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B78" w:rsidRPr="00584B75" w:rsidRDefault="00CE2B78" w:rsidP="00CE2B78">
      <w:pPr>
        <w:shd w:val="clear" w:color="auto" w:fill="FFFFFF"/>
        <w:suppressAutoHyphens/>
        <w:ind w:left="5817" w:firstLine="663"/>
        <w:rPr>
          <w:sz w:val="20"/>
          <w:szCs w:val="20"/>
          <w:lang w:val="lv-LV" w:eastAsia="ar-SA"/>
        </w:rPr>
      </w:pPr>
      <w:r w:rsidRPr="00584B75">
        <w:rPr>
          <w:sz w:val="20"/>
          <w:szCs w:val="20"/>
          <w:lang w:val="lv-LV" w:eastAsia="ar-SA"/>
        </w:rPr>
        <w:t>APSTIPRINĀTI</w:t>
      </w:r>
    </w:p>
    <w:p w:rsidR="00CE2B78" w:rsidRPr="00584B75" w:rsidRDefault="00CE2B78" w:rsidP="00CE2B78">
      <w:pPr>
        <w:shd w:val="clear" w:color="auto" w:fill="FFFFFF"/>
        <w:suppressAutoHyphens/>
        <w:ind w:left="6521" w:hanging="41"/>
        <w:rPr>
          <w:sz w:val="20"/>
          <w:szCs w:val="20"/>
          <w:lang w:val="lv-LV" w:eastAsia="ar-SA"/>
        </w:rPr>
      </w:pPr>
      <w:r w:rsidRPr="00584B75">
        <w:rPr>
          <w:sz w:val="20"/>
          <w:szCs w:val="20"/>
          <w:lang w:val="lv-LV" w:eastAsia="ar-SA"/>
        </w:rPr>
        <w:t xml:space="preserve">ar Tukuma novada Domes 28.04.2016.     </w:t>
      </w:r>
    </w:p>
    <w:p w:rsidR="00CE2B78" w:rsidRPr="00584B75" w:rsidRDefault="00CE2B78" w:rsidP="00CE2B78">
      <w:pPr>
        <w:shd w:val="clear" w:color="auto" w:fill="FFFFFF"/>
        <w:suppressAutoHyphens/>
        <w:ind w:left="5817" w:firstLine="663"/>
        <w:rPr>
          <w:b/>
          <w:bCs/>
          <w:sz w:val="20"/>
          <w:szCs w:val="20"/>
          <w:lang w:val="lv-LV" w:eastAsia="ar-SA"/>
        </w:rPr>
      </w:pPr>
      <w:r w:rsidRPr="00584B75">
        <w:rPr>
          <w:sz w:val="20"/>
          <w:szCs w:val="20"/>
          <w:lang w:val="lv-LV" w:eastAsia="ar-SA"/>
        </w:rPr>
        <w:t xml:space="preserve">lēmumu (prot. Nr.6, 36.§.) </w:t>
      </w:r>
    </w:p>
    <w:p w:rsidR="00CE2B78" w:rsidRPr="00584B75" w:rsidRDefault="00CE2B78" w:rsidP="00CE2B78">
      <w:pPr>
        <w:shd w:val="clear" w:color="auto" w:fill="FFFFFF"/>
        <w:suppressAutoHyphens/>
        <w:jc w:val="center"/>
        <w:rPr>
          <w:bCs/>
          <w:lang w:val="lv-LV" w:eastAsia="ar-SA"/>
        </w:rPr>
      </w:pPr>
      <w:r w:rsidRPr="00584B75">
        <w:rPr>
          <w:b/>
          <w:bCs/>
          <w:lang w:val="lv-LV" w:eastAsia="ar-SA"/>
        </w:rPr>
        <w:t>IZSOLES NOTEIKUMI</w:t>
      </w:r>
    </w:p>
    <w:p w:rsidR="00CE2B78" w:rsidRPr="00584B75" w:rsidRDefault="00CE2B78" w:rsidP="00CE2B78">
      <w:pPr>
        <w:shd w:val="clear" w:color="auto" w:fill="FFFFFF"/>
        <w:suppressAutoHyphens/>
        <w:jc w:val="center"/>
        <w:rPr>
          <w:bCs/>
          <w:lang w:val="lv-LV" w:eastAsia="ar-SA"/>
        </w:rPr>
      </w:pPr>
      <w:r w:rsidRPr="00584B75">
        <w:rPr>
          <w:bCs/>
          <w:lang w:val="lv-LV" w:eastAsia="ar-SA"/>
        </w:rPr>
        <w:t>Tukumā</w:t>
      </w:r>
    </w:p>
    <w:p w:rsidR="00CE2B78" w:rsidRPr="00584B75" w:rsidRDefault="00CE2B78" w:rsidP="00CE2B78">
      <w:pPr>
        <w:shd w:val="clear" w:color="auto" w:fill="FFFFFF"/>
        <w:suppressAutoHyphens/>
        <w:rPr>
          <w:bCs/>
          <w:lang w:val="lv-LV" w:eastAsia="ar-SA"/>
        </w:rPr>
      </w:pPr>
      <w:r w:rsidRPr="00584B75">
        <w:rPr>
          <w:bCs/>
          <w:lang w:val="lv-LV" w:eastAsia="ar-SA"/>
        </w:rPr>
        <w:t>2016.gada 28.aprīlī</w:t>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t xml:space="preserve">                 </w:t>
      </w:r>
      <w:r w:rsidRPr="00584B75">
        <w:rPr>
          <w:b/>
          <w:bCs/>
          <w:lang w:val="lv-LV" w:eastAsia="ar-SA"/>
        </w:rPr>
        <w:t>Nr.14</w:t>
      </w:r>
    </w:p>
    <w:p w:rsidR="00CE2B78" w:rsidRPr="00584B75" w:rsidRDefault="00CE2B78" w:rsidP="00CE2B78">
      <w:pPr>
        <w:shd w:val="clear" w:color="auto" w:fill="FFFFFF"/>
        <w:suppressAutoHyphens/>
        <w:jc w:val="right"/>
        <w:rPr>
          <w:b/>
          <w:bCs/>
          <w:lang w:val="lv-LV" w:eastAsia="ar-SA"/>
        </w:rPr>
      </w:pPr>
      <w:r w:rsidRPr="00584B75">
        <w:rPr>
          <w:bCs/>
          <w:lang w:val="lv-LV" w:eastAsia="ar-SA"/>
        </w:rPr>
        <w:t>(prot.Nr.6, 36.§.)</w:t>
      </w:r>
    </w:p>
    <w:p w:rsidR="00CE2B78" w:rsidRPr="00584B75" w:rsidRDefault="00CE2B78" w:rsidP="00CE2B78">
      <w:pPr>
        <w:shd w:val="clear" w:color="auto" w:fill="FFFFFF"/>
        <w:suppressAutoHyphens/>
        <w:rPr>
          <w:b/>
          <w:bCs/>
          <w:lang w:val="lv-LV" w:eastAsia="ar-SA"/>
        </w:rPr>
      </w:pPr>
      <w:r w:rsidRPr="00584B75">
        <w:rPr>
          <w:b/>
          <w:bCs/>
          <w:lang w:val="lv-LV" w:eastAsia="ar-SA"/>
        </w:rPr>
        <w:t xml:space="preserve">Par pašvaldības kustamās mantas – </w:t>
      </w:r>
    </w:p>
    <w:p w:rsidR="00CE2B78" w:rsidRPr="00584B75" w:rsidRDefault="00CE2B78" w:rsidP="00CE2B78">
      <w:pPr>
        <w:rPr>
          <w:rFonts w:eastAsia="Calibri"/>
          <w:b/>
          <w:lang w:val="lv-LV"/>
        </w:rPr>
      </w:pPr>
      <w:r w:rsidRPr="00584B75">
        <w:rPr>
          <w:b/>
          <w:bCs/>
          <w:lang w:val="lv-LV" w:eastAsia="ar-SA"/>
        </w:rPr>
        <w:t xml:space="preserve">traktora </w:t>
      </w:r>
      <w:r w:rsidRPr="00584B75">
        <w:rPr>
          <w:rFonts w:eastAsia="Calibri"/>
          <w:b/>
          <w:lang w:val="lv-LV"/>
        </w:rPr>
        <w:t xml:space="preserve">piekabes PSE-F- 12,5 B </w:t>
      </w:r>
    </w:p>
    <w:p w:rsidR="00CE2B78" w:rsidRPr="00584B75" w:rsidRDefault="00CE2B78" w:rsidP="00CE2B78">
      <w:pPr>
        <w:shd w:val="clear" w:color="auto" w:fill="FFFFFF"/>
        <w:suppressAutoHyphens/>
        <w:rPr>
          <w:rFonts w:eastAsia="Calibri"/>
          <w:b/>
          <w:lang w:val="lv-LV" w:eastAsia="lv-LV"/>
        </w:rPr>
      </w:pPr>
      <w:r w:rsidRPr="00584B75">
        <w:rPr>
          <w:b/>
          <w:lang w:val="lv-LV" w:eastAsia="lv-LV"/>
        </w:rPr>
        <w:t>izsoli</w:t>
      </w:r>
      <w:r w:rsidRPr="00584B75">
        <w:rPr>
          <w:rFonts w:eastAsia="Calibri"/>
          <w:b/>
          <w:lang w:val="lv-LV" w:eastAsia="lv-LV"/>
        </w:rPr>
        <w:t xml:space="preserve"> </w:t>
      </w:r>
    </w:p>
    <w:p w:rsidR="00CE2B78" w:rsidRPr="00584B75" w:rsidRDefault="00CE2B78" w:rsidP="00CE2B78">
      <w:pPr>
        <w:shd w:val="clear" w:color="auto" w:fill="FFFFFF"/>
        <w:suppressAutoHyphens/>
        <w:jc w:val="center"/>
        <w:rPr>
          <w:b/>
          <w:bCs/>
          <w:color w:val="FF0000"/>
          <w:sz w:val="28"/>
          <w:szCs w:val="28"/>
          <w:lang w:val="lv-LV" w:eastAsia="ar-SA"/>
        </w:rPr>
      </w:pPr>
    </w:p>
    <w:p w:rsidR="00CE2B78" w:rsidRPr="00584B75" w:rsidRDefault="00CE2B78" w:rsidP="00CE2B78">
      <w:pPr>
        <w:shd w:val="clear" w:color="auto" w:fill="FFFFFF"/>
        <w:suppressAutoHyphens/>
        <w:jc w:val="center"/>
        <w:rPr>
          <w:lang w:val="lv-LV" w:eastAsia="ar-SA"/>
        </w:rPr>
      </w:pPr>
      <w:r w:rsidRPr="00584B75">
        <w:rPr>
          <w:b/>
          <w:bCs/>
          <w:lang w:val="lv-LV" w:eastAsia="ar-SA"/>
        </w:rPr>
        <w:t>I. Vispārīgie jautājumi</w:t>
      </w:r>
    </w:p>
    <w:p w:rsidR="00CE2B78" w:rsidRPr="00584B75" w:rsidRDefault="00CE2B78" w:rsidP="00CE2B78">
      <w:pPr>
        <w:rPr>
          <w:lang w:val="lv-LV" w:eastAsia="ar-SA"/>
        </w:rPr>
      </w:pPr>
      <w:r w:rsidRPr="00584B75">
        <w:rPr>
          <w:lang w:val="lv-LV" w:eastAsia="ar-SA"/>
        </w:rPr>
        <w:tab/>
        <w:t>1. Noteikumi paredz k</w:t>
      </w:r>
      <w:r w:rsidRPr="00584B75">
        <w:rPr>
          <w:rFonts w:eastAsia="TimesNewRoman"/>
          <w:lang w:val="lv-LV" w:eastAsia="ar-SA"/>
        </w:rPr>
        <w:t>ā</w:t>
      </w:r>
      <w:r w:rsidRPr="00584B75">
        <w:rPr>
          <w:lang w:val="lv-LV" w:eastAsia="ar-SA"/>
        </w:rPr>
        <w:t>rt</w:t>
      </w:r>
      <w:r w:rsidRPr="00584B75">
        <w:rPr>
          <w:rFonts w:eastAsia="TimesNewRoman"/>
          <w:lang w:val="lv-LV" w:eastAsia="ar-SA"/>
        </w:rPr>
        <w:t>ī</w:t>
      </w:r>
      <w:r w:rsidRPr="00584B75">
        <w:rPr>
          <w:lang w:val="lv-LV" w:eastAsia="ar-SA"/>
        </w:rPr>
        <w:t>bu, k</w:t>
      </w:r>
      <w:r w:rsidRPr="00584B75">
        <w:rPr>
          <w:rFonts w:eastAsia="TimesNewRoman"/>
          <w:lang w:val="lv-LV" w:eastAsia="ar-SA"/>
        </w:rPr>
        <w:t>ā</w:t>
      </w:r>
      <w:r w:rsidRPr="00584B75">
        <w:rPr>
          <w:lang w:val="lv-LV" w:eastAsia="ar-SA"/>
        </w:rPr>
        <w:t>d</w:t>
      </w:r>
      <w:r w:rsidRPr="00584B75">
        <w:rPr>
          <w:rFonts w:eastAsia="TimesNewRoman"/>
          <w:lang w:val="lv-LV" w:eastAsia="ar-SA"/>
        </w:rPr>
        <w:t xml:space="preserve">ā </w:t>
      </w:r>
      <w:r w:rsidRPr="00584B75">
        <w:rPr>
          <w:lang w:val="lv-LV" w:eastAsia="ar-SA"/>
        </w:rPr>
        <w:t>organiz</w:t>
      </w:r>
      <w:r w:rsidRPr="00584B75">
        <w:rPr>
          <w:rFonts w:eastAsia="TimesNewRoman"/>
          <w:lang w:val="lv-LV" w:eastAsia="ar-SA"/>
        </w:rPr>
        <w:t>ē</w:t>
      </w:r>
      <w:r w:rsidRPr="00584B75">
        <w:rPr>
          <w:lang w:val="lv-LV" w:eastAsia="ar-SA"/>
        </w:rPr>
        <w:t>jama pašvald</w:t>
      </w:r>
      <w:r w:rsidRPr="00584B75">
        <w:rPr>
          <w:rFonts w:eastAsia="TimesNewRoman"/>
          <w:lang w:val="lv-LV" w:eastAsia="ar-SA"/>
        </w:rPr>
        <w:t>ī</w:t>
      </w:r>
      <w:r w:rsidRPr="00584B75">
        <w:rPr>
          <w:lang w:val="lv-LV" w:eastAsia="ar-SA"/>
        </w:rPr>
        <w:t>bas kustam</w:t>
      </w:r>
      <w:r w:rsidRPr="00584B75">
        <w:rPr>
          <w:rFonts w:eastAsia="TimesNewRoman"/>
          <w:lang w:val="lv-LV" w:eastAsia="ar-SA"/>
        </w:rPr>
        <w:t>ā</w:t>
      </w:r>
      <w:r w:rsidRPr="00584B75">
        <w:rPr>
          <w:lang w:val="lv-LV" w:eastAsia="ar-SA"/>
        </w:rPr>
        <w:t xml:space="preserve">s mantas – </w:t>
      </w:r>
      <w:r w:rsidRPr="00584B75">
        <w:rPr>
          <w:bCs/>
          <w:lang w:val="lv-LV" w:eastAsia="ar-SA"/>
        </w:rPr>
        <w:t xml:space="preserve">traktora </w:t>
      </w:r>
      <w:r w:rsidRPr="00584B75">
        <w:rPr>
          <w:rFonts w:eastAsia="Calibri"/>
          <w:lang w:val="lv-LV"/>
        </w:rPr>
        <w:t>piekabes PSE-F- 12,5 B</w:t>
      </w:r>
      <w:r w:rsidRPr="00584B75">
        <w:rPr>
          <w:lang w:val="lv-LV" w:eastAsia="ar-SA"/>
        </w:rPr>
        <w:t xml:space="preserve"> p</w:t>
      </w:r>
      <w:r w:rsidRPr="00584B75">
        <w:rPr>
          <w:rFonts w:eastAsia="TimesNewRoman"/>
          <w:lang w:val="lv-LV" w:eastAsia="ar-SA"/>
        </w:rPr>
        <w:t>ā</w:t>
      </w:r>
      <w:r w:rsidRPr="00584B75">
        <w:rPr>
          <w:lang w:val="lv-LV" w:eastAsia="ar-SA"/>
        </w:rPr>
        <w:t>rdošanu izsol</w:t>
      </w:r>
      <w:r w:rsidRPr="00584B75">
        <w:rPr>
          <w:rFonts w:eastAsia="TimesNewRoman"/>
          <w:lang w:val="lv-LV" w:eastAsia="ar-SA"/>
        </w:rPr>
        <w:t>ē</w:t>
      </w:r>
      <w:r w:rsidRPr="00584B75">
        <w:rPr>
          <w:iCs/>
          <w:lang w:val="lv-LV" w:eastAsia="ar-SA"/>
        </w:rPr>
        <w:t>.</w:t>
      </w:r>
      <w:r w:rsidRPr="00584B75">
        <w:rPr>
          <w:i/>
          <w:iCs/>
          <w:lang w:val="lv-LV" w:eastAsia="ar-SA"/>
        </w:rPr>
        <w:t xml:space="preserve"> </w:t>
      </w:r>
    </w:p>
    <w:p w:rsidR="00CE2B78" w:rsidRPr="00584B75" w:rsidRDefault="00CE2B78" w:rsidP="00CE2B78">
      <w:pPr>
        <w:suppressAutoHyphens/>
        <w:ind w:right="62" w:firstLine="720"/>
        <w:jc w:val="both"/>
        <w:rPr>
          <w:lang w:val="lv-LV" w:eastAsia="ar-SA"/>
        </w:rPr>
      </w:pPr>
      <w:r w:rsidRPr="00584B75">
        <w:rPr>
          <w:lang w:val="lv-LV" w:eastAsia="ar-SA"/>
        </w:rPr>
        <w:t>2. Izsoles noteikumi ir izstrādāti, pamatojoties uz Publiskas personas mantas atsavin</w:t>
      </w:r>
      <w:r w:rsidRPr="00584B75">
        <w:rPr>
          <w:rFonts w:eastAsia="TimesNewRoman"/>
          <w:lang w:val="lv-LV" w:eastAsia="ar-SA"/>
        </w:rPr>
        <w:t>ā</w:t>
      </w:r>
      <w:r w:rsidRPr="00584B75">
        <w:rPr>
          <w:lang w:val="lv-LV" w:eastAsia="ar-SA"/>
        </w:rPr>
        <w:t xml:space="preserve">šanas likumu un Tukuma novada Domes 28.04.2016. lēmumu „Par </w:t>
      </w:r>
      <w:r w:rsidRPr="00584B75">
        <w:rPr>
          <w:bCs/>
          <w:lang w:val="lv-LV" w:eastAsia="ar-SA"/>
        </w:rPr>
        <w:t xml:space="preserve">traktora </w:t>
      </w:r>
      <w:r w:rsidRPr="00584B75">
        <w:rPr>
          <w:rFonts w:eastAsia="Calibri"/>
          <w:lang w:val="lv-LV"/>
        </w:rPr>
        <w:t>piekabes PSE-F- 12,5 B</w:t>
      </w:r>
      <w:r w:rsidRPr="00584B75">
        <w:rPr>
          <w:lang w:val="lv-LV" w:eastAsia="ar-SA"/>
        </w:rPr>
        <w:t xml:space="preserve"> atsavināšanu un izsoles noteikumu apstiprināšanu” (prot. Nr.6, 36.§.).</w:t>
      </w:r>
    </w:p>
    <w:p w:rsidR="00CE2B78" w:rsidRPr="00584B75" w:rsidRDefault="00CE2B78" w:rsidP="00CE2B78">
      <w:pPr>
        <w:suppressAutoHyphens/>
        <w:ind w:firstLine="720"/>
        <w:jc w:val="both"/>
        <w:rPr>
          <w:lang w:val="lv-LV" w:eastAsia="ar-SA"/>
        </w:rPr>
      </w:pPr>
      <w:r w:rsidRPr="00584B75">
        <w:rPr>
          <w:lang w:val="lv-LV" w:eastAsia="ar-SA"/>
        </w:rPr>
        <w:t>3. Izsoli organiz</w:t>
      </w:r>
      <w:r w:rsidRPr="00584B75">
        <w:rPr>
          <w:rFonts w:eastAsia="TimesNewRoman"/>
          <w:lang w:val="lv-LV" w:eastAsia="ar-SA"/>
        </w:rPr>
        <w:t xml:space="preserve">ē </w:t>
      </w:r>
      <w:r w:rsidRPr="00584B75">
        <w:rPr>
          <w:lang w:val="lv-LV" w:eastAsia="ar-SA"/>
        </w:rPr>
        <w:t xml:space="preserve">Tukuma novada Domes Īpašumu apsaimniekošanas un privatizācijas komisija (turpmāk – Komisija) un </w:t>
      </w:r>
      <w:r w:rsidRPr="00584B75">
        <w:rPr>
          <w:bCs/>
          <w:lang w:val="lv-LV" w:eastAsia="ar-SA"/>
        </w:rPr>
        <w:t xml:space="preserve">traktora </w:t>
      </w:r>
      <w:r w:rsidRPr="00584B75">
        <w:rPr>
          <w:rFonts w:eastAsia="Calibri"/>
          <w:lang w:val="lv-LV"/>
        </w:rPr>
        <w:t>piekabe PSE-F- 12,5 B</w:t>
      </w:r>
      <w:r w:rsidRPr="00584B75">
        <w:rPr>
          <w:lang w:val="lv-LV" w:eastAsia="ar-SA"/>
        </w:rPr>
        <w:t xml:space="preserve"> tiek pārdota atkl</w:t>
      </w:r>
      <w:r w:rsidRPr="00584B75">
        <w:rPr>
          <w:rFonts w:eastAsia="TimesNewRoman"/>
          <w:lang w:val="lv-LV" w:eastAsia="ar-SA"/>
        </w:rPr>
        <w:t>ā</w:t>
      </w:r>
      <w:r w:rsidRPr="00584B75">
        <w:rPr>
          <w:lang w:val="lv-LV" w:eastAsia="ar-SA"/>
        </w:rPr>
        <w:t>t</w:t>
      </w:r>
      <w:r w:rsidRPr="00584B75">
        <w:rPr>
          <w:rFonts w:eastAsia="TimesNewRoman"/>
          <w:lang w:val="lv-LV" w:eastAsia="ar-SA"/>
        </w:rPr>
        <w:t xml:space="preserve">ā </w:t>
      </w:r>
      <w:r w:rsidRPr="00584B75">
        <w:rPr>
          <w:lang w:val="lv-LV" w:eastAsia="ar-SA"/>
        </w:rPr>
        <w:t>mutisk</w:t>
      </w:r>
      <w:r w:rsidRPr="00584B75">
        <w:rPr>
          <w:rFonts w:eastAsia="TimesNewRoman"/>
          <w:lang w:val="lv-LV" w:eastAsia="ar-SA"/>
        </w:rPr>
        <w:t xml:space="preserve">ā </w:t>
      </w:r>
      <w:r w:rsidRPr="00584B75">
        <w:rPr>
          <w:lang w:val="lv-LV" w:eastAsia="ar-SA"/>
        </w:rPr>
        <w:t>izsol</w:t>
      </w:r>
      <w:r w:rsidRPr="00584B75">
        <w:rPr>
          <w:rFonts w:eastAsia="TimesNewRoman"/>
          <w:lang w:val="lv-LV" w:eastAsia="ar-SA"/>
        </w:rPr>
        <w:t xml:space="preserve">ē </w:t>
      </w:r>
      <w:r w:rsidRPr="00584B75">
        <w:rPr>
          <w:lang w:val="lv-LV" w:eastAsia="ar-SA"/>
        </w:rPr>
        <w:t xml:space="preserve">ar augšupejošu soli. </w:t>
      </w:r>
    </w:p>
    <w:p w:rsidR="00CE2B78" w:rsidRPr="00584B75" w:rsidRDefault="00CE2B78" w:rsidP="00CE2B78">
      <w:pPr>
        <w:suppressAutoHyphens/>
        <w:jc w:val="both"/>
        <w:rPr>
          <w:lang w:val="lv-LV" w:eastAsia="ar-SA"/>
        </w:rPr>
      </w:pPr>
    </w:p>
    <w:p w:rsidR="00CE2B78" w:rsidRPr="00584B75" w:rsidRDefault="00CE2B78" w:rsidP="00CE2B78">
      <w:pPr>
        <w:jc w:val="center"/>
        <w:rPr>
          <w:rFonts w:eastAsia="Calibri"/>
          <w:b/>
          <w:lang w:val="lv-LV"/>
        </w:rPr>
      </w:pPr>
      <w:r w:rsidRPr="00584B75">
        <w:rPr>
          <w:b/>
          <w:bCs/>
          <w:color w:val="000000"/>
          <w:lang w:val="lv-LV" w:eastAsia="ar-SA"/>
        </w:rPr>
        <w:t xml:space="preserve">II. Tukuma novada pašvaldības kustamās mantas – traktora </w:t>
      </w:r>
      <w:r w:rsidRPr="00584B75">
        <w:rPr>
          <w:rFonts w:eastAsia="Calibri"/>
          <w:b/>
          <w:lang w:val="lv-LV"/>
        </w:rPr>
        <w:t>piekabes PSE-F- 12,5 B</w:t>
      </w:r>
    </w:p>
    <w:p w:rsidR="00CE2B78" w:rsidRPr="00584B75" w:rsidRDefault="00CE2B78" w:rsidP="00CE2B78">
      <w:pPr>
        <w:suppressAutoHyphens/>
        <w:jc w:val="center"/>
        <w:rPr>
          <w:bCs/>
          <w:lang w:val="lv-LV" w:eastAsia="ar-SA"/>
        </w:rPr>
      </w:pPr>
      <w:r w:rsidRPr="00584B75">
        <w:rPr>
          <w:b/>
          <w:bCs/>
          <w:lang w:val="lv-LV" w:eastAsia="ar-SA"/>
        </w:rPr>
        <w:t>raksturojums</w:t>
      </w:r>
    </w:p>
    <w:p w:rsidR="00CE2B78" w:rsidRPr="00584B75" w:rsidRDefault="00CE2B78" w:rsidP="00CE2B78">
      <w:pPr>
        <w:shd w:val="clear" w:color="auto" w:fill="FFFFFF"/>
        <w:tabs>
          <w:tab w:val="left" w:pos="0"/>
        </w:tabs>
        <w:suppressAutoHyphens/>
        <w:ind w:left="720"/>
        <w:jc w:val="both"/>
        <w:rPr>
          <w:lang w:val="lv-LV" w:eastAsia="ar-SA"/>
        </w:rPr>
      </w:pPr>
      <w:r w:rsidRPr="00584B75">
        <w:rPr>
          <w:bCs/>
          <w:lang w:val="lv-LV" w:eastAsia="ar-SA"/>
        </w:rPr>
        <w:t xml:space="preserve">4. Tukuma novada pašvaldības kustamā manta – traktora </w:t>
      </w:r>
      <w:r w:rsidRPr="00584B75">
        <w:rPr>
          <w:rFonts w:eastAsia="Calibri"/>
          <w:lang w:val="lv-LV"/>
        </w:rPr>
        <w:t xml:space="preserve">piekabe PSE-F- 12,5 B </w:t>
      </w:r>
      <w:r w:rsidRPr="00584B75">
        <w:rPr>
          <w:bCs/>
          <w:lang w:val="lv-LV" w:eastAsia="ar-SA"/>
        </w:rPr>
        <w:t>(turpmāk – Traktora piekabe):</w:t>
      </w:r>
    </w:p>
    <w:p w:rsidR="00CE2B78" w:rsidRPr="00584B75" w:rsidRDefault="00CE2B78" w:rsidP="00CE2B78">
      <w:pPr>
        <w:shd w:val="clear" w:color="auto" w:fill="FFFFFF"/>
        <w:tabs>
          <w:tab w:val="left" w:pos="0"/>
        </w:tabs>
        <w:suppressAutoHyphens/>
        <w:ind w:left="720"/>
        <w:jc w:val="both"/>
        <w:rPr>
          <w:lang w:val="lv-LV" w:eastAsia="ar-SA"/>
        </w:rPr>
      </w:pPr>
      <w:r w:rsidRPr="00584B75">
        <w:rPr>
          <w:lang w:val="lv-LV" w:eastAsia="ar-SA"/>
        </w:rPr>
        <w:t xml:space="preserve">4.1. marka: </w:t>
      </w:r>
      <w:r w:rsidRPr="00584B75">
        <w:rPr>
          <w:rFonts w:eastAsia="Calibri"/>
          <w:lang w:val="lv-LV"/>
        </w:rPr>
        <w:t xml:space="preserve">PSE-F- 12,5 B, </w:t>
      </w:r>
      <w:r w:rsidRPr="00584B75">
        <w:rPr>
          <w:lang w:val="lv-LV" w:eastAsia="ar-SA"/>
        </w:rPr>
        <w:t xml:space="preserve"> </w:t>
      </w:r>
    </w:p>
    <w:p w:rsidR="00CE2B78" w:rsidRPr="00584B75" w:rsidRDefault="00CE2B78" w:rsidP="00CE2B78">
      <w:pPr>
        <w:shd w:val="clear" w:color="auto" w:fill="FFFFFF"/>
        <w:tabs>
          <w:tab w:val="left" w:pos="0"/>
        </w:tabs>
        <w:suppressAutoHyphens/>
        <w:ind w:left="720"/>
        <w:jc w:val="both"/>
        <w:rPr>
          <w:lang w:val="lv-LV" w:eastAsia="ar-SA"/>
        </w:rPr>
      </w:pPr>
      <w:r w:rsidRPr="00584B75">
        <w:rPr>
          <w:lang w:val="lv-LV" w:eastAsia="ar-SA"/>
        </w:rPr>
        <w:t>4.2. valsts reģistrācijas numurs: P 4273 LT,</w:t>
      </w:r>
    </w:p>
    <w:p w:rsidR="00CE2B78" w:rsidRPr="00584B75" w:rsidRDefault="00CE2B78" w:rsidP="00CE2B78">
      <w:pPr>
        <w:shd w:val="clear" w:color="auto" w:fill="FFFFFF"/>
        <w:tabs>
          <w:tab w:val="left" w:pos="0"/>
        </w:tabs>
        <w:suppressAutoHyphens/>
        <w:ind w:left="720"/>
        <w:jc w:val="both"/>
        <w:rPr>
          <w:lang w:val="lv-LV" w:eastAsia="ar-SA"/>
        </w:rPr>
      </w:pPr>
      <w:r w:rsidRPr="00584B75">
        <w:rPr>
          <w:lang w:val="lv-LV" w:eastAsia="ar-SA"/>
        </w:rPr>
        <w:t>4.3. izlaiduma gads: 1998.,</w:t>
      </w:r>
    </w:p>
    <w:p w:rsidR="00CE2B78" w:rsidRPr="00584B75" w:rsidRDefault="00CE2B78" w:rsidP="00CE2B78">
      <w:pPr>
        <w:shd w:val="clear" w:color="auto" w:fill="FFFFFF"/>
        <w:tabs>
          <w:tab w:val="left" w:pos="0"/>
        </w:tabs>
        <w:suppressAutoHyphens/>
        <w:ind w:left="720"/>
        <w:jc w:val="both"/>
        <w:rPr>
          <w:lang w:val="lv-LV" w:eastAsia="ar-SA"/>
        </w:rPr>
      </w:pPr>
      <w:r w:rsidRPr="00584B75">
        <w:rPr>
          <w:lang w:val="lv-LV" w:eastAsia="ar-SA"/>
        </w:rPr>
        <w:t>4.4. rūpnīcas numurs: 077279,</w:t>
      </w:r>
    </w:p>
    <w:p w:rsidR="00CE2B78" w:rsidRPr="00584B75" w:rsidRDefault="00CE2B78" w:rsidP="00CE2B78">
      <w:pPr>
        <w:shd w:val="clear" w:color="auto" w:fill="FFFFFF"/>
        <w:tabs>
          <w:tab w:val="left" w:pos="0"/>
        </w:tabs>
        <w:suppressAutoHyphens/>
        <w:ind w:left="720"/>
        <w:jc w:val="both"/>
        <w:rPr>
          <w:lang w:val="lv-LV" w:eastAsia="ar-SA"/>
        </w:rPr>
      </w:pPr>
      <w:r w:rsidRPr="00584B75">
        <w:rPr>
          <w:lang w:val="lv-LV" w:eastAsia="ar-SA"/>
        </w:rPr>
        <w:t>4.5. krāsa: pelēka</w:t>
      </w:r>
    </w:p>
    <w:p w:rsidR="00CE2B78" w:rsidRPr="00584B75" w:rsidRDefault="00CE2B78" w:rsidP="00CE2B78">
      <w:pPr>
        <w:shd w:val="clear" w:color="auto" w:fill="FFFFFF"/>
        <w:tabs>
          <w:tab w:val="left" w:pos="0"/>
        </w:tabs>
        <w:suppressAutoHyphens/>
        <w:ind w:left="720"/>
        <w:jc w:val="both"/>
        <w:rPr>
          <w:lang w:val="lv-LV" w:eastAsia="ar-SA"/>
        </w:rPr>
      </w:pPr>
      <w:r w:rsidRPr="00584B75">
        <w:rPr>
          <w:lang w:val="lv-LV" w:eastAsia="ar-SA"/>
        </w:rPr>
        <w:t>4.6. pilna masa (kg): 6100,</w:t>
      </w:r>
    </w:p>
    <w:p w:rsidR="00CE2B78" w:rsidRPr="00584B75" w:rsidRDefault="00CE2B78" w:rsidP="00CE2B78">
      <w:pPr>
        <w:shd w:val="clear" w:color="auto" w:fill="FFFFFF"/>
        <w:tabs>
          <w:tab w:val="left" w:pos="0"/>
        </w:tabs>
        <w:suppressAutoHyphens/>
        <w:ind w:left="720"/>
        <w:jc w:val="both"/>
        <w:rPr>
          <w:lang w:val="lv-LV" w:eastAsia="ar-SA"/>
        </w:rPr>
      </w:pPr>
      <w:r w:rsidRPr="00584B75">
        <w:rPr>
          <w:lang w:val="lv-LV" w:eastAsia="ar-SA"/>
        </w:rPr>
        <w:t>4.7. reģistrācijas apliecība: A 414741,</w:t>
      </w:r>
    </w:p>
    <w:p w:rsidR="00CE2B78" w:rsidRPr="00584B75" w:rsidRDefault="00CE2B78" w:rsidP="00CE2B78">
      <w:pPr>
        <w:shd w:val="clear" w:color="auto" w:fill="FFFFFF"/>
        <w:tabs>
          <w:tab w:val="left" w:pos="0"/>
          <w:tab w:val="left" w:leader="dot" w:pos="4320"/>
        </w:tabs>
        <w:suppressAutoHyphens/>
        <w:ind w:firstLine="720"/>
        <w:jc w:val="both"/>
        <w:rPr>
          <w:lang w:val="lv-LV" w:eastAsia="ar-SA"/>
        </w:rPr>
      </w:pPr>
      <w:r w:rsidRPr="00584B75">
        <w:rPr>
          <w:lang w:val="lv-LV" w:eastAsia="ar-SA"/>
        </w:rPr>
        <w:t>5. Traktora piekabi var apskatīt darba dienās Daigones ielā 17, Pūres pagastā, par laiku iepriekš sazinoties pa mobilo tālruni 29249364 (kontaktpersona V.Strods).</w:t>
      </w:r>
    </w:p>
    <w:p w:rsidR="00CE2B78" w:rsidRPr="00584B75" w:rsidRDefault="00CE2B78" w:rsidP="00CE2B78">
      <w:pPr>
        <w:shd w:val="clear" w:color="auto" w:fill="FFFFFF"/>
        <w:tabs>
          <w:tab w:val="left" w:pos="0"/>
          <w:tab w:val="left" w:leader="dot" w:pos="4320"/>
        </w:tabs>
        <w:suppressAutoHyphens/>
        <w:ind w:firstLine="720"/>
        <w:jc w:val="both"/>
        <w:rPr>
          <w:b/>
          <w:bCs/>
          <w:lang w:val="lv-LV" w:eastAsia="ar-SA"/>
        </w:rPr>
      </w:pPr>
    </w:p>
    <w:p w:rsidR="00CE2B78" w:rsidRPr="00584B75" w:rsidRDefault="00CE2B78" w:rsidP="00CE2B78">
      <w:pPr>
        <w:suppressAutoHyphens/>
        <w:jc w:val="center"/>
        <w:rPr>
          <w:bCs/>
          <w:color w:val="000000"/>
          <w:lang w:val="lv-LV" w:eastAsia="ar-SA"/>
        </w:rPr>
      </w:pPr>
      <w:r w:rsidRPr="00584B75">
        <w:rPr>
          <w:b/>
          <w:bCs/>
          <w:color w:val="000000"/>
          <w:lang w:val="lv-LV" w:eastAsia="ar-SA"/>
        </w:rPr>
        <w:t>III. Izsoles veids, maksājumi</w:t>
      </w:r>
    </w:p>
    <w:p w:rsidR="00CE2B78" w:rsidRPr="00584B75" w:rsidRDefault="00CE2B78" w:rsidP="00CE2B78">
      <w:pPr>
        <w:suppressAutoHyphens/>
        <w:jc w:val="both"/>
        <w:rPr>
          <w:bCs/>
          <w:color w:val="000000"/>
          <w:lang w:val="lv-LV" w:eastAsia="ar-SA"/>
        </w:rPr>
      </w:pPr>
      <w:r w:rsidRPr="00584B75">
        <w:rPr>
          <w:bCs/>
          <w:color w:val="000000"/>
          <w:lang w:val="lv-LV" w:eastAsia="ar-SA"/>
        </w:rPr>
        <w:tab/>
        <w:t>6. Izsoles veids: atklāta mutiska izsole ar augšupejošu soli.</w:t>
      </w:r>
    </w:p>
    <w:p w:rsidR="00CE2B78" w:rsidRPr="00584B75" w:rsidRDefault="00CE2B78" w:rsidP="00CE2B78">
      <w:pPr>
        <w:suppressAutoHyphens/>
        <w:jc w:val="both"/>
        <w:rPr>
          <w:bCs/>
          <w:color w:val="000000"/>
          <w:lang w:val="lv-LV" w:eastAsia="ar-SA"/>
        </w:rPr>
      </w:pPr>
      <w:r w:rsidRPr="00584B75">
        <w:rPr>
          <w:bCs/>
          <w:color w:val="000000"/>
          <w:lang w:val="lv-LV" w:eastAsia="ar-SA"/>
        </w:rPr>
        <w:tab/>
        <w:t xml:space="preserve">7. Maksāšanas līdzekļi: maksājumi ir veicami 100% </w:t>
      </w:r>
      <w:r w:rsidRPr="00584B75">
        <w:rPr>
          <w:bCs/>
          <w:i/>
          <w:color w:val="000000"/>
          <w:lang w:val="lv-LV" w:eastAsia="ar-SA"/>
        </w:rPr>
        <w:t>euro</w:t>
      </w:r>
      <w:r w:rsidRPr="00584B75">
        <w:rPr>
          <w:bCs/>
          <w:color w:val="000000"/>
          <w:lang w:val="lv-LV" w:eastAsia="ar-SA"/>
        </w:rPr>
        <w:t>.</w:t>
      </w:r>
    </w:p>
    <w:p w:rsidR="00CE2B78" w:rsidRPr="00584B75" w:rsidRDefault="00CE2B78" w:rsidP="00CE2B78">
      <w:pPr>
        <w:suppressAutoHyphens/>
        <w:ind w:firstLine="720"/>
        <w:jc w:val="both"/>
        <w:rPr>
          <w:lang w:val="lv-LV" w:eastAsia="ar-SA"/>
        </w:rPr>
      </w:pPr>
      <w:r w:rsidRPr="00584B75">
        <w:rPr>
          <w:bCs/>
          <w:color w:val="000000"/>
          <w:lang w:val="lv-LV" w:eastAsia="ar-SA"/>
        </w:rPr>
        <w:t xml:space="preserve">8. Izsoles sākumcena: </w:t>
      </w:r>
      <w:r w:rsidRPr="00584B75">
        <w:rPr>
          <w:lang w:val="lv-LV" w:eastAsia="ar-SA"/>
        </w:rPr>
        <w:t xml:space="preserve">650,00 </w:t>
      </w:r>
      <w:r w:rsidRPr="00584B75">
        <w:rPr>
          <w:i/>
          <w:lang w:val="lv-LV" w:eastAsia="ar-SA"/>
        </w:rPr>
        <w:t>euro</w:t>
      </w:r>
      <w:r w:rsidRPr="00584B75">
        <w:rPr>
          <w:lang w:val="lv-LV" w:eastAsia="ar-SA"/>
        </w:rPr>
        <w:t xml:space="preserve"> (seši simti piecdesmit </w:t>
      </w:r>
      <w:r w:rsidRPr="00584B75">
        <w:rPr>
          <w:i/>
          <w:lang w:val="lv-LV" w:eastAsia="ar-SA"/>
        </w:rPr>
        <w:t>euro</w:t>
      </w:r>
      <w:r w:rsidRPr="00584B75">
        <w:rPr>
          <w:lang w:val="lv-LV" w:eastAsia="ar-SA"/>
        </w:rPr>
        <w:t xml:space="preserve">).  </w:t>
      </w:r>
    </w:p>
    <w:p w:rsidR="00CE2B78" w:rsidRPr="00584B75" w:rsidRDefault="00CE2B78" w:rsidP="00CE2B78">
      <w:pPr>
        <w:suppressAutoHyphens/>
        <w:jc w:val="both"/>
        <w:rPr>
          <w:bCs/>
          <w:color w:val="000000"/>
          <w:lang w:val="lv-LV" w:eastAsia="ar-SA"/>
        </w:rPr>
      </w:pPr>
      <w:r w:rsidRPr="00584B75">
        <w:rPr>
          <w:bCs/>
          <w:color w:val="000000"/>
          <w:lang w:val="lv-LV" w:eastAsia="ar-SA"/>
        </w:rPr>
        <w:tab/>
        <w:t xml:space="preserve">9. Izsoles solis: 25,00 </w:t>
      </w:r>
      <w:r w:rsidRPr="00584B75">
        <w:rPr>
          <w:bCs/>
          <w:i/>
          <w:color w:val="000000"/>
          <w:lang w:val="lv-LV" w:eastAsia="ar-SA"/>
        </w:rPr>
        <w:t>euro</w:t>
      </w:r>
      <w:r w:rsidRPr="00584B75">
        <w:rPr>
          <w:bCs/>
          <w:color w:val="000000"/>
          <w:lang w:val="lv-LV" w:eastAsia="ar-SA"/>
        </w:rPr>
        <w:t xml:space="preserve"> (divdesmit pieci </w:t>
      </w:r>
      <w:r w:rsidRPr="00584B75">
        <w:rPr>
          <w:bCs/>
          <w:i/>
          <w:color w:val="000000"/>
          <w:lang w:val="lv-LV" w:eastAsia="ar-SA"/>
        </w:rPr>
        <w:t>euro</w:t>
      </w:r>
      <w:r w:rsidRPr="00584B75">
        <w:rPr>
          <w:bCs/>
          <w:color w:val="000000"/>
          <w:lang w:val="lv-LV" w:eastAsia="ar-SA"/>
        </w:rPr>
        <w:t>).</w:t>
      </w:r>
    </w:p>
    <w:p w:rsidR="00CE2B78" w:rsidRPr="00584B75" w:rsidRDefault="00CE2B78" w:rsidP="00CE2B78">
      <w:pPr>
        <w:suppressAutoHyphens/>
        <w:jc w:val="both"/>
        <w:rPr>
          <w:bCs/>
          <w:color w:val="000000"/>
          <w:lang w:val="lv-LV" w:eastAsia="ar-SA"/>
        </w:rPr>
      </w:pPr>
      <w:r w:rsidRPr="00584B75">
        <w:rPr>
          <w:bCs/>
          <w:color w:val="000000"/>
          <w:lang w:val="lv-LV" w:eastAsia="ar-SA"/>
        </w:rPr>
        <w:tab/>
        <w:t xml:space="preserve">10. Izsoles nodrošinājums: 10% </w:t>
      </w:r>
      <w:r w:rsidRPr="00584B75">
        <w:rPr>
          <w:bCs/>
          <w:i/>
          <w:color w:val="000000"/>
          <w:lang w:val="lv-LV" w:eastAsia="ar-SA"/>
        </w:rPr>
        <w:t>euro</w:t>
      </w:r>
      <w:r w:rsidRPr="00584B75">
        <w:rPr>
          <w:bCs/>
          <w:color w:val="000000"/>
          <w:lang w:val="lv-LV" w:eastAsia="ar-SA"/>
        </w:rPr>
        <w:t xml:space="preserve"> no izsoles sākumcenas, t.i., 65,00 </w:t>
      </w:r>
      <w:r w:rsidRPr="00584B75">
        <w:rPr>
          <w:bCs/>
          <w:i/>
          <w:color w:val="000000"/>
          <w:lang w:val="lv-LV" w:eastAsia="ar-SA"/>
        </w:rPr>
        <w:t xml:space="preserve">euro </w:t>
      </w:r>
      <w:r w:rsidRPr="00584B75">
        <w:rPr>
          <w:bCs/>
          <w:color w:val="000000"/>
          <w:lang w:val="lv-LV" w:eastAsia="ar-SA"/>
        </w:rPr>
        <w:t>(sešdesmit pieci e</w:t>
      </w:r>
      <w:r w:rsidRPr="00584B75">
        <w:rPr>
          <w:bCs/>
          <w:i/>
          <w:color w:val="000000"/>
          <w:lang w:val="lv-LV" w:eastAsia="ar-SA"/>
        </w:rPr>
        <w:t>uro</w:t>
      </w:r>
      <w:r w:rsidRPr="00584B75">
        <w:rPr>
          <w:bCs/>
          <w:color w:val="000000"/>
          <w:lang w:val="lv-LV" w:eastAsia="ar-SA"/>
        </w:rPr>
        <w:t>).</w:t>
      </w:r>
    </w:p>
    <w:p w:rsidR="00CE2B78" w:rsidRPr="00584B75" w:rsidRDefault="00CE2B78" w:rsidP="00CE2B78">
      <w:pPr>
        <w:suppressAutoHyphens/>
        <w:jc w:val="both"/>
        <w:rPr>
          <w:bCs/>
          <w:color w:val="000000"/>
          <w:lang w:val="lv-LV" w:eastAsia="ar-SA"/>
        </w:rPr>
      </w:pPr>
      <w:r w:rsidRPr="00584B75">
        <w:rPr>
          <w:bCs/>
          <w:color w:val="000000"/>
          <w:lang w:val="lv-LV" w:eastAsia="ar-SA"/>
        </w:rPr>
        <w:tab/>
        <w:t xml:space="preserve">11. Dalības maksa: 10,00 </w:t>
      </w:r>
      <w:r w:rsidRPr="00584B75">
        <w:rPr>
          <w:bCs/>
          <w:i/>
          <w:color w:val="000000"/>
          <w:lang w:val="lv-LV" w:eastAsia="ar-SA"/>
        </w:rPr>
        <w:t xml:space="preserve">euro </w:t>
      </w:r>
      <w:r w:rsidRPr="00584B75">
        <w:rPr>
          <w:bCs/>
          <w:color w:val="000000"/>
          <w:lang w:val="lv-LV" w:eastAsia="ar-SA"/>
        </w:rPr>
        <w:t xml:space="preserve">(desmit </w:t>
      </w:r>
      <w:r w:rsidRPr="00584B75">
        <w:rPr>
          <w:bCs/>
          <w:i/>
          <w:color w:val="000000"/>
          <w:lang w:val="lv-LV" w:eastAsia="ar-SA"/>
        </w:rPr>
        <w:t>euro</w:t>
      </w:r>
      <w:r w:rsidRPr="00584B75">
        <w:rPr>
          <w:bCs/>
          <w:color w:val="000000"/>
          <w:lang w:val="lv-LV" w:eastAsia="ar-SA"/>
        </w:rPr>
        <w:t xml:space="preserve">). </w:t>
      </w:r>
    </w:p>
    <w:p w:rsidR="00CE2B78" w:rsidRPr="00584B75" w:rsidRDefault="00CE2B78" w:rsidP="00CE2B78">
      <w:pPr>
        <w:suppressAutoHyphens/>
        <w:jc w:val="center"/>
        <w:rPr>
          <w:b/>
          <w:bCs/>
          <w:color w:val="000000"/>
          <w:lang w:val="lv-LV" w:eastAsia="ar-SA"/>
        </w:rPr>
      </w:pPr>
    </w:p>
    <w:p w:rsidR="00CE2B78" w:rsidRPr="00584B75" w:rsidRDefault="00CE2B78" w:rsidP="00CE2B78">
      <w:pPr>
        <w:suppressAutoHyphens/>
        <w:jc w:val="center"/>
        <w:rPr>
          <w:b/>
          <w:bCs/>
          <w:color w:val="000000"/>
          <w:lang w:val="lv-LV" w:eastAsia="ar-SA"/>
        </w:rPr>
      </w:pPr>
    </w:p>
    <w:p w:rsidR="00CE2B78" w:rsidRPr="00584B75" w:rsidRDefault="00CE2B78" w:rsidP="00CE2B78">
      <w:pPr>
        <w:suppressAutoHyphens/>
        <w:jc w:val="center"/>
        <w:rPr>
          <w:b/>
          <w:bCs/>
          <w:color w:val="000000"/>
          <w:lang w:val="lv-LV" w:eastAsia="ar-SA"/>
        </w:rPr>
      </w:pPr>
      <w:r w:rsidRPr="00584B75">
        <w:rPr>
          <w:b/>
          <w:bCs/>
          <w:color w:val="000000"/>
          <w:lang w:val="lv-LV" w:eastAsia="ar-SA"/>
        </w:rPr>
        <w:t>IV. Izsoles organiz</w:t>
      </w:r>
      <w:r w:rsidRPr="00584B75">
        <w:rPr>
          <w:rFonts w:eastAsia="TimesNewRoman"/>
          <w:b/>
          <w:bCs/>
          <w:color w:val="000000"/>
          <w:lang w:val="lv-LV" w:eastAsia="ar-SA"/>
        </w:rPr>
        <w:t>ē</w:t>
      </w:r>
      <w:r w:rsidRPr="00584B75">
        <w:rPr>
          <w:b/>
          <w:bCs/>
          <w:color w:val="000000"/>
          <w:lang w:val="lv-LV" w:eastAsia="ar-SA"/>
        </w:rPr>
        <w:t>šana</w:t>
      </w:r>
    </w:p>
    <w:p w:rsidR="00CE2B78" w:rsidRPr="00584B75" w:rsidRDefault="00CE2B78" w:rsidP="00CE2B78">
      <w:pPr>
        <w:suppressAutoHyphens/>
        <w:ind w:firstLine="720"/>
        <w:jc w:val="both"/>
        <w:rPr>
          <w:lang w:val="lv-LV" w:eastAsia="ar-SA"/>
        </w:rPr>
      </w:pPr>
      <w:r w:rsidRPr="00584B75">
        <w:rPr>
          <w:lang w:val="lv-LV" w:eastAsia="ar-SA"/>
        </w:rPr>
        <w:t xml:space="preserve">12. Pirms izsoles laikrakstā „Neatkarīgās Tukuma Ziņas”, kā arī pašvaldības tīmekļa vietnē </w:t>
      </w:r>
      <w:hyperlink r:id="rId4" w:history="1">
        <w:r w:rsidRPr="00584B75">
          <w:rPr>
            <w:spacing w:val="-16"/>
            <w:lang w:val="lv-LV" w:eastAsia="lv-LV"/>
          </w:rPr>
          <w:t>www.tukums.lv</w:t>
        </w:r>
      </w:hyperlink>
      <w:r w:rsidRPr="00584B75">
        <w:rPr>
          <w:lang w:val="lv-LV" w:eastAsia="ar-SA"/>
        </w:rPr>
        <w:t xml:space="preserve">. un tīmekļa vietnē </w:t>
      </w:r>
      <w:hyperlink r:id="rId5" w:history="1">
        <w:r w:rsidRPr="00584B75">
          <w:rPr>
            <w:lang w:val="lv-LV" w:eastAsia="lv-LV"/>
          </w:rPr>
          <w:t>www.ss.lv</w:t>
        </w:r>
      </w:hyperlink>
      <w:r w:rsidRPr="00584B75">
        <w:rPr>
          <w:lang w:val="lv-LV" w:eastAsia="ar-SA"/>
        </w:rPr>
        <w:t xml:space="preserve"> tiek ievietots sludinājums par Traktora piekabes pārdošanu un noteikts pieteikšanās termiņš. </w:t>
      </w:r>
    </w:p>
    <w:p w:rsidR="00CE2B78" w:rsidRPr="00584B75" w:rsidRDefault="00CE2B78" w:rsidP="00CE2B78">
      <w:pPr>
        <w:suppressAutoHyphens/>
        <w:ind w:left="709"/>
        <w:rPr>
          <w:lang w:val="lv-LV" w:eastAsia="ar-SA"/>
        </w:rPr>
      </w:pPr>
      <w:r w:rsidRPr="00584B75">
        <w:rPr>
          <w:lang w:val="lv-LV" w:eastAsia="ar-SA"/>
        </w:rPr>
        <w:t>13. Piesakoties vismaz vienam pretendentam, tiek rīkota izsole.</w:t>
      </w:r>
    </w:p>
    <w:p w:rsidR="00CE2B78" w:rsidRPr="00584B75" w:rsidRDefault="00CE2B78" w:rsidP="00CE2B78">
      <w:pPr>
        <w:suppressAutoHyphens/>
        <w:ind w:firstLine="709"/>
        <w:jc w:val="both"/>
        <w:rPr>
          <w:lang w:val="lv-LV" w:eastAsia="ar-SA"/>
        </w:rPr>
      </w:pPr>
      <w:r w:rsidRPr="00584B75">
        <w:rPr>
          <w:lang w:val="lv-LV" w:eastAsia="ar-SA"/>
        </w:rPr>
        <w:t xml:space="preserve">14. Komisijas noteiktajos termiņos izsoles pretendentiem Tukuma novada </w:t>
      </w:r>
      <w:r w:rsidRPr="00584B75">
        <w:rPr>
          <w:color w:val="000000"/>
          <w:lang w:val="lv-LV" w:eastAsia="ar-SA"/>
        </w:rPr>
        <w:t>Domes, reģistrācijas Nr.90000050975, AS „Swedbank”</w:t>
      </w:r>
      <w:r w:rsidRPr="00584B75">
        <w:rPr>
          <w:lang w:val="lv-LV" w:eastAsia="ar-SA"/>
        </w:rPr>
        <w:t xml:space="preserve"> norēķinu kontā: L</w:t>
      </w:r>
      <w:r w:rsidRPr="00584B75">
        <w:rPr>
          <w:color w:val="000000"/>
          <w:lang w:val="lv-LV" w:eastAsia="ar-SA"/>
        </w:rPr>
        <w:t xml:space="preserve">V17HABA0001402040731, kods: HABALV22, </w:t>
      </w:r>
      <w:r w:rsidRPr="00584B75">
        <w:rPr>
          <w:lang w:val="lv-LV" w:eastAsia="ar-SA"/>
        </w:rPr>
        <w:t>atsevišķos maksājumos</w:t>
      </w:r>
      <w:r w:rsidRPr="00584B75">
        <w:rPr>
          <w:color w:val="FF0000"/>
          <w:lang w:val="lv-LV" w:eastAsia="ar-SA"/>
        </w:rPr>
        <w:t xml:space="preserve"> </w:t>
      </w:r>
      <w:r w:rsidRPr="00584B75">
        <w:rPr>
          <w:lang w:val="lv-LV" w:eastAsia="ar-SA"/>
        </w:rPr>
        <w:t xml:space="preserve">ir jāieskaita izsoles nodrošinājums un dalības maksa. </w:t>
      </w:r>
    </w:p>
    <w:p w:rsidR="00CE2B78" w:rsidRPr="00584B75" w:rsidRDefault="00CE2B78" w:rsidP="00CE2B78">
      <w:pPr>
        <w:suppressAutoHyphens/>
        <w:ind w:firstLine="709"/>
        <w:jc w:val="both"/>
        <w:rPr>
          <w:lang w:val="lv-LV" w:eastAsia="ar-SA"/>
        </w:rPr>
      </w:pPr>
      <w:r w:rsidRPr="00584B75">
        <w:rPr>
          <w:lang w:val="lv-LV" w:eastAsia="ar-SA"/>
        </w:rPr>
        <w:lastRenderedPageBreak/>
        <w:t>15. Izsoles dalībnieku reģistrācija tiek uzsākta ar nodrošinājuma un dalības maksas samaksai noteiktā termiņa iestāšanos.</w:t>
      </w:r>
    </w:p>
    <w:p w:rsidR="00CE2B78" w:rsidRPr="00584B75" w:rsidRDefault="00CE2B78" w:rsidP="00CE2B78">
      <w:pPr>
        <w:suppressAutoHyphens/>
        <w:ind w:left="709"/>
        <w:rPr>
          <w:lang w:val="lv-LV" w:eastAsia="ar-SA"/>
        </w:rPr>
      </w:pPr>
      <w:r w:rsidRPr="00584B75">
        <w:rPr>
          <w:lang w:val="lv-LV" w:eastAsia="ar-SA"/>
        </w:rPr>
        <w:t>16. Izsoles dalībniekiem, kuri vēlas reģistrēties, jāiesniedz šādi dokumenti:</w:t>
      </w:r>
    </w:p>
    <w:p w:rsidR="00CE2B78" w:rsidRPr="00584B75" w:rsidRDefault="00CE2B78" w:rsidP="00CE2B78">
      <w:pPr>
        <w:suppressAutoHyphens/>
        <w:ind w:firstLine="709"/>
        <w:rPr>
          <w:lang w:val="lv-LV" w:eastAsia="ar-SA"/>
        </w:rPr>
      </w:pPr>
    </w:p>
    <w:tbl>
      <w:tblPr>
        <w:tblW w:w="0" w:type="auto"/>
        <w:tblInd w:w="-15" w:type="dxa"/>
        <w:tblLayout w:type="fixed"/>
        <w:tblLook w:val="04A0" w:firstRow="1" w:lastRow="0" w:firstColumn="1" w:lastColumn="0" w:noHBand="0" w:noVBand="1"/>
      </w:tblPr>
      <w:tblGrid>
        <w:gridCol w:w="890"/>
        <w:gridCol w:w="3517"/>
        <w:gridCol w:w="5193"/>
      </w:tblGrid>
      <w:tr w:rsidR="00CE2B78" w:rsidRPr="00584B75" w:rsidTr="00AF4DEF">
        <w:tc>
          <w:tcPr>
            <w:tcW w:w="890" w:type="dxa"/>
            <w:tcBorders>
              <w:top w:val="single" w:sz="4" w:space="0" w:color="000000"/>
              <w:left w:val="single" w:sz="4" w:space="0" w:color="000000"/>
              <w:bottom w:val="single" w:sz="4" w:space="0" w:color="000000"/>
              <w:right w:val="nil"/>
            </w:tcBorders>
            <w:hideMark/>
          </w:tcPr>
          <w:p w:rsidR="00CE2B78" w:rsidRPr="00584B75" w:rsidRDefault="00CE2B78" w:rsidP="00AF4DEF">
            <w:pPr>
              <w:suppressAutoHyphens/>
              <w:jc w:val="both"/>
              <w:rPr>
                <w:lang w:val="lv-LV" w:eastAsia="ar-SA"/>
              </w:rPr>
            </w:pPr>
            <w:r w:rsidRPr="00584B75">
              <w:rPr>
                <w:lang w:val="lv-LV" w:eastAsia="ar-SA"/>
              </w:rPr>
              <w:t>Nr.p.k.</w:t>
            </w:r>
          </w:p>
        </w:tc>
        <w:tc>
          <w:tcPr>
            <w:tcW w:w="3517" w:type="dxa"/>
            <w:tcBorders>
              <w:top w:val="single" w:sz="4" w:space="0" w:color="000000"/>
              <w:left w:val="single" w:sz="4" w:space="0" w:color="000000"/>
              <w:bottom w:val="single" w:sz="4" w:space="0" w:color="000000"/>
              <w:right w:val="nil"/>
            </w:tcBorders>
            <w:hideMark/>
          </w:tcPr>
          <w:p w:rsidR="00CE2B78" w:rsidRPr="00584B75" w:rsidRDefault="00CE2B78" w:rsidP="00AF4DEF">
            <w:pPr>
              <w:suppressAutoHyphens/>
              <w:jc w:val="center"/>
              <w:rPr>
                <w:lang w:val="lv-LV" w:eastAsia="ar-SA"/>
              </w:rPr>
            </w:pPr>
            <w:r w:rsidRPr="00584B75">
              <w:rPr>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CE2B78" w:rsidRPr="00584B75" w:rsidRDefault="00CE2B78" w:rsidP="00AF4DEF">
            <w:pPr>
              <w:suppressAutoHyphens/>
              <w:jc w:val="center"/>
              <w:rPr>
                <w:lang w:val="lv-LV" w:eastAsia="ar-SA"/>
              </w:rPr>
            </w:pPr>
            <w:r w:rsidRPr="00584B75">
              <w:rPr>
                <w:lang w:val="lv-LV" w:eastAsia="ar-SA"/>
              </w:rPr>
              <w:t>Juridiskai personai</w:t>
            </w:r>
          </w:p>
        </w:tc>
      </w:tr>
      <w:tr w:rsidR="00CE2B78" w:rsidRPr="00584B75" w:rsidTr="00AF4DEF">
        <w:tc>
          <w:tcPr>
            <w:tcW w:w="890" w:type="dxa"/>
            <w:tcBorders>
              <w:top w:val="single" w:sz="4" w:space="0" w:color="000000"/>
              <w:left w:val="single" w:sz="4" w:space="0" w:color="000000"/>
              <w:bottom w:val="single" w:sz="4" w:space="0" w:color="000000"/>
              <w:right w:val="nil"/>
            </w:tcBorders>
            <w:hideMark/>
          </w:tcPr>
          <w:p w:rsidR="00CE2B78" w:rsidRPr="00584B75" w:rsidRDefault="00CE2B78" w:rsidP="00AF4DEF">
            <w:pPr>
              <w:suppressAutoHyphens/>
              <w:jc w:val="both"/>
              <w:rPr>
                <w:lang w:val="lv-LV" w:eastAsia="ar-SA"/>
              </w:rPr>
            </w:pPr>
            <w:r w:rsidRPr="00584B75">
              <w:rPr>
                <w:lang w:val="lv-LV"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CE2B78" w:rsidRPr="00584B75" w:rsidRDefault="00CE2B78" w:rsidP="00AF4DEF">
            <w:pPr>
              <w:suppressAutoHyphens/>
              <w:jc w:val="center"/>
              <w:rPr>
                <w:lang w:val="lv-LV" w:eastAsia="ar-SA"/>
              </w:rPr>
            </w:pPr>
            <w:r w:rsidRPr="00584B75">
              <w:rPr>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CE2B78" w:rsidRPr="00584B75" w:rsidRDefault="00CE2B78" w:rsidP="00AF4DEF">
            <w:pPr>
              <w:suppressAutoHyphens/>
              <w:rPr>
                <w:lang w:val="lv-LV" w:eastAsia="ar-SA"/>
              </w:rPr>
            </w:pPr>
            <w:r w:rsidRPr="00584B75">
              <w:rPr>
                <w:lang w:val="lv-LV" w:eastAsia="ar-SA"/>
              </w:rPr>
              <w:t>pieteikums par piedalīšanos izsolē</w:t>
            </w:r>
          </w:p>
        </w:tc>
      </w:tr>
      <w:tr w:rsidR="00CE2B78" w:rsidRPr="00584B75" w:rsidTr="00AF4DEF">
        <w:tc>
          <w:tcPr>
            <w:tcW w:w="890" w:type="dxa"/>
            <w:tcBorders>
              <w:top w:val="single" w:sz="4" w:space="0" w:color="000000"/>
              <w:left w:val="single" w:sz="4" w:space="0" w:color="000000"/>
              <w:bottom w:val="single" w:sz="4" w:space="0" w:color="000000"/>
              <w:right w:val="nil"/>
            </w:tcBorders>
            <w:hideMark/>
          </w:tcPr>
          <w:p w:rsidR="00CE2B78" w:rsidRPr="00584B75" w:rsidRDefault="00CE2B78" w:rsidP="00AF4DEF">
            <w:pPr>
              <w:suppressAutoHyphens/>
              <w:jc w:val="center"/>
              <w:rPr>
                <w:lang w:val="lv-LV" w:eastAsia="ar-SA"/>
              </w:rPr>
            </w:pPr>
            <w:r w:rsidRPr="00584B75">
              <w:rPr>
                <w:lang w:val="lv-LV" w:eastAsia="ar-SA"/>
              </w:rPr>
              <w:t>16.2.</w:t>
            </w:r>
          </w:p>
        </w:tc>
        <w:tc>
          <w:tcPr>
            <w:tcW w:w="3517" w:type="dxa"/>
            <w:tcBorders>
              <w:top w:val="single" w:sz="4" w:space="0" w:color="000000"/>
              <w:left w:val="single" w:sz="4" w:space="0" w:color="000000"/>
              <w:bottom w:val="single" w:sz="4" w:space="0" w:color="000000"/>
              <w:right w:val="nil"/>
            </w:tcBorders>
            <w:hideMark/>
          </w:tcPr>
          <w:p w:rsidR="00CE2B78" w:rsidRPr="00584B75" w:rsidRDefault="00CE2B78" w:rsidP="00AF4DEF">
            <w:pPr>
              <w:suppressAutoHyphens/>
              <w:jc w:val="both"/>
              <w:rPr>
                <w:lang w:val="lv-LV" w:eastAsia="ar-SA"/>
              </w:rPr>
            </w:pPr>
            <w:r w:rsidRPr="00584B75">
              <w:rPr>
                <w:lang w:val="lv-LV"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CE2B78" w:rsidRPr="00584B75" w:rsidRDefault="00CE2B78" w:rsidP="00AF4DEF">
            <w:pPr>
              <w:suppressAutoHyphens/>
              <w:jc w:val="both"/>
              <w:rPr>
                <w:lang w:val="lv-LV" w:eastAsia="ar-SA"/>
              </w:rPr>
            </w:pPr>
            <w:r w:rsidRPr="00584B75">
              <w:rPr>
                <w:lang w:val="lv-LV" w:eastAsia="ar-SA"/>
              </w:rPr>
              <w:t>maksājuma dokumentu kopija, uzrādot oriģinālu, kas apliecina 10. un 11.punktā noteikto maksājumu veikšanu</w:t>
            </w:r>
          </w:p>
        </w:tc>
      </w:tr>
      <w:tr w:rsidR="00CE2B78" w:rsidRPr="00584B75" w:rsidTr="00AF4DEF">
        <w:tc>
          <w:tcPr>
            <w:tcW w:w="890" w:type="dxa"/>
            <w:tcBorders>
              <w:top w:val="single" w:sz="4" w:space="0" w:color="000000"/>
              <w:left w:val="single" w:sz="4" w:space="0" w:color="000000"/>
              <w:bottom w:val="single" w:sz="4" w:space="0" w:color="000000"/>
              <w:right w:val="nil"/>
            </w:tcBorders>
            <w:hideMark/>
          </w:tcPr>
          <w:p w:rsidR="00CE2B78" w:rsidRPr="00584B75" w:rsidRDefault="00CE2B78" w:rsidP="00AF4DEF">
            <w:pPr>
              <w:suppressAutoHyphens/>
              <w:jc w:val="center"/>
              <w:rPr>
                <w:lang w:val="lv-LV" w:eastAsia="ar-SA"/>
              </w:rPr>
            </w:pPr>
            <w:r w:rsidRPr="00584B75">
              <w:rPr>
                <w:lang w:val="lv-LV" w:eastAsia="ar-SA"/>
              </w:rPr>
              <w:t>16.3.</w:t>
            </w:r>
          </w:p>
        </w:tc>
        <w:tc>
          <w:tcPr>
            <w:tcW w:w="3517" w:type="dxa"/>
            <w:tcBorders>
              <w:top w:val="single" w:sz="4" w:space="0" w:color="000000"/>
              <w:left w:val="single" w:sz="4" w:space="0" w:color="000000"/>
              <w:bottom w:val="single" w:sz="4" w:space="0" w:color="000000"/>
              <w:right w:val="nil"/>
            </w:tcBorders>
            <w:hideMark/>
          </w:tcPr>
          <w:p w:rsidR="00CE2B78" w:rsidRPr="00584B75" w:rsidRDefault="00CE2B78" w:rsidP="00AF4DEF">
            <w:pPr>
              <w:suppressAutoHyphens/>
              <w:jc w:val="both"/>
              <w:rPr>
                <w:lang w:val="lv-LV" w:eastAsia="ar-SA"/>
              </w:rPr>
            </w:pPr>
            <w:r w:rsidRPr="00584B75">
              <w:rPr>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CE2B78" w:rsidRPr="00584B75" w:rsidRDefault="00CE2B78" w:rsidP="00AF4DEF">
            <w:pPr>
              <w:suppressAutoHyphens/>
              <w:jc w:val="both"/>
              <w:rPr>
                <w:lang w:val="lv-LV" w:eastAsia="ar-SA"/>
              </w:rPr>
            </w:pPr>
            <w:r w:rsidRPr="00584B75">
              <w:rPr>
                <w:lang w:val="lv-LV"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CE2B78" w:rsidRPr="00584B75" w:rsidRDefault="00CE2B78" w:rsidP="00CE2B78">
      <w:pPr>
        <w:suppressAutoHyphens/>
        <w:ind w:firstLine="709"/>
        <w:rPr>
          <w:lang w:val="de-DE" w:eastAsia="ar-SA"/>
        </w:rPr>
      </w:pPr>
    </w:p>
    <w:p w:rsidR="00CE2B78" w:rsidRPr="00584B75" w:rsidRDefault="00CE2B78" w:rsidP="00CE2B78">
      <w:pPr>
        <w:suppressAutoHyphens/>
        <w:ind w:firstLine="720"/>
        <w:jc w:val="both"/>
        <w:rPr>
          <w:lang w:val="lv-LV" w:eastAsia="ar-SA"/>
        </w:rPr>
      </w:pPr>
      <w:r w:rsidRPr="00584B75">
        <w:rPr>
          <w:lang w:val="lv-LV" w:eastAsia="ar-SA"/>
        </w:rPr>
        <w:t xml:space="preserve">17. Pretendentam Latvijā, vai valstī, kurā tas reģistrēts vai kurā atrodas tā pastāvīgā dzīvesvieta, nedrīkst būt nodokļu parādu, tajā skaitā valsts sociālās apdrošināšanas iemaksu parādi, kas kopsummā kādā no valstīm pārsniedz 150 </w:t>
      </w:r>
      <w:r w:rsidRPr="00584B75">
        <w:rPr>
          <w:i/>
          <w:lang w:val="lv-LV" w:eastAsia="ar-SA"/>
        </w:rPr>
        <w:t>euro</w:t>
      </w:r>
      <w:r w:rsidRPr="00584B75">
        <w:rPr>
          <w:lang w:val="lv-LV" w:eastAsia="ar-SA"/>
        </w:rPr>
        <w:t>.</w:t>
      </w:r>
    </w:p>
    <w:p w:rsidR="00CE2B78" w:rsidRPr="00584B75" w:rsidRDefault="00CE2B78" w:rsidP="00CE2B78">
      <w:pPr>
        <w:suppressAutoHyphens/>
        <w:ind w:firstLine="720"/>
        <w:jc w:val="both"/>
        <w:rPr>
          <w:rFonts w:cs="Arial"/>
          <w:lang w:val="lv-LV" w:eastAsia="lo-LA" w:bidi="lo-LA"/>
        </w:rPr>
      </w:pPr>
      <w:r w:rsidRPr="00584B75">
        <w:rPr>
          <w:lang w:val="lv-LV"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CE2B78" w:rsidRPr="00584B75" w:rsidRDefault="00CE2B78" w:rsidP="00CE2B78">
      <w:pPr>
        <w:suppressAutoHyphens/>
        <w:ind w:firstLine="720"/>
        <w:jc w:val="both"/>
        <w:rPr>
          <w:rFonts w:cs="Arial"/>
          <w:lang w:val="lv-LV" w:eastAsia="lo-LA" w:bidi="lo-LA"/>
        </w:rPr>
      </w:pPr>
      <w:r w:rsidRPr="00584B75">
        <w:rPr>
          <w:rFonts w:cs="Arial"/>
          <w:lang w:val="lv-LV"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CE2B78" w:rsidRPr="00584B75" w:rsidRDefault="00CE2B78" w:rsidP="00CE2B78">
      <w:pPr>
        <w:suppressAutoHyphens/>
        <w:jc w:val="both"/>
        <w:rPr>
          <w:color w:val="000000"/>
          <w:lang w:val="lv-LV" w:eastAsia="ar-SA"/>
        </w:rPr>
      </w:pPr>
      <w:r w:rsidRPr="00584B75">
        <w:rPr>
          <w:rFonts w:cs="Arial"/>
          <w:lang w:val="lv-LV" w:eastAsia="lo-LA" w:bidi="lo-LA"/>
        </w:rPr>
        <w:tab/>
        <w:t xml:space="preserve">20. </w:t>
      </w:r>
      <w:r w:rsidRPr="00584B75">
        <w:rPr>
          <w:color w:val="000000"/>
          <w:lang w:val="lv-LV" w:eastAsia="ar-SA"/>
        </w:rPr>
        <w:t>Komisija nav ties</w:t>
      </w:r>
      <w:r w:rsidRPr="00584B75">
        <w:rPr>
          <w:rFonts w:eastAsia="TimesNewRoman"/>
          <w:color w:val="000000"/>
          <w:lang w:val="lv-LV" w:eastAsia="ar-SA"/>
        </w:rPr>
        <w:t>ī</w:t>
      </w:r>
      <w:r w:rsidRPr="00584B75">
        <w:rPr>
          <w:color w:val="000000"/>
          <w:lang w:val="lv-LV" w:eastAsia="ar-SA"/>
        </w:rPr>
        <w:t>ga l</w:t>
      </w:r>
      <w:r w:rsidRPr="00584B75">
        <w:rPr>
          <w:rFonts w:eastAsia="TimesNewRoman"/>
          <w:color w:val="000000"/>
          <w:lang w:val="lv-LV" w:eastAsia="ar-SA"/>
        </w:rPr>
        <w:t>ī</w:t>
      </w:r>
      <w:r w:rsidRPr="00584B75">
        <w:rPr>
          <w:color w:val="000000"/>
          <w:lang w:val="lv-LV" w:eastAsia="ar-SA"/>
        </w:rPr>
        <w:t>dz izsoles s</w:t>
      </w:r>
      <w:r w:rsidRPr="00584B75">
        <w:rPr>
          <w:rFonts w:eastAsia="TimesNewRoman"/>
          <w:color w:val="000000"/>
          <w:lang w:val="lv-LV" w:eastAsia="ar-SA"/>
        </w:rPr>
        <w:t>ā</w:t>
      </w:r>
      <w:r w:rsidRPr="00584B75">
        <w:rPr>
          <w:color w:val="000000"/>
          <w:lang w:val="lv-LV" w:eastAsia="ar-SA"/>
        </w:rPr>
        <w:t>kumam iepaz</w:t>
      </w:r>
      <w:r w:rsidRPr="00584B75">
        <w:rPr>
          <w:rFonts w:eastAsia="TimesNewRoman"/>
          <w:color w:val="000000"/>
          <w:lang w:val="lv-LV" w:eastAsia="ar-SA"/>
        </w:rPr>
        <w:t>ī</w:t>
      </w:r>
      <w:r w:rsidRPr="00584B75">
        <w:rPr>
          <w:color w:val="000000"/>
          <w:lang w:val="lv-LV" w:eastAsia="ar-SA"/>
        </w:rPr>
        <w:t>stin</w:t>
      </w:r>
      <w:r w:rsidRPr="00584B75">
        <w:rPr>
          <w:rFonts w:eastAsia="TimesNewRoman"/>
          <w:color w:val="000000"/>
          <w:lang w:val="lv-LV" w:eastAsia="ar-SA"/>
        </w:rPr>
        <w:t>ā</w:t>
      </w:r>
      <w:r w:rsidRPr="00584B75">
        <w:rPr>
          <w:color w:val="000000"/>
          <w:lang w:val="lv-LV" w:eastAsia="ar-SA"/>
        </w:rPr>
        <w:t>t fizisk</w:t>
      </w:r>
      <w:r w:rsidRPr="00584B75">
        <w:rPr>
          <w:rFonts w:eastAsia="TimesNewRoman"/>
          <w:color w:val="000000"/>
          <w:lang w:val="lv-LV" w:eastAsia="ar-SA"/>
        </w:rPr>
        <w:t>ā</w:t>
      </w:r>
      <w:r w:rsidRPr="00584B75">
        <w:rPr>
          <w:color w:val="000000"/>
          <w:lang w:val="lv-LV" w:eastAsia="ar-SA"/>
        </w:rPr>
        <w:t>s un juridisk</w:t>
      </w:r>
      <w:r w:rsidRPr="00584B75">
        <w:rPr>
          <w:rFonts w:eastAsia="TimesNewRoman"/>
          <w:color w:val="000000"/>
          <w:lang w:val="lv-LV" w:eastAsia="ar-SA"/>
        </w:rPr>
        <w:t>ā</w:t>
      </w:r>
      <w:r w:rsidRPr="00584B75">
        <w:rPr>
          <w:color w:val="000000"/>
          <w:lang w:val="lv-LV" w:eastAsia="ar-SA"/>
        </w:rPr>
        <w:t>s personas ar zi</w:t>
      </w:r>
      <w:r w:rsidRPr="00584B75">
        <w:rPr>
          <w:rFonts w:eastAsia="TimesNewRoman"/>
          <w:color w:val="000000"/>
          <w:lang w:val="lv-LV" w:eastAsia="ar-SA"/>
        </w:rPr>
        <w:t>ņā</w:t>
      </w:r>
      <w:r w:rsidRPr="00584B75">
        <w:rPr>
          <w:color w:val="000000"/>
          <w:lang w:val="lv-LV" w:eastAsia="ar-SA"/>
        </w:rPr>
        <w:t>m par izsoles dal</w:t>
      </w:r>
      <w:r w:rsidRPr="00584B75">
        <w:rPr>
          <w:rFonts w:eastAsia="TimesNewRoman"/>
          <w:color w:val="000000"/>
          <w:lang w:val="lv-LV" w:eastAsia="ar-SA"/>
        </w:rPr>
        <w:t>ī</w:t>
      </w:r>
      <w:r w:rsidRPr="00584B75">
        <w:rPr>
          <w:color w:val="000000"/>
          <w:lang w:val="lv-LV" w:eastAsia="ar-SA"/>
        </w:rPr>
        <w:t>bniekiem.</w:t>
      </w:r>
    </w:p>
    <w:p w:rsidR="00CE2B78" w:rsidRPr="00584B75" w:rsidRDefault="00CE2B78" w:rsidP="00CE2B78">
      <w:pPr>
        <w:suppressAutoHyphens/>
        <w:ind w:firstLine="720"/>
        <w:jc w:val="both"/>
        <w:rPr>
          <w:color w:val="000000"/>
          <w:lang w:val="lv-LV" w:eastAsia="ar-SA"/>
        </w:rPr>
      </w:pPr>
      <w:r w:rsidRPr="00584B75">
        <w:rPr>
          <w:color w:val="000000"/>
          <w:lang w:val="lv-LV" w:eastAsia="ar-SA"/>
        </w:rPr>
        <w:t>21. Izsoles dal</w:t>
      </w:r>
      <w:r w:rsidRPr="00584B75">
        <w:rPr>
          <w:rFonts w:eastAsia="TimesNewRoman"/>
          <w:color w:val="000000"/>
          <w:lang w:val="lv-LV" w:eastAsia="ar-SA"/>
        </w:rPr>
        <w:t>ī</w:t>
      </w:r>
      <w:r w:rsidRPr="00584B75">
        <w:rPr>
          <w:color w:val="000000"/>
          <w:lang w:val="lv-LV" w:eastAsia="ar-SA"/>
        </w:rPr>
        <w:t>bniekus re</w:t>
      </w:r>
      <w:r w:rsidRPr="00584B75">
        <w:rPr>
          <w:rFonts w:eastAsia="TimesNewRoman"/>
          <w:color w:val="000000"/>
          <w:lang w:val="lv-LV" w:eastAsia="ar-SA"/>
        </w:rPr>
        <w:t>ģ</w:t>
      </w:r>
      <w:r w:rsidRPr="00584B75">
        <w:rPr>
          <w:color w:val="000000"/>
          <w:lang w:val="lv-LV" w:eastAsia="ar-SA"/>
        </w:rPr>
        <w:t>istr</w:t>
      </w:r>
      <w:r w:rsidRPr="00584B75">
        <w:rPr>
          <w:rFonts w:eastAsia="TimesNewRoman"/>
          <w:color w:val="000000"/>
          <w:lang w:val="lv-LV" w:eastAsia="ar-SA"/>
        </w:rPr>
        <w:t xml:space="preserve">ē </w:t>
      </w:r>
      <w:r w:rsidRPr="00584B75">
        <w:rPr>
          <w:lang w:val="lv-LV" w:eastAsia="ar-SA"/>
        </w:rPr>
        <w:t>Tukuma novada Domes 315.kabinetā darba laikā līdz 2016.gada 19.maijam plkst.12:00.</w:t>
      </w:r>
    </w:p>
    <w:p w:rsidR="00CE2B78" w:rsidRPr="00584B75" w:rsidRDefault="00CE2B78" w:rsidP="00CE2B78">
      <w:pPr>
        <w:shd w:val="clear" w:color="auto" w:fill="FFFFFF"/>
        <w:tabs>
          <w:tab w:val="left" w:pos="-284"/>
        </w:tabs>
        <w:suppressAutoHyphens/>
        <w:jc w:val="both"/>
        <w:rPr>
          <w:color w:val="000000"/>
          <w:lang w:val="lv-LV" w:eastAsia="ar-SA"/>
        </w:rPr>
      </w:pPr>
      <w:r w:rsidRPr="00584B75">
        <w:rPr>
          <w:color w:val="000000"/>
          <w:lang w:val="lv-LV" w:eastAsia="ar-SA"/>
        </w:rPr>
        <w:tab/>
        <w:t>22. Traktora piekabes</w:t>
      </w:r>
      <w:r w:rsidRPr="00584B75">
        <w:rPr>
          <w:b/>
          <w:bCs/>
          <w:lang w:val="lv-LV" w:eastAsia="ar-SA"/>
        </w:rPr>
        <w:t xml:space="preserve"> </w:t>
      </w:r>
      <w:r w:rsidRPr="00584B75">
        <w:rPr>
          <w:lang w:val="lv-LV" w:eastAsia="ar-SA"/>
        </w:rPr>
        <w:t>izsole notiek Tukuma novada Domē, Tukuma novada Domes Sēžu zālē, Talsu ielā 4, Tukumā, 2016.gada 19.maijā, plkst.15:00.</w:t>
      </w:r>
    </w:p>
    <w:p w:rsidR="00CE2B78" w:rsidRPr="00584B75" w:rsidRDefault="00CE2B78" w:rsidP="00CE2B78">
      <w:pPr>
        <w:suppressAutoHyphens/>
        <w:jc w:val="both"/>
        <w:rPr>
          <w:color w:val="000000"/>
          <w:lang w:val="lv-LV" w:eastAsia="ar-SA"/>
        </w:rPr>
      </w:pPr>
      <w:r w:rsidRPr="00584B75">
        <w:rPr>
          <w:color w:val="000000"/>
          <w:lang w:val="lv-LV" w:eastAsia="ar-SA"/>
        </w:rPr>
        <w:tab/>
        <w:t>23. Izsole notiek, ja uz izsoli ierodas ne maz</w:t>
      </w:r>
      <w:r w:rsidRPr="00584B75">
        <w:rPr>
          <w:rFonts w:eastAsia="TimesNewRoman"/>
          <w:color w:val="000000"/>
          <w:lang w:val="lv-LV" w:eastAsia="ar-SA"/>
        </w:rPr>
        <w:t>ā</w:t>
      </w:r>
      <w:r w:rsidRPr="00584B75">
        <w:rPr>
          <w:color w:val="000000"/>
          <w:lang w:val="lv-LV" w:eastAsia="ar-SA"/>
        </w:rPr>
        <w:t>k k</w:t>
      </w:r>
      <w:r w:rsidRPr="00584B75">
        <w:rPr>
          <w:rFonts w:eastAsia="TimesNewRoman"/>
          <w:color w:val="000000"/>
          <w:lang w:val="lv-LV" w:eastAsia="ar-SA"/>
        </w:rPr>
        <w:t xml:space="preserve">ā </w:t>
      </w:r>
      <w:r w:rsidRPr="00584B75">
        <w:rPr>
          <w:color w:val="000000"/>
          <w:lang w:val="lv-LV" w:eastAsia="ar-SA"/>
        </w:rPr>
        <w:t xml:space="preserve">1 (viens) minētajā kārtībā reģistrēts izsoles dalībnieks. </w:t>
      </w:r>
    </w:p>
    <w:p w:rsidR="00CE2B78" w:rsidRPr="00584B75" w:rsidRDefault="00CE2B78" w:rsidP="00CE2B78">
      <w:pPr>
        <w:suppressAutoHyphens/>
        <w:jc w:val="both"/>
        <w:rPr>
          <w:color w:val="000000"/>
          <w:lang w:val="lv-LV" w:eastAsia="ar-SA"/>
        </w:rPr>
      </w:pPr>
      <w:r w:rsidRPr="00584B75">
        <w:rPr>
          <w:color w:val="000000"/>
          <w:lang w:val="lv-LV" w:eastAsia="ar-SA"/>
        </w:rPr>
        <w:tab/>
        <w:t xml:space="preserve">24. </w:t>
      </w:r>
      <w:r w:rsidRPr="00584B75">
        <w:rPr>
          <w:lang w:val="lv-LV" w:eastAsia="ar-SA"/>
        </w:rPr>
        <w:t>Ja uz izsoli ierodas tikai viens dalībnieks, notiek solīšana un Traktora piekabi piedāvā pirkt vienīgajam izsoles dalībniekam par sākumcenu, kas paaugstināta par vienu izsoles soli.</w:t>
      </w:r>
    </w:p>
    <w:p w:rsidR="00CE2B78" w:rsidRPr="00584B75" w:rsidRDefault="00CE2B78" w:rsidP="00CE2B78">
      <w:pPr>
        <w:suppressAutoHyphens/>
        <w:ind w:firstLine="720"/>
        <w:jc w:val="both"/>
        <w:rPr>
          <w:lang w:val="lv-LV" w:eastAsia="ar-SA"/>
        </w:rPr>
      </w:pPr>
      <w:r w:rsidRPr="00584B75">
        <w:rPr>
          <w:color w:val="000000"/>
          <w:lang w:val="lv-LV" w:eastAsia="ar-SA"/>
        </w:rPr>
        <w:t>25. Izsol</w:t>
      </w:r>
      <w:r w:rsidRPr="00584B75">
        <w:rPr>
          <w:rFonts w:eastAsia="TimesNewRoman"/>
          <w:color w:val="000000"/>
          <w:lang w:val="lv-LV" w:eastAsia="ar-SA"/>
        </w:rPr>
        <w:t xml:space="preserve">ē </w:t>
      </w:r>
      <w:r w:rsidRPr="00584B75">
        <w:rPr>
          <w:color w:val="000000"/>
          <w:lang w:val="lv-LV" w:eastAsia="ar-SA"/>
        </w:rPr>
        <w:t>starp izsoles dal</w:t>
      </w:r>
      <w:r w:rsidRPr="00584B75">
        <w:rPr>
          <w:rFonts w:eastAsia="TimesNewRoman"/>
          <w:color w:val="000000"/>
          <w:lang w:val="lv-LV" w:eastAsia="ar-SA"/>
        </w:rPr>
        <w:t>ī</w:t>
      </w:r>
      <w:r w:rsidRPr="00584B75">
        <w:rPr>
          <w:color w:val="000000"/>
          <w:lang w:val="lv-LV" w:eastAsia="ar-SA"/>
        </w:rPr>
        <w:t>bniekiem aizliegta vienošan</w:t>
      </w:r>
      <w:r w:rsidRPr="00584B75">
        <w:rPr>
          <w:rFonts w:eastAsia="TimesNewRoman"/>
          <w:color w:val="000000"/>
          <w:lang w:val="lv-LV" w:eastAsia="ar-SA"/>
        </w:rPr>
        <w:t>ā</w:t>
      </w:r>
      <w:r w:rsidRPr="00584B75">
        <w:rPr>
          <w:color w:val="000000"/>
          <w:lang w:val="lv-LV" w:eastAsia="ar-SA"/>
        </w:rPr>
        <w:t>s, ska</w:t>
      </w:r>
      <w:r w:rsidRPr="00584B75">
        <w:rPr>
          <w:rFonts w:eastAsia="TimesNewRoman"/>
          <w:color w:val="000000"/>
          <w:lang w:val="lv-LV" w:eastAsia="ar-SA"/>
        </w:rPr>
        <w:t>ļ</w:t>
      </w:r>
      <w:r w:rsidRPr="00584B75">
        <w:rPr>
          <w:color w:val="000000"/>
          <w:lang w:val="lv-LV" w:eastAsia="ar-SA"/>
        </w:rPr>
        <w:t>a uzved</w:t>
      </w:r>
      <w:r w:rsidRPr="00584B75">
        <w:rPr>
          <w:rFonts w:eastAsia="TimesNewRoman"/>
          <w:color w:val="000000"/>
          <w:lang w:val="lv-LV" w:eastAsia="ar-SA"/>
        </w:rPr>
        <w:t>ī</w:t>
      </w:r>
      <w:r w:rsidRPr="00584B75">
        <w:rPr>
          <w:color w:val="000000"/>
          <w:lang w:val="lv-LV" w:eastAsia="ar-SA"/>
        </w:rPr>
        <w:t>ba un citāda veida uzvedība, kas var</w:t>
      </w:r>
      <w:r w:rsidRPr="00584B75">
        <w:rPr>
          <w:rFonts w:eastAsia="TimesNewRoman"/>
          <w:color w:val="000000"/>
          <w:lang w:val="lv-LV" w:eastAsia="ar-SA"/>
        </w:rPr>
        <w:t>ē</w:t>
      </w:r>
      <w:r w:rsidRPr="00584B75">
        <w:rPr>
          <w:color w:val="000000"/>
          <w:lang w:val="lv-LV" w:eastAsia="ar-SA"/>
        </w:rPr>
        <w:t>tu iespaidot izsoles rezult</w:t>
      </w:r>
      <w:r w:rsidRPr="00584B75">
        <w:rPr>
          <w:rFonts w:eastAsia="TimesNewRoman"/>
          <w:color w:val="000000"/>
          <w:lang w:val="lv-LV" w:eastAsia="ar-SA"/>
        </w:rPr>
        <w:t>ā</w:t>
      </w:r>
      <w:r w:rsidRPr="00584B75">
        <w:rPr>
          <w:color w:val="000000"/>
          <w:lang w:val="lv-LV" w:eastAsia="ar-SA"/>
        </w:rPr>
        <w:t>tus un gaitu.</w:t>
      </w:r>
    </w:p>
    <w:p w:rsidR="00CE2B78" w:rsidRPr="00584B75" w:rsidRDefault="00CE2B78" w:rsidP="00CE2B78">
      <w:pPr>
        <w:suppressAutoHyphens/>
        <w:jc w:val="center"/>
        <w:rPr>
          <w:b/>
          <w:lang w:val="lv-LV" w:eastAsia="ar-SA"/>
        </w:rPr>
      </w:pPr>
    </w:p>
    <w:p w:rsidR="00CE2B78" w:rsidRPr="00584B75" w:rsidRDefault="00CE2B78" w:rsidP="00CE2B78">
      <w:pPr>
        <w:suppressAutoHyphens/>
        <w:jc w:val="center"/>
        <w:rPr>
          <w:b/>
          <w:lang w:val="lv-LV" w:eastAsia="ar-SA"/>
        </w:rPr>
      </w:pPr>
      <w:r w:rsidRPr="00584B75">
        <w:rPr>
          <w:b/>
          <w:lang w:val="lv-LV" w:eastAsia="ar-SA"/>
        </w:rPr>
        <w:t>V. Izsoles norise</w:t>
      </w:r>
    </w:p>
    <w:p w:rsidR="00CE2B78" w:rsidRPr="00584B75" w:rsidRDefault="00CE2B78" w:rsidP="00CE2B78">
      <w:pPr>
        <w:suppressAutoHyphens/>
        <w:ind w:firstLine="720"/>
        <w:jc w:val="both"/>
        <w:rPr>
          <w:lang w:val="lv-LV" w:eastAsia="ar-SA"/>
        </w:rPr>
      </w:pPr>
      <w:r w:rsidRPr="00584B75">
        <w:rPr>
          <w:lang w:val="lv-LV" w:eastAsia="ar-SA"/>
        </w:rPr>
        <w:t xml:space="preserve">26. Izsoles dalībnieks vai viņa pilnvarotā persona izsoles telpās uzrāda pasi vai personas apliecību (identifikācijas karti) un ar parakstu uz izsoles noteikumiem, apliecina, ka viņš ar tiem ir iepazinies un apņemas tos ievērot. </w:t>
      </w:r>
    </w:p>
    <w:p w:rsidR="00CE2B78" w:rsidRPr="00584B75" w:rsidRDefault="00CE2B78" w:rsidP="00CE2B78">
      <w:pPr>
        <w:suppressAutoHyphens/>
        <w:ind w:firstLine="720"/>
        <w:jc w:val="both"/>
        <w:rPr>
          <w:lang w:val="lv-LV" w:eastAsia="ar-SA"/>
        </w:rPr>
      </w:pPr>
      <w:r w:rsidRPr="00584B75">
        <w:rPr>
          <w:lang w:val="lv-LV" w:eastAsia="ar-SA"/>
        </w:rPr>
        <w:t xml:space="preserve">27. Ja izsoles dalībnieks vai viņa pilnvarotā persona izsoles telpā nevar uzrādīt pasi, izsoles dalībnieks skaitās, neieradies uz izsoli. </w:t>
      </w:r>
    </w:p>
    <w:p w:rsidR="00CE2B78" w:rsidRPr="00584B75" w:rsidRDefault="00CE2B78" w:rsidP="00CE2B78">
      <w:pPr>
        <w:suppressAutoHyphens/>
        <w:ind w:firstLine="720"/>
        <w:jc w:val="both"/>
        <w:rPr>
          <w:lang w:val="lv-LV" w:eastAsia="ar-SA"/>
        </w:rPr>
      </w:pPr>
      <w:r w:rsidRPr="00584B75">
        <w:rPr>
          <w:lang w:val="lv-LV" w:eastAsia="ar-SA"/>
        </w:rPr>
        <w:t>28. Solīšana notiek pa vienam izsoles solim.</w:t>
      </w:r>
    </w:p>
    <w:p w:rsidR="00CE2B78" w:rsidRPr="00584B75" w:rsidRDefault="00CE2B78" w:rsidP="00CE2B78">
      <w:pPr>
        <w:suppressAutoHyphens/>
        <w:ind w:firstLine="720"/>
        <w:jc w:val="both"/>
        <w:rPr>
          <w:lang w:val="lv-LV" w:eastAsia="ar-SA"/>
        </w:rPr>
      </w:pPr>
      <w:r w:rsidRPr="00584B75">
        <w:rPr>
          <w:lang w:val="lv-LV" w:eastAsia="ar-SA"/>
        </w:rPr>
        <w:t xml:space="preserve">29. Katrs solītājs ar parakstu apstiprina izsoles dalībnieku sarakstā savu pēdējo nosolīto cenu. Ja solītājs atsakās parakstīties, viņu svītro no izsoles dalībnieku saraksta un neatmaksā nodrošinājumu. </w:t>
      </w:r>
    </w:p>
    <w:p w:rsidR="00CE2B78" w:rsidRPr="00584B75" w:rsidRDefault="00CE2B78" w:rsidP="00CE2B78">
      <w:pPr>
        <w:suppressAutoHyphens/>
        <w:ind w:firstLine="720"/>
        <w:jc w:val="both"/>
        <w:rPr>
          <w:color w:val="FF0000"/>
          <w:lang w:val="lv-LV" w:eastAsia="ar-SA"/>
        </w:rPr>
      </w:pPr>
      <w:r w:rsidRPr="00584B75">
        <w:rPr>
          <w:lang w:val="lv-LV" w:eastAsia="ar-SA"/>
        </w:rPr>
        <w:t>30. Ja izsoles laikā neviens no solītājiem nepiedalās solīšanā, tad visiem izsoles dalībniekiem neatmaksā nodrošinājumu.</w:t>
      </w:r>
    </w:p>
    <w:p w:rsidR="00CE2B78" w:rsidRPr="00584B75" w:rsidRDefault="00CE2B78" w:rsidP="00CE2B78">
      <w:pPr>
        <w:suppressAutoHyphens/>
        <w:ind w:firstLine="426"/>
        <w:jc w:val="both"/>
        <w:rPr>
          <w:color w:val="FF0000"/>
          <w:lang w:val="lv-LV" w:eastAsia="ar-SA"/>
        </w:rPr>
      </w:pPr>
    </w:p>
    <w:p w:rsidR="00CE2B78" w:rsidRPr="00584B75" w:rsidRDefault="00CE2B78" w:rsidP="00CE2B78">
      <w:pPr>
        <w:suppressAutoHyphens/>
        <w:jc w:val="center"/>
        <w:rPr>
          <w:lang w:val="lv-LV" w:eastAsia="ar-SA"/>
        </w:rPr>
      </w:pPr>
      <w:r w:rsidRPr="00584B75">
        <w:rPr>
          <w:b/>
          <w:lang w:val="lv-LV" w:eastAsia="ar-SA"/>
        </w:rPr>
        <w:t>VI. Izsoles rezultāti</w:t>
      </w:r>
    </w:p>
    <w:p w:rsidR="00CE2B78" w:rsidRPr="00584B75" w:rsidRDefault="00CE2B78" w:rsidP="00CE2B78">
      <w:pPr>
        <w:suppressAutoHyphens/>
        <w:ind w:firstLine="720"/>
        <w:jc w:val="both"/>
        <w:rPr>
          <w:lang w:val="lv-LV" w:eastAsia="ar-SA"/>
        </w:rPr>
      </w:pPr>
      <w:r w:rsidRPr="00584B75">
        <w:rPr>
          <w:lang w:val="lv-LV" w:eastAsia="ar-SA"/>
        </w:rPr>
        <w:lastRenderedPageBreak/>
        <w:t>31. Par izsoles uzvarētāju kļūst tas dalībnieks, kurš ir nosolījis visaugstāko cenu.</w:t>
      </w:r>
    </w:p>
    <w:p w:rsidR="00CE2B78" w:rsidRPr="00584B75" w:rsidRDefault="00CE2B78" w:rsidP="00CE2B78">
      <w:pPr>
        <w:suppressAutoHyphens/>
        <w:ind w:firstLine="720"/>
        <w:jc w:val="both"/>
        <w:rPr>
          <w:lang w:val="lv-LV" w:eastAsia="ar-SA"/>
        </w:rPr>
      </w:pPr>
      <w:r w:rsidRPr="00584B75">
        <w:rPr>
          <w:lang w:val="lv-LV" w:eastAsia="ar-SA"/>
        </w:rPr>
        <w:t>32. Gadījumā, ja neviens no izsoles dalībniekiem nav pārsolījis sākumcenu, izsole atzīstama par nenotikušu.</w:t>
      </w:r>
    </w:p>
    <w:p w:rsidR="00CE2B78" w:rsidRPr="00584B75" w:rsidRDefault="00CE2B78" w:rsidP="00CE2B78">
      <w:pPr>
        <w:suppressAutoHyphens/>
        <w:ind w:firstLine="720"/>
        <w:jc w:val="both"/>
        <w:rPr>
          <w:lang w:val="lv-LV" w:eastAsia="ar-SA"/>
        </w:rPr>
      </w:pPr>
      <w:r w:rsidRPr="00584B75">
        <w:rPr>
          <w:lang w:val="lv-LV" w:eastAsia="ar-SA"/>
        </w:rPr>
        <w:t>33. Komisija apstiprina izsoles protokolu, par ko tiek paziņots izsoles uzvarētājam.</w:t>
      </w:r>
    </w:p>
    <w:p w:rsidR="00CE2B78" w:rsidRPr="00584B75" w:rsidRDefault="00CE2B78" w:rsidP="00CE2B78">
      <w:pPr>
        <w:suppressAutoHyphens/>
        <w:ind w:firstLine="720"/>
        <w:jc w:val="both"/>
        <w:rPr>
          <w:lang w:val="lv-LV" w:eastAsia="ar-SA"/>
        </w:rPr>
      </w:pPr>
      <w:r w:rsidRPr="00584B75">
        <w:rPr>
          <w:lang w:val="lv-LV" w:eastAsia="ar-SA"/>
        </w:rPr>
        <w:t>34. Izsoles uzvarētājam, atrēķinot samaksāto nodrošinājumu, nedēļas laikā no izsoles dienas, jāsamaksā piedāvātā summa par Traktora piekabi pilnā apmērā.</w:t>
      </w:r>
    </w:p>
    <w:p w:rsidR="00CE2B78" w:rsidRPr="00584B75" w:rsidRDefault="00CE2B78" w:rsidP="00CE2B78">
      <w:pPr>
        <w:suppressAutoHyphens/>
        <w:ind w:firstLine="720"/>
        <w:jc w:val="both"/>
        <w:rPr>
          <w:lang w:val="lv-LV" w:eastAsia="ar-SA"/>
        </w:rPr>
      </w:pPr>
      <w:r w:rsidRPr="00584B75">
        <w:rPr>
          <w:lang w:val="lv-LV"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CE2B78" w:rsidRPr="00584B75" w:rsidRDefault="00CE2B78" w:rsidP="00CE2B78">
      <w:pPr>
        <w:suppressAutoHyphens/>
        <w:ind w:firstLine="720"/>
        <w:jc w:val="both"/>
        <w:rPr>
          <w:lang w:val="lv-LV" w:eastAsia="ar-SA"/>
        </w:rPr>
      </w:pPr>
      <w:r w:rsidRPr="00584B75">
        <w:rPr>
          <w:lang w:val="lv-LV" w:eastAsia="ar-SA"/>
        </w:rPr>
        <w:t xml:space="preserve">36. Pēc 34.punktā noteiktā maksājuma samaksas izsoles rezultāti 30 (trīsdesmit) dienu laikā tiek apstiprināti Tukuma novada Domes sēdē. </w:t>
      </w:r>
    </w:p>
    <w:p w:rsidR="00CE2B78" w:rsidRPr="00584B75" w:rsidRDefault="00CE2B78" w:rsidP="00CE2B78">
      <w:pPr>
        <w:suppressAutoHyphens/>
        <w:ind w:firstLine="720"/>
        <w:jc w:val="both"/>
        <w:rPr>
          <w:lang w:val="lv-LV" w:eastAsia="ar-SA"/>
        </w:rPr>
      </w:pPr>
      <w:r w:rsidRPr="00584B75">
        <w:rPr>
          <w:lang w:val="lv-LV" w:eastAsia="ar-SA"/>
        </w:rPr>
        <w:t xml:space="preserve">37. Pirkuma līgums ar izsoles uzvarētāju tiek noslēgts 30 (trīsdesmit) dienu laikā pēc izsoles rezultātu apstiprināšanas Domes sēdē. </w:t>
      </w:r>
    </w:p>
    <w:p w:rsidR="00CE2B78" w:rsidRPr="00584B75" w:rsidRDefault="00CE2B78" w:rsidP="00CE2B78">
      <w:pPr>
        <w:suppressAutoHyphens/>
        <w:ind w:firstLine="720"/>
        <w:jc w:val="both"/>
        <w:rPr>
          <w:lang w:val="lv-LV" w:eastAsia="ar-SA"/>
        </w:rPr>
      </w:pPr>
      <w:r w:rsidRPr="00584B75">
        <w:rPr>
          <w:lang w:val="lv-LV" w:eastAsia="ar-SA"/>
        </w:rPr>
        <w:t>38. Pēc Pirkuma līguma noslēgšanas, parakstot pieņemšanas un nodošanas aktu, kustamais īpašums tiek nodots izsoles uzvarētājam īpašumā.</w:t>
      </w:r>
    </w:p>
    <w:p w:rsidR="00CE2B78" w:rsidRPr="00584B75" w:rsidRDefault="00CE2B78" w:rsidP="00CE2B78">
      <w:pPr>
        <w:suppressAutoHyphens/>
        <w:ind w:firstLine="720"/>
        <w:jc w:val="both"/>
        <w:rPr>
          <w:lang w:val="lv-LV" w:eastAsia="ar-SA"/>
        </w:rPr>
      </w:pPr>
      <w:r w:rsidRPr="00584B75">
        <w:rPr>
          <w:lang w:val="lv-LV" w:eastAsia="ar-SA"/>
        </w:rPr>
        <w:t>39. Īpašuma tiesības uz Traktora piekabi izsoles uzvarētājam pāriet pēc visas Pirkuma līgumā noteiktās pirkuma maksas samaksas.</w:t>
      </w:r>
    </w:p>
    <w:p w:rsidR="00CE2B78" w:rsidRPr="00584B75" w:rsidRDefault="00CE2B78" w:rsidP="00CE2B78">
      <w:pPr>
        <w:suppressAutoHyphens/>
        <w:ind w:firstLine="720"/>
        <w:jc w:val="both"/>
        <w:rPr>
          <w:lang w:val="lv-LV" w:eastAsia="ar-SA"/>
        </w:rPr>
      </w:pPr>
      <w:r w:rsidRPr="00584B75">
        <w:rPr>
          <w:lang w:val="lv-LV" w:eastAsia="ar-SA"/>
        </w:rPr>
        <w:t xml:space="preserve">40. Ja izsoles uzvarētājs neveic nosolītās cenas samaksu šo noteikumu 34.punktā noteiktajā termiņā, tiesības nopirkt Traktora piekabi par paša nosolīto augstāko cenu pāriet nākamajam augstākās cenas pārsolītājam izsoles dalībniekam. </w:t>
      </w:r>
    </w:p>
    <w:p w:rsidR="00CE2B78" w:rsidRPr="00584B75" w:rsidRDefault="00CE2B78" w:rsidP="00CE2B78">
      <w:pPr>
        <w:suppressAutoHyphens/>
        <w:ind w:firstLine="720"/>
        <w:jc w:val="both"/>
        <w:rPr>
          <w:lang w:val="lv-LV" w:eastAsia="ar-SA"/>
        </w:rPr>
      </w:pPr>
      <w:r w:rsidRPr="00584B75">
        <w:rPr>
          <w:lang w:val="lv-LV" w:eastAsia="ar-SA"/>
        </w:rPr>
        <w:t xml:space="preserve">41. Pircējam, kurš nosolījis nākamo augstāko cenu, ir tiesības divu nedēļu laikā no paziņojuma saņemšanas dienas paziņot izsoles rīkotājam par Traktora piekabes pirkšanu. </w:t>
      </w:r>
    </w:p>
    <w:p w:rsidR="00CE2B78" w:rsidRPr="00584B75" w:rsidRDefault="00CE2B78" w:rsidP="00CE2B78">
      <w:pPr>
        <w:suppressAutoHyphens/>
        <w:ind w:firstLine="720"/>
        <w:jc w:val="both"/>
        <w:rPr>
          <w:lang w:val="lv-LV" w:eastAsia="ar-SA"/>
        </w:rPr>
      </w:pPr>
      <w:r w:rsidRPr="00584B75">
        <w:rPr>
          <w:lang w:val="lv-LV" w:eastAsia="ar-SA"/>
        </w:rPr>
        <w:t xml:space="preserve">42. Gadījumā, ja arī nākamais izsoles dalībnieks neizmanto viņam 40.punktā un 41.punktā piešķirtās tiesības, izsole atzīstama par nenotikušu. </w:t>
      </w:r>
    </w:p>
    <w:p w:rsidR="00CE2B78" w:rsidRPr="00584B75" w:rsidRDefault="00CE2B78" w:rsidP="00CE2B78">
      <w:pPr>
        <w:suppressAutoHyphens/>
        <w:ind w:firstLine="720"/>
        <w:jc w:val="both"/>
        <w:rPr>
          <w:lang w:val="lv-LV" w:eastAsia="ar-SA"/>
        </w:rPr>
      </w:pPr>
      <w:r w:rsidRPr="00584B75">
        <w:rPr>
          <w:lang w:val="lv-LV" w:eastAsia="ar-SA"/>
        </w:rPr>
        <w:t xml:space="preserve">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 </w:t>
      </w:r>
    </w:p>
    <w:p w:rsidR="00CE2B78" w:rsidRPr="00584B75" w:rsidRDefault="00CE2B78" w:rsidP="00CE2B78">
      <w:pPr>
        <w:suppressAutoHyphens/>
        <w:ind w:firstLine="720"/>
        <w:jc w:val="both"/>
        <w:rPr>
          <w:lang w:val="lv-LV" w:eastAsia="ar-SA"/>
        </w:rPr>
      </w:pPr>
      <w:r w:rsidRPr="00584B75">
        <w:rPr>
          <w:lang w:val="lv-LV" w:eastAsia="ar-SA"/>
        </w:rPr>
        <w:t xml:space="preserve">Izsoles dalībnieki samaksāto dalības maksu atpakaļ nesaņem. </w:t>
      </w:r>
    </w:p>
    <w:p w:rsidR="00CE2B78" w:rsidRPr="00584B75" w:rsidRDefault="00CE2B78" w:rsidP="00CE2B78">
      <w:pPr>
        <w:suppressAutoHyphens/>
        <w:ind w:firstLine="720"/>
        <w:jc w:val="both"/>
        <w:rPr>
          <w:lang w:val="lv-LV" w:eastAsia="ar-SA"/>
        </w:rPr>
      </w:pPr>
    </w:p>
    <w:p w:rsidR="00CE2B78" w:rsidRPr="00584B75" w:rsidRDefault="00CE2B78" w:rsidP="00CE2B78">
      <w:pPr>
        <w:suppressAutoHyphens/>
        <w:jc w:val="center"/>
        <w:rPr>
          <w:lang w:val="lv-LV" w:eastAsia="ar-SA"/>
        </w:rPr>
      </w:pPr>
      <w:r w:rsidRPr="00584B75">
        <w:rPr>
          <w:b/>
          <w:lang w:val="lv-LV" w:eastAsia="ar-SA"/>
        </w:rPr>
        <w:t>VIII. Noslēguma jautājums</w:t>
      </w:r>
    </w:p>
    <w:p w:rsidR="00CE2B78" w:rsidRPr="00584B75" w:rsidRDefault="00CE2B78" w:rsidP="00CE2B78">
      <w:pPr>
        <w:suppressAutoHyphens/>
        <w:ind w:left="57" w:firstLine="663"/>
        <w:jc w:val="both"/>
        <w:rPr>
          <w:sz w:val="22"/>
          <w:szCs w:val="22"/>
          <w:lang w:val="lv-LV" w:eastAsia="ar-SA"/>
        </w:rPr>
      </w:pPr>
      <w:r w:rsidRPr="00584B75">
        <w:rPr>
          <w:lang w:val="lv-LV" w:eastAsia="ar-SA"/>
        </w:rPr>
        <w:t>44. Sūdzības par Komisijas darbībām iesniedzamas Tukuma novada Domē līdz izsoles rezultātu apstiprināšanas dienai.</w:t>
      </w:r>
      <w:r w:rsidRPr="00584B75">
        <w:rPr>
          <w:b/>
          <w:lang w:val="lv-LV" w:eastAsia="ar-SA"/>
        </w:rPr>
        <w:t xml:space="preserve"> </w:t>
      </w:r>
      <w:r w:rsidRPr="00584B75">
        <w:rPr>
          <w:lang w:val="lv-LV" w:eastAsia="ar-SA"/>
        </w:rPr>
        <w:t xml:space="preserve">  </w:t>
      </w:r>
    </w:p>
    <w:p w:rsidR="00CE2B78" w:rsidRPr="00584B75" w:rsidRDefault="00CE2B78" w:rsidP="00CE2B78">
      <w:pPr>
        <w:suppressAutoHyphens/>
        <w:autoSpaceDN w:val="0"/>
        <w:ind w:right="-143"/>
        <w:jc w:val="both"/>
        <w:rPr>
          <w:lang w:val="lv-LV" w:eastAsia="lv-LV"/>
        </w:rPr>
      </w:pPr>
    </w:p>
    <w:p w:rsidR="00CE2B78" w:rsidRDefault="00CE2B78" w:rsidP="00CE2B78">
      <w:pPr>
        <w:jc w:val="right"/>
        <w:rPr>
          <w:sz w:val="20"/>
          <w:szCs w:val="20"/>
          <w:lang w:val="lv-LV" w:eastAsia="lv-LV"/>
        </w:rPr>
      </w:pPr>
    </w:p>
    <w:p w:rsidR="00CE2B78" w:rsidRDefault="00CE2B78" w:rsidP="00CE2B78">
      <w:pPr>
        <w:jc w:val="right"/>
        <w:rPr>
          <w:sz w:val="20"/>
          <w:szCs w:val="20"/>
          <w:lang w:val="lv-LV" w:eastAsia="lv-LV"/>
        </w:rPr>
      </w:pPr>
    </w:p>
    <w:p w:rsidR="002F75FE" w:rsidRPr="00CE2B78" w:rsidRDefault="002F75FE">
      <w:pPr>
        <w:rPr>
          <w:lang w:val="lv-LV"/>
        </w:rPr>
      </w:pPr>
      <w:bookmarkStart w:id="0" w:name="_GoBack"/>
      <w:bookmarkEnd w:id="0"/>
    </w:p>
    <w:sectPr w:rsidR="002F75FE" w:rsidRPr="00CE2B78"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78"/>
    <w:rsid w:val="002F75FE"/>
    <w:rsid w:val="009F59B6"/>
    <w:rsid w:val="00CE2B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90D11-A2E9-4274-AAD4-44655ACC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B78"/>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s.lv/" TargetMode="External"/><Relationship Id="rId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5182</Words>
  <Characters>2954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2016-05-06T08:02:00Z</dcterms:created>
  <dcterms:modified xsi:type="dcterms:W3CDTF">2016-05-06T08:02:00Z</dcterms:modified>
</cp:coreProperties>
</file>