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282" w:rsidRPr="00053282" w:rsidRDefault="00053282" w:rsidP="00053282">
      <w:pPr>
        <w:jc w:val="center"/>
        <w:rPr>
          <w:b/>
          <w:sz w:val="48"/>
          <w:szCs w:val="48"/>
          <w:lang w:val="it-IT" w:eastAsia="lv-LV"/>
        </w:rPr>
      </w:pPr>
      <w:r w:rsidRPr="00053282">
        <w:rPr>
          <w:noProof/>
          <w:sz w:val="20"/>
          <w:szCs w:val="20"/>
          <w:lang w:val="lv-LV" w:eastAsia="lv-LV"/>
        </w:rPr>
        <w:drawing>
          <wp:anchor distT="0" distB="0" distL="114300" distR="114300" simplePos="0" relativeHeight="251663360" behindDoc="1" locked="0" layoutInCell="1" allowOverlap="1" wp14:anchorId="1CAD0EE5" wp14:editId="36212B87">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282">
        <w:rPr>
          <w:b/>
          <w:sz w:val="48"/>
          <w:szCs w:val="48"/>
          <w:lang w:val="it-IT" w:eastAsia="lv-LV"/>
        </w:rPr>
        <w:t>TUKUMA  NOVADA  DOME</w:t>
      </w:r>
    </w:p>
    <w:p w:rsidR="00053282" w:rsidRPr="00053282" w:rsidRDefault="00053282" w:rsidP="00053282">
      <w:pPr>
        <w:jc w:val="center"/>
        <w:rPr>
          <w:color w:val="1C1C1C"/>
          <w:sz w:val="22"/>
          <w:szCs w:val="22"/>
          <w:lang w:val="it-IT" w:eastAsia="lv-LV"/>
        </w:rPr>
      </w:pPr>
      <w:r w:rsidRPr="00053282">
        <w:rPr>
          <w:b/>
          <w:sz w:val="28"/>
          <w:szCs w:val="28"/>
          <w:lang w:val="lv-LV"/>
        </w:rPr>
        <w:t>TERITORIĀLĀS ATTĪSTĪBAS KOMITEJA</w:t>
      </w:r>
    </w:p>
    <w:p w:rsidR="00053282" w:rsidRPr="00053282" w:rsidRDefault="00053282" w:rsidP="00053282">
      <w:pPr>
        <w:jc w:val="center"/>
        <w:rPr>
          <w:color w:val="1C1C1C"/>
          <w:sz w:val="22"/>
          <w:szCs w:val="22"/>
          <w:lang w:val="it-IT" w:eastAsia="lv-LV"/>
        </w:rPr>
      </w:pPr>
    </w:p>
    <w:p w:rsidR="00053282" w:rsidRPr="00053282" w:rsidRDefault="00053282" w:rsidP="00053282">
      <w:pPr>
        <w:jc w:val="center"/>
        <w:rPr>
          <w:color w:val="1C1C1C"/>
          <w:sz w:val="22"/>
          <w:szCs w:val="22"/>
          <w:lang w:val="it-IT" w:eastAsia="lv-LV"/>
        </w:rPr>
      </w:pPr>
    </w:p>
    <w:p w:rsidR="00053282" w:rsidRPr="00053282" w:rsidRDefault="00053282" w:rsidP="00053282">
      <w:pPr>
        <w:rPr>
          <w:sz w:val="16"/>
          <w:szCs w:val="16"/>
          <w:lang w:val="fr-FR" w:eastAsia="lv-LV"/>
        </w:rPr>
      </w:pPr>
      <w:r w:rsidRPr="00053282">
        <w:rPr>
          <w:noProof/>
          <w:sz w:val="16"/>
          <w:szCs w:val="16"/>
          <w:lang w:val="lv-LV" w:eastAsia="lv-LV"/>
        </w:rPr>
        <mc:AlternateContent>
          <mc:Choice Requires="wps">
            <w:drawing>
              <wp:anchor distT="0" distB="0" distL="114300" distR="114300" simplePos="0" relativeHeight="251661312" behindDoc="0" locked="0" layoutInCell="1" allowOverlap="1" wp14:anchorId="318FA6B2" wp14:editId="6EFACD88">
                <wp:simplePos x="0" y="0"/>
                <wp:positionH relativeFrom="column">
                  <wp:posOffset>1600200</wp:posOffset>
                </wp:positionH>
                <wp:positionV relativeFrom="paragraph">
                  <wp:posOffset>3657600</wp:posOffset>
                </wp:positionV>
                <wp:extent cx="0" cy="0"/>
                <wp:effectExtent l="13335" t="12700" r="571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CF44"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053282">
        <w:rPr>
          <w:noProof/>
          <w:sz w:val="16"/>
          <w:szCs w:val="16"/>
          <w:lang w:val="lv-LV" w:eastAsia="lv-LV"/>
        </w:rPr>
        <mc:AlternateContent>
          <mc:Choice Requires="wps">
            <w:drawing>
              <wp:anchor distT="0" distB="0" distL="114300" distR="114300" simplePos="0" relativeHeight="251660288" behindDoc="0" locked="0" layoutInCell="1" allowOverlap="1" wp14:anchorId="26ABD690" wp14:editId="29532B67">
                <wp:simplePos x="0" y="0"/>
                <wp:positionH relativeFrom="column">
                  <wp:posOffset>1600200</wp:posOffset>
                </wp:positionH>
                <wp:positionV relativeFrom="paragraph">
                  <wp:posOffset>3657600</wp:posOffset>
                </wp:positionV>
                <wp:extent cx="0" cy="0"/>
                <wp:effectExtent l="13335"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2460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053282">
        <w:rPr>
          <w:noProof/>
          <w:sz w:val="16"/>
          <w:szCs w:val="16"/>
          <w:lang w:val="lv-LV" w:eastAsia="lv-LV"/>
        </w:rPr>
        <mc:AlternateContent>
          <mc:Choice Requires="wps">
            <w:drawing>
              <wp:anchor distT="0" distB="0" distL="114300" distR="114300" simplePos="0" relativeHeight="251659264" behindDoc="0" locked="0" layoutInCell="1" allowOverlap="1" wp14:anchorId="76B4E721" wp14:editId="1513DF97">
                <wp:simplePos x="0" y="0"/>
                <wp:positionH relativeFrom="column">
                  <wp:posOffset>1600200</wp:posOffset>
                </wp:positionH>
                <wp:positionV relativeFrom="paragraph">
                  <wp:posOffset>3657600</wp:posOffset>
                </wp:positionV>
                <wp:extent cx="0" cy="0"/>
                <wp:effectExtent l="13335" t="12700" r="571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F648"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A7&#10;iiK2FQIAADAEAAAOAAAAAAAAAAAAAAAAAC4CAABkcnMvZTJvRG9jLnhtbFBLAQItABQABgAIAAAA&#10;IQD34Ycz3AAAAAsBAAAPAAAAAAAAAAAAAAAAAG8EAABkcnMvZG93bnJldi54bWxQSwUGAAAAAAQA&#10;BADzAAAAeAUAAAAA&#10;"/>
            </w:pict>
          </mc:Fallback>
        </mc:AlternateContent>
      </w:r>
    </w:p>
    <w:p w:rsidR="00053282" w:rsidRPr="00053282" w:rsidRDefault="00053282" w:rsidP="00053282">
      <w:pPr>
        <w:rPr>
          <w:sz w:val="20"/>
          <w:szCs w:val="36"/>
          <w:lang w:val="fr-FR" w:eastAsia="lv-LV"/>
        </w:rPr>
      </w:pPr>
      <w:r w:rsidRPr="00053282">
        <w:rPr>
          <w:noProof/>
          <w:sz w:val="16"/>
          <w:szCs w:val="16"/>
          <w:lang w:val="lv-LV" w:eastAsia="lv-LV"/>
        </w:rPr>
        <mc:AlternateContent>
          <mc:Choice Requires="wps">
            <w:drawing>
              <wp:anchor distT="0" distB="0" distL="114300" distR="114300" simplePos="0" relativeHeight="251662336" behindDoc="0" locked="0" layoutInCell="1" allowOverlap="1" wp14:anchorId="36756E69" wp14:editId="521981B8">
                <wp:simplePos x="0" y="0"/>
                <wp:positionH relativeFrom="column">
                  <wp:posOffset>-180975</wp:posOffset>
                </wp:positionH>
                <wp:positionV relativeFrom="paragraph">
                  <wp:posOffset>1270</wp:posOffset>
                </wp:positionV>
                <wp:extent cx="6127115" cy="0"/>
                <wp:effectExtent l="22860" t="26035" r="22225" b="215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6DBB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IHX1OAoAgAASAQAAA4AAAAAAAAAAAAAAAAALgIAAGRycy9lMm9Eb2Mu&#10;eG1sUEsBAi0AFAAGAAgAAAAhANExg7TaAAAABQEAAA8AAAAAAAAAAAAAAAAAggQAAGRycy9kb3du&#10;cmV2LnhtbFBLBQYAAAAABAAEAPMAAACJBQAAAAA=&#10;" strokeweight="3.25pt">
                <v:stroke linestyle="thickThin"/>
              </v:line>
            </w:pict>
          </mc:Fallback>
        </mc:AlternateContent>
      </w:r>
    </w:p>
    <w:p w:rsidR="00053282" w:rsidRPr="00053282" w:rsidRDefault="00053282" w:rsidP="00053282">
      <w:pPr>
        <w:jc w:val="center"/>
        <w:rPr>
          <w:rFonts w:eastAsia="Calibri"/>
          <w:b/>
          <w:lang w:eastAsia="lv-LV"/>
        </w:rPr>
      </w:pPr>
    </w:p>
    <w:p w:rsidR="00053282" w:rsidRDefault="00053282" w:rsidP="00053282">
      <w:pPr>
        <w:jc w:val="center"/>
        <w:rPr>
          <w:rFonts w:eastAsia="Calibri"/>
          <w:b/>
          <w:lang w:eastAsia="lv-LV"/>
        </w:rPr>
      </w:pPr>
      <w:r w:rsidRPr="00053282">
        <w:rPr>
          <w:rFonts w:eastAsia="Calibri"/>
          <w:b/>
          <w:lang w:eastAsia="lv-LV"/>
        </w:rPr>
        <w:t xml:space="preserve">SĒDES </w:t>
      </w:r>
      <w:r>
        <w:rPr>
          <w:rFonts w:eastAsia="Calibri"/>
          <w:b/>
          <w:lang w:eastAsia="lv-LV"/>
        </w:rPr>
        <w:t>DARBA KĀRTĪBA</w:t>
      </w:r>
    </w:p>
    <w:p w:rsidR="00053282" w:rsidRPr="00053282" w:rsidRDefault="00053282" w:rsidP="00053282">
      <w:pPr>
        <w:jc w:val="center"/>
        <w:rPr>
          <w:rFonts w:eastAsia="Calibri"/>
          <w:lang w:val="lv-LV" w:eastAsia="lv-LV"/>
        </w:rPr>
      </w:pPr>
      <w:r>
        <w:rPr>
          <w:rFonts w:eastAsia="Calibri"/>
          <w:lang w:val="lv-LV" w:eastAsia="lv-LV"/>
        </w:rPr>
        <w:t>Tukum</w:t>
      </w:r>
      <w:r w:rsidRPr="00053282">
        <w:rPr>
          <w:rFonts w:eastAsia="Calibri"/>
          <w:lang w:val="lv-LV" w:eastAsia="lv-LV"/>
        </w:rPr>
        <w:t>ā</w:t>
      </w:r>
    </w:p>
    <w:p w:rsidR="00053282" w:rsidRPr="00053282" w:rsidRDefault="00053282" w:rsidP="00053282">
      <w:pPr>
        <w:jc w:val="center"/>
        <w:rPr>
          <w:rFonts w:eastAsia="Calibri"/>
          <w:lang w:val="lv-LV" w:eastAsia="lv-LV"/>
        </w:rPr>
      </w:pPr>
    </w:p>
    <w:p w:rsidR="00053282" w:rsidRDefault="00053282" w:rsidP="00053282">
      <w:pPr>
        <w:jc w:val="both"/>
        <w:rPr>
          <w:rFonts w:eastAsia="Calibri"/>
          <w:b/>
          <w:lang w:val="lv-LV" w:eastAsia="lv-LV"/>
        </w:rPr>
      </w:pPr>
      <w:r w:rsidRPr="00053282">
        <w:rPr>
          <w:rFonts w:eastAsia="Calibri"/>
          <w:b/>
          <w:lang w:val="lv-LV" w:eastAsia="lv-LV"/>
        </w:rPr>
        <w:t xml:space="preserve">2016.gada </w:t>
      </w:r>
      <w:r>
        <w:rPr>
          <w:rFonts w:eastAsia="Calibri"/>
          <w:b/>
          <w:lang w:val="lv-LV" w:eastAsia="lv-LV"/>
        </w:rPr>
        <w:t>10</w:t>
      </w:r>
      <w:r w:rsidRPr="00053282">
        <w:rPr>
          <w:rFonts w:eastAsia="Calibri"/>
          <w:b/>
          <w:lang w:val="lv-LV" w:eastAsia="lv-LV"/>
        </w:rPr>
        <w:t>.</w:t>
      </w:r>
      <w:r>
        <w:rPr>
          <w:rFonts w:eastAsia="Calibri"/>
          <w:b/>
          <w:lang w:val="lv-LV" w:eastAsia="lv-LV"/>
        </w:rPr>
        <w:t>martā</w:t>
      </w:r>
    </w:p>
    <w:p w:rsidR="00053282" w:rsidRPr="00053282" w:rsidRDefault="00053282" w:rsidP="00053282">
      <w:pPr>
        <w:jc w:val="both"/>
        <w:rPr>
          <w:rFonts w:eastAsia="Calibri"/>
          <w:b/>
          <w:lang w:val="lv-LV" w:eastAsia="lv-LV"/>
        </w:rPr>
      </w:pPr>
      <w:r>
        <w:rPr>
          <w:rFonts w:eastAsia="Calibri"/>
          <w:b/>
          <w:lang w:val="lv-LV" w:eastAsia="lv-LV"/>
        </w:rPr>
        <w:t>plkst.11:00</w:t>
      </w:r>
      <w:r w:rsidRPr="00053282">
        <w:rPr>
          <w:rFonts w:eastAsia="Calibri"/>
          <w:b/>
          <w:lang w:val="lv-LV" w:eastAsia="lv-LV"/>
        </w:rPr>
        <w:tab/>
      </w:r>
      <w:r w:rsidRPr="00053282">
        <w:rPr>
          <w:rFonts w:eastAsia="Calibri"/>
          <w:b/>
          <w:lang w:val="lv-LV" w:eastAsia="lv-LV"/>
        </w:rPr>
        <w:tab/>
      </w:r>
      <w:r w:rsidRPr="00053282">
        <w:rPr>
          <w:rFonts w:eastAsia="Calibri"/>
          <w:b/>
          <w:lang w:val="lv-LV" w:eastAsia="lv-LV"/>
        </w:rPr>
        <w:tab/>
      </w:r>
      <w:r w:rsidRPr="00053282">
        <w:rPr>
          <w:rFonts w:eastAsia="Calibri"/>
          <w:b/>
          <w:lang w:val="lv-LV" w:eastAsia="lv-LV"/>
        </w:rPr>
        <w:tab/>
      </w:r>
      <w:r w:rsidRPr="00053282">
        <w:rPr>
          <w:rFonts w:eastAsia="Calibri"/>
          <w:b/>
          <w:lang w:val="lv-LV" w:eastAsia="lv-LV"/>
        </w:rPr>
        <w:tab/>
      </w:r>
      <w:r w:rsidRPr="00053282">
        <w:rPr>
          <w:rFonts w:eastAsia="Calibri"/>
          <w:b/>
          <w:lang w:val="lv-LV" w:eastAsia="lv-LV"/>
        </w:rPr>
        <w:tab/>
      </w:r>
      <w:r w:rsidRPr="00053282">
        <w:rPr>
          <w:rFonts w:eastAsia="Calibri"/>
          <w:b/>
          <w:lang w:val="lv-LV" w:eastAsia="lv-LV"/>
        </w:rPr>
        <w:tab/>
      </w:r>
      <w:r w:rsidRPr="00053282">
        <w:rPr>
          <w:rFonts w:eastAsia="Calibri"/>
          <w:b/>
          <w:lang w:val="lv-LV" w:eastAsia="lv-LV"/>
        </w:rPr>
        <w:tab/>
      </w:r>
      <w:r w:rsidRPr="00053282">
        <w:rPr>
          <w:rFonts w:eastAsia="Calibri"/>
          <w:b/>
          <w:lang w:val="lv-LV" w:eastAsia="lv-LV"/>
        </w:rPr>
        <w:tab/>
      </w:r>
      <w:r w:rsidRPr="00053282">
        <w:rPr>
          <w:rFonts w:eastAsia="Calibri"/>
          <w:b/>
          <w:lang w:val="lv-LV" w:eastAsia="lv-LV"/>
        </w:rPr>
        <w:tab/>
      </w:r>
    </w:p>
    <w:p w:rsidR="00053282" w:rsidRPr="00053282" w:rsidRDefault="00053282" w:rsidP="00053282">
      <w:pPr>
        <w:jc w:val="both"/>
        <w:rPr>
          <w:rFonts w:eastAsia="Calibri"/>
          <w:b/>
          <w:lang w:val="lv-LV" w:eastAsia="lv-LV"/>
        </w:rPr>
      </w:pPr>
    </w:p>
    <w:p w:rsidR="00053282" w:rsidRDefault="00053282" w:rsidP="00053282">
      <w:pPr>
        <w:jc w:val="both"/>
        <w:rPr>
          <w:rFonts w:eastAsia="Calibri"/>
          <w:b/>
          <w:lang w:val="lv-LV" w:eastAsia="lv-LV"/>
        </w:rPr>
      </w:pPr>
    </w:p>
    <w:p w:rsidR="00144FA1" w:rsidRDefault="00144FA1" w:rsidP="00053282">
      <w:pPr>
        <w:jc w:val="both"/>
        <w:rPr>
          <w:rFonts w:eastAsia="Calibri"/>
          <w:b/>
          <w:lang w:val="lv-LV" w:eastAsia="lv-LV"/>
        </w:rPr>
      </w:pPr>
    </w:p>
    <w:p w:rsidR="00144FA1" w:rsidRPr="00F13B6F" w:rsidRDefault="00144FA1" w:rsidP="00144FA1">
      <w:pPr>
        <w:autoSpaceDE w:val="0"/>
        <w:autoSpaceDN w:val="0"/>
        <w:adjustRightInd w:val="0"/>
        <w:jc w:val="both"/>
        <w:rPr>
          <w:rFonts w:eastAsia="Calibri"/>
          <w:bCs/>
          <w:color w:val="000000"/>
          <w:lang w:val="lv-LV"/>
        </w:rPr>
      </w:pPr>
      <w:r>
        <w:rPr>
          <w:rFonts w:eastAsia="Calibri"/>
          <w:bCs/>
          <w:lang w:val="lv-LV"/>
        </w:rPr>
        <w:t xml:space="preserve">1. </w:t>
      </w:r>
      <w:r w:rsidRPr="00F13B6F">
        <w:rPr>
          <w:rFonts w:eastAsia="Calibri"/>
          <w:bCs/>
          <w:lang w:val="lv-LV"/>
        </w:rPr>
        <w:t>Par noteikumu „</w:t>
      </w:r>
      <w:r w:rsidRPr="00F13B6F">
        <w:rPr>
          <w:rFonts w:eastAsia="Calibri"/>
          <w:bCs/>
          <w:color w:val="000000"/>
          <w:lang w:val="lv-LV"/>
        </w:rPr>
        <w:t>Par Tukuma novada pašvaldībai piekrītošo vai piederošo neapbūvētu zemesgabalu</w:t>
      </w:r>
      <w:r w:rsidRPr="00144FA1">
        <w:rPr>
          <w:rFonts w:eastAsia="Calibri"/>
          <w:bCs/>
          <w:color w:val="000000"/>
          <w:lang w:val="lv-LV"/>
        </w:rPr>
        <w:t xml:space="preserve"> </w:t>
      </w:r>
      <w:r w:rsidRPr="00F13B6F">
        <w:rPr>
          <w:rFonts w:eastAsia="Calibri"/>
          <w:bCs/>
          <w:color w:val="000000"/>
          <w:lang w:val="lv-LV"/>
        </w:rPr>
        <w:t>iznomāšanas kārtību</w:t>
      </w:r>
      <w:r w:rsidRPr="00F13B6F">
        <w:rPr>
          <w:rFonts w:eastAsia="Calibri"/>
          <w:bCs/>
          <w:color w:val="000000"/>
          <w:spacing w:val="-4"/>
          <w:lang w:val="lv-LV"/>
        </w:rPr>
        <w:t>” apstiprināšanu</w:t>
      </w:r>
      <w:r w:rsidRPr="00144FA1">
        <w:rPr>
          <w:rFonts w:eastAsia="Calibri"/>
          <w:bCs/>
          <w:color w:val="000000"/>
          <w:spacing w:val="-4"/>
          <w:lang w:val="lv-LV"/>
        </w:rPr>
        <w:t>.</w:t>
      </w:r>
    </w:p>
    <w:p w:rsidR="001B074E" w:rsidRDefault="001B074E" w:rsidP="001B074E">
      <w:pPr>
        <w:ind w:right="-1"/>
        <w:rPr>
          <w:rFonts w:eastAsia="Calibri"/>
          <w:sz w:val="20"/>
          <w:szCs w:val="20"/>
          <w:lang w:val="lv-LV" w:eastAsia="lv-LV"/>
        </w:rPr>
      </w:pPr>
      <w:r>
        <w:rPr>
          <w:rFonts w:eastAsia="Calibri"/>
          <w:sz w:val="20"/>
          <w:szCs w:val="20"/>
          <w:lang w:val="lv-LV" w:eastAsia="lv-LV"/>
        </w:rPr>
        <w:tab/>
        <w:t>ZIŅO: V.Bērzājs</w:t>
      </w:r>
    </w:p>
    <w:p w:rsidR="00144FA1" w:rsidRPr="00144FA1" w:rsidRDefault="00144FA1" w:rsidP="00053282">
      <w:pPr>
        <w:jc w:val="both"/>
        <w:rPr>
          <w:rFonts w:eastAsia="Calibri"/>
          <w:lang w:val="lv-LV" w:eastAsia="lv-LV"/>
        </w:rPr>
      </w:pPr>
    </w:p>
    <w:p w:rsidR="00144FA1" w:rsidRPr="00144FA1" w:rsidRDefault="00144FA1" w:rsidP="00144FA1">
      <w:pPr>
        <w:jc w:val="both"/>
        <w:rPr>
          <w:rFonts w:eastAsia="Calibri"/>
          <w:lang w:val="lv-LV"/>
        </w:rPr>
      </w:pPr>
      <w:r>
        <w:rPr>
          <w:rFonts w:eastAsia="Calibri"/>
          <w:lang w:val="lv-LV"/>
        </w:rPr>
        <w:t xml:space="preserve">2. </w:t>
      </w:r>
      <w:r w:rsidRPr="00F13B6F">
        <w:rPr>
          <w:rFonts w:eastAsia="Calibri"/>
          <w:lang w:val="lv-LV"/>
        </w:rPr>
        <w:t xml:space="preserve">Par nosaukuma piešķiršanu ielai </w:t>
      </w:r>
    </w:p>
    <w:p w:rsidR="001B074E" w:rsidRDefault="001B074E" w:rsidP="001B074E">
      <w:pPr>
        <w:ind w:right="-1"/>
        <w:rPr>
          <w:rFonts w:eastAsia="Calibri"/>
          <w:sz w:val="20"/>
          <w:szCs w:val="20"/>
          <w:lang w:val="lv-LV" w:eastAsia="lv-LV"/>
        </w:rPr>
      </w:pPr>
      <w:r>
        <w:rPr>
          <w:rFonts w:eastAsia="Calibri"/>
          <w:sz w:val="20"/>
          <w:szCs w:val="20"/>
          <w:lang w:val="lv-LV" w:eastAsia="lv-LV"/>
        </w:rPr>
        <w:tab/>
        <w:t>ZIŅO: V.Bērzājs</w:t>
      </w:r>
    </w:p>
    <w:p w:rsidR="00937D5F" w:rsidRDefault="00937D5F" w:rsidP="00053282">
      <w:pPr>
        <w:ind w:right="-1"/>
        <w:rPr>
          <w:rFonts w:eastAsia="Calibri"/>
          <w:lang w:val="lv-LV" w:eastAsia="lv-LV"/>
        </w:rPr>
      </w:pPr>
    </w:p>
    <w:p w:rsidR="00053282" w:rsidRPr="00053282" w:rsidRDefault="00144FA1" w:rsidP="00053282">
      <w:pPr>
        <w:ind w:right="-1"/>
        <w:rPr>
          <w:rFonts w:eastAsia="Calibri"/>
          <w:lang w:val="lv-LV" w:eastAsia="lv-LV"/>
        </w:rPr>
      </w:pPr>
      <w:r>
        <w:rPr>
          <w:rFonts w:eastAsia="Calibri"/>
          <w:lang w:val="lv-LV" w:eastAsia="lv-LV"/>
        </w:rPr>
        <w:t>3</w:t>
      </w:r>
      <w:r w:rsidR="00053282" w:rsidRPr="00053282">
        <w:rPr>
          <w:rFonts w:eastAsia="Calibri"/>
          <w:lang w:val="lv-LV" w:eastAsia="lv-LV"/>
        </w:rPr>
        <w:t>. Par lēmumu atcelšanu.</w:t>
      </w:r>
      <w:r w:rsidR="00011FF7">
        <w:rPr>
          <w:rFonts w:eastAsia="Calibri"/>
          <w:lang w:val="lv-LV" w:eastAsia="lv-LV"/>
        </w:rPr>
        <w:t xml:space="preserve"> (Nav publicējams</w:t>
      </w:r>
      <w:bookmarkStart w:id="0" w:name="_GoBack"/>
      <w:bookmarkEnd w:id="0"/>
      <w:r w:rsidR="00011FF7">
        <w:rPr>
          <w:rFonts w:eastAsia="Calibri"/>
          <w:lang w:val="lv-LV" w:eastAsia="lv-LV"/>
        </w:rPr>
        <w:t>)</w:t>
      </w:r>
    </w:p>
    <w:p w:rsidR="00053282" w:rsidRDefault="00053282" w:rsidP="00053282">
      <w:pPr>
        <w:ind w:right="-1"/>
        <w:rPr>
          <w:rFonts w:eastAsia="Calibri"/>
          <w:sz w:val="20"/>
          <w:szCs w:val="20"/>
          <w:lang w:val="lv-LV" w:eastAsia="lv-LV"/>
        </w:rPr>
      </w:pPr>
      <w:r>
        <w:rPr>
          <w:rFonts w:eastAsia="Calibri"/>
          <w:sz w:val="20"/>
          <w:szCs w:val="20"/>
          <w:lang w:val="lv-LV" w:eastAsia="lv-LV"/>
        </w:rPr>
        <w:tab/>
        <w:t>ZIŅO: L.Bičuša</w:t>
      </w:r>
    </w:p>
    <w:p w:rsidR="00053282" w:rsidRPr="00053282" w:rsidRDefault="00053282" w:rsidP="00053282">
      <w:pPr>
        <w:ind w:right="-1"/>
        <w:rPr>
          <w:rFonts w:eastAsia="Calibri"/>
          <w:sz w:val="20"/>
          <w:szCs w:val="20"/>
          <w:lang w:val="lv-LV" w:eastAsia="lv-LV"/>
        </w:rPr>
      </w:pPr>
    </w:p>
    <w:p w:rsidR="00937D5F" w:rsidRDefault="00937D5F">
      <w:pPr>
        <w:spacing w:after="200" w:line="276" w:lineRule="auto"/>
        <w:rPr>
          <w:rFonts w:eastAsia="Calibri"/>
          <w:lang w:val="lv-LV" w:eastAsia="lv-LV"/>
        </w:rPr>
      </w:pPr>
    </w:p>
    <w:p w:rsidR="00937D5F" w:rsidRDefault="00937D5F">
      <w:pPr>
        <w:spacing w:after="200" w:line="276" w:lineRule="auto"/>
        <w:rPr>
          <w:rFonts w:eastAsia="Calibri"/>
          <w:lang w:val="lv-LV" w:eastAsia="lv-LV"/>
        </w:rPr>
      </w:pPr>
    </w:p>
    <w:p w:rsidR="00CB550A" w:rsidRDefault="00937D5F">
      <w:pPr>
        <w:spacing w:after="200" w:line="276" w:lineRule="auto"/>
        <w:rPr>
          <w:rFonts w:eastAsia="Calibri"/>
          <w:lang w:val="lv-LV" w:eastAsia="lv-LV"/>
        </w:rPr>
      </w:pPr>
      <w:r>
        <w:rPr>
          <w:rFonts w:eastAsia="Calibri"/>
          <w:lang w:val="lv-LV" w:eastAsia="lv-LV"/>
        </w:rPr>
        <w:t xml:space="preserve">Komitejas priekšsēdētājs </w:t>
      </w:r>
      <w:r>
        <w:rPr>
          <w:rFonts w:eastAsia="Calibri"/>
          <w:lang w:val="lv-LV" w:eastAsia="lv-LV"/>
        </w:rPr>
        <w:tab/>
      </w:r>
      <w:r>
        <w:rPr>
          <w:rFonts w:eastAsia="Calibri"/>
          <w:lang w:val="lv-LV" w:eastAsia="lv-LV"/>
        </w:rPr>
        <w:tab/>
      </w:r>
      <w:r>
        <w:rPr>
          <w:rFonts w:eastAsia="Calibri"/>
          <w:lang w:val="lv-LV" w:eastAsia="lv-LV"/>
        </w:rPr>
        <w:tab/>
      </w:r>
      <w:r>
        <w:rPr>
          <w:rFonts w:eastAsia="Calibri"/>
          <w:lang w:val="lv-LV" w:eastAsia="lv-LV"/>
        </w:rPr>
        <w:tab/>
      </w:r>
      <w:r>
        <w:rPr>
          <w:rFonts w:eastAsia="Calibri"/>
          <w:lang w:val="lv-LV" w:eastAsia="lv-LV"/>
        </w:rPr>
        <w:tab/>
      </w:r>
      <w:r>
        <w:rPr>
          <w:rFonts w:eastAsia="Calibri"/>
          <w:lang w:val="lv-LV" w:eastAsia="lv-LV"/>
        </w:rPr>
        <w:tab/>
      </w:r>
      <w:r>
        <w:rPr>
          <w:rFonts w:eastAsia="Calibri"/>
          <w:lang w:val="lv-LV" w:eastAsia="lv-LV"/>
        </w:rPr>
        <w:tab/>
        <w:t>I.Zariņš</w:t>
      </w:r>
      <w:r w:rsidR="00CB550A">
        <w:rPr>
          <w:rFonts w:eastAsia="Calibri"/>
          <w:lang w:val="lv-LV" w:eastAsia="lv-LV"/>
        </w:rPr>
        <w:br w:type="page"/>
      </w:r>
    </w:p>
    <w:p w:rsidR="00F13B6F" w:rsidRDefault="00F13B6F" w:rsidP="00F13B6F">
      <w:pPr>
        <w:autoSpaceDE w:val="0"/>
        <w:autoSpaceDN w:val="0"/>
        <w:adjustRightInd w:val="0"/>
        <w:jc w:val="center"/>
        <w:rPr>
          <w:rFonts w:eastAsia="Calibri"/>
          <w:bCs/>
          <w:lang w:val="lv-LV"/>
        </w:rPr>
      </w:pPr>
    </w:p>
    <w:p w:rsidR="00F13B6F" w:rsidRDefault="00123076" w:rsidP="00F13B6F">
      <w:pPr>
        <w:autoSpaceDE w:val="0"/>
        <w:autoSpaceDN w:val="0"/>
        <w:adjustRightInd w:val="0"/>
        <w:jc w:val="center"/>
        <w:rPr>
          <w:rFonts w:eastAsia="Calibri"/>
          <w:bCs/>
          <w:lang w:val="lv-LV"/>
        </w:rPr>
      </w:pPr>
      <w:r>
        <w:rPr>
          <w:rFonts w:eastAsia="Calibri"/>
          <w:bCs/>
          <w:lang w:val="lv-LV"/>
        </w:rPr>
        <w:t>1.</w:t>
      </w:r>
      <w:r w:rsidR="00F13B6F">
        <w:rPr>
          <w:rFonts w:eastAsia="Calibri"/>
          <w:bCs/>
          <w:lang w:val="lv-LV"/>
        </w:rPr>
        <w:t>§.</w:t>
      </w:r>
    </w:p>
    <w:p w:rsidR="00F13B6F" w:rsidRPr="00F13B6F" w:rsidRDefault="00F13B6F" w:rsidP="00F13B6F">
      <w:pPr>
        <w:autoSpaceDE w:val="0"/>
        <w:autoSpaceDN w:val="0"/>
        <w:adjustRightInd w:val="0"/>
        <w:jc w:val="center"/>
        <w:rPr>
          <w:rFonts w:eastAsia="Calibri"/>
          <w:bCs/>
          <w:lang w:val="lv-LV"/>
        </w:rPr>
      </w:pPr>
    </w:p>
    <w:p w:rsidR="00F13B6F" w:rsidRDefault="00F13B6F" w:rsidP="00F13B6F">
      <w:pPr>
        <w:autoSpaceDE w:val="0"/>
        <w:autoSpaceDN w:val="0"/>
        <w:adjustRightInd w:val="0"/>
        <w:jc w:val="both"/>
        <w:rPr>
          <w:rFonts w:eastAsia="Calibri"/>
          <w:b/>
          <w:bCs/>
          <w:lang w:val="lv-LV"/>
        </w:rPr>
      </w:pPr>
    </w:p>
    <w:p w:rsidR="00F13B6F" w:rsidRPr="00F13B6F" w:rsidRDefault="00F13B6F" w:rsidP="00F13B6F">
      <w:pPr>
        <w:autoSpaceDE w:val="0"/>
        <w:autoSpaceDN w:val="0"/>
        <w:adjustRightInd w:val="0"/>
        <w:jc w:val="both"/>
        <w:rPr>
          <w:rFonts w:eastAsia="Calibri"/>
          <w:b/>
          <w:bCs/>
          <w:color w:val="000000"/>
          <w:lang w:val="lv-LV"/>
        </w:rPr>
      </w:pPr>
      <w:r w:rsidRPr="00F13B6F">
        <w:rPr>
          <w:rFonts w:eastAsia="Calibri"/>
          <w:b/>
          <w:bCs/>
          <w:lang w:val="lv-LV"/>
        </w:rPr>
        <w:t>Par noteikumu „</w:t>
      </w:r>
      <w:r w:rsidRPr="00F13B6F">
        <w:rPr>
          <w:rFonts w:eastAsia="Calibri"/>
          <w:b/>
          <w:bCs/>
          <w:color w:val="000000"/>
          <w:lang w:val="lv-LV"/>
        </w:rPr>
        <w:t xml:space="preserve">Par Tukuma novada pašvaldībai </w:t>
      </w:r>
    </w:p>
    <w:p w:rsidR="00F13B6F" w:rsidRPr="00F13B6F" w:rsidRDefault="00F13B6F" w:rsidP="00F13B6F">
      <w:pPr>
        <w:autoSpaceDE w:val="0"/>
        <w:autoSpaceDN w:val="0"/>
        <w:adjustRightInd w:val="0"/>
        <w:jc w:val="both"/>
        <w:rPr>
          <w:rFonts w:eastAsia="Calibri"/>
          <w:b/>
          <w:bCs/>
          <w:color w:val="000000"/>
          <w:lang w:val="lv-LV"/>
        </w:rPr>
      </w:pPr>
      <w:r w:rsidRPr="00F13B6F">
        <w:rPr>
          <w:rFonts w:eastAsia="Calibri"/>
          <w:b/>
          <w:bCs/>
          <w:color w:val="000000"/>
          <w:lang w:val="lv-LV"/>
        </w:rPr>
        <w:t>piekrītošo vai piederošo neapbūvētu zemesgabalu</w:t>
      </w:r>
    </w:p>
    <w:p w:rsidR="00F13B6F" w:rsidRPr="00F13B6F" w:rsidRDefault="00F13B6F" w:rsidP="00F13B6F">
      <w:pPr>
        <w:autoSpaceDE w:val="0"/>
        <w:autoSpaceDN w:val="0"/>
        <w:adjustRightInd w:val="0"/>
        <w:jc w:val="both"/>
        <w:rPr>
          <w:rFonts w:eastAsia="Calibri"/>
          <w:b/>
          <w:bCs/>
          <w:color w:val="000000"/>
          <w:lang w:val="lv-LV"/>
        </w:rPr>
      </w:pPr>
      <w:r w:rsidRPr="00F13B6F">
        <w:rPr>
          <w:rFonts w:eastAsia="Calibri"/>
          <w:b/>
          <w:bCs/>
          <w:color w:val="000000"/>
          <w:lang w:val="lv-LV"/>
        </w:rPr>
        <w:t>iznomāšanas kārtību</w:t>
      </w:r>
      <w:r w:rsidRPr="00F13B6F">
        <w:rPr>
          <w:rFonts w:eastAsia="Calibri"/>
          <w:b/>
          <w:bCs/>
          <w:color w:val="000000"/>
          <w:spacing w:val="-4"/>
          <w:lang w:val="lv-LV"/>
        </w:rPr>
        <w:t>” apstiprināšanu</w:t>
      </w:r>
    </w:p>
    <w:p w:rsidR="00F13B6F" w:rsidRDefault="00F13B6F" w:rsidP="00F13B6F">
      <w:pPr>
        <w:ind w:right="2"/>
        <w:jc w:val="both"/>
        <w:rPr>
          <w:rFonts w:eastAsia="Calibri"/>
          <w:b/>
          <w:bCs/>
          <w:color w:val="000000"/>
          <w:spacing w:val="-4"/>
          <w:lang w:val="lv-LV"/>
        </w:rPr>
      </w:pPr>
    </w:p>
    <w:p w:rsidR="00F13B6F" w:rsidRDefault="00F13B6F" w:rsidP="00F13B6F">
      <w:pPr>
        <w:ind w:right="2"/>
        <w:jc w:val="both"/>
        <w:rPr>
          <w:rFonts w:eastAsia="Calibri"/>
          <w:b/>
          <w:bCs/>
          <w:color w:val="000000"/>
          <w:spacing w:val="-4"/>
          <w:lang w:val="lv-LV"/>
        </w:rPr>
      </w:pPr>
    </w:p>
    <w:p w:rsidR="003746D7" w:rsidRPr="00F13B6F" w:rsidRDefault="003746D7" w:rsidP="00F13B6F">
      <w:pPr>
        <w:ind w:right="2"/>
        <w:jc w:val="both"/>
        <w:rPr>
          <w:rFonts w:eastAsia="Calibri"/>
          <w:b/>
          <w:bCs/>
          <w:color w:val="000000"/>
          <w:spacing w:val="-4"/>
          <w:lang w:val="lv-LV"/>
        </w:rPr>
      </w:pPr>
    </w:p>
    <w:p w:rsidR="00F13B6F" w:rsidRDefault="003746D7" w:rsidP="00F13B6F">
      <w:pPr>
        <w:suppressAutoHyphens/>
        <w:autoSpaceDN w:val="0"/>
        <w:ind w:right="2"/>
        <w:jc w:val="both"/>
        <w:textAlignment w:val="baseline"/>
        <w:rPr>
          <w:rFonts w:eastAsia="Calibri"/>
          <w:i/>
          <w:iCs/>
          <w:lang w:val="lv-LV"/>
        </w:rPr>
      </w:pPr>
      <w:r>
        <w:rPr>
          <w:rFonts w:eastAsia="Calibri"/>
          <w:i/>
          <w:iCs/>
          <w:lang w:val="lv-LV"/>
        </w:rPr>
        <w:t>Iesniegt izskatīšanai Domei šādu lēmuma projektu:</w:t>
      </w:r>
    </w:p>
    <w:p w:rsidR="003746D7" w:rsidRPr="00F13B6F" w:rsidRDefault="003746D7" w:rsidP="00F13B6F">
      <w:pPr>
        <w:suppressAutoHyphens/>
        <w:autoSpaceDN w:val="0"/>
        <w:ind w:right="2"/>
        <w:jc w:val="both"/>
        <w:textAlignment w:val="baseline"/>
        <w:rPr>
          <w:rFonts w:eastAsia="Calibri"/>
          <w:i/>
          <w:iCs/>
          <w:lang w:val="lv-LV"/>
        </w:rPr>
      </w:pPr>
    </w:p>
    <w:p w:rsidR="00F13B6F" w:rsidRDefault="00F13B6F" w:rsidP="00F13B6F">
      <w:pPr>
        <w:autoSpaceDE w:val="0"/>
        <w:autoSpaceDN w:val="0"/>
        <w:adjustRightInd w:val="0"/>
        <w:jc w:val="both"/>
        <w:rPr>
          <w:rFonts w:eastAsia="Calibri"/>
          <w:bCs/>
          <w:color w:val="000000"/>
          <w:lang w:val="lv-LV"/>
        </w:rPr>
      </w:pPr>
    </w:p>
    <w:p w:rsidR="00F13B6F" w:rsidRPr="00F13B6F" w:rsidRDefault="00F13B6F" w:rsidP="00F13B6F">
      <w:pPr>
        <w:autoSpaceDE w:val="0"/>
        <w:autoSpaceDN w:val="0"/>
        <w:adjustRightInd w:val="0"/>
        <w:jc w:val="both"/>
        <w:rPr>
          <w:rFonts w:eastAsia="Calibri"/>
          <w:bCs/>
          <w:color w:val="000000"/>
          <w:lang w:val="lv-LV"/>
        </w:rPr>
      </w:pPr>
    </w:p>
    <w:p w:rsidR="00F13B6F" w:rsidRPr="00F13B6F" w:rsidRDefault="00F13B6F" w:rsidP="00F13B6F">
      <w:pPr>
        <w:autoSpaceDE w:val="0"/>
        <w:autoSpaceDN w:val="0"/>
        <w:adjustRightInd w:val="0"/>
        <w:jc w:val="both"/>
        <w:rPr>
          <w:rFonts w:eastAsia="Calibri"/>
          <w:bCs/>
          <w:color w:val="000000"/>
          <w:lang w:val="lv-LV"/>
        </w:rPr>
      </w:pPr>
      <w:r w:rsidRPr="00F13B6F">
        <w:rPr>
          <w:rFonts w:eastAsia="Calibri"/>
          <w:bCs/>
          <w:color w:val="000000"/>
          <w:lang w:val="lv-LV"/>
        </w:rPr>
        <w:t xml:space="preserve">Pamatojoties uz likuma </w:t>
      </w:r>
      <w:r w:rsidRPr="00F13B6F">
        <w:rPr>
          <w:lang w:val="lv-LV" w:eastAsia="lv-LV"/>
        </w:rPr>
        <w:t>„</w:t>
      </w:r>
      <w:r w:rsidRPr="00F13B6F">
        <w:rPr>
          <w:rFonts w:eastAsia="Calibri"/>
          <w:bCs/>
          <w:color w:val="000000"/>
          <w:lang w:val="lv-LV"/>
        </w:rPr>
        <w:t>Par pašvaldībām” 41.panta pirmās daļas 2.punktu:</w:t>
      </w:r>
    </w:p>
    <w:p w:rsidR="00F13B6F" w:rsidRPr="00F13B6F" w:rsidRDefault="00F13B6F" w:rsidP="00F13B6F">
      <w:pPr>
        <w:suppressAutoHyphens/>
        <w:autoSpaceDN w:val="0"/>
        <w:ind w:right="2"/>
        <w:jc w:val="both"/>
        <w:textAlignment w:val="baseline"/>
        <w:rPr>
          <w:rFonts w:eastAsia="Calibri"/>
          <w:iCs/>
          <w:lang w:val="lv-LV"/>
        </w:rPr>
      </w:pPr>
    </w:p>
    <w:p w:rsidR="00F13B6F" w:rsidRDefault="00F13B6F" w:rsidP="00F13B6F">
      <w:pPr>
        <w:widowControl w:val="0"/>
        <w:ind w:right="2" w:firstLine="720"/>
        <w:jc w:val="both"/>
        <w:rPr>
          <w:rFonts w:eastAsia="Calibri"/>
          <w:lang w:val="lv-LV"/>
        </w:rPr>
      </w:pPr>
      <w:r w:rsidRPr="00F13B6F">
        <w:rPr>
          <w:rFonts w:eastAsia="Calibri"/>
          <w:lang w:val="lv-LV"/>
        </w:rPr>
        <w:t>-</w:t>
      </w:r>
      <w:r>
        <w:rPr>
          <w:rFonts w:eastAsia="Calibri"/>
          <w:lang w:val="lv-LV"/>
        </w:rPr>
        <w:t xml:space="preserve"> a</w:t>
      </w:r>
      <w:r w:rsidRPr="00F13B6F">
        <w:rPr>
          <w:rFonts w:eastAsia="Calibri"/>
          <w:lang w:val="lv-LV"/>
        </w:rPr>
        <w:t>pstiprināt noteikumus Nr… „</w:t>
      </w:r>
      <w:r w:rsidRPr="00F13B6F">
        <w:rPr>
          <w:rFonts w:eastAsia="Calibri"/>
          <w:bCs/>
          <w:color w:val="000000"/>
          <w:lang w:val="lv-LV"/>
        </w:rPr>
        <w:t>Par Tukuma novada pašvaldībai piekrītošo vai piederošo neapbūvētu zemesgabalu iznomāšanas kārtību</w:t>
      </w:r>
      <w:r w:rsidRPr="00F13B6F">
        <w:rPr>
          <w:rFonts w:eastAsia="Calibri"/>
          <w:lang w:val="lv-LV"/>
        </w:rPr>
        <w:t>” (pievienoti).</w:t>
      </w:r>
    </w:p>
    <w:p w:rsidR="00F13B6F" w:rsidRDefault="00F13B6F" w:rsidP="00F13B6F">
      <w:pPr>
        <w:widowControl w:val="0"/>
        <w:ind w:right="2"/>
        <w:jc w:val="both"/>
        <w:rPr>
          <w:rFonts w:eastAsia="Calibri"/>
          <w:lang w:val="lv-LV"/>
        </w:rPr>
      </w:pPr>
    </w:p>
    <w:p w:rsidR="00F13B6F" w:rsidRDefault="00F13B6F" w:rsidP="00F13B6F">
      <w:pPr>
        <w:widowControl w:val="0"/>
        <w:ind w:right="2"/>
        <w:jc w:val="both"/>
        <w:rPr>
          <w:rFonts w:eastAsia="Calibri"/>
          <w:sz w:val="20"/>
          <w:szCs w:val="20"/>
          <w:lang w:val="lv-LV"/>
        </w:rPr>
      </w:pPr>
    </w:p>
    <w:p w:rsidR="00F13B6F" w:rsidRDefault="00F13B6F" w:rsidP="00F13B6F">
      <w:pPr>
        <w:widowControl w:val="0"/>
        <w:ind w:right="2"/>
        <w:jc w:val="both"/>
        <w:rPr>
          <w:rFonts w:eastAsia="Calibri"/>
          <w:sz w:val="20"/>
          <w:szCs w:val="20"/>
          <w:lang w:val="lv-LV"/>
        </w:rPr>
      </w:pPr>
    </w:p>
    <w:p w:rsidR="00F13B6F" w:rsidRDefault="00F13B6F" w:rsidP="00F13B6F">
      <w:pPr>
        <w:widowControl w:val="0"/>
        <w:ind w:right="2"/>
        <w:jc w:val="both"/>
        <w:rPr>
          <w:rFonts w:eastAsia="Calibri"/>
          <w:sz w:val="20"/>
          <w:szCs w:val="20"/>
          <w:lang w:val="lv-LV"/>
        </w:rPr>
      </w:pPr>
    </w:p>
    <w:p w:rsidR="00F13B6F" w:rsidRDefault="00F13B6F" w:rsidP="00F13B6F">
      <w:pPr>
        <w:widowControl w:val="0"/>
        <w:ind w:right="2"/>
        <w:jc w:val="both"/>
        <w:rPr>
          <w:rFonts w:eastAsia="Calibri"/>
          <w:sz w:val="20"/>
          <w:szCs w:val="20"/>
          <w:lang w:val="lv-LV"/>
        </w:rPr>
      </w:pPr>
    </w:p>
    <w:p w:rsidR="00F13B6F" w:rsidRDefault="00F13B6F" w:rsidP="00F13B6F">
      <w:pPr>
        <w:widowControl w:val="0"/>
        <w:ind w:right="2"/>
        <w:jc w:val="both"/>
        <w:rPr>
          <w:rFonts w:eastAsia="Calibri"/>
          <w:sz w:val="20"/>
          <w:szCs w:val="20"/>
          <w:lang w:val="lv-LV"/>
        </w:rPr>
      </w:pPr>
    </w:p>
    <w:p w:rsidR="00F13B6F" w:rsidRDefault="00F13B6F" w:rsidP="00F13B6F">
      <w:pPr>
        <w:widowControl w:val="0"/>
        <w:ind w:right="2"/>
        <w:jc w:val="both"/>
        <w:rPr>
          <w:rFonts w:eastAsia="Calibri"/>
          <w:sz w:val="20"/>
          <w:szCs w:val="20"/>
          <w:lang w:val="lv-LV"/>
        </w:rPr>
      </w:pPr>
    </w:p>
    <w:p w:rsidR="00F13B6F" w:rsidRDefault="00F13B6F" w:rsidP="00F13B6F">
      <w:pPr>
        <w:widowControl w:val="0"/>
        <w:ind w:right="2"/>
        <w:jc w:val="both"/>
        <w:rPr>
          <w:rFonts w:eastAsia="Calibri"/>
          <w:sz w:val="20"/>
          <w:szCs w:val="20"/>
          <w:lang w:val="lv-LV"/>
        </w:rPr>
      </w:pPr>
    </w:p>
    <w:p w:rsidR="00F13B6F" w:rsidRDefault="00F13B6F" w:rsidP="00F13B6F">
      <w:pPr>
        <w:widowControl w:val="0"/>
        <w:ind w:right="2"/>
        <w:jc w:val="both"/>
        <w:rPr>
          <w:rFonts w:eastAsia="Calibri"/>
          <w:sz w:val="20"/>
          <w:szCs w:val="20"/>
          <w:lang w:val="lv-LV"/>
        </w:rPr>
      </w:pPr>
    </w:p>
    <w:p w:rsidR="00F13B6F" w:rsidRDefault="00F13B6F" w:rsidP="00F13B6F">
      <w:pPr>
        <w:widowControl w:val="0"/>
        <w:ind w:right="2"/>
        <w:jc w:val="both"/>
        <w:rPr>
          <w:rFonts w:eastAsia="Calibri"/>
          <w:sz w:val="20"/>
          <w:szCs w:val="20"/>
          <w:lang w:val="lv-LV"/>
        </w:rPr>
      </w:pPr>
    </w:p>
    <w:p w:rsidR="00F13B6F" w:rsidRDefault="00F13B6F" w:rsidP="00F13B6F">
      <w:pPr>
        <w:widowControl w:val="0"/>
        <w:ind w:right="2"/>
        <w:jc w:val="both"/>
        <w:rPr>
          <w:rFonts w:eastAsia="Calibri"/>
          <w:sz w:val="20"/>
          <w:szCs w:val="20"/>
          <w:lang w:val="lv-LV"/>
        </w:rPr>
      </w:pPr>
    </w:p>
    <w:p w:rsidR="00F13B6F" w:rsidRDefault="00F13B6F" w:rsidP="00F13B6F">
      <w:pPr>
        <w:widowControl w:val="0"/>
        <w:ind w:right="2"/>
        <w:jc w:val="both"/>
        <w:rPr>
          <w:rFonts w:eastAsia="Calibri"/>
          <w:sz w:val="20"/>
          <w:szCs w:val="20"/>
          <w:lang w:val="lv-LV"/>
        </w:rPr>
      </w:pPr>
    </w:p>
    <w:p w:rsidR="00F13B6F" w:rsidRDefault="00F13B6F" w:rsidP="00F13B6F">
      <w:pPr>
        <w:widowControl w:val="0"/>
        <w:ind w:right="2"/>
        <w:jc w:val="both"/>
        <w:rPr>
          <w:rFonts w:eastAsia="Calibri"/>
          <w:sz w:val="20"/>
          <w:szCs w:val="20"/>
          <w:lang w:val="lv-LV"/>
        </w:rPr>
      </w:pPr>
    </w:p>
    <w:p w:rsidR="00F13B6F" w:rsidRDefault="00F13B6F" w:rsidP="00F13B6F">
      <w:pPr>
        <w:widowControl w:val="0"/>
        <w:ind w:right="2"/>
        <w:jc w:val="both"/>
        <w:rPr>
          <w:rFonts w:eastAsia="Calibri"/>
          <w:sz w:val="20"/>
          <w:szCs w:val="20"/>
          <w:lang w:val="lv-LV"/>
        </w:rPr>
      </w:pPr>
    </w:p>
    <w:p w:rsidR="00F13B6F" w:rsidRDefault="00F13B6F" w:rsidP="00F13B6F">
      <w:pPr>
        <w:widowControl w:val="0"/>
        <w:ind w:right="2"/>
        <w:jc w:val="both"/>
        <w:rPr>
          <w:rFonts w:eastAsia="Calibri"/>
          <w:sz w:val="20"/>
          <w:szCs w:val="20"/>
          <w:lang w:val="lv-LV"/>
        </w:rPr>
      </w:pPr>
    </w:p>
    <w:p w:rsidR="00F13B6F" w:rsidRDefault="00F13B6F" w:rsidP="00F13B6F">
      <w:pPr>
        <w:widowControl w:val="0"/>
        <w:ind w:right="2"/>
        <w:jc w:val="both"/>
        <w:rPr>
          <w:rFonts w:eastAsia="Calibri"/>
          <w:sz w:val="20"/>
          <w:szCs w:val="20"/>
          <w:lang w:val="lv-LV"/>
        </w:rPr>
      </w:pPr>
    </w:p>
    <w:p w:rsidR="00F13B6F" w:rsidRDefault="00F13B6F" w:rsidP="00F13B6F">
      <w:pPr>
        <w:widowControl w:val="0"/>
        <w:ind w:right="2"/>
        <w:jc w:val="both"/>
        <w:rPr>
          <w:rFonts w:eastAsia="Calibri"/>
          <w:sz w:val="20"/>
          <w:szCs w:val="20"/>
          <w:lang w:val="lv-LV"/>
        </w:rPr>
      </w:pPr>
    </w:p>
    <w:p w:rsidR="00F13B6F" w:rsidRDefault="00F13B6F" w:rsidP="00F13B6F">
      <w:pPr>
        <w:widowControl w:val="0"/>
        <w:ind w:right="2"/>
        <w:jc w:val="both"/>
        <w:rPr>
          <w:rFonts w:eastAsia="Calibri"/>
          <w:sz w:val="20"/>
          <w:szCs w:val="20"/>
          <w:lang w:val="lv-LV"/>
        </w:rPr>
      </w:pPr>
    </w:p>
    <w:p w:rsidR="00F13B6F" w:rsidRDefault="00F13B6F" w:rsidP="00F13B6F">
      <w:pPr>
        <w:widowControl w:val="0"/>
        <w:ind w:right="2"/>
        <w:jc w:val="both"/>
        <w:rPr>
          <w:rFonts w:eastAsia="Calibri"/>
          <w:sz w:val="20"/>
          <w:szCs w:val="20"/>
          <w:lang w:val="lv-LV"/>
        </w:rPr>
      </w:pPr>
    </w:p>
    <w:p w:rsidR="00F13B6F" w:rsidRDefault="00F13B6F" w:rsidP="00F13B6F">
      <w:pPr>
        <w:widowControl w:val="0"/>
        <w:ind w:right="2"/>
        <w:jc w:val="both"/>
        <w:rPr>
          <w:rFonts w:eastAsia="Calibri"/>
          <w:sz w:val="20"/>
          <w:szCs w:val="20"/>
          <w:lang w:val="lv-LV"/>
        </w:rPr>
      </w:pPr>
    </w:p>
    <w:p w:rsidR="00F13B6F" w:rsidRDefault="00F13B6F" w:rsidP="00F13B6F">
      <w:pPr>
        <w:widowControl w:val="0"/>
        <w:ind w:right="2"/>
        <w:jc w:val="both"/>
        <w:rPr>
          <w:rFonts w:eastAsia="Calibri"/>
          <w:sz w:val="20"/>
          <w:szCs w:val="20"/>
          <w:lang w:val="lv-LV"/>
        </w:rPr>
      </w:pPr>
    </w:p>
    <w:p w:rsidR="00F13B6F" w:rsidRDefault="00F13B6F" w:rsidP="00F13B6F">
      <w:pPr>
        <w:widowControl w:val="0"/>
        <w:ind w:right="2"/>
        <w:jc w:val="both"/>
        <w:rPr>
          <w:rFonts w:eastAsia="Calibri"/>
          <w:sz w:val="20"/>
          <w:szCs w:val="20"/>
          <w:lang w:val="lv-LV"/>
        </w:rPr>
      </w:pPr>
    </w:p>
    <w:p w:rsidR="00F13B6F" w:rsidRDefault="00F13B6F" w:rsidP="00F13B6F">
      <w:pPr>
        <w:widowControl w:val="0"/>
        <w:ind w:right="2"/>
        <w:jc w:val="both"/>
        <w:rPr>
          <w:rFonts w:eastAsia="Calibri"/>
          <w:sz w:val="20"/>
          <w:szCs w:val="20"/>
          <w:lang w:val="lv-LV"/>
        </w:rPr>
      </w:pPr>
    </w:p>
    <w:p w:rsidR="00F13B6F" w:rsidRDefault="00F13B6F" w:rsidP="00F13B6F">
      <w:pPr>
        <w:widowControl w:val="0"/>
        <w:ind w:right="2"/>
        <w:jc w:val="both"/>
        <w:rPr>
          <w:rFonts w:eastAsia="Calibri"/>
          <w:sz w:val="20"/>
          <w:szCs w:val="20"/>
          <w:lang w:val="lv-LV"/>
        </w:rPr>
      </w:pPr>
    </w:p>
    <w:p w:rsidR="00F13B6F" w:rsidRDefault="00F13B6F" w:rsidP="00F13B6F">
      <w:pPr>
        <w:widowControl w:val="0"/>
        <w:ind w:right="2"/>
        <w:jc w:val="both"/>
        <w:rPr>
          <w:rFonts w:eastAsia="Calibri"/>
          <w:sz w:val="20"/>
          <w:szCs w:val="20"/>
          <w:lang w:val="lv-LV"/>
        </w:rPr>
      </w:pPr>
    </w:p>
    <w:p w:rsidR="00F13B6F" w:rsidRDefault="00F13B6F" w:rsidP="00F13B6F">
      <w:pPr>
        <w:widowControl w:val="0"/>
        <w:ind w:right="2"/>
        <w:jc w:val="both"/>
        <w:rPr>
          <w:rFonts w:eastAsia="Calibri"/>
          <w:sz w:val="20"/>
          <w:szCs w:val="20"/>
          <w:lang w:val="lv-LV"/>
        </w:rPr>
      </w:pPr>
    </w:p>
    <w:p w:rsidR="00F13B6F" w:rsidRDefault="00F13B6F" w:rsidP="00F13B6F">
      <w:pPr>
        <w:widowControl w:val="0"/>
        <w:ind w:right="2"/>
        <w:jc w:val="both"/>
        <w:rPr>
          <w:rFonts w:eastAsia="Calibri"/>
          <w:sz w:val="20"/>
          <w:szCs w:val="20"/>
          <w:lang w:val="lv-LV"/>
        </w:rPr>
      </w:pPr>
    </w:p>
    <w:p w:rsidR="00F13B6F" w:rsidRDefault="00F13B6F" w:rsidP="00F13B6F">
      <w:pPr>
        <w:widowControl w:val="0"/>
        <w:ind w:right="2"/>
        <w:jc w:val="both"/>
        <w:rPr>
          <w:rFonts w:eastAsia="Calibri"/>
          <w:sz w:val="20"/>
          <w:szCs w:val="20"/>
          <w:lang w:val="lv-LV"/>
        </w:rPr>
      </w:pPr>
    </w:p>
    <w:p w:rsidR="003746D7" w:rsidRDefault="003746D7" w:rsidP="00F13B6F">
      <w:pPr>
        <w:widowControl w:val="0"/>
        <w:ind w:right="2"/>
        <w:jc w:val="both"/>
        <w:rPr>
          <w:rFonts w:eastAsia="Calibri"/>
          <w:sz w:val="20"/>
          <w:szCs w:val="20"/>
          <w:lang w:val="lv-LV"/>
        </w:rPr>
      </w:pPr>
    </w:p>
    <w:p w:rsidR="00F13B6F" w:rsidRDefault="00F13B6F" w:rsidP="00F13B6F">
      <w:pPr>
        <w:widowControl w:val="0"/>
        <w:ind w:right="2"/>
        <w:jc w:val="both"/>
        <w:rPr>
          <w:rFonts w:eastAsia="Calibri"/>
          <w:sz w:val="20"/>
          <w:szCs w:val="20"/>
          <w:lang w:val="lv-LV"/>
        </w:rPr>
      </w:pPr>
    </w:p>
    <w:p w:rsidR="00F13B6F" w:rsidRDefault="00F13B6F" w:rsidP="00F13B6F">
      <w:pPr>
        <w:widowControl w:val="0"/>
        <w:ind w:right="2"/>
        <w:jc w:val="both"/>
        <w:rPr>
          <w:rFonts w:eastAsia="Calibri"/>
          <w:sz w:val="20"/>
          <w:szCs w:val="20"/>
          <w:lang w:val="lv-LV"/>
        </w:rPr>
      </w:pPr>
    </w:p>
    <w:p w:rsidR="00F13B6F" w:rsidRDefault="00F13B6F" w:rsidP="00F13B6F">
      <w:pPr>
        <w:widowControl w:val="0"/>
        <w:ind w:right="2"/>
        <w:jc w:val="both"/>
        <w:rPr>
          <w:rFonts w:eastAsia="Calibri"/>
          <w:sz w:val="20"/>
          <w:szCs w:val="20"/>
          <w:lang w:val="lv-LV"/>
        </w:rPr>
      </w:pPr>
      <w:r>
        <w:rPr>
          <w:rFonts w:eastAsia="Calibri"/>
          <w:sz w:val="20"/>
          <w:szCs w:val="20"/>
          <w:lang w:val="lv-LV"/>
        </w:rPr>
        <w:t>Nosūtīt:</w:t>
      </w:r>
    </w:p>
    <w:p w:rsidR="00F13B6F" w:rsidRDefault="00F13B6F" w:rsidP="00F13B6F">
      <w:pPr>
        <w:widowControl w:val="0"/>
        <w:ind w:right="2"/>
        <w:jc w:val="both"/>
        <w:rPr>
          <w:rFonts w:eastAsia="Calibri"/>
          <w:sz w:val="20"/>
          <w:szCs w:val="20"/>
          <w:lang w:val="lv-LV"/>
        </w:rPr>
      </w:pPr>
      <w:r>
        <w:rPr>
          <w:rFonts w:eastAsia="Calibri"/>
          <w:sz w:val="20"/>
          <w:szCs w:val="20"/>
          <w:lang w:val="lv-LV"/>
        </w:rPr>
        <w:t>-</w:t>
      </w:r>
    </w:p>
    <w:p w:rsidR="00F13B6F" w:rsidRDefault="00F13B6F" w:rsidP="00F13B6F">
      <w:pPr>
        <w:widowControl w:val="0"/>
        <w:ind w:right="2"/>
        <w:jc w:val="both"/>
        <w:rPr>
          <w:rFonts w:eastAsia="Calibri"/>
          <w:sz w:val="20"/>
          <w:szCs w:val="20"/>
          <w:lang w:val="lv-LV"/>
        </w:rPr>
      </w:pPr>
      <w:r>
        <w:rPr>
          <w:rFonts w:eastAsia="Calibri"/>
          <w:sz w:val="20"/>
          <w:szCs w:val="20"/>
          <w:lang w:val="lv-LV"/>
        </w:rPr>
        <w:t>-</w:t>
      </w:r>
    </w:p>
    <w:p w:rsidR="00F13B6F" w:rsidRDefault="00F13B6F" w:rsidP="00F13B6F">
      <w:pPr>
        <w:widowControl w:val="0"/>
        <w:ind w:right="2"/>
        <w:jc w:val="both"/>
        <w:rPr>
          <w:rFonts w:eastAsia="Calibri"/>
          <w:sz w:val="20"/>
          <w:szCs w:val="20"/>
          <w:lang w:val="lv-LV"/>
        </w:rPr>
      </w:pPr>
      <w:r>
        <w:rPr>
          <w:rFonts w:eastAsia="Calibri"/>
          <w:sz w:val="20"/>
          <w:szCs w:val="20"/>
          <w:lang w:val="lv-LV"/>
        </w:rPr>
        <w:t>-</w:t>
      </w:r>
    </w:p>
    <w:p w:rsidR="00F13B6F" w:rsidRDefault="003746D7" w:rsidP="00F13B6F">
      <w:pPr>
        <w:widowControl w:val="0"/>
        <w:ind w:right="2"/>
        <w:jc w:val="both"/>
        <w:rPr>
          <w:rFonts w:eastAsia="Calibri"/>
          <w:sz w:val="20"/>
          <w:szCs w:val="20"/>
          <w:lang w:val="lv-LV"/>
        </w:rPr>
      </w:pPr>
      <w:r>
        <w:rPr>
          <w:rFonts w:eastAsia="Calibri"/>
          <w:sz w:val="20"/>
          <w:szCs w:val="20"/>
          <w:lang w:val="lv-LV"/>
        </w:rPr>
        <w:t>___________________________________</w:t>
      </w:r>
    </w:p>
    <w:p w:rsidR="00F13B6F" w:rsidRPr="00F13B6F" w:rsidRDefault="00F13B6F" w:rsidP="00F13B6F">
      <w:pPr>
        <w:widowControl w:val="0"/>
        <w:ind w:right="2"/>
        <w:jc w:val="both"/>
        <w:rPr>
          <w:rFonts w:eastAsia="Calibri"/>
          <w:sz w:val="20"/>
          <w:szCs w:val="20"/>
          <w:lang w:val="lv-LV"/>
        </w:rPr>
      </w:pPr>
      <w:r>
        <w:rPr>
          <w:rFonts w:eastAsia="Calibri"/>
          <w:sz w:val="20"/>
          <w:szCs w:val="20"/>
          <w:lang w:val="lv-LV"/>
        </w:rPr>
        <w:t xml:space="preserve">Sagatavoja </w:t>
      </w:r>
      <w:r w:rsidR="003746D7">
        <w:rPr>
          <w:rFonts w:eastAsia="Calibri"/>
          <w:sz w:val="20"/>
          <w:szCs w:val="20"/>
          <w:lang w:val="lv-LV"/>
        </w:rPr>
        <w:t>Īpašumu nodaļa V.Bērzājs</w:t>
      </w:r>
    </w:p>
    <w:p w:rsidR="00F13B6F" w:rsidRDefault="00F13B6F" w:rsidP="00F13B6F">
      <w:pPr>
        <w:widowControl w:val="0"/>
        <w:ind w:right="2"/>
        <w:jc w:val="both"/>
        <w:rPr>
          <w:rFonts w:eastAsia="Calibri"/>
          <w:sz w:val="20"/>
          <w:szCs w:val="20"/>
          <w:lang w:val="lv-LV"/>
        </w:rPr>
      </w:pPr>
    </w:p>
    <w:p w:rsidR="00F13B6F" w:rsidRDefault="00F13B6F" w:rsidP="00F13B6F">
      <w:pPr>
        <w:widowControl w:val="0"/>
        <w:ind w:right="2"/>
        <w:jc w:val="both"/>
        <w:rPr>
          <w:rFonts w:eastAsia="Calibri"/>
          <w:sz w:val="20"/>
          <w:szCs w:val="20"/>
          <w:lang w:val="lv-LV"/>
        </w:rPr>
      </w:pPr>
    </w:p>
    <w:p w:rsidR="00F13B6F" w:rsidRDefault="00F13B6F" w:rsidP="00F13B6F">
      <w:pPr>
        <w:widowControl w:val="0"/>
        <w:ind w:right="2"/>
        <w:jc w:val="both"/>
        <w:rPr>
          <w:rFonts w:eastAsia="Calibri"/>
          <w:sz w:val="20"/>
          <w:szCs w:val="20"/>
          <w:lang w:val="lv-LV"/>
        </w:rPr>
      </w:pPr>
    </w:p>
    <w:p w:rsidR="00F13B6F" w:rsidRDefault="00F13B6F" w:rsidP="00F13B6F">
      <w:pPr>
        <w:widowControl w:val="0"/>
        <w:ind w:right="2"/>
        <w:jc w:val="both"/>
        <w:rPr>
          <w:rFonts w:eastAsia="Calibri"/>
          <w:sz w:val="20"/>
          <w:szCs w:val="20"/>
          <w:lang w:val="lv-LV"/>
        </w:rPr>
      </w:pPr>
    </w:p>
    <w:p w:rsidR="00F13B6F" w:rsidRPr="00F13B6F" w:rsidRDefault="00F13B6F" w:rsidP="00F13B6F">
      <w:pPr>
        <w:widowControl w:val="0"/>
        <w:tabs>
          <w:tab w:val="left" w:pos="360"/>
        </w:tabs>
        <w:ind w:right="2"/>
        <w:jc w:val="both"/>
        <w:rPr>
          <w:rFonts w:eastAsia="Calibri"/>
          <w:lang w:val="lv-LV"/>
        </w:rPr>
      </w:pPr>
      <w:r w:rsidRPr="00F13B6F">
        <w:rPr>
          <w:rFonts w:eastAsia="Calibri"/>
          <w:color w:val="000000"/>
          <w:lang w:val="lv-LV"/>
        </w:rPr>
        <w:lastRenderedPageBreak/>
        <w:tab/>
      </w:r>
    </w:p>
    <w:p w:rsidR="00F13B6F" w:rsidRPr="00F13B6F" w:rsidRDefault="00F13B6F" w:rsidP="00F13B6F">
      <w:pPr>
        <w:autoSpaceDE w:val="0"/>
        <w:autoSpaceDN w:val="0"/>
        <w:adjustRightInd w:val="0"/>
        <w:ind w:right="-613"/>
        <w:jc w:val="right"/>
        <w:rPr>
          <w:rFonts w:eastAsia="Calibri"/>
          <w:bCs/>
          <w:color w:val="000000"/>
          <w:sz w:val="20"/>
          <w:szCs w:val="20"/>
          <w:lang w:val="lv-LV" w:eastAsia="lv-LV"/>
        </w:rPr>
      </w:pPr>
    </w:p>
    <w:p w:rsidR="00F13B6F" w:rsidRPr="00F13B6F" w:rsidRDefault="00F13B6F" w:rsidP="00F13B6F">
      <w:pPr>
        <w:autoSpaceDE w:val="0"/>
        <w:autoSpaceDN w:val="0"/>
        <w:adjustRightInd w:val="0"/>
        <w:ind w:right="-613"/>
        <w:jc w:val="right"/>
        <w:rPr>
          <w:rFonts w:eastAsia="Calibri"/>
          <w:bCs/>
          <w:color w:val="000000"/>
          <w:sz w:val="20"/>
          <w:szCs w:val="20"/>
          <w:lang w:val="lv-LV" w:eastAsia="lv-LV"/>
        </w:rPr>
      </w:pPr>
    </w:p>
    <w:p w:rsidR="00F13B6F" w:rsidRPr="00F13B6F" w:rsidRDefault="00F13B6F" w:rsidP="00F13B6F">
      <w:pPr>
        <w:autoSpaceDE w:val="0"/>
        <w:autoSpaceDN w:val="0"/>
        <w:adjustRightInd w:val="0"/>
        <w:ind w:left="5760" w:right="-1" w:firstLine="720"/>
        <w:jc w:val="both"/>
        <w:rPr>
          <w:rFonts w:eastAsia="Calibri"/>
          <w:bCs/>
          <w:color w:val="000000"/>
          <w:sz w:val="20"/>
          <w:szCs w:val="20"/>
          <w:lang w:val="lv-LV" w:eastAsia="lv-LV"/>
        </w:rPr>
      </w:pPr>
      <w:r w:rsidRPr="00F13B6F">
        <w:rPr>
          <w:rFonts w:eastAsia="Calibri"/>
          <w:bCs/>
          <w:color w:val="000000"/>
          <w:sz w:val="20"/>
          <w:szCs w:val="20"/>
          <w:lang w:val="lv-LV" w:eastAsia="lv-LV"/>
        </w:rPr>
        <w:t>APSTIPRINĀTI</w:t>
      </w:r>
    </w:p>
    <w:p w:rsidR="00F13B6F" w:rsidRPr="00F13B6F" w:rsidRDefault="00F13B6F" w:rsidP="00F13B6F">
      <w:pPr>
        <w:autoSpaceDE w:val="0"/>
        <w:autoSpaceDN w:val="0"/>
        <w:adjustRightInd w:val="0"/>
        <w:ind w:right="-1"/>
        <w:jc w:val="both"/>
        <w:rPr>
          <w:rFonts w:eastAsia="Calibri"/>
          <w:bCs/>
          <w:color w:val="000000"/>
          <w:sz w:val="20"/>
          <w:szCs w:val="20"/>
          <w:lang w:val="lv-LV" w:eastAsia="lv-LV"/>
        </w:rPr>
      </w:pPr>
      <w:r w:rsidRPr="00F13B6F">
        <w:rPr>
          <w:rFonts w:eastAsia="Calibri"/>
          <w:bCs/>
          <w:color w:val="000000"/>
          <w:sz w:val="20"/>
          <w:szCs w:val="20"/>
          <w:lang w:val="lv-LV" w:eastAsia="lv-LV"/>
        </w:rPr>
        <w:tab/>
      </w:r>
      <w:r w:rsidRPr="00F13B6F">
        <w:rPr>
          <w:rFonts w:eastAsia="Calibri"/>
          <w:bCs/>
          <w:color w:val="000000"/>
          <w:sz w:val="20"/>
          <w:szCs w:val="20"/>
          <w:lang w:val="lv-LV" w:eastAsia="lv-LV"/>
        </w:rPr>
        <w:tab/>
      </w:r>
      <w:r w:rsidRPr="00F13B6F">
        <w:rPr>
          <w:rFonts w:eastAsia="Calibri"/>
          <w:bCs/>
          <w:color w:val="000000"/>
          <w:sz w:val="20"/>
          <w:szCs w:val="20"/>
          <w:lang w:val="lv-LV" w:eastAsia="lv-LV"/>
        </w:rPr>
        <w:tab/>
      </w:r>
      <w:r w:rsidRPr="00F13B6F">
        <w:rPr>
          <w:rFonts w:eastAsia="Calibri"/>
          <w:bCs/>
          <w:color w:val="000000"/>
          <w:sz w:val="20"/>
          <w:szCs w:val="20"/>
          <w:lang w:val="lv-LV" w:eastAsia="lv-LV"/>
        </w:rPr>
        <w:tab/>
      </w:r>
      <w:r w:rsidRPr="00F13B6F">
        <w:rPr>
          <w:rFonts w:eastAsia="Calibri"/>
          <w:bCs/>
          <w:color w:val="000000"/>
          <w:sz w:val="20"/>
          <w:szCs w:val="20"/>
          <w:lang w:val="lv-LV" w:eastAsia="lv-LV"/>
        </w:rPr>
        <w:tab/>
      </w:r>
      <w:r w:rsidRPr="00F13B6F">
        <w:rPr>
          <w:rFonts w:eastAsia="Calibri"/>
          <w:bCs/>
          <w:color w:val="000000"/>
          <w:sz w:val="20"/>
          <w:szCs w:val="20"/>
          <w:lang w:val="lv-LV" w:eastAsia="lv-LV"/>
        </w:rPr>
        <w:tab/>
      </w:r>
      <w:r w:rsidRPr="00F13B6F">
        <w:rPr>
          <w:rFonts w:eastAsia="Calibri"/>
          <w:bCs/>
          <w:color w:val="000000"/>
          <w:sz w:val="20"/>
          <w:szCs w:val="20"/>
          <w:lang w:val="lv-LV" w:eastAsia="lv-LV"/>
        </w:rPr>
        <w:tab/>
      </w:r>
      <w:r w:rsidRPr="00F13B6F">
        <w:rPr>
          <w:rFonts w:eastAsia="Calibri"/>
          <w:bCs/>
          <w:color w:val="000000"/>
          <w:sz w:val="20"/>
          <w:szCs w:val="20"/>
          <w:lang w:val="lv-LV" w:eastAsia="lv-LV"/>
        </w:rPr>
        <w:tab/>
      </w:r>
      <w:r w:rsidRPr="00F13B6F">
        <w:rPr>
          <w:rFonts w:eastAsia="Calibri"/>
          <w:bCs/>
          <w:color w:val="000000"/>
          <w:sz w:val="20"/>
          <w:szCs w:val="20"/>
          <w:lang w:val="lv-LV" w:eastAsia="lv-LV"/>
        </w:rPr>
        <w:tab/>
        <w:t xml:space="preserve">ar Tukuma novada Domes </w:t>
      </w:r>
      <w:r>
        <w:rPr>
          <w:rFonts w:eastAsia="Calibri"/>
          <w:bCs/>
          <w:color w:val="000000"/>
          <w:sz w:val="20"/>
          <w:szCs w:val="20"/>
          <w:lang w:val="lv-LV" w:eastAsia="lv-LV"/>
        </w:rPr>
        <w:t>...</w:t>
      </w:r>
      <w:r w:rsidRPr="00F13B6F">
        <w:rPr>
          <w:rFonts w:eastAsia="Calibri"/>
          <w:bCs/>
          <w:color w:val="000000"/>
          <w:sz w:val="20"/>
          <w:szCs w:val="20"/>
          <w:lang w:val="lv-LV" w:eastAsia="lv-LV"/>
        </w:rPr>
        <w:t>.03.2016.</w:t>
      </w:r>
    </w:p>
    <w:p w:rsidR="00F13B6F" w:rsidRPr="00F13B6F" w:rsidRDefault="00F13B6F" w:rsidP="00F13B6F">
      <w:pPr>
        <w:autoSpaceDE w:val="0"/>
        <w:autoSpaceDN w:val="0"/>
        <w:adjustRightInd w:val="0"/>
        <w:ind w:right="-1"/>
        <w:jc w:val="both"/>
        <w:rPr>
          <w:rFonts w:eastAsia="Calibri"/>
          <w:bCs/>
          <w:color w:val="000000"/>
          <w:sz w:val="20"/>
          <w:szCs w:val="20"/>
          <w:lang w:val="lv-LV" w:eastAsia="lv-LV"/>
        </w:rPr>
      </w:pPr>
      <w:r w:rsidRPr="00F13B6F">
        <w:rPr>
          <w:rFonts w:eastAsia="Calibri"/>
          <w:bCs/>
          <w:color w:val="000000"/>
          <w:sz w:val="20"/>
          <w:szCs w:val="20"/>
          <w:lang w:val="lv-LV" w:eastAsia="lv-LV"/>
        </w:rPr>
        <w:tab/>
      </w:r>
      <w:r w:rsidRPr="00F13B6F">
        <w:rPr>
          <w:rFonts w:eastAsia="Calibri"/>
          <w:bCs/>
          <w:color w:val="000000"/>
          <w:sz w:val="20"/>
          <w:szCs w:val="20"/>
          <w:lang w:val="lv-LV" w:eastAsia="lv-LV"/>
        </w:rPr>
        <w:tab/>
      </w:r>
      <w:r w:rsidRPr="00F13B6F">
        <w:rPr>
          <w:rFonts w:eastAsia="Calibri"/>
          <w:bCs/>
          <w:color w:val="000000"/>
          <w:sz w:val="20"/>
          <w:szCs w:val="20"/>
          <w:lang w:val="lv-LV" w:eastAsia="lv-LV"/>
        </w:rPr>
        <w:tab/>
      </w:r>
      <w:r w:rsidRPr="00F13B6F">
        <w:rPr>
          <w:rFonts w:eastAsia="Calibri"/>
          <w:bCs/>
          <w:color w:val="000000"/>
          <w:sz w:val="20"/>
          <w:szCs w:val="20"/>
          <w:lang w:val="lv-LV" w:eastAsia="lv-LV"/>
        </w:rPr>
        <w:tab/>
      </w:r>
      <w:r w:rsidRPr="00F13B6F">
        <w:rPr>
          <w:rFonts w:eastAsia="Calibri"/>
          <w:bCs/>
          <w:color w:val="000000"/>
          <w:sz w:val="20"/>
          <w:szCs w:val="20"/>
          <w:lang w:val="lv-LV" w:eastAsia="lv-LV"/>
        </w:rPr>
        <w:tab/>
      </w:r>
      <w:r w:rsidRPr="00F13B6F">
        <w:rPr>
          <w:rFonts w:eastAsia="Calibri"/>
          <w:bCs/>
          <w:color w:val="000000"/>
          <w:sz w:val="20"/>
          <w:szCs w:val="20"/>
          <w:lang w:val="lv-LV" w:eastAsia="lv-LV"/>
        </w:rPr>
        <w:tab/>
      </w:r>
      <w:r w:rsidRPr="00F13B6F">
        <w:rPr>
          <w:rFonts w:eastAsia="Calibri"/>
          <w:bCs/>
          <w:color w:val="000000"/>
          <w:sz w:val="20"/>
          <w:szCs w:val="20"/>
          <w:lang w:val="lv-LV" w:eastAsia="lv-LV"/>
        </w:rPr>
        <w:tab/>
      </w:r>
      <w:r w:rsidRPr="00F13B6F">
        <w:rPr>
          <w:rFonts w:eastAsia="Calibri"/>
          <w:bCs/>
          <w:color w:val="000000"/>
          <w:sz w:val="20"/>
          <w:szCs w:val="20"/>
          <w:lang w:val="lv-LV" w:eastAsia="lv-LV"/>
        </w:rPr>
        <w:tab/>
      </w:r>
      <w:r w:rsidRPr="00F13B6F">
        <w:rPr>
          <w:rFonts w:eastAsia="Calibri"/>
          <w:bCs/>
          <w:color w:val="000000"/>
          <w:sz w:val="20"/>
          <w:szCs w:val="20"/>
          <w:lang w:val="lv-LV" w:eastAsia="lv-LV"/>
        </w:rPr>
        <w:tab/>
        <w:t>lēmumu (prot.Nr.______§.)</w:t>
      </w:r>
      <w:r w:rsidRPr="00F13B6F">
        <w:rPr>
          <w:rFonts w:eastAsia="Calibri"/>
          <w:bCs/>
          <w:color w:val="000000"/>
          <w:sz w:val="20"/>
          <w:szCs w:val="20"/>
          <w:lang w:val="lv-LV" w:eastAsia="lv-LV"/>
        </w:rPr>
        <w:tab/>
      </w:r>
    </w:p>
    <w:p w:rsidR="00F13B6F" w:rsidRPr="00F13B6F" w:rsidRDefault="00F13B6F" w:rsidP="00F13B6F">
      <w:pPr>
        <w:autoSpaceDE w:val="0"/>
        <w:autoSpaceDN w:val="0"/>
        <w:adjustRightInd w:val="0"/>
        <w:ind w:right="-1"/>
        <w:jc w:val="both"/>
        <w:rPr>
          <w:rFonts w:eastAsia="Calibri"/>
          <w:b/>
          <w:bCs/>
          <w:color w:val="000000"/>
          <w:lang w:val="lv-LV" w:eastAsia="lv-LV"/>
        </w:rPr>
      </w:pPr>
    </w:p>
    <w:p w:rsidR="00741A7D" w:rsidRDefault="00F13B6F" w:rsidP="00F13B6F">
      <w:pPr>
        <w:autoSpaceDE w:val="0"/>
        <w:autoSpaceDN w:val="0"/>
        <w:adjustRightInd w:val="0"/>
        <w:ind w:right="-1"/>
        <w:jc w:val="center"/>
        <w:rPr>
          <w:rFonts w:eastAsia="Calibri"/>
          <w:b/>
          <w:bCs/>
          <w:color w:val="000000"/>
          <w:lang w:val="lv-LV" w:eastAsia="lv-LV"/>
        </w:rPr>
      </w:pPr>
      <w:r w:rsidRPr="00F13B6F">
        <w:rPr>
          <w:rFonts w:eastAsia="Calibri"/>
          <w:b/>
          <w:bCs/>
          <w:color w:val="000000"/>
          <w:lang w:val="lv-LV" w:eastAsia="lv-LV"/>
        </w:rPr>
        <w:t xml:space="preserve">NOTEIKUMI </w:t>
      </w:r>
    </w:p>
    <w:p w:rsidR="00741A7D" w:rsidRPr="00741A7D" w:rsidRDefault="00741A7D" w:rsidP="00F13B6F">
      <w:pPr>
        <w:autoSpaceDE w:val="0"/>
        <w:autoSpaceDN w:val="0"/>
        <w:adjustRightInd w:val="0"/>
        <w:ind w:right="-1"/>
        <w:jc w:val="center"/>
        <w:rPr>
          <w:rFonts w:eastAsia="Calibri"/>
          <w:bCs/>
          <w:color w:val="000000"/>
          <w:lang w:val="lv-LV" w:eastAsia="lv-LV"/>
        </w:rPr>
      </w:pPr>
      <w:r>
        <w:rPr>
          <w:rFonts w:eastAsia="Calibri"/>
          <w:bCs/>
          <w:color w:val="000000"/>
          <w:lang w:val="lv-LV" w:eastAsia="lv-LV"/>
        </w:rPr>
        <w:t>Tukumā</w:t>
      </w:r>
    </w:p>
    <w:p w:rsidR="00741A7D" w:rsidRDefault="00741A7D" w:rsidP="00F13B6F">
      <w:pPr>
        <w:autoSpaceDE w:val="0"/>
        <w:autoSpaceDN w:val="0"/>
        <w:adjustRightInd w:val="0"/>
        <w:ind w:right="-1"/>
        <w:jc w:val="center"/>
        <w:rPr>
          <w:rFonts w:eastAsia="Calibri"/>
          <w:b/>
          <w:bCs/>
          <w:color w:val="000000"/>
          <w:lang w:val="lv-LV" w:eastAsia="lv-LV"/>
        </w:rPr>
      </w:pPr>
    </w:p>
    <w:p w:rsidR="00F13B6F" w:rsidRDefault="00741A7D" w:rsidP="00741A7D">
      <w:pPr>
        <w:autoSpaceDE w:val="0"/>
        <w:autoSpaceDN w:val="0"/>
        <w:adjustRightInd w:val="0"/>
        <w:ind w:right="-1"/>
        <w:jc w:val="both"/>
        <w:rPr>
          <w:rFonts w:eastAsia="Calibri"/>
          <w:b/>
          <w:bCs/>
          <w:color w:val="000000"/>
          <w:lang w:val="lv-LV" w:eastAsia="lv-LV"/>
        </w:rPr>
      </w:pPr>
      <w:r w:rsidRPr="00741A7D">
        <w:rPr>
          <w:rFonts w:eastAsia="Calibri"/>
          <w:bCs/>
          <w:color w:val="000000"/>
          <w:lang w:val="lv-LV" w:eastAsia="lv-LV"/>
        </w:rPr>
        <w:t>2016.gada ...martā</w:t>
      </w:r>
      <w:r>
        <w:rPr>
          <w:rFonts w:eastAsia="Calibri"/>
          <w:b/>
          <w:bCs/>
          <w:color w:val="000000"/>
          <w:lang w:val="lv-LV" w:eastAsia="lv-LV"/>
        </w:rPr>
        <w:tab/>
      </w:r>
      <w:r>
        <w:rPr>
          <w:rFonts w:eastAsia="Calibri"/>
          <w:b/>
          <w:bCs/>
          <w:color w:val="000000"/>
          <w:lang w:val="lv-LV" w:eastAsia="lv-LV"/>
        </w:rPr>
        <w:tab/>
      </w:r>
      <w:r>
        <w:rPr>
          <w:rFonts w:eastAsia="Calibri"/>
          <w:b/>
          <w:bCs/>
          <w:color w:val="000000"/>
          <w:lang w:val="lv-LV" w:eastAsia="lv-LV"/>
        </w:rPr>
        <w:tab/>
      </w:r>
      <w:r>
        <w:rPr>
          <w:rFonts w:eastAsia="Calibri"/>
          <w:b/>
          <w:bCs/>
          <w:color w:val="000000"/>
          <w:lang w:val="lv-LV" w:eastAsia="lv-LV"/>
        </w:rPr>
        <w:tab/>
      </w:r>
      <w:r>
        <w:rPr>
          <w:rFonts w:eastAsia="Calibri"/>
          <w:b/>
          <w:bCs/>
          <w:color w:val="000000"/>
          <w:lang w:val="lv-LV" w:eastAsia="lv-LV"/>
        </w:rPr>
        <w:tab/>
      </w:r>
      <w:r>
        <w:rPr>
          <w:rFonts w:eastAsia="Calibri"/>
          <w:b/>
          <w:bCs/>
          <w:color w:val="000000"/>
          <w:lang w:val="lv-LV" w:eastAsia="lv-LV"/>
        </w:rPr>
        <w:tab/>
      </w:r>
      <w:r>
        <w:rPr>
          <w:rFonts w:eastAsia="Calibri"/>
          <w:b/>
          <w:bCs/>
          <w:color w:val="000000"/>
          <w:lang w:val="lv-LV" w:eastAsia="lv-LV"/>
        </w:rPr>
        <w:tab/>
      </w:r>
      <w:r>
        <w:rPr>
          <w:rFonts w:eastAsia="Calibri"/>
          <w:b/>
          <w:bCs/>
          <w:color w:val="000000"/>
          <w:lang w:val="lv-LV" w:eastAsia="lv-LV"/>
        </w:rPr>
        <w:tab/>
      </w:r>
      <w:r>
        <w:rPr>
          <w:rFonts w:eastAsia="Calibri"/>
          <w:b/>
          <w:bCs/>
          <w:color w:val="000000"/>
          <w:lang w:val="lv-LV" w:eastAsia="lv-LV"/>
        </w:rPr>
        <w:tab/>
        <w:t xml:space="preserve">        </w:t>
      </w:r>
      <w:r w:rsidR="00F13B6F" w:rsidRPr="00F13B6F">
        <w:rPr>
          <w:rFonts w:eastAsia="Calibri"/>
          <w:b/>
          <w:bCs/>
          <w:color w:val="000000"/>
          <w:lang w:val="lv-LV" w:eastAsia="lv-LV"/>
        </w:rPr>
        <w:t>Nr.__</w:t>
      </w:r>
    </w:p>
    <w:p w:rsidR="00741A7D" w:rsidRPr="00F13B6F" w:rsidRDefault="00741A7D" w:rsidP="00741A7D">
      <w:pPr>
        <w:autoSpaceDE w:val="0"/>
        <w:autoSpaceDN w:val="0"/>
        <w:adjustRightInd w:val="0"/>
        <w:ind w:right="-1"/>
        <w:jc w:val="right"/>
        <w:rPr>
          <w:rFonts w:eastAsia="Calibri"/>
          <w:bCs/>
          <w:color w:val="000000"/>
          <w:lang w:val="lv-LV" w:eastAsia="lv-LV"/>
        </w:rPr>
      </w:pPr>
      <w:r>
        <w:rPr>
          <w:rFonts w:eastAsia="Calibri"/>
          <w:bCs/>
          <w:color w:val="000000"/>
          <w:lang w:val="lv-LV" w:eastAsia="lv-LV"/>
        </w:rPr>
        <w:t>(prot.Nr...,..§.)</w:t>
      </w:r>
    </w:p>
    <w:p w:rsidR="00F13B6F" w:rsidRPr="00F13B6F" w:rsidRDefault="00F13B6F" w:rsidP="00F13B6F">
      <w:pPr>
        <w:autoSpaceDE w:val="0"/>
        <w:autoSpaceDN w:val="0"/>
        <w:adjustRightInd w:val="0"/>
        <w:ind w:right="-1"/>
        <w:jc w:val="both"/>
        <w:rPr>
          <w:rFonts w:eastAsia="Calibri"/>
          <w:bCs/>
          <w:color w:val="000000"/>
          <w:lang w:val="lv-LV" w:eastAsia="lv-LV"/>
        </w:rPr>
      </w:pPr>
      <w:r w:rsidRPr="00F13B6F">
        <w:rPr>
          <w:rFonts w:eastAsia="Calibri"/>
          <w:bCs/>
          <w:color w:val="000000"/>
          <w:lang w:val="lv-LV" w:eastAsia="lv-LV"/>
        </w:rPr>
        <w:tab/>
      </w:r>
      <w:r w:rsidRPr="00F13B6F">
        <w:rPr>
          <w:rFonts w:eastAsia="Calibri"/>
          <w:bCs/>
          <w:color w:val="000000"/>
          <w:lang w:val="lv-LV" w:eastAsia="lv-LV"/>
        </w:rPr>
        <w:tab/>
      </w:r>
      <w:r w:rsidRPr="00F13B6F">
        <w:rPr>
          <w:rFonts w:eastAsia="Calibri"/>
          <w:bCs/>
          <w:color w:val="000000"/>
          <w:lang w:val="lv-LV" w:eastAsia="lv-LV"/>
        </w:rPr>
        <w:tab/>
      </w:r>
      <w:r w:rsidRPr="00F13B6F">
        <w:rPr>
          <w:rFonts w:eastAsia="Calibri"/>
          <w:bCs/>
          <w:color w:val="000000"/>
          <w:lang w:val="lv-LV" w:eastAsia="lv-LV"/>
        </w:rPr>
        <w:tab/>
      </w:r>
      <w:r w:rsidRPr="00F13B6F">
        <w:rPr>
          <w:rFonts w:eastAsia="Calibri"/>
          <w:bCs/>
          <w:color w:val="000000"/>
          <w:lang w:val="lv-LV" w:eastAsia="lv-LV"/>
        </w:rPr>
        <w:tab/>
      </w:r>
      <w:r w:rsidRPr="00F13B6F">
        <w:rPr>
          <w:rFonts w:eastAsia="Calibri"/>
          <w:bCs/>
          <w:color w:val="000000"/>
          <w:lang w:val="lv-LV" w:eastAsia="lv-LV"/>
        </w:rPr>
        <w:tab/>
      </w:r>
      <w:r w:rsidRPr="00F13B6F">
        <w:rPr>
          <w:rFonts w:eastAsia="Calibri"/>
          <w:bCs/>
          <w:color w:val="000000"/>
          <w:lang w:val="lv-LV" w:eastAsia="lv-LV"/>
        </w:rPr>
        <w:tab/>
      </w:r>
      <w:r w:rsidRPr="00F13B6F">
        <w:rPr>
          <w:rFonts w:eastAsia="Calibri"/>
          <w:bCs/>
          <w:color w:val="000000"/>
          <w:lang w:val="lv-LV" w:eastAsia="lv-LV"/>
        </w:rPr>
        <w:tab/>
      </w:r>
      <w:r w:rsidRPr="00F13B6F">
        <w:rPr>
          <w:rFonts w:eastAsia="Calibri"/>
          <w:bCs/>
          <w:color w:val="000000"/>
          <w:lang w:val="lv-LV" w:eastAsia="lv-LV"/>
        </w:rPr>
        <w:tab/>
      </w:r>
      <w:r w:rsidRPr="00F13B6F">
        <w:rPr>
          <w:rFonts w:eastAsia="Calibri"/>
          <w:b/>
          <w:bCs/>
          <w:color w:val="000000"/>
          <w:lang w:val="lv-LV" w:eastAsia="lv-LV"/>
        </w:rPr>
        <w:t xml:space="preserve">             </w:t>
      </w:r>
      <w:r w:rsidRPr="00F13B6F">
        <w:rPr>
          <w:rFonts w:eastAsia="Calibri"/>
          <w:bCs/>
          <w:color w:val="000000"/>
          <w:lang w:val="lv-LV" w:eastAsia="lv-LV"/>
        </w:rPr>
        <w:tab/>
      </w:r>
    </w:p>
    <w:p w:rsidR="00F13B6F" w:rsidRPr="00F13B6F" w:rsidRDefault="00F13B6F" w:rsidP="00F13B6F">
      <w:pPr>
        <w:autoSpaceDE w:val="0"/>
        <w:autoSpaceDN w:val="0"/>
        <w:adjustRightInd w:val="0"/>
        <w:ind w:right="-1"/>
        <w:jc w:val="right"/>
        <w:rPr>
          <w:rFonts w:eastAsia="Calibri"/>
          <w:bCs/>
          <w:color w:val="000000"/>
          <w:lang w:val="lv-LV" w:eastAsia="lv-LV"/>
        </w:rPr>
      </w:pPr>
      <w:r w:rsidRPr="00F13B6F">
        <w:rPr>
          <w:rFonts w:eastAsia="Calibri"/>
          <w:bCs/>
          <w:color w:val="000000"/>
          <w:lang w:val="lv-LV" w:eastAsia="lv-LV"/>
        </w:rPr>
        <w:tab/>
      </w:r>
      <w:r w:rsidRPr="00F13B6F">
        <w:rPr>
          <w:rFonts w:eastAsia="Calibri"/>
          <w:bCs/>
          <w:color w:val="000000"/>
          <w:lang w:val="lv-LV" w:eastAsia="lv-LV"/>
        </w:rPr>
        <w:tab/>
      </w:r>
      <w:r w:rsidRPr="00F13B6F">
        <w:rPr>
          <w:rFonts w:eastAsia="Calibri"/>
          <w:bCs/>
          <w:color w:val="000000"/>
          <w:lang w:val="lv-LV" w:eastAsia="lv-LV"/>
        </w:rPr>
        <w:tab/>
      </w:r>
      <w:r w:rsidRPr="00F13B6F">
        <w:rPr>
          <w:rFonts w:eastAsia="Calibri"/>
          <w:bCs/>
          <w:color w:val="000000"/>
          <w:lang w:val="lv-LV" w:eastAsia="lv-LV"/>
        </w:rPr>
        <w:tab/>
      </w:r>
      <w:r w:rsidRPr="00F13B6F">
        <w:rPr>
          <w:rFonts w:eastAsia="Calibri"/>
          <w:bCs/>
          <w:color w:val="000000"/>
          <w:lang w:val="lv-LV" w:eastAsia="lv-LV"/>
        </w:rPr>
        <w:tab/>
      </w:r>
      <w:r w:rsidRPr="00F13B6F">
        <w:rPr>
          <w:rFonts w:eastAsia="Calibri"/>
          <w:bCs/>
          <w:color w:val="000000"/>
          <w:lang w:val="lv-LV" w:eastAsia="lv-LV"/>
        </w:rPr>
        <w:tab/>
      </w:r>
      <w:r w:rsidRPr="00F13B6F">
        <w:rPr>
          <w:rFonts w:eastAsia="Calibri"/>
          <w:bCs/>
          <w:color w:val="000000"/>
          <w:lang w:val="lv-LV" w:eastAsia="lv-LV"/>
        </w:rPr>
        <w:tab/>
      </w:r>
      <w:r w:rsidRPr="00F13B6F">
        <w:rPr>
          <w:rFonts w:eastAsia="Calibri"/>
          <w:bCs/>
          <w:color w:val="000000"/>
          <w:lang w:val="lv-LV" w:eastAsia="lv-LV"/>
        </w:rPr>
        <w:tab/>
      </w:r>
      <w:r w:rsidRPr="00F13B6F">
        <w:rPr>
          <w:rFonts w:eastAsia="Calibri"/>
          <w:bCs/>
          <w:color w:val="000000"/>
          <w:lang w:val="lv-LV" w:eastAsia="lv-LV"/>
        </w:rPr>
        <w:tab/>
      </w:r>
      <w:r w:rsidRPr="00F13B6F">
        <w:rPr>
          <w:rFonts w:eastAsia="Calibri"/>
          <w:bCs/>
          <w:color w:val="000000"/>
          <w:lang w:val="lv-LV" w:eastAsia="lv-LV"/>
        </w:rPr>
        <w:tab/>
      </w:r>
    </w:p>
    <w:p w:rsidR="00F13B6F" w:rsidRPr="00F13B6F" w:rsidRDefault="00F13B6F" w:rsidP="00F13B6F">
      <w:pPr>
        <w:autoSpaceDE w:val="0"/>
        <w:autoSpaceDN w:val="0"/>
        <w:adjustRightInd w:val="0"/>
        <w:ind w:right="-1"/>
        <w:jc w:val="both"/>
        <w:rPr>
          <w:rFonts w:eastAsia="Calibri"/>
          <w:b/>
          <w:bCs/>
          <w:color w:val="000000"/>
          <w:lang w:val="lv-LV" w:eastAsia="lv-LV"/>
        </w:rPr>
      </w:pPr>
    </w:p>
    <w:p w:rsidR="00F13B6F" w:rsidRPr="00F13B6F" w:rsidRDefault="00F13B6F" w:rsidP="00F13B6F">
      <w:pPr>
        <w:autoSpaceDE w:val="0"/>
        <w:autoSpaceDN w:val="0"/>
        <w:adjustRightInd w:val="0"/>
        <w:ind w:right="-1"/>
        <w:jc w:val="both"/>
        <w:rPr>
          <w:rFonts w:eastAsia="Calibri"/>
          <w:b/>
          <w:bCs/>
          <w:color w:val="000000"/>
          <w:lang w:val="lv-LV" w:eastAsia="lv-LV"/>
        </w:rPr>
      </w:pPr>
      <w:r w:rsidRPr="00F13B6F">
        <w:rPr>
          <w:rFonts w:eastAsia="Calibri"/>
          <w:b/>
          <w:bCs/>
          <w:color w:val="000000"/>
          <w:lang w:val="lv-LV" w:eastAsia="lv-LV"/>
        </w:rPr>
        <w:t xml:space="preserve">Par Tukuma novada pašvaldībai piekrītošo </w:t>
      </w:r>
    </w:p>
    <w:p w:rsidR="00F13B6F" w:rsidRPr="00F13B6F" w:rsidRDefault="00F13B6F" w:rsidP="00F13B6F">
      <w:pPr>
        <w:autoSpaceDE w:val="0"/>
        <w:autoSpaceDN w:val="0"/>
        <w:adjustRightInd w:val="0"/>
        <w:ind w:right="-1"/>
        <w:jc w:val="both"/>
        <w:rPr>
          <w:rFonts w:eastAsia="Calibri"/>
          <w:b/>
          <w:bCs/>
          <w:color w:val="000000"/>
          <w:lang w:val="lv-LV" w:eastAsia="lv-LV"/>
        </w:rPr>
      </w:pPr>
      <w:r w:rsidRPr="00F13B6F">
        <w:rPr>
          <w:rFonts w:eastAsia="Calibri"/>
          <w:b/>
          <w:bCs/>
          <w:color w:val="000000"/>
          <w:lang w:val="lv-LV" w:eastAsia="lv-LV"/>
        </w:rPr>
        <w:t xml:space="preserve">vai piederošo neapbūvētu zemesgabalu </w:t>
      </w:r>
    </w:p>
    <w:p w:rsidR="00F13B6F" w:rsidRPr="00F13B6F" w:rsidRDefault="00F13B6F" w:rsidP="00F13B6F">
      <w:pPr>
        <w:autoSpaceDE w:val="0"/>
        <w:autoSpaceDN w:val="0"/>
        <w:adjustRightInd w:val="0"/>
        <w:ind w:right="-1"/>
        <w:jc w:val="both"/>
        <w:rPr>
          <w:rFonts w:eastAsia="Calibri"/>
          <w:color w:val="000000"/>
          <w:lang w:val="lv-LV" w:eastAsia="lv-LV"/>
        </w:rPr>
      </w:pPr>
      <w:r w:rsidRPr="00F13B6F">
        <w:rPr>
          <w:rFonts w:eastAsia="Calibri"/>
          <w:b/>
          <w:bCs/>
          <w:color w:val="000000"/>
          <w:lang w:val="lv-LV" w:eastAsia="lv-LV"/>
        </w:rPr>
        <w:t>iznomāšanas kārtību</w:t>
      </w:r>
    </w:p>
    <w:p w:rsidR="00F13B6F" w:rsidRPr="00F13B6F" w:rsidRDefault="00F13B6F" w:rsidP="00F13B6F">
      <w:pPr>
        <w:autoSpaceDE w:val="0"/>
        <w:autoSpaceDN w:val="0"/>
        <w:adjustRightInd w:val="0"/>
        <w:ind w:right="-1"/>
        <w:rPr>
          <w:rFonts w:eastAsia="Calibri"/>
          <w:i/>
          <w:iCs/>
          <w:color w:val="000000"/>
          <w:sz w:val="22"/>
          <w:szCs w:val="22"/>
          <w:lang w:val="lv-LV" w:eastAsia="lv-LV"/>
        </w:rPr>
      </w:pPr>
    </w:p>
    <w:p w:rsidR="00F13B6F" w:rsidRPr="00F13B6F" w:rsidRDefault="00F13B6F" w:rsidP="00F13B6F">
      <w:pPr>
        <w:autoSpaceDE w:val="0"/>
        <w:autoSpaceDN w:val="0"/>
        <w:adjustRightInd w:val="0"/>
        <w:ind w:right="-1"/>
        <w:rPr>
          <w:rFonts w:eastAsia="Calibri"/>
          <w:b/>
          <w:bCs/>
          <w:color w:val="000000"/>
          <w:sz w:val="23"/>
          <w:szCs w:val="23"/>
          <w:lang w:val="lv-LV" w:eastAsia="lv-LV"/>
        </w:rPr>
      </w:pPr>
    </w:p>
    <w:p w:rsidR="00F13B6F" w:rsidRPr="00F13B6F" w:rsidRDefault="00F13B6F" w:rsidP="00F13B6F">
      <w:pPr>
        <w:autoSpaceDE w:val="0"/>
        <w:autoSpaceDN w:val="0"/>
        <w:adjustRightInd w:val="0"/>
        <w:ind w:right="-1"/>
        <w:jc w:val="center"/>
        <w:rPr>
          <w:rFonts w:eastAsia="Calibri"/>
          <w:b/>
          <w:bCs/>
          <w:color w:val="000000"/>
          <w:lang w:val="lv-LV" w:eastAsia="lv-LV"/>
        </w:rPr>
      </w:pPr>
      <w:r w:rsidRPr="00F13B6F">
        <w:rPr>
          <w:rFonts w:eastAsia="Calibri"/>
          <w:b/>
          <w:bCs/>
          <w:color w:val="000000"/>
          <w:lang w:val="lv-LV" w:eastAsia="lv-LV"/>
        </w:rPr>
        <w:t>I. Vispārīgie jautājumi</w:t>
      </w:r>
    </w:p>
    <w:p w:rsidR="00F13B6F" w:rsidRPr="00F13B6F" w:rsidRDefault="00F13B6F" w:rsidP="00F13B6F">
      <w:pPr>
        <w:autoSpaceDE w:val="0"/>
        <w:autoSpaceDN w:val="0"/>
        <w:adjustRightInd w:val="0"/>
        <w:ind w:right="-1"/>
        <w:jc w:val="both"/>
        <w:rPr>
          <w:rFonts w:eastAsia="Calibri"/>
          <w:color w:val="000000"/>
          <w:sz w:val="23"/>
          <w:szCs w:val="23"/>
          <w:lang w:val="lv-LV" w:eastAsia="lv-LV"/>
        </w:rPr>
      </w:pPr>
    </w:p>
    <w:p w:rsidR="00F13B6F" w:rsidRPr="00F13B6F" w:rsidRDefault="00F13B6F" w:rsidP="00F13B6F">
      <w:pPr>
        <w:autoSpaceDE w:val="0"/>
        <w:autoSpaceDN w:val="0"/>
        <w:adjustRightInd w:val="0"/>
        <w:ind w:right="-1" w:firstLine="720"/>
        <w:jc w:val="both"/>
        <w:rPr>
          <w:rFonts w:eastAsia="Calibri"/>
          <w:color w:val="000000"/>
          <w:lang w:val="lv-LV" w:eastAsia="lv-LV"/>
        </w:rPr>
      </w:pPr>
      <w:r w:rsidRPr="00F13B6F">
        <w:rPr>
          <w:rFonts w:eastAsia="Calibri"/>
          <w:color w:val="000000"/>
          <w:lang w:val="lv-LV" w:eastAsia="lv-LV"/>
        </w:rPr>
        <w:t xml:space="preserve">1. Noteikumi nosaka Tukuma novada pašvaldībai (turpmāk – pašvaldība) piekrītošo vai piederošo neapbūvētu zemesgabalu iznomāšanas kārtību, nomas līguma termiņu, kā arī rezerves zemes fonda zemes iznomāšanas kārtību. </w:t>
      </w:r>
    </w:p>
    <w:p w:rsidR="00F13B6F" w:rsidRPr="00F13B6F" w:rsidRDefault="00F13B6F" w:rsidP="00F13B6F">
      <w:pPr>
        <w:autoSpaceDE w:val="0"/>
        <w:autoSpaceDN w:val="0"/>
        <w:adjustRightInd w:val="0"/>
        <w:ind w:right="-1" w:firstLine="720"/>
        <w:jc w:val="both"/>
        <w:rPr>
          <w:rFonts w:eastAsia="Calibri"/>
          <w:color w:val="000000"/>
          <w:lang w:val="lv-LV" w:eastAsia="lv-LV"/>
        </w:rPr>
      </w:pPr>
      <w:r w:rsidRPr="00F13B6F">
        <w:rPr>
          <w:rFonts w:eastAsia="Calibri"/>
          <w:color w:val="000000"/>
          <w:lang w:val="lv-LV" w:eastAsia="lv-LV"/>
        </w:rPr>
        <w:t>2. Noteikumi attiecas uz juridiskām un fiziskām personām, kuras vēlas nomāt vai nomā pašvaldībai piederošos vai piekrītošos neapbūvētus zemesgabalus, kā arī nomā apbūvētu zemesgabalu neapbūvētās daļas, bez apbūves tiesībām.</w:t>
      </w:r>
    </w:p>
    <w:p w:rsidR="00F13B6F" w:rsidRPr="00F13B6F" w:rsidRDefault="00F13B6F" w:rsidP="00F13B6F">
      <w:pPr>
        <w:autoSpaceDE w:val="0"/>
        <w:autoSpaceDN w:val="0"/>
        <w:adjustRightInd w:val="0"/>
        <w:ind w:right="-1" w:firstLine="720"/>
        <w:jc w:val="both"/>
        <w:rPr>
          <w:rFonts w:eastAsia="Calibri"/>
          <w:color w:val="000000"/>
          <w:lang w:val="lv-LV" w:eastAsia="lv-LV"/>
        </w:rPr>
      </w:pPr>
      <w:r w:rsidRPr="00F13B6F">
        <w:rPr>
          <w:rFonts w:eastAsia="Calibri"/>
          <w:color w:val="000000"/>
          <w:lang w:val="lv-LV" w:eastAsia="lv-LV"/>
        </w:rPr>
        <w:t xml:space="preserve">3. Zemesgabali tiek iznomāti, ievērojot racionālu izmantošanu un apsaimniekošanu. </w:t>
      </w:r>
    </w:p>
    <w:p w:rsidR="00F13B6F" w:rsidRPr="00F13B6F" w:rsidRDefault="00F13B6F" w:rsidP="00F13B6F">
      <w:pPr>
        <w:autoSpaceDE w:val="0"/>
        <w:autoSpaceDN w:val="0"/>
        <w:adjustRightInd w:val="0"/>
        <w:ind w:right="-1" w:firstLine="720"/>
        <w:jc w:val="both"/>
        <w:rPr>
          <w:rFonts w:eastAsia="Calibri"/>
          <w:color w:val="000000"/>
          <w:lang w:val="lv-LV" w:eastAsia="lv-LV"/>
        </w:rPr>
      </w:pPr>
      <w:r w:rsidRPr="00F13B6F">
        <w:rPr>
          <w:rFonts w:eastAsia="Calibri"/>
          <w:color w:val="000000"/>
          <w:lang w:val="lv-LV" w:eastAsia="lv-LV"/>
        </w:rPr>
        <w:t xml:space="preserve">4. Pašvaldība informāciju par iznomājamiem tai piederošiem, piekrītošiem vai rīcībā esošiem zemesgabaliem izliek redzamā vietā Tukuma novada Domes (turpmāk – Dome) ēkā, pagastu pārvalžu un pakalpojumu centru ēkās, kā arī ievieto Tukuma novada pašvaldības tīmekļa vietnē </w:t>
      </w:r>
      <w:hyperlink r:id="rId8" w:history="1">
        <w:r w:rsidRPr="00F13B6F">
          <w:rPr>
            <w:rFonts w:eastAsia="Calibri"/>
            <w:color w:val="0000FF"/>
            <w:u w:val="single"/>
            <w:lang w:val="lv-LV" w:eastAsia="lv-LV"/>
          </w:rPr>
          <w:t>www.tukums.lv</w:t>
        </w:r>
      </w:hyperlink>
      <w:r w:rsidRPr="00F13B6F">
        <w:rPr>
          <w:rFonts w:eastAsia="Calibri"/>
          <w:color w:val="000000"/>
          <w:lang w:val="lv-LV" w:eastAsia="lv-LV"/>
        </w:rPr>
        <w:t xml:space="preserve"> un pašvaldības</w:t>
      </w:r>
      <w:r>
        <w:rPr>
          <w:rFonts w:eastAsia="Calibri"/>
          <w:color w:val="000000"/>
          <w:lang w:val="lv-LV" w:eastAsia="lv-LV"/>
        </w:rPr>
        <w:t xml:space="preserve"> bezmaksas</w:t>
      </w:r>
      <w:r w:rsidRPr="00F13B6F">
        <w:rPr>
          <w:rFonts w:eastAsia="Calibri"/>
          <w:color w:val="000000"/>
          <w:lang w:val="lv-LV" w:eastAsia="lv-LV"/>
        </w:rPr>
        <w:t xml:space="preserve"> informatīvajā izdevumā „Tukuma </w:t>
      </w:r>
      <w:r>
        <w:rPr>
          <w:rFonts w:eastAsia="Calibri"/>
          <w:color w:val="000000"/>
          <w:lang w:val="lv-LV" w:eastAsia="lv-LV"/>
        </w:rPr>
        <w:t>L</w:t>
      </w:r>
      <w:r w:rsidRPr="00F13B6F">
        <w:rPr>
          <w:rFonts w:eastAsia="Calibri"/>
          <w:color w:val="000000"/>
          <w:lang w:val="lv-LV" w:eastAsia="lv-LV"/>
        </w:rPr>
        <w:t>aiks”.</w:t>
      </w:r>
    </w:p>
    <w:p w:rsidR="00F13B6F" w:rsidRPr="00F13B6F" w:rsidRDefault="00F13B6F" w:rsidP="00F13B6F">
      <w:pPr>
        <w:autoSpaceDE w:val="0"/>
        <w:autoSpaceDN w:val="0"/>
        <w:adjustRightInd w:val="0"/>
        <w:ind w:right="-1" w:firstLine="720"/>
        <w:jc w:val="both"/>
        <w:rPr>
          <w:rFonts w:eastAsia="Calibri"/>
          <w:color w:val="000000"/>
          <w:lang w:val="lv-LV" w:eastAsia="lv-LV"/>
        </w:rPr>
      </w:pPr>
      <w:r w:rsidRPr="00F13B6F">
        <w:rPr>
          <w:rFonts w:eastAsia="Calibri"/>
          <w:color w:val="000000"/>
          <w:lang w:val="lv-LV" w:eastAsia="lv-LV"/>
        </w:rPr>
        <w:t>5. Zemes starpgabalu, kā arī zemi, kuru iznomā sakņu dārzu vajadzībām Tukuma pilsētā</w:t>
      </w:r>
    </w:p>
    <w:p w:rsidR="00F13B6F" w:rsidRPr="00F13B6F" w:rsidRDefault="00F13B6F" w:rsidP="00F13B6F">
      <w:pPr>
        <w:autoSpaceDE w:val="0"/>
        <w:autoSpaceDN w:val="0"/>
        <w:adjustRightInd w:val="0"/>
        <w:ind w:right="-1"/>
        <w:jc w:val="both"/>
        <w:rPr>
          <w:rFonts w:eastAsia="Calibri"/>
          <w:lang w:val="lv-LV" w:eastAsia="lv-LV"/>
        </w:rPr>
      </w:pPr>
      <w:r w:rsidRPr="00F13B6F">
        <w:rPr>
          <w:rFonts w:eastAsia="Calibri"/>
          <w:color w:val="000000"/>
          <w:lang w:val="lv-LV" w:eastAsia="lv-LV"/>
        </w:rPr>
        <w:t xml:space="preserve">vai </w:t>
      </w:r>
      <w:r w:rsidRPr="00F13B6F">
        <w:rPr>
          <w:rFonts w:eastAsia="Calibri"/>
          <w:lang w:val="lv-LV" w:eastAsia="lv-LV"/>
        </w:rPr>
        <w:t>piemājas dārzu vajadzībām pagastos, kuru platība nepārsniedz 0,5 ha, iznomāšanas kārtība noteikta atsevišķi šo noteikumu V</w:t>
      </w:r>
      <w:r>
        <w:rPr>
          <w:rFonts w:eastAsia="Calibri"/>
          <w:lang w:val="lv-LV" w:eastAsia="lv-LV"/>
        </w:rPr>
        <w:t>.</w:t>
      </w:r>
      <w:r w:rsidRPr="00F13B6F">
        <w:rPr>
          <w:rFonts w:eastAsia="Calibri"/>
          <w:lang w:val="lv-LV" w:eastAsia="lv-LV"/>
        </w:rPr>
        <w:t xml:space="preserve"> un VI</w:t>
      </w:r>
      <w:r>
        <w:rPr>
          <w:rFonts w:eastAsia="Calibri"/>
          <w:lang w:val="lv-LV" w:eastAsia="lv-LV"/>
        </w:rPr>
        <w:t>.</w:t>
      </w:r>
      <w:r w:rsidRPr="00F13B6F">
        <w:rPr>
          <w:rFonts w:eastAsia="Calibri"/>
          <w:lang w:val="lv-LV" w:eastAsia="lv-LV"/>
        </w:rPr>
        <w:t xml:space="preserve"> sadaļā.</w:t>
      </w:r>
    </w:p>
    <w:p w:rsidR="00F13B6F" w:rsidRPr="00F13B6F" w:rsidRDefault="00F13B6F" w:rsidP="00F13B6F">
      <w:pPr>
        <w:autoSpaceDE w:val="0"/>
        <w:autoSpaceDN w:val="0"/>
        <w:adjustRightInd w:val="0"/>
        <w:ind w:right="-1" w:firstLine="720"/>
        <w:jc w:val="both"/>
        <w:rPr>
          <w:rFonts w:eastAsia="Calibri"/>
          <w:lang w:val="lv-LV" w:eastAsia="lv-LV"/>
        </w:rPr>
      </w:pPr>
      <w:r w:rsidRPr="00F13B6F">
        <w:rPr>
          <w:rFonts w:eastAsia="Calibri"/>
          <w:lang w:val="lv-LV" w:eastAsia="lv-LV"/>
        </w:rPr>
        <w:t>6. Noteikumos noteiktais nomas maksas apmērs, nomas līguma termiņi, nomas pieteikuma iesniegšanas un lēmuma pieņemšanas termiņi neattiecas uz gadījumiem, kad:</w:t>
      </w:r>
    </w:p>
    <w:p w:rsidR="00F13B6F" w:rsidRPr="00F13B6F" w:rsidRDefault="00F13B6F" w:rsidP="00F13B6F">
      <w:pPr>
        <w:autoSpaceDE w:val="0"/>
        <w:autoSpaceDN w:val="0"/>
        <w:adjustRightInd w:val="0"/>
        <w:ind w:right="-1" w:firstLine="720"/>
        <w:jc w:val="both"/>
        <w:rPr>
          <w:rFonts w:eastAsia="Calibri"/>
          <w:lang w:val="lv-LV" w:eastAsia="lv-LV"/>
        </w:rPr>
      </w:pPr>
      <w:r w:rsidRPr="00F13B6F">
        <w:rPr>
          <w:rFonts w:eastAsia="Calibri"/>
          <w:lang w:val="lv-LV" w:eastAsia="lv-LV"/>
        </w:rPr>
        <w:t>6.1. pašvaldība zemi iznomā valsts vai pašvaldības iestādēm, kā arī Tukuma novada pašvaldības kapitālsabiedrībām;</w:t>
      </w:r>
    </w:p>
    <w:p w:rsidR="00F13B6F" w:rsidRPr="00F13B6F" w:rsidRDefault="00F13B6F" w:rsidP="00F13B6F">
      <w:pPr>
        <w:autoSpaceDE w:val="0"/>
        <w:autoSpaceDN w:val="0"/>
        <w:adjustRightInd w:val="0"/>
        <w:ind w:right="-1" w:firstLine="720"/>
        <w:jc w:val="both"/>
        <w:rPr>
          <w:rFonts w:eastAsia="Calibri"/>
          <w:color w:val="000000"/>
          <w:lang w:val="lv-LV" w:eastAsia="lv-LV"/>
        </w:rPr>
      </w:pPr>
      <w:r w:rsidRPr="00F13B6F">
        <w:rPr>
          <w:rFonts w:eastAsia="Calibri"/>
          <w:color w:val="000000"/>
          <w:lang w:val="lv-LV" w:eastAsia="lv-LV"/>
        </w:rPr>
        <w:t>6.2. tiek izlietotas zemes nomas pirmtiesības saskaņā ar Valsts un pašvaldību īpašuma privatizācijas un privatizācijas sertifikātu izmantošanas pabeigšanas likuma 25. un 26.pantu.</w:t>
      </w:r>
    </w:p>
    <w:p w:rsidR="00F13B6F" w:rsidRPr="00F13B6F" w:rsidRDefault="00F13B6F" w:rsidP="00F13B6F">
      <w:pPr>
        <w:autoSpaceDE w:val="0"/>
        <w:autoSpaceDN w:val="0"/>
        <w:adjustRightInd w:val="0"/>
        <w:ind w:right="-1"/>
        <w:jc w:val="both"/>
        <w:rPr>
          <w:rFonts w:eastAsia="Calibri"/>
          <w:color w:val="000000"/>
          <w:sz w:val="23"/>
          <w:szCs w:val="23"/>
          <w:lang w:val="lv-LV" w:eastAsia="lv-LV"/>
        </w:rPr>
      </w:pPr>
    </w:p>
    <w:p w:rsidR="00F13B6F" w:rsidRPr="00F13B6F" w:rsidRDefault="00F13B6F" w:rsidP="00F13B6F">
      <w:pPr>
        <w:ind w:right="-1"/>
        <w:jc w:val="center"/>
        <w:rPr>
          <w:rFonts w:eastAsia="Calibri"/>
          <w:b/>
          <w:bCs/>
          <w:lang w:val="lv-LV" w:eastAsia="lv-LV"/>
        </w:rPr>
      </w:pPr>
      <w:r w:rsidRPr="00F13B6F">
        <w:rPr>
          <w:rFonts w:eastAsia="Calibri"/>
          <w:b/>
          <w:bCs/>
          <w:lang w:val="lv-LV" w:eastAsia="lv-LV"/>
        </w:rPr>
        <w:t>II. Lēmuma pieņemšanas kārtība</w:t>
      </w:r>
    </w:p>
    <w:p w:rsidR="00F13B6F" w:rsidRPr="00F13B6F" w:rsidRDefault="00F13B6F" w:rsidP="00F13B6F">
      <w:pPr>
        <w:autoSpaceDE w:val="0"/>
        <w:autoSpaceDN w:val="0"/>
        <w:adjustRightInd w:val="0"/>
        <w:jc w:val="both"/>
        <w:rPr>
          <w:rFonts w:eastAsia="Calibri"/>
          <w:lang w:val="lv-LV" w:eastAsia="lv-LV"/>
        </w:rPr>
      </w:pPr>
    </w:p>
    <w:p w:rsidR="00F13B6F" w:rsidRPr="00F13B6F" w:rsidRDefault="00F13B6F" w:rsidP="00F13B6F">
      <w:pPr>
        <w:autoSpaceDE w:val="0"/>
        <w:autoSpaceDN w:val="0"/>
        <w:adjustRightInd w:val="0"/>
        <w:ind w:firstLine="720"/>
        <w:jc w:val="both"/>
        <w:rPr>
          <w:rFonts w:eastAsia="Calibri"/>
          <w:lang w:val="lv-LV" w:eastAsia="lv-LV"/>
        </w:rPr>
      </w:pPr>
      <w:r w:rsidRPr="00F13B6F">
        <w:rPr>
          <w:rFonts w:eastAsia="Calibri"/>
          <w:lang w:val="lv-LV" w:eastAsia="lv-LV"/>
        </w:rPr>
        <w:t xml:space="preserve">7. Lēmumu par zemes gabala iznomāšanu pieņem Dome ne agrāk par diviem (vai viena) mēnešiem no informācijas par iznomājamiem zemesgabaliem izlikšanas redzamā vietā Domes ēkā, pagastu pārvalžu un pakalpojumu centru ēkās un publicēšanas pašvaldības tīmekļa vietnē www.tukums.lv. </w:t>
      </w:r>
    </w:p>
    <w:p w:rsidR="00F13B6F" w:rsidRPr="00F13B6F" w:rsidRDefault="00F13B6F" w:rsidP="00F13B6F">
      <w:pPr>
        <w:autoSpaceDE w:val="0"/>
        <w:autoSpaceDN w:val="0"/>
        <w:adjustRightInd w:val="0"/>
        <w:ind w:firstLine="720"/>
        <w:jc w:val="both"/>
        <w:rPr>
          <w:rFonts w:eastAsia="Calibri"/>
          <w:lang w:val="lv-LV" w:eastAsia="lv-LV"/>
        </w:rPr>
      </w:pPr>
      <w:r w:rsidRPr="00F13B6F">
        <w:rPr>
          <w:rFonts w:eastAsia="Calibri"/>
          <w:lang w:val="lv-LV" w:eastAsia="lv-LV"/>
        </w:rPr>
        <w:t xml:space="preserve">8. Ja uz vienu zemes gabalu piesakās vairākas personas, Domes Īpašumu apsaimniekošanas un privatizācijas komisija rīko šādu zemes gabalu nomas tiesību izsoli. Izsoles rezultātus zemes iznomāšanai iesniedz apstiprināšanai Domei. Nomas tiesību izsolē solīšanu sāk no noteiktās nomas maksas – 1,5%. Nomas solis ir 0,1%. </w:t>
      </w:r>
    </w:p>
    <w:p w:rsidR="00F13B6F" w:rsidRPr="00F13B6F" w:rsidRDefault="00F13B6F" w:rsidP="00F13B6F">
      <w:pPr>
        <w:autoSpaceDE w:val="0"/>
        <w:autoSpaceDN w:val="0"/>
        <w:adjustRightInd w:val="0"/>
        <w:ind w:firstLine="720"/>
        <w:jc w:val="both"/>
        <w:rPr>
          <w:rFonts w:eastAsia="Calibri"/>
          <w:lang w:val="lv-LV" w:eastAsia="lv-LV"/>
        </w:rPr>
      </w:pPr>
      <w:r w:rsidRPr="00F13B6F">
        <w:rPr>
          <w:rFonts w:eastAsia="Calibri"/>
          <w:lang w:val="lv-LV" w:eastAsia="lv-LV"/>
        </w:rPr>
        <w:lastRenderedPageBreak/>
        <w:t>9. Ja uz vienu zemes gabalu, kas ieskaitīts rezerves zemes fondā, piesakās vairākas personas, Domes Īpašumu apsaimniekošanas un privatizācijas komisija rīko šādu zemes gabalu nomas tiesību izlozi un izlozes rezultātus zemes iznomāšanai iesniedz apstiprināšanai Domei.</w:t>
      </w:r>
    </w:p>
    <w:p w:rsidR="00F13B6F" w:rsidRPr="00F13B6F" w:rsidRDefault="00F13B6F" w:rsidP="00F13B6F">
      <w:pPr>
        <w:autoSpaceDE w:val="0"/>
        <w:autoSpaceDN w:val="0"/>
        <w:adjustRightInd w:val="0"/>
        <w:ind w:firstLine="720"/>
        <w:jc w:val="both"/>
        <w:rPr>
          <w:rFonts w:eastAsia="Calibri"/>
          <w:lang w:val="lv-LV" w:eastAsia="lv-LV"/>
        </w:rPr>
      </w:pPr>
      <w:r w:rsidRPr="00F13B6F">
        <w:rPr>
          <w:rFonts w:eastAsia="Calibri"/>
          <w:lang w:val="lv-LV" w:eastAsia="lv-LV"/>
        </w:rPr>
        <w:t>10. Nomniekiem ir pirmtiesības uz jauna nomas līguma noslēgšanu, ja nomnieks ir pildījis nomas līguma nosacījumus un nav kavējis nomas un nekustamā īpašuma nodokļa maksājumus.</w:t>
      </w:r>
    </w:p>
    <w:p w:rsidR="00F13B6F" w:rsidRPr="00F13B6F" w:rsidRDefault="00F13B6F" w:rsidP="00F13B6F">
      <w:pPr>
        <w:autoSpaceDE w:val="0"/>
        <w:autoSpaceDN w:val="0"/>
        <w:adjustRightInd w:val="0"/>
        <w:jc w:val="both"/>
        <w:rPr>
          <w:rFonts w:eastAsia="Calibri"/>
          <w:lang w:val="lv-LV" w:eastAsia="lv-LV"/>
        </w:rPr>
      </w:pPr>
    </w:p>
    <w:p w:rsidR="00F13B6F" w:rsidRPr="00F13B6F" w:rsidRDefault="00F13B6F" w:rsidP="00F13B6F">
      <w:pPr>
        <w:autoSpaceDE w:val="0"/>
        <w:autoSpaceDN w:val="0"/>
        <w:adjustRightInd w:val="0"/>
        <w:jc w:val="center"/>
        <w:rPr>
          <w:rFonts w:eastAsia="Calibri"/>
          <w:b/>
          <w:bCs/>
          <w:lang w:val="lv-LV" w:eastAsia="lv-LV"/>
        </w:rPr>
      </w:pPr>
      <w:r w:rsidRPr="00F13B6F">
        <w:rPr>
          <w:rFonts w:eastAsia="Calibri"/>
          <w:b/>
          <w:bCs/>
          <w:lang w:val="lv-LV" w:eastAsia="lv-LV"/>
        </w:rPr>
        <w:t>III. Nomas līgumu sagatavošanas un noslēgšanas kārtība</w:t>
      </w:r>
    </w:p>
    <w:p w:rsidR="00F13B6F" w:rsidRPr="00F13B6F" w:rsidRDefault="00F13B6F" w:rsidP="00F13B6F">
      <w:pPr>
        <w:autoSpaceDE w:val="0"/>
        <w:autoSpaceDN w:val="0"/>
        <w:adjustRightInd w:val="0"/>
        <w:jc w:val="center"/>
        <w:rPr>
          <w:rFonts w:eastAsia="Calibri"/>
          <w:lang w:val="lv-LV" w:eastAsia="lv-LV"/>
        </w:rPr>
      </w:pPr>
    </w:p>
    <w:p w:rsidR="00F13B6F" w:rsidRPr="00F13B6F" w:rsidRDefault="00F13B6F" w:rsidP="00F13B6F">
      <w:pPr>
        <w:autoSpaceDE w:val="0"/>
        <w:autoSpaceDN w:val="0"/>
        <w:adjustRightInd w:val="0"/>
        <w:ind w:firstLine="720"/>
        <w:jc w:val="both"/>
        <w:rPr>
          <w:rFonts w:eastAsia="Calibri"/>
          <w:lang w:val="lv-LV" w:eastAsia="lv-LV"/>
        </w:rPr>
      </w:pPr>
      <w:r w:rsidRPr="00F13B6F">
        <w:rPr>
          <w:rFonts w:eastAsia="Calibri"/>
          <w:lang w:val="lv-LV" w:eastAsia="lv-LV"/>
        </w:rPr>
        <w:t xml:space="preserve">11. Zemes nomas līgumi tiek slēgti uz pieciem gadiem. </w:t>
      </w:r>
    </w:p>
    <w:p w:rsidR="00F13B6F" w:rsidRPr="00F13B6F" w:rsidRDefault="00F13B6F" w:rsidP="00F13B6F">
      <w:pPr>
        <w:autoSpaceDE w:val="0"/>
        <w:autoSpaceDN w:val="0"/>
        <w:adjustRightInd w:val="0"/>
        <w:ind w:firstLine="720"/>
        <w:jc w:val="both"/>
        <w:rPr>
          <w:rFonts w:eastAsia="Calibri"/>
          <w:lang w:val="lv-LV" w:eastAsia="lv-LV"/>
        </w:rPr>
      </w:pPr>
      <w:r w:rsidRPr="00F13B6F">
        <w:rPr>
          <w:rFonts w:eastAsia="Calibri"/>
          <w:lang w:val="lv-LV" w:eastAsia="lv-LV"/>
        </w:rPr>
        <w:t xml:space="preserve">12. Atsevišķos gadījumos, pēc pagastu pārvalžu vadītāju, Teritoriālās attīstības komitejas priekšsēdētāja vai Īpašumu apsaimniekošanas un privatizācijas komisijas priekšlikumiem, zemes nomas līgums var tikt noslēgts uz laiku līdz 10 (desmit) gadiem. </w:t>
      </w:r>
    </w:p>
    <w:p w:rsidR="00F13B6F" w:rsidRPr="00F13B6F" w:rsidRDefault="00F13B6F" w:rsidP="00F13B6F">
      <w:pPr>
        <w:autoSpaceDE w:val="0"/>
        <w:autoSpaceDN w:val="0"/>
        <w:adjustRightInd w:val="0"/>
        <w:ind w:firstLine="720"/>
        <w:jc w:val="both"/>
        <w:rPr>
          <w:rFonts w:eastAsia="Calibri"/>
          <w:lang w:val="lv-LV" w:eastAsia="lv-LV"/>
        </w:rPr>
      </w:pPr>
      <w:r w:rsidRPr="00F13B6F">
        <w:rPr>
          <w:rFonts w:eastAsia="Calibri"/>
          <w:lang w:val="lv-LV" w:eastAsia="lv-LV"/>
        </w:rPr>
        <w:t xml:space="preserve">13. Nomniekam ir pienākums viena mēneša laikā no līguma sagatavošanas parakstīt (noslēgt) zemes nomas līgumu. Ja minētajā termiņā zemes nomas līgums netiek parakstīts, persona zaudē nomas tiesības uz zemesgabalu un Domei ir tiesības atcelt attiecīgo lēmumu un pieņemt lēmumu par zemesgabala piešķiršanu nomā citai personai. </w:t>
      </w:r>
    </w:p>
    <w:p w:rsidR="00F13B6F" w:rsidRPr="00F13B6F" w:rsidRDefault="00F13B6F" w:rsidP="00F13B6F">
      <w:pPr>
        <w:autoSpaceDE w:val="0"/>
        <w:autoSpaceDN w:val="0"/>
        <w:adjustRightInd w:val="0"/>
        <w:jc w:val="both"/>
        <w:rPr>
          <w:rFonts w:eastAsia="Calibri"/>
          <w:b/>
          <w:bCs/>
          <w:lang w:val="lv-LV" w:eastAsia="lv-LV"/>
        </w:rPr>
      </w:pPr>
    </w:p>
    <w:p w:rsidR="00F13B6F" w:rsidRPr="00F13B6F" w:rsidRDefault="00F13B6F" w:rsidP="00F13B6F">
      <w:pPr>
        <w:autoSpaceDE w:val="0"/>
        <w:autoSpaceDN w:val="0"/>
        <w:adjustRightInd w:val="0"/>
        <w:jc w:val="center"/>
        <w:rPr>
          <w:rFonts w:eastAsia="Calibri"/>
          <w:b/>
          <w:lang w:val="lv-LV" w:eastAsia="lv-LV"/>
        </w:rPr>
      </w:pPr>
    </w:p>
    <w:p w:rsidR="00F13B6F" w:rsidRPr="00F13B6F" w:rsidRDefault="00F13B6F" w:rsidP="00F13B6F">
      <w:pPr>
        <w:jc w:val="center"/>
        <w:rPr>
          <w:rFonts w:eastAsia="Calibri"/>
          <w:b/>
          <w:lang w:val="lv-LV" w:eastAsia="lv-LV"/>
        </w:rPr>
      </w:pPr>
      <w:r w:rsidRPr="00F13B6F">
        <w:rPr>
          <w:rFonts w:eastAsia="Calibri"/>
          <w:b/>
          <w:lang w:val="lv-LV" w:eastAsia="lv-LV"/>
        </w:rPr>
        <w:t>IV. Zemes iznomāšana sakņu dārzu un piemājas dārzu vajadzībām</w:t>
      </w:r>
    </w:p>
    <w:p w:rsidR="00F13B6F" w:rsidRPr="00F13B6F" w:rsidRDefault="00F13B6F" w:rsidP="00F13B6F">
      <w:pPr>
        <w:autoSpaceDE w:val="0"/>
        <w:autoSpaceDN w:val="0"/>
        <w:adjustRightInd w:val="0"/>
        <w:ind w:firstLine="720"/>
        <w:jc w:val="both"/>
        <w:rPr>
          <w:rFonts w:eastAsia="Calibri"/>
          <w:lang w:val="lv-LV" w:eastAsia="lv-LV"/>
        </w:rPr>
      </w:pPr>
    </w:p>
    <w:p w:rsidR="00F13B6F" w:rsidRPr="00F13B6F" w:rsidRDefault="00F13B6F" w:rsidP="00F13B6F">
      <w:pPr>
        <w:autoSpaceDE w:val="0"/>
        <w:autoSpaceDN w:val="0"/>
        <w:adjustRightInd w:val="0"/>
        <w:ind w:firstLine="720"/>
        <w:jc w:val="both"/>
        <w:rPr>
          <w:rFonts w:eastAsia="Calibri"/>
          <w:lang w:val="lv-LV" w:eastAsia="lv-LV"/>
        </w:rPr>
      </w:pPr>
      <w:r w:rsidRPr="00F13B6F">
        <w:rPr>
          <w:rFonts w:eastAsia="Calibri"/>
          <w:lang w:val="lv-LV" w:eastAsia="lv-LV"/>
        </w:rPr>
        <w:t>14. Informāciju par brīvajiem iznomājamiem sakņu dārziem Tukuma pilsētā pieejama Domes Īpašumu nodaļā. Informācija par brīvajiem iznomājamiem piemājas dārziem Tukuma novada pagastu teritorijās pieejama attiecīgā pagastu pārvaldē.</w:t>
      </w:r>
    </w:p>
    <w:p w:rsidR="00F13B6F" w:rsidRPr="00F13B6F" w:rsidRDefault="00F13B6F" w:rsidP="00F13B6F">
      <w:pPr>
        <w:autoSpaceDE w:val="0"/>
        <w:autoSpaceDN w:val="0"/>
        <w:adjustRightInd w:val="0"/>
        <w:ind w:firstLine="720"/>
        <w:jc w:val="both"/>
        <w:rPr>
          <w:rFonts w:eastAsia="Calibri"/>
          <w:lang w:val="lv-LV" w:eastAsia="lv-LV"/>
        </w:rPr>
      </w:pPr>
      <w:r w:rsidRPr="00F13B6F">
        <w:rPr>
          <w:rFonts w:eastAsia="Calibri"/>
          <w:lang w:val="lv-LV" w:eastAsia="lv-LV"/>
        </w:rPr>
        <w:t>15. Lēmumu par sakņu dārzu iznomāšanu Tukuma pilsētā pieņem Domes Zemes īpašumu pārvaldīšanas komisija.</w:t>
      </w:r>
    </w:p>
    <w:p w:rsidR="00F13B6F" w:rsidRPr="00F13B6F" w:rsidRDefault="00F13B6F" w:rsidP="00F13B6F">
      <w:pPr>
        <w:autoSpaceDE w:val="0"/>
        <w:autoSpaceDN w:val="0"/>
        <w:adjustRightInd w:val="0"/>
        <w:ind w:firstLine="720"/>
        <w:jc w:val="both"/>
        <w:rPr>
          <w:rFonts w:eastAsia="Calibri"/>
          <w:lang w:val="lv-LV" w:eastAsia="lv-LV"/>
        </w:rPr>
      </w:pPr>
      <w:r w:rsidRPr="00F13B6F">
        <w:rPr>
          <w:rFonts w:eastAsia="Calibri"/>
          <w:lang w:val="lv-LV" w:eastAsia="lv-LV"/>
        </w:rPr>
        <w:t>16. Lēmumu par piemājas dārzu iznomāšanu pagastu teritorijās ar platību līdz 0,5 ha pieņem attiecīgās pagastu pārvaldes vadītājs.</w:t>
      </w:r>
    </w:p>
    <w:p w:rsidR="00F13B6F" w:rsidRPr="00F13B6F" w:rsidRDefault="00F13B6F" w:rsidP="00F13B6F">
      <w:pPr>
        <w:autoSpaceDE w:val="0"/>
        <w:autoSpaceDN w:val="0"/>
        <w:adjustRightInd w:val="0"/>
        <w:ind w:firstLine="720"/>
        <w:jc w:val="both"/>
        <w:rPr>
          <w:rFonts w:eastAsia="Calibri"/>
          <w:lang w:val="lv-LV" w:eastAsia="lv-LV"/>
        </w:rPr>
      </w:pPr>
    </w:p>
    <w:p w:rsidR="00F13B6F" w:rsidRPr="00F13B6F" w:rsidRDefault="00F13B6F" w:rsidP="00F13B6F">
      <w:pPr>
        <w:autoSpaceDE w:val="0"/>
        <w:autoSpaceDN w:val="0"/>
        <w:adjustRightInd w:val="0"/>
        <w:jc w:val="center"/>
        <w:rPr>
          <w:rFonts w:eastAsia="Calibri"/>
          <w:b/>
          <w:lang w:val="lv-LV" w:eastAsia="lv-LV"/>
        </w:rPr>
      </w:pPr>
      <w:r w:rsidRPr="00F13B6F">
        <w:rPr>
          <w:rFonts w:eastAsia="Calibri"/>
          <w:b/>
          <w:lang w:val="lv-LV" w:eastAsia="lv-LV"/>
        </w:rPr>
        <w:t>V. Starpgabalu iznomāšana</w:t>
      </w:r>
    </w:p>
    <w:p w:rsidR="00F13B6F" w:rsidRPr="00F13B6F" w:rsidRDefault="00F13B6F" w:rsidP="00F13B6F">
      <w:pPr>
        <w:autoSpaceDE w:val="0"/>
        <w:autoSpaceDN w:val="0"/>
        <w:adjustRightInd w:val="0"/>
        <w:jc w:val="center"/>
        <w:rPr>
          <w:rFonts w:eastAsia="Calibri"/>
          <w:lang w:val="lv-LV" w:eastAsia="lv-LV"/>
        </w:rPr>
      </w:pPr>
    </w:p>
    <w:p w:rsidR="00F13B6F" w:rsidRPr="00F13B6F" w:rsidRDefault="00F13B6F" w:rsidP="00F13B6F">
      <w:pPr>
        <w:autoSpaceDE w:val="0"/>
        <w:autoSpaceDN w:val="0"/>
        <w:adjustRightInd w:val="0"/>
        <w:ind w:firstLine="720"/>
        <w:jc w:val="both"/>
        <w:rPr>
          <w:rFonts w:eastAsia="Calibri"/>
          <w:lang w:val="lv-LV" w:eastAsia="lv-LV"/>
        </w:rPr>
      </w:pPr>
      <w:r w:rsidRPr="00F13B6F">
        <w:rPr>
          <w:rFonts w:eastAsia="Calibri"/>
          <w:lang w:val="lv-LV" w:eastAsia="lv-LV"/>
        </w:rPr>
        <w:t>17. Zemes starpgabali, kuriem nav nodrošināta piekļūšana, var tikt iznomāti tikai starpgabalam pieguļošo zemju īpašniekiem vai nomniekiem. Iznomājot zemes starpgabalu piegulošās zemes nomniekam, starpgabala nomas līguma beigu termiņš nedrīkst būt garāks par piegu</w:t>
      </w:r>
      <w:r w:rsidR="001B074E">
        <w:rPr>
          <w:rFonts w:eastAsia="Calibri"/>
          <w:lang w:val="lv-LV" w:eastAsia="lv-LV"/>
        </w:rPr>
        <w:t>l</w:t>
      </w:r>
      <w:r w:rsidRPr="00F13B6F">
        <w:rPr>
          <w:rFonts w:eastAsia="Calibri"/>
          <w:lang w:val="lv-LV" w:eastAsia="lv-LV"/>
        </w:rPr>
        <w:t>ošās zemes nomas līguma termiņu.</w:t>
      </w:r>
    </w:p>
    <w:p w:rsidR="00F13B6F" w:rsidRPr="00F13B6F" w:rsidRDefault="00F13B6F" w:rsidP="00F13B6F">
      <w:pPr>
        <w:autoSpaceDE w:val="0"/>
        <w:autoSpaceDN w:val="0"/>
        <w:adjustRightInd w:val="0"/>
        <w:jc w:val="center"/>
        <w:rPr>
          <w:rFonts w:eastAsia="Calibri"/>
          <w:lang w:val="lv-LV" w:eastAsia="lv-LV"/>
        </w:rPr>
      </w:pPr>
    </w:p>
    <w:p w:rsidR="00F13B6F" w:rsidRPr="00F13B6F" w:rsidRDefault="00F13B6F" w:rsidP="00F13B6F">
      <w:pPr>
        <w:autoSpaceDE w:val="0"/>
        <w:autoSpaceDN w:val="0"/>
        <w:adjustRightInd w:val="0"/>
        <w:jc w:val="center"/>
        <w:rPr>
          <w:rFonts w:eastAsia="Calibri"/>
          <w:b/>
          <w:lang w:val="lv-LV" w:eastAsia="lv-LV"/>
        </w:rPr>
      </w:pPr>
      <w:r w:rsidRPr="00F13B6F">
        <w:rPr>
          <w:rFonts w:eastAsia="Calibri"/>
          <w:b/>
          <w:lang w:val="lv-LV" w:eastAsia="lv-LV"/>
        </w:rPr>
        <w:t>VI. Noslēguma jautājumi</w:t>
      </w:r>
    </w:p>
    <w:p w:rsidR="00F13B6F" w:rsidRPr="00F13B6F" w:rsidRDefault="00F13B6F" w:rsidP="00F13B6F">
      <w:pPr>
        <w:autoSpaceDE w:val="0"/>
        <w:autoSpaceDN w:val="0"/>
        <w:adjustRightInd w:val="0"/>
        <w:jc w:val="center"/>
        <w:rPr>
          <w:rFonts w:eastAsia="Calibri"/>
          <w:lang w:val="lv-LV" w:eastAsia="lv-LV"/>
        </w:rPr>
      </w:pPr>
    </w:p>
    <w:p w:rsidR="00F13B6F" w:rsidRPr="00F13B6F" w:rsidRDefault="00F13B6F" w:rsidP="00F13B6F">
      <w:pPr>
        <w:autoSpaceDE w:val="0"/>
        <w:autoSpaceDN w:val="0"/>
        <w:adjustRightInd w:val="0"/>
        <w:ind w:firstLine="720"/>
        <w:jc w:val="both"/>
        <w:rPr>
          <w:rFonts w:eastAsia="Calibri"/>
          <w:lang w:val="lv-LV" w:eastAsia="lv-LV"/>
        </w:rPr>
      </w:pPr>
      <w:r w:rsidRPr="00F13B6F">
        <w:rPr>
          <w:rFonts w:eastAsia="Calibri"/>
          <w:lang w:val="lv-LV" w:eastAsia="lv-LV"/>
        </w:rPr>
        <w:t>18. Nomas līguma beigu termiņš ir kalendārā gada 30.septembris.</w:t>
      </w:r>
    </w:p>
    <w:p w:rsidR="00F13B6F" w:rsidRPr="00F13B6F" w:rsidRDefault="00F13B6F" w:rsidP="00F13B6F">
      <w:pPr>
        <w:autoSpaceDE w:val="0"/>
        <w:autoSpaceDN w:val="0"/>
        <w:adjustRightInd w:val="0"/>
        <w:ind w:firstLine="720"/>
        <w:jc w:val="both"/>
        <w:rPr>
          <w:rFonts w:eastAsia="Calibri"/>
          <w:lang w:val="lv-LV" w:eastAsia="lv-LV"/>
        </w:rPr>
      </w:pPr>
      <w:r w:rsidRPr="00F13B6F">
        <w:rPr>
          <w:rFonts w:eastAsia="Calibri"/>
          <w:lang w:val="lv-LV" w:eastAsia="lv-LV"/>
        </w:rPr>
        <w:t xml:space="preserve">19. Pārtraucot nomas zemes izmantošanu, kompensācija par stādījumiem un būvēm (t.sk. inženierkomunikācijām, meliorācijas sistēmām), kā arī par ieguldītajiem izdevumiem vai zaudējumiem, kas radušies apsaimniekojot zemes vienību, zemes nomniekam netiek paredzēta. </w:t>
      </w:r>
    </w:p>
    <w:p w:rsidR="00F13B6F" w:rsidRPr="00F13B6F" w:rsidRDefault="00F13B6F" w:rsidP="00F13B6F">
      <w:pPr>
        <w:autoSpaceDE w:val="0"/>
        <w:autoSpaceDN w:val="0"/>
        <w:adjustRightInd w:val="0"/>
        <w:ind w:firstLine="720"/>
        <w:jc w:val="both"/>
        <w:rPr>
          <w:rFonts w:eastAsia="Calibri"/>
          <w:lang w:val="lv-LV" w:eastAsia="lv-LV"/>
        </w:rPr>
      </w:pPr>
      <w:r w:rsidRPr="00F13B6F">
        <w:rPr>
          <w:rFonts w:eastAsia="Calibri"/>
          <w:lang w:val="lv-LV" w:eastAsia="lv-LV"/>
        </w:rPr>
        <w:t>20. Kontroli par šo noteikumu un nomas līguma izpildi Tukuma pilsētā veic Domes Īpašumu nodaļa, pagastu teritorijās - pagastu pārvaldes.</w:t>
      </w:r>
    </w:p>
    <w:p w:rsidR="00F13B6F" w:rsidRPr="00F13B6F" w:rsidRDefault="00F13B6F" w:rsidP="00F13B6F">
      <w:pPr>
        <w:autoSpaceDE w:val="0"/>
        <w:autoSpaceDN w:val="0"/>
        <w:adjustRightInd w:val="0"/>
        <w:ind w:firstLine="720"/>
        <w:jc w:val="both"/>
        <w:rPr>
          <w:rFonts w:eastAsia="Calibri"/>
          <w:lang w:val="lv-LV" w:eastAsia="lv-LV"/>
        </w:rPr>
      </w:pPr>
      <w:r w:rsidRPr="00F13B6F">
        <w:rPr>
          <w:rFonts w:eastAsia="Calibri"/>
          <w:lang w:val="lv-LV" w:eastAsia="lv-LV"/>
        </w:rPr>
        <w:t xml:space="preserve">21. </w:t>
      </w:r>
      <w:r w:rsidR="001B074E">
        <w:rPr>
          <w:rFonts w:eastAsia="Calibri"/>
          <w:lang w:val="lv-LV" w:eastAsia="lv-LV"/>
        </w:rPr>
        <w:t>L</w:t>
      </w:r>
      <w:r w:rsidRPr="00F13B6F">
        <w:rPr>
          <w:rFonts w:eastAsia="Calibri"/>
          <w:lang w:val="lv-LV" w:eastAsia="lv-LV"/>
        </w:rPr>
        <w:t>īdz noteikumu apstiprināšanas dienai publicētās zemes vienības atkārtoti netiek izvietotas 7.punktā noteiktajā kārtībā un Dome lēmumu par šo zemes vienību iznomāšanu pieņem  8. vai 9.pun</w:t>
      </w:r>
      <w:r w:rsidR="001B074E">
        <w:rPr>
          <w:rFonts w:eastAsia="Calibri"/>
          <w:lang w:val="lv-LV" w:eastAsia="lv-LV"/>
        </w:rPr>
        <w:t>k</w:t>
      </w:r>
      <w:r w:rsidRPr="00F13B6F">
        <w:rPr>
          <w:rFonts w:eastAsia="Calibri"/>
          <w:lang w:val="lv-LV" w:eastAsia="lv-LV"/>
        </w:rPr>
        <w:t>tā noteiktajā kārtībā saņemtajiem iesniegumiem.</w:t>
      </w:r>
    </w:p>
    <w:p w:rsidR="00F13B6F" w:rsidRPr="00F13B6F" w:rsidRDefault="00F13B6F" w:rsidP="00F13B6F">
      <w:pPr>
        <w:rPr>
          <w:rFonts w:eastAsia="Calibri"/>
          <w:lang w:val="lv-LV"/>
        </w:rPr>
      </w:pPr>
    </w:p>
    <w:p w:rsidR="00F13B6F" w:rsidRPr="00F13B6F" w:rsidRDefault="00F13B6F" w:rsidP="00F13B6F">
      <w:pPr>
        <w:rPr>
          <w:rFonts w:eastAsia="Calibri"/>
          <w:lang w:val="lv-LV"/>
        </w:rPr>
      </w:pPr>
    </w:p>
    <w:p w:rsidR="00F13B6F" w:rsidRPr="00F13B6F" w:rsidRDefault="00F13B6F" w:rsidP="00F13B6F">
      <w:pPr>
        <w:rPr>
          <w:rFonts w:eastAsia="Calibri"/>
          <w:lang w:val="lv-LV"/>
        </w:rPr>
      </w:pPr>
    </w:p>
    <w:p w:rsidR="00F13B6F" w:rsidRPr="00F13B6F" w:rsidRDefault="00F13B6F" w:rsidP="00F13B6F">
      <w:pPr>
        <w:rPr>
          <w:rFonts w:eastAsia="Calibri"/>
          <w:lang w:val="lv-LV"/>
        </w:rPr>
      </w:pPr>
    </w:p>
    <w:p w:rsidR="001B074E" w:rsidRDefault="001B074E" w:rsidP="004C4597">
      <w:pPr>
        <w:jc w:val="center"/>
        <w:rPr>
          <w:rFonts w:eastAsia="Calibri"/>
          <w:lang w:val="lv-LV"/>
        </w:rPr>
      </w:pPr>
    </w:p>
    <w:p w:rsidR="001B074E" w:rsidRDefault="001B074E" w:rsidP="004C4597">
      <w:pPr>
        <w:jc w:val="center"/>
        <w:rPr>
          <w:rFonts w:eastAsia="Calibri"/>
          <w:lang w:val="lv-LV"/>
        </w:rPr>
      </w:pPr>
    </w:p>
    <w:p w:rsidR="00F13B6F" w:rsidRPr="00F13B6F" w:rsidRDefault="00123076" w:rsidP="004C4597">
      <w:pPr>
        <w:jc w:val="center"/>
        <w:rPr>
          <w:rFonts w:eastAsia="Calibri"/>
          <w:lang w:val="lv-LV"/>
        </w:rPr>
      </w:pPr>
      <w:r>
        <w:rPr>
          <w:rFonts w:eastAsia="Calibri"/>
          <w:lang w:val="lv-LV"/>
        </w:rPr>
        <w:lastRenderedPageBreak/>
        <w:t>2.</w:t>
      </w:r>
      <w:r w:rsidR="004C4597">
        <w:rPr>
          <w:rFonts w:eastAsia="Calibri"/>
          <w:lang w:val="lv-LV"/>
        </w:rPr>
        <w:t>§.</w:t>
      </w:r>
    </w:p>
    <w:p w:rsidR="00F13B6F" w:rsidRPr="00F13B6F" w:rsidRDefault="00F13B6F" w:rsidP="00F13B6F">
      <w:pPr>
        <w:autoSpaceDE w:val="0"/>
        <w:autoSpaceDN w:val="0"/>
        <w:adjustRightInd w:val="0"/>
        <w:jc w:val="both"/>
        <w:rPr>
          <w:rFonts w:eastAsia="Calibri"/>
          <w:b/>
          <w:bCs/>
          <w:lang w:val="lv-LV"/>
        </w:rPr>
      </w:pPr>
    </w:p>
    <w:p w:rsidR="00F13B6F" w:rsidRPr="00F13B6F" w:rsidRDefault="00F13B6F" w:rsidP="00F13B6F">
      <w:pPr>
        <w:autoSpaceDE w:val="0"/>
        <w:autoSpaceDN w:val="0"/>
        <w:adjustRightInd w:val="0"/>
        <w:jc w:val="both"/>
        <w:rPr>
          <w:rFonts w:eastAsia="Calibri"/>
          <w:b/>
          <w:bCs/>
          <w:lang w:val="lv-LV"/>
        </w:rPr>
      </w:pPr>
    </w:p>
    <w:p w:rsidR="00F13B6F" w:rsidRDefault="00F13B6F" w:rsidP="00F13B6F">
      <w:pPr>
        <w:jc w:val="both"/>
        <w:rPr>
          <w:rFonts w:eastAsia="Calibri"/>
          <w:b/>
          <w:lang w:val="lv-LV"/>
        </w:rPr>
      </w:pPr>
      <w:r w:rsidRPr="00F13B6F">
        <w:rPr>
          <w:rFonts w:eastAsia="Calibri"/>
          <w:b/>
          <w:lang w:val="lv-LV"/>
        </w:rPr>
        <w:t xml:space="preserve">Par nosaukuma piešķiršanu ielai </w:t>
      </w:r>
    </w:p>
    <w:p w:rsidR="00F13B6F" w:rsidRDefault="00F13B6F" w:rsidP="00F13B6F">
      <w:pPr>
        <w:jc w:val="both"/>
        <w:rPr>
          <w:rFonts w:eastAsia="Calibri"/>
          <w:b/>
          <w:lang w:val="lv-LV"/>
        </w:rPr>
      </w:pPr>
    </w:p>
    <w:p w:rsidR="00F13B6F" w:rsidRDefault="00F13B6F" w:rsidP="00F13B6F">
      <w:pPr>
        <w:jc w:val="both"/>
        <w:rPr>
          <w:rFonts w:eastAsia="Calibri"/>
          <w:b/>
          <w:lang w:val="lv-LV"/>
        </w:rPr>
      </w:pPr>
    </w:p>
    <w:p w:rsidR="004C4597" w:rsidRDefault="004C4597" w:rsidP="00F13B6F">
      <w:pPr>
        <w:jc w:val="both"/>
        <w:rPr>
          <w:rFonts w:eastAsia="Calibri"/>
          <w:b/>
          <w:lang w:val="lv-LV"/>
        </w:rPr>
      </w:pPr>
    </w:p>
    <w:p w:rsidR="00F13B6F" w:rsidRPr="004C4597" w:rsidRDefault="004C4597" w:rsidP="00F13B6F">
      <w:pPr>
        <w:jc w:val="both"/>
        <w:rPr>
          <w:rFonts w:eastAsia="Calibri"/>
          <w:i/>
          <w:lang w:val="lv-LV"/>
        </w:rPr>
      </w:pPr>
      <w:r w:rsidRPr="004C4597">
        <w:rPr>
          <w:rFonts w:eastAsia="Calibri"/>
          <w:i/>
          <w:lang w:val="lv-LV"/>
        </w:rPr>
        <w:t>Iesniegt izskatīšanai Domei šādu lēmuma projektu:</w:t>
      </w:r>
    </w:p>
    <w:p w:rsidR="004C4597" w:rsidRDefault="004C4597" w:rsidP="00F13B6F">
      <w:pPr>
        <w:jc w:val="both"/>
        <w:rPr>
          <w:rFonts w:eastAsia="Calibri"/>
          <w:lang w:val="lv-LV"/>
        </w:rPr>
      </w:pPr>
    </w:p>
    <w:p w:rsidR="004C4597" w:rsidRDefault="004C4597" w:rsidP="00F13B6F">
      <w:pPr>
        <w:jc w:val="both"/>
        <w:rPr>
          <w:rFonts w:eastAsia="Calibri"/>
          <w:lang w:val="lv-LV"/>
        </w:rPr>
      </w:pPr>
    </w:p>
    <w:p w:rsidR="004C4597" w:rsidRPr="00F13B6F" w:rsidRDefault="004C4597" w:rsidP="00F13B6F">
      <w:pPr>
        <w:jc w:val="both"/>
        <w:rPr>
          <w:rFonts w:eastAsia="Calibri"/>
          <w:lang w:val="lv-LV"/>
        </w:rPr>
      </w:pPr>
    </w:p>
    <w:p w:rsidR="00F13B6F" w:rsidRPr="00F13B6F" w:rsidRDefault="00F13B6F" w:rsidP="00F13B6F">
      <w:pPr>
        <w:ind w:firstLine="720"/>
        <w:jc w:val="both"/>
        <w:rPr>
          <w:rFonts w:eastAsia="Calibri"/>
          <w:b/>
          <w:lang w:val="lv-LV"/>
        </w:rPr>
      </w:pPr>
      <w:r w:rsidRPr="00F13B6F">
        <w:rPr>
          <w:rFonts w:eastAsia="Calibri"/>
          <w:lang w:val="lv-LV"/>
        </w:rPr>
        <w:t xml:space="preserve">Pamatojoties uz Administratīvo teritoriju un apdzīvoto vietu likuma 14.panta otro daļu: </w:t>
      </w:r>
      <w:r w:rsidR="001B074E" w:rsidRPr="0061452C">
        <w:rPr>
          <w:rFonts w:eastAsia="Calibri"/>
          <w:lang w:val="lv-LV" w:eastAsia="lv-LV"/>
        </w:rPr>
        <w:t>„</w:t>
      </w:r>
      <w:r w:rsidRPr="00F13B6F">
        <w:rPr>
          <w:rFonts w:eastAsia="Calibri"/>
          <w:i/>
          <w:iCs/>
          <w:lang w:val="lv-LV"/>
        </w:rPr>
        <w:t>nosaukumus viensētām un apbūvei paredzētajām zemes vienībām apstiprina, bet numurus ēkām un telpu grupām, nosaukumus ielām, laukumiem pilsētās un ciemos piešķir, kā arī ielas un laukumus pārdēvē attiecīgās pašvaldības dome</w:t>
      </w:r>
      <w:r w:rsidR="001B074E">
        <w:rPr>
          <w:rFonts w:eastAsia="Calibri"/>
          <w:i/>
          <w:iCs/>
          <w:lang w:val="lv-LV"/>
        </w:rPr>
        <w:t>”</w:t>
      </w:r>
      <w:r w:rsidRPr="00F13B6F">
        <w:rPr>
          <w:rFonts w:eastAsia="Calibri"/>
          <w:i/>
          <w:iCs/>
          <w:lang w:val="lv-LV"/>
        </w:rPr>
        <w:t xml:space="preserve">, </w:t>
      </w:r>
      <w:r w:rsidRPr="00F13B6F">
        <w:rPr>
          <w:rFonts w:eastAsia="Calibri"/>
          <w:iCs/>
          <w:lang w:val="lv-LV"/>
        </w:rPr>
        <w:t xml:space="preserve">piešķirt projektētai iela 45 metru garumā starp īpašumiem Talsu ielu 68 un Talsu ielā 70, Tukumā, nosaukumu </w:t>
      </w:r>
      <w:r w:rsidRPr="00F13B6F">
        <w:rPr>
          <w:rFonts w:eastAsia="Calibri"/>
          <w:b/>
          <w:iCs/>
          <w:lang w:val="lv-LV"/>
        </w:rPr>
        <w:t>- __________ iela, Tukums, Tukuma novads</w:t>
      </w:r>
      <w:r w:rsidRPr="00F13B6F">
        <w:rPr>
          <w:rFonts w:eastAsia="Calibri"/>
          <w:iCs/>
          <w:lang w:val="lv-LV"/>
        </w:rPr>
        <w:t>.</w:t>
      </w:r>
    </w:p>
    <w:p w:rsidR="00F13B6F" w:rsidRDefault="00F13B6F" w:rsidP="00F13B6F">
      <w:pPr>
        <w:autoSpaceDE w:val="0"/>
        <w:autoSpaceDN w:val="0"/>
        <w:adjustRightInd w:val="0"/>
        <w:jc w:val="both"/>
        <w:rPr>
          <w:rFonts w:eastAsia="Calibri"/>
          <w:b/>
          <w:bCs/>
          <w:lang w:val="lv-LV"/>
        </w:rPr>
      </w:pPr>
    </w:p>
    <w:p w:rsidR="002E4FAA" w:rsidRDefault="002E4FAA" w:rsidP="00F13B6F">
      <w:pPr>
        <w:autoSpaceDE w:val="0"/>
        <w:autoSpaceDN w:val="0"/>
        <w:adjustRightInd w:val="0"/>
        <w:jc w:val="both"/>
        <w:rPr>
          <w:rFonts w:eastAsia="Calibri"/>
          <w:b/>
          <w:bCs/>
          <w:lang w:val="lv-LV"/>
        </w:rPr>
      </w:pPr>
    </w:p>
    <w:p w:rsidR="002E4FAA" w:rsidRDefault="002E4FAA" w:rsidP="00F13B6F">
      <w:pPr>
        <w:autoSpaceDE w:val="0"/>
        <w:autoSpaceDN w:val="0"/>
        <w:adjustRightInd w:val="0"/>
        <w:jc w:val="both"/>
        <w:rPr>
          <w:rFonts w:eastAsia="Calibri"/>
          <w:b/>
          <w:bCs/>
          <w:lang w:val="lv-LV"/>
        </w:rPr>
      </w:pPr>
      <w:r>
        <w:rPr>
          <w:rFonts w:eastAsia="Calibri"/>
          <w:b/>
          <w:bCs/>
          <w:lang w:val="lv-LV"/>
        </w:rPr>
        <w:t>Varianti ielas nosaukumam:</w:t>
      </w:r>
    </w:p>
    <w:p w:rsidR="002E4FAA" w:rsidRPr="00F13B6F" w:rsidRDefault="002E4FAA" w:rsidP="00F13B6F">
      <w:pPr>
        <w:autoSpaceDE w:val="0"/>
        <w:autoSpaceDN w:val="0"/>
        <w:adjustRightInd w:val="0"/>
        <w:jc w:val="both"/>
        <w:rPr>
          <w:rFonts w:eastAsia="Calibri"/>
          <w:b/>
          <w:bCs/>
          <w:lang w:val="lv-LV"/>
        </w:rPr>
      </w:pPr>
    </w:p>
    <w:p w:rsidR="002E4FAA" w:rsidRPr="002E4FAA" w:rsidRDefault="002E4FAA" w:rsidP="002E4FAA">
      <w:pPr>
        <w:rPr>
          <w:rFonts w:eastAsia="Calibri"/>
          <w:lang w:val="lv-LV"/>
        </w:rPr>
      </w:pPr>
      <w:r>
        <w:rPr>
          <w:rFonts w:eastAsia="Calibri"/>
          <w:lang w:val="lv-LV"/>
        </w:rPr>
        <w:t>-</w:t>
      </w:r>
      <w:r w:rsidRPr="002E4FAA">
        <w:rPr>
          <w:rFonts w:eastAsia="Calibri"/>
          <w:lang w:val="lv-LV"/>
        </w:rPr>
        <w:t>Vecmoku iela</w:t>
      </w:r>
    </w:p>
    <w:p w:rsidR="002E4FAA" w:rsidRPr="002E4FAA" w:rsidRDefault="002E4FAA" w:rsidP="002E4FAA">
      <w:pPr>
        <w:rPr>
          <w:rFonts w:eastAsia="Calibri"/>
          <w:lang w:val="lv-LV"/>
        </w:rPr>
      </w:pPr>
      <w:r>
        <w:rPr>
          <w:rFonts w:eastAsia="Calibri"/>
          <w:lang w:val="lv-LV"/>
        </w:rPr>
        <w:t>-</w:t>
      </w:r>
      <w:r w:rsidRPr="002E4FAA">
        <w:rPr>
          <w:rFonts w:eastAsia="Calibri"/>
          <w:lang w:val="lv-LV"/>
        </w:rPr>
        <w:t>Pastariņa iela</w:t>
      </w:r>
    </w:p>
    <w:p w:rsidR="002E4FAA" w:rsidRPr="002E4FAA" w:rsidRDefault="002E4FAA" w:rsidP="002E4FAA">
      <w:pPr>
        <w:rPr>
          <w:rFonts w:eastAsia="Calibri"/>
          <w:lang w:val="lv-LV"/>
        </w:rPr>
      </w:pPr>
      <w:r>
        <w:rPr>
          <w:rFonts w:eastAsia="Calibri"/>
          <w:lang w:val="lv-LV"/>
        </w:rPr>
        <w:t>-</w:t>
      </w:r>
      <w:r w:rsidRPr="002E4FAA">
        <w:rPr>
          <w:rFonts w:eastAsia="Calibri"/>
          <w:lang w:val="lv-LV"/>
        </w:rPr>
        <w:t>Īsā iela</w:t>
      </w:r>
    </w:p>
    <w:p w:rsidR="002E4FAA" w:rsidRPr="002E4FAA" w:rsidRDefault="002E4FAA" w:rsidP="002E4FAA">
      <w:pPr>
        <w:rPr>
          <w:rFonts w:eastAsia="Calibri"/>
          <w:lang w:val="lv-LV"/>
        </w:rPr>
      </w:pPr>
      <w:r>
        <w:rPr>
          <w:rFonts w:eastAsia="Calibri"/>
          <w:lang w:val="lv-LV"/>
        </w:rPr>
        <w:t>-</w:t>
      </w:r>
      <w:r w:rsidRPr="002E4FAA">
        <w:rPr>
          <w:rFonts w:eastAsia="Calibri"/>
          <w:lang w:val="lv-LV"/>
        </w:rPr>
        <w:t>Madaru iela</w:t>
      </w:r>
    </w:p>
    <w:p w:rsidR="002E4FAA" w:rsidRPr="002E4FAA" w:rsidRDefault="002E4FAA" w:rsidP="002E4FAA">
      <w:pPr>
        <w:rPr>
          <w:rFonts w:eastAsia="Calibri"/>
          <w:lang w:val="lv-LV"/>
        </w:rPr>
      </w:pPr>
      <w:r>
        <w:rPr>
          <w:rFonts w:eastAsia="Calibri"/>
          <w:lang w:val="lv-LV"/>
        </w:rPr>
        <w:t>-</w:t>
      </w:r>
      <w:r w:rsidRPr="002E4FAA">
        <w:rPr>
          <w:rFonts w:eastAsia="Calibri"/>
          <w:lang w:val="lv-LV"/>
        </w:rPr>
        <w:t>Zeļļu iela</w:t>
      </w:r>
    </w:p>
    <w:p w:rsidR="002E4FAA" w:rsidRPr="002E4FAA" w:rsidRDefault="002E4FAA" w:rsidP="002E4FAA">
      <w:pPr>
        <w:rPr>
          <w:rFonts w:eastAsia="Calibri"/>
          <w:lang w:val="lv-LV"/>
        </w:rPr>
      </w:pPr>
      <w:r>
        <w:rPr>
          <w:rFonts w:eastAsia="Calibri"/>
          <w:lang w:val="lv-LV"/>
        </w:rPr>
        <w:t>-</w:t>
      </w:r>
      <w:r w:rsidRPr="002E4FAA">
        <w:rPr>
          <w:rFonts w:eastAsia="Calibri"/>
          <w:lang w:val="lv-LV"/>
        </w:rPr>
        <w:t>Šķērsiela</w:t>
      </w:r>
    </w:p>
    <w:p w:rsidR="00F13B6F" w:rsidRDefault="00F13B6F" w:rsidP="00F13B6F">
      <w:pPr>
        <w:autoSpaceDE w:val="0"/>
        <w:autoSpaceDN w:val="0"/>
        <w:adjustRightInd w:val="0"/>
        <w:jc w:val="both"/>
        <w:rPr>
          <w:rFonts w:eastAsia="Calibri"/>
          <w:b/>
          <w:bCs/>
          <w:lang w:val="lv-LV"/>
        </w:rPr>
      </w:pPr>
    </w:p>
    <w:p w:rsidR="004C4597" w:rsidRDefault="004C4597" w:rsidP="00F13B6F">
      <w:pPr>
        <w:autoSpaceDE w:val="0"/>
        <w:autoSpaceDN w:val="0"/>
        <w:adjustRightInd w:val="0"/>
        <w:jc w:val="both"/>
        <w:rPr>
          <w:rFonts w:eastAsia="Calibri"/>
          <w:b/>
          <w:bCs/>
          <w:lang w:val="lv-LV"/>
        </w:rPr>
      </w:pPr>
    </w:p>
    <w:p w:rsidR="004C4597" w:rsidRDefault="004C4597" w:rsidP="00F13B6F">
      <w:pPr>
        <w:autoSpaceDE w:val="0"/>
        <w:autoSpaceDN w:val="0"/>
        <w:adjustRightInd w:val="0"/>
        <w:jc w:val="both"/>
        <w:rPr>
          <w:rFonts w:eastAsia="Calibri"/>
          <w:b/>
          <w:bCs/>
          <w:lang w:val="lv-LV"/>
        </w:rPr>
      </w:pPr>
    </w:p>
    <w:p w:rsidR="004C4597" w:rsidRDefault="004C4597" w:rsidP="00F13B6F">
      <w:pPr>
        <w:autoSpaceDE w:val="0"/>
        <w:autoSpaceDN w:val="0"/>
        <w:adjustRightInd w:val="0"/>
        <w:jc w:val="both"/>
        <w:rPr>
          <w:rFonts w:eastAsia="Calibri"/>
          <w:b/>
          <w:bCs/>
          <w:lang w:val="lv-LV"/>
        </w:rPr>
      </w:pPr>
    </w:p>
    <w:p w:rsidR="004C4597" w:rsidRDefault="004C4597" w:rsidP="00F13B6F">
      <w:pPr>
        <w:autoSpaceDE w:val="0"/>
        <w:autoSpaceDN w:val="0"/>
        <w:adjustRightInd w:val="0"/>
        <w:jc w:val="both"/>
        <w:rPr>
          <w:rFonts w:eastAsia="Calibri"/>
          <w:b/>
          <w:bCs/>
          <w:lang w:val="lv-LV"/>
        </w:rPr>
      </w:pPr>
    </w:p>
    <w:p w:rsidR="004C4597" w:rsidRDefault="004C4597" w:rsidP="00F13B6F">
      <w:pPr>
        <w:autoSpaceDE w:val="0"/>
        <w:autoSpaceDN w:val="0"/>
        <w:adjustRightInd w:val="0"/>
        <w:jc w:val="both"/>
        <w:rPr>
          <w:rFonts w:eastAsia="Calibri"/>
          <w:b/>
          <w:bCs/>
          <w:lang w:val="lv-LV"/>
        </w:rPr>
      </w:pPr>
    </w:p>
    <w:p w:rsidR="004C4597" w:rsidRDefault="004C4597" w:rsidP="00F13B6F">
      <w:pPr>
        <w:autoSpaceDE w:val="0"/>
        <w:autoSpaceDN w:val="0"/>
        <w:adjustRightInd w:val="0"/>
        <w:jc w:val="both"/>
        <w:rPr>
          <w:rFonts w:eastAsia="Calibri"/>
          <w:b/>
          <w:bCs/>
          <w:lang w:val="lv-LV"/>
        </w:rPr>
      </w:pPr>
    </w:p>
    <w:p w:rsidR="004C4597" w:rsidRDefault="004C4597" w:rsidP="00F13B6F">
      <w:pPr>
        <w:autoSpaceDE w:val="0"/>
        <w:autoSpaceDN w:val="0"/>
        <w:adjustRightInd w:val="0"/>
        <w:jc w:val="both"/>
        <w:rPr>
          <w:rFonts w:eastAsia="Calibri"/>
          <w:b/>
          <w:bCs/>
          <w:lang w:val="lv-LV"/>
        </w:rPr>
      </w:pPr>
    </w:p>
    <w:p w:rsidR="004C4597" w:rsidRDefault="004C4597" w:rsidP="00F13B6F">
      <w:pPr>
        <w:autoSpaceDE w:val="0"/>
        <w:autoSpaceDN w:val="0"/>
        <w:adjustRightInd w:val="0"/>
        <w:jc w:val="both"/>
        <w:rPr>
          <w:rFonts w:eastAsia="Calibri"/>
          <w:b/>
          <w:bCs/>
          <w:lang w:val="lv-LV"/>
        </w:rPr>
      </w:pPr>
    </w:p>
    <w:p w:rsidR="004C4597" w:rsidRDefault="004C4597" w:rsidP="00F13B6F">
      <w:pPr>
        <w:autoSpaceDE w:val="0"/>
        <w:autoSpaceDN w:val="0"/>
        <w:adjustRightInd w:val="0"/>
        <w:jc w:val="both"/>
        <w:rPr>
          <w:rFonts w:eastAsia="Calibri"/>
          <w:b/>
          <w:bCs/>
          <w:lang w:val="lv-LV"/>
        </w:rPr>
      </w:pPr>
    </w:p>
    <w:p w:rsidR="004C4597" w:rsidRDefault="004C4597" w:rsidP="00F13B6F">
      <w:pPr>
        <w:autoSpaceDE w:val="0"/>
        <w:autoSpaceDN w:val="0"/>
        <w:adjustRightInd w:val="0"/>
        <w:jc w:val="both"/>
        <w:rPr>
          <w:rFonts w:eastAsia="Calibri"/>
          <w:b/>
          <w:bCs/>
          <w:lang w:val="lv-LV"/>
        </w:rPr>
      </w:pPr>
    </w:p>
    <w:p w:rsidR="004C4597" w:rsidRDefault="004C4597" w:rsidP="00F13B6F">
      <w:pPr>
        <w:autoSpaceDE w:val="0"/>
        <w:autoSpaceDN w:val="0"/>
        <w:adjustRightInd w:val="0"/>
        <w:jc w:val="both"/>
        <w:rPr>
          <w:rFonts w:eastAsia="Calibri"/>
          <w:b/>
          <w:bCs/>
          <w:lang w:val="lv-LV"/>
        </w:rPr>
      </w:pPr>
    </w:p>
    <w:p w:rsidR="004C4597" w:rsidRDefault="004C4597" w:rsidP="00F13B6F">
      <w:pPr>
        <w:autoSpaceDE w:val="0"/>
        <w:autoSpaceDN w:val="0"/>
        <w:adjustRightInd w:val="0"/>
        <w:jc w:val="both"/>
        <w:rPr>
          <w:rFonts w:eastAsia="Calibri"/>
          <w:b/>
          <w:bCs/>
          <w:lang w:val="lv-LV"/>
        </w:rPr>
      </w:pPr>
    </w:p>
    <w:p w:rsidR="004C4597" w:rsidRDefault="004C4597" w:rsidP="00F13B6F">
      <w:pPr>
        <w:autoSpaceDE w:val="0"/>
        <w:autoSpaceDN w:val="0"/>
        <w:adjustRightInd w:val="0"/>
        <w:jc w:val="both"/>
        <w:rPr>
          <w:rFonts w:eastAsia="Calibri"/>
          <w:b/>
          <w:bCs/>
          <w:lang w:val="lv-LV"/>
        </w:rPr>
      </w:pPr>
    </w:p>
    <w:p w:rsidR="004C4597" w:rsidRDefault="004C4597" w:rsidP="00F13B6F">
      <w:pPr>
        <w:autoSpaceDE w:val="0"/>
        <w:autoSpaceDN w:val="0"/>
        <w:adjustRightInd w:val="0"/>
        <w:jc w:val="both"/>
        <w:rPr>
          <w:rFonts w:eastAsia="Calibri"/>
          <w:b/>
          <w:bCs/>
          <w:lang w:val="lv-LV"/>
        </w:rPr>
      </w:pPr>
    </w:p>
    <w:p w:rsidR="004C4597" w:rsidRDefault="004C4597" w:rsidP="00F13B6F">
      <w:pPr>
        <w:autoSpaceDE w:val="0"/>
        <w:autoSpaceDN w:val="0"/>
        <w:adjustRightInd w:val="0"/>
        <w:jc w:val="both"/>
        <w:rPr>
          <w:rFonts w:eastAsia="Calibri"/>
          <w:b/>
          <w:bCs/>
          <w:lang w:val="lv-LV"/>
        </w:rPr>
      </w:pPr>
    </w:p>
    <w:p w:rsidR="004C4597" w:rsidRDefault="004C4597" w:rsidP="00F13B6F">
      <w:pPr>
        <w:autoSpaceDE w:val="0"/>
        <w:autoSpaceDN w:val="0"/>
        <w:adjustRightInd w:val="0"/>
        <w:jc w:val="both"/>
        <w:rPr>
          <w:rFonts w:eastAsia="Calibri"/>
          <w:b/>
          <w:bCs/>
          <w:lang w:val="lv-LV"/>
        </w:rPr>
      </w:pPr>
    </w:p>
    <w:p w:rsidR="004C4597" w:rsidRDefault="004C4597" w:rsidP="00F13B6F">
      <w:pPr>
        <w:autoSpaceDE w:val="0"/>
        <w:autoSpaceDN w:val="0"/>
        <w:adjustRightInd w:val="0"/>
        <w:jc w:val="both"/>
        <w:rPr>
          <w:rFonts w:eastAsia="Calibri"/>
          <w:b/>
          <w:bCs/>
          <w:lang w:val="lv-LV"/>
        </w:rPr>
      </w:pPr>
    </w:p>
    <w:p w:rsidR="004C4597" w:rsidRDefault="004C4597" w:rsidP="00F13B6F">
      <w:pPr>
        <w:autoSpaceDE w:val="0"/>
        <w:autoSpaceDN w:val="0"/>
        <w:adjustRightInd w:val="0"/>
        <w:jc w:val="both"/>
        <w:rPr>
          <w:rFonts w:eastAsia="Calibri"/>
          <w:b/>
          <w:bCs/>
          <w:lang w:val="lv-LV"/>
        </w:rPr>
      </w:pPr>
    </w:p>
    <w:p w:rsidR="004C4597" w:rsidRDefault="004C4597" w:rsidP="00F13B6F">
      <w:pPr>
        <w:autoSpaceDE w:val="0"/>
        <w:autoSpaceDN w:val="0"/>
        <w:adjustRightInd w:val="0"/>
        <w:jc w:val="both"/>
        <w:rPr>
          <w:rFonts w:eastAsia="Calibri"/>
          <w:bCs/>
          <w:sz w:val="20"/>
          <w:szCs w:val="20"/>
          <w:lang w:val="lv-LV"/>
        </w:rPr>
      </w:pPr>
      <w:r>
        <w:rPr>
          <w:rFonts w:eastAsia="Calibri"/>
          <w:bCs/>
          <w:sz w:val="20"/>
          <w:szCs w:val="20"/>
          <w:lang w:val="lv-LV"/>
        </w:rPr>
        <w:t>Nosūtīt:</w:t>
      </w:r>
    </w:p>
    <w:p w:rsidR="004C4597" w:rsidRDefault="004C4597" w:rsidP="00F13B6F">
      <w:pPr>
        <w:autoSpaceDE w:val="0"/>
        <w:autoSpaceDN w:val="0"/>
        <w:adjustRightInd w:val="0"/>
        <w:jc w:val="both"/>
        <w:rPr>
          <w:rFonts w:eastAsia="Calibri"/>
          <w:bCs/>
          <w:sz w:val="20"/>
          <w:szCs w:val="20"/>
          <w:lang w:val="lv-LV"/>
        </w:rPr>
      </w:pPr>
      <w:r>
        <w:rPr>
          <w:rFonts w:eastAsia="Calibri"/>
          <w:bCs/>
          <w:sz w:val="20"/>
          <w:szCs w:val="20"/>
          <w:lang w:val="lv-LV"/>
        </w:rPr>
        <w:t>-</w:t>
      </w:r>
    </w:p>
    <w:p w:rsidR="004C4597" w:rsidRDefault="004C4597" w:rsidP="00F13B6F">
      <w:pPr>
        <w:autoSpaceDE w:val="0"/>
        <w:autoSpaceDN w:val="0"/>
        <w:adjustRightInd w:val="0"/>
        <w:jc w:val="both"/>
        <w:rPr>
          <w:rFonts w:eastAsia="Calibri"/>
          <w:bCs/>
          <w:sz w:val="20"/>
          <w:szCs w:val="20"/>
          <w:lang w:val="lv-LV"/>
        </w:rPr>
      </w:pPr>
      <w:r>
        <w:rPr>
          <w:rFonts w:eastAsia="Calibri"/>
          <w:bCs/>
          <w:sz w:val="20"/>
          <w:szCs w:val="20"/>
          <w:lang w:val="lv-LV"/>
        </w:rPr>
        <w:t>-</w:t>
      </w:r>
    </w:p>
    <w:p w:rsidR="004C4597" w:rsidRDefault="004C4597" w:rsidP="00F13B6F">
      <w:pPr>
        <w:autoSpaceDE w:val="0"/>
        <w:autoSpaceDN w:val="0"/>
        <w:adjustRightInd w:val="0"/>
        <w:jc w:val="both"/>
        <w:rPr>
          <w:rFonts w:eastAsia="Calibri"/>
          <w:bCs/>
          <w:sz w:val="20"/>
          <w:szCs w:val="20"/>
          <w:lang w:val="lv-LV"/>
        </w:rPr>
      </w:pPr>
      <w:r>
        <w:rPr>
          <w:rFonts w:eastAsia="Calibri"/>
          <w:bCs/>
          <w:sz w:val="20"/>
          <w:szCs w:val="20"/>
          <w:lang w:val="lv-LV"/>
        </w:rPr>
        <w:t>-</w:t>
      </w:r>
    </w:p>
    <w:p w:rsidR="004C4597" w:rsidRDefault="004C4597" w:rsidP="00F13B6F">
      <w:pPr>
        <w:autoSpaceDE w:val="0"/>
        <w:autoSpaceDN w:val="0"/>
        <w:adjustRightInd w:val="0"/>
        <w:jc w:val="both"/>
        <w:rPr>
          <w:rFonts w:eastAsia="Calibri"/>
          <w:bCs/>
          <w:sz w:val="20"/>
          <w:szCs w:val="20"/>
          <w:lang w:val="lv-LV"/>
        </w:rPr>
      </w:pPr>
      <w:r>
        <w:rPr>
          <w:rFonts w:eastAsia="Calibri"/>
          <w:bCs/>
          <w:sz w:val="20"/>
          <w:szCs w:val="20"/>
          <w:lang w:val="lv-LV"/>
        </w:rPr>
        <w:t>___________________________________</w:t>
      </w:r>
    </w:p>
    <w:p w:rsidR="004C4597" w:rsidRPr="00F13B6F" w:rsidRDefault="004C4597" w:rsidP="00F13B6F">
      <w:pPr>
        <w:autoSpaceDE w:val="0"/>
        <w:autoSpaceDN w:val="0"/>
        <w:adjustRightInd w:val="0"/>
        <w:jc w:val="both"/>
        <w:rPr>
          <w:rFonts w:eastAsia="Calibri"/>
          <w:bCs/>
          <w:sz w:val="20"/>
          <w:szCs w:val="20"/>
          <w:lang w:val="lv-LV"/>
        </w:rPr>
      </w:pPr>
      <w:r>
        <w:rPr>
          <w:rFonts w:eastAsia="Calibri"/>
          <w:bCs/>
          <w:sz w:val="20"/>
          <w:szCs w:val="20"/>
          <w:lang w:val="lv-LV"/>
        </w:rPr>
        <w:t>Sagatavoja Īpašumu nod. V.Bērzājs</w:t>
      </w:r>
    </w:p>
    <w:p w:rsidR="00F13B6F" w:rsidRPr="00F13B6F" w:rsidRDefault="00F13B6F" w:rsidP="00F13B6F">
      <w:pPr>
        <w:autoSpaceDE w:val="0"/>
        <w:autoSpaceDN w:val="0"/>
        <w:adjustRightInd w:val="0"/>
        <w:jc w:val="both"/>
        <w:rPr>
          <w:rFonts w:eastAsia="Calibri"/>
          <w:b/>
          <w:bCs/>
          <w:lang w:val="lv-LV"/>
        </w:rPr>
      </w:pPr>
    </w:p>
    <w:p w:rsidR="00F13B6F" w:rsidRPr="00F13B6F" w:rsidRDefault="00F13B6F" w:rsidP="00F13B6F">
      <w:pPr>
        <w:autoSpaceDE w:val="0"/>
        <w:autoSpaceDN w:val="0"/>
        <w:adjustRightInd w:val="0"/>
        <w:jc w:val="both"/>
        <w:rPr>
          <w:rFonts w:eastAsia="Calibri"/>
          <w:b/>
          <w:bCs/>
          <w:lang w:val="lv-LV"/>
        </w:rPr>
      </w:pPr>
    </w:p>
    <w:sectPr w:rsidR="00F13B6F" w:rsidRPr="00F13B6F" w:rsidSect="006E1FFB">
      <w:footerReference w:type="default" r:id="rId9"/>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011" w:rsidRDefault="004B5011" w:rsidP="00015478">
      <w:r>
        <w:separator/>
      </w:r>
    </w:p>
  </w:endnote>
  <w:endnote w:type="continuationSeparator" w:id="0">
    <w:p w:rsidR="004B5011" w:rsidRDefault="004B5011" w:rsidP="0001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szCs w:val="12"/>
      </w:rPr>
      <w:id w:val="-1289360769"/>
      <w:docPartObj>
        <w:docPartGallery w:val="Page Numbers (Bottom of Page)"/>
        <w:docPartUnique/>
      </w:docPartObj>
    </w:sdtPr>
    <w:sdtEndPr>
      <w:rPr>
        <w:noProof/>
      </w:rPr>
    </w:sdtEndPr>
    <w:sdtContent>
      <w:p w:rsidR="00015478" w:rsidRPr="00015478" w:rsidRDefault="00015478">
        <w:pPr>
          <w:pStyle w:val="Footer"/>
          <w:jc w:val="center"/>
          <w:rPr>
            <w:sz w:val="12"/>
            <w:szCs w:val="12"/>
          </w:rPr>
        </w:pPr>
        <w:r w:rsidRPr="00015478">
          <w:rPr>
            <w:sz w:val="12"/>
            <w:szCs w:val="12"/>
          </w:rPr>
          <w:t>Tak4-16</w:t>
        </w:r>
      </w:p>
      <w:p w:rsidR="00015478" w:rsidRPr="00015478" w:rsidRDefault="00015478">
        <w:pPr>
          <w:pStyle w:val="Footer"/>
          <w:jc w:val="center"/>
          <w:rPr>
            <w:sz w:val="12"/>
            <w:szCs w:val="12"/>
          </w:rPr>
        </w:pPr>
        <w:r w:rsidRPr="00015478">
          <w:rPr>
            <w:sz w:val="12"/>
            <w:szCs w:val="12"/>
          </w:rPr>
          <w:fldChar w:fldCharType="begin"/>
        </w:r>
        <w:r w:rsidRPr="00015478">
          <w:rPr>
            <w:sz w:val="12"/>
            <w:szCs w:val="12"/>
          </w:rPr>
          <w:instrText xml:space="preserve"> PAGE   \* MERGEFORMAT </w:instrText>
        </w:r>
        <w:r w:rsidRPr="00015478">
          <w:rPr>
            <w:sz w:val="12"/>
            <w:szCs w:val="12"/>
          </w:rPr>
          <w:fldChar w:fldCharType="separate"/>
        </w:r>
        <w:r w:rsidR="00011FF7">
          <w:rPr>
            <w:noProof/>
            <w:sz w:val="12"/>
            <w:szCs w:val="12"/>
          </w:rPr>
          <w:t>4</w:t>
        </w:r>
        <w:r w:rsidRPr="00015478">
          <w:rPr>
            <w:noProof/>
            <w:sz w:val="12"/>
            <w:szCs w:val="12"/>
          </w:rPr>
          <w:fldChar w:fldCharType="end"/>
        </w:r>
      </w:p>
    </w:sdtContent>
  </w:sdt>
  <w:p w:rsidR="00015478" w:rsidRDefault="000154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011" w:rsidRDefault="004B5011" w:rsidP="00015478">
      <w:r>
        <w:separator/>
      </w:r>
    </w:p>
  </w:footnote>
  <w:footnote w:type="continuationSeparator" w:id="0">
    <w:p w:rsidR="004B5011" w:rsidRDefault="004B5011" w:rsidP="00015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17A3E"/>
    <w:multiLevelType w:val="hybridMultilevel"/>
    <w:tmpl w:val="73F62EBE"/>
    <w:styleLink w:val="Style31"/>
    <w:lvl w:ilvl="0" w:tplc="2708CC2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FFA"/>
    <w:rsid w:val="00011223"/>
    <w:rsid w:val="00011FF7"/>
    <w:rsid w:val="00015478"/>
    <w:rsid w:val="00053282"/>
    <w:rsid w:val="00103C9C"/>
    <w:rsid w:val="00123076"/>
    <w:rsid w:val="00144FA1"/>
    <w:rsid w:val="001B074E"/>
    <w:rsid w:val="001D0993"/>
    <w:rsid w:val="001E6F8B"/>
    <w:rsid w:val="0020571C"/>
    <w:rsid w:val="00277130"/>
    <w:rsid w:val="002E4FAA"/>
    <w:rsid w:val="00317209"/>
    <w:rsid w:val="00333729"/>
    <w:rsid w:val="003531D7"/>
    <w:rsid w:val="003668F1"/>
    <w:rsid w:val="003746D7"/>
    <w:rsid w:val="003A45AA"/>
    <w:rsid w:val="00423562"/>
    <w:rsid w:val="00437EF7"/>
    <w:rsid w:val="00440396"/>
    <w:rsid w:val="00483347"/>
    <w:rsid w:val="004B5011"/>
    <w:rsid w:val="004C4597"/>
    <w:rsid w:val="004D5D1F"/>
    <w:rsid w:val="005B6824"/>
    <w:rsid w:val="005F10AC"/>
    <w:rsid w:val="00627123"/>
    <w:rsid w:val="0063385E"/>
    <w:rsid w:val="00643C63"/>
    <w:rsid w:val="00653B76"/>
    <w:rsid w:val="006E1FFB"/>
    <w:rsid w:val="00741A7D"/>
    <w:rsid w:val="00752524"/>
    <w:rsid w:val="00783207"/>
    <w:rsid w:val="007F26A1"/>
    <w:rsid w:val="00830494"/>
    <w:rsid w:val="00937D5F"/>
    <w:rsid w:val="0094042C"/>
    <w:rsid w:val="00965510"/>
    <w:rsid w:val="00974023"/>
    <w:rsid w:val="009D2FD7"/>
    <w:rsid w:val="00A213E3"/>
    <w:rsid w:val="00A7385B"/>
    <w:rsid w:val="00A86CE6"/>
    <w:rsid w:val="00A95C33"/>
    <w:rsid w:val="00BF690C"/>
    <w:rsid w:val="00CA7FFA"/>
    <w:rsid w:val="00CB550A"/>
    <w:rsid w:val="00CF53AC"/>
    <w:rsid w:val="00D248C1"/>
    <w:rsid w:val="00D345F8"/>
    <w:rsid w:val="00EA3D3B"/>
    <w:rsid w:val="00F13B6F"/>
    <w:rsid w:val="00F53E3C"/>
    <w:rsid w:val="00FB1E1B"/>
    <w:rsid w:val="00FC6D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A50F75-DCA6-4BED-A3A0-F84E2C04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FF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31">
    <w:name w:val="Style31"/>
    <w:rsid w:val="00CA7FFA"/>
    <w:pPr>
      <w:numPr>
        <w:numId w:val="1"/>
      </w:numPr>
    </w:pPr>
  </w:style>
  <w:style w:type="paragraph" w:customStyle="1" w:styleId="tv2132">
    <w:name w:val="tv2132"/>
    <w:basedOn w:val="Normal"/>
    <w:rsid w:val="00CA7FFA"/>
    <w:pPr>
      <w:spacing w:line="360" w:lineRule="auto"/>
      <w:ind w:firstLine="300"/>
    </w:pPr>
    <w:rPr>
      <w:color w:val="414142"/>
      <w:sz w:val="20"/>
      <w:szCs w:val="20"/>
      <w:lang w:val="lv-LV" w:eastAsia="lv-LV"/>
    </w:rPr>
  </w:style>
  <w:style w:type="paragraph" w:styleId="Header">
    <w:name w:val="header"/>
    <w:basedOn w:val="Normal"/>
    <w:link w:val="HeaderChar"/>
    <w:uiPriority w:val="99"/>
    <w:unhideWhenUsed/>
    <w:rsid w:val="00015478"/>
    <w:pPr>
      <w:tabs>
        <w:tab w:val="center" w:pos="4153"/>
        <w:tab w:val="right" w:pos="8306"/>
      </w:tabs>
    </w:pPr>
  </w:style>
  <w:style w:type="character" w:customStyle="1" w:styleId="HeaderChar">
    <w:name w:val="Header Char"/>
    <w:basedOn w:val="DefaultParagraphFont"/>
    <w:link w:val="Header"/>
    <w:uiPriority w:val="99"/>
    <w:rsid w:val="0001547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15478"/>
    <w:pPr>
      <w:tabs>
        <w:tab w:val="center" w:pos="4153"/>
        <w:tab w:val="right" w:pos="8306"/>
      </w:tabs>
    </w:pPr>
  </w:style>
  <w:style w:type="character" w:customStyle="1" w:styleId="FooterChar">
    <w:name w:val="Footer Char"/>
    <w:basedOn w:val="DefaultParagraphFont"/>
    <w:link w:val="Footer"/>
    <w:uiPriority w:val="99"/>
    <w:rsid w:val="00015478"/>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53282"/>
    <w:pPr>
      <w:ind w:left="720"/>
      <w:contextualSpacing/>
    </w:pPr>
  </w:style>
  <w:style w:type="paragraph" w:styleId="BalloonText">
    <w:name w:val="Balloon Text"/>
    <w:basedOn w:val="Normal"/>
    <w:link w:val="BalloonTextChar"/>
    <w:uiPriority w:val="99"/>
    <w:semiHidden/>
    <w:unhideWhenUsed/>
    <w:rsid w:val="00F13B6F"/>
    <w:rPr>
      <w:rFonts w:ascii="Tahoma" w:hAnsi="Tahoma" w:cs="Tahoma"/>
      <w:sz w:val="16"/>
      <w:szCs w:val="16"/>
    </w:rPr>
  </w:style>
  <w:style w:type="character" w:customStyle="1" w:styleId="BalloonTextChar">
    <w:name w:val="Balloon Text Char"/>
    <w:basedOn w:val="DefaultParagraphFont"/>
    <w:link w:val="BalloonText"/>
    <w:uiPriority w:val="99"/>
    <w:semiHidden/>
    <w:rsid w:val="00F13B6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05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4477</Words>
  <Characters>2552</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Aiga.Priede</cp:lastModifiedBy>
  <cp:revision>32</cp:revision>
  <cp:lastPrinted>2016-03-04T13:48:00Z</cp:lastPrinted>
  <dcterms:created xsi:type="dcterms:W3CDTF">2016-03-04T07:31:00Z</dcterms:created>
  <dcterms:modified xsi:type="dcterms:W3CDTF">2016-03-08T07:09:00Z</dcterms:modified>
</cp:coreProperties>
</file>