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D96" w:rsidRPr="00685D96" w:rsidRDefault="00685D96" w:rsidP="00685D96">
      <w:pPr>
        <w:rPr>
          <w:rFonts w:ascii="Times New Roman" w:eastAsia="Times New Roman" w:hAnsi="Times New Roman" w:cs="Times New Roman"/>
          <w:noProof/>
          <w:sz w:val="24"/>
          <w:szCs w:val="24"/>
          <w:lang w:eastAsia="lv-LV"/>
        </w:rPr>
      </w:pPr>
    </w:p>
    <w:p w:rsidR="00685D96" w:rsidRPr="00685D96" w:rsidRDefault="00685D96" w:rsidP="00685D96">
      <w:pPr>
        <w:jc w:val="center"/>
        <w:rPr>
          <w:rFonts w:ascii="Times New Roman" w:eastAsia="Times New Roman" w:hAnsi="Times New Roman" w:cs="Times New Roman"/>
          <w:b/>
          <w:sz w:val="48"/>
          <w:szCs w:val="48"/>
          <w:lang w:eastAsia="lv-LV"/>
        </w:rPr>
      </w:pPr>
      <w:r w:rsidRPr="00685D96">
        <w:rPr>
          <w:rFonts w:ascii="Times New Roman" w:eastAsia="Times New Roman" w:hAnsi="Times New Roman" w:cs="Times New Roman"/>
          <w:noProof/>
          <w:sz w:val="20"/>
          <w:szCs w:val="20"/>
          <w:lang w:val="en-GB" w:eastAsia="en-GB"/>
        </w:rPr>
        <w:drawing>
          <wp:anchor distT="0" distB="0" distL="114300" distR="114300" simplePos="0" relativeHeight="251663360" behindDoc="1" locked="0" layoutInCell="1" allowOverlap="1" wp14:anchorId="63313471" wp14:editId="71B5C038">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5D96">
        <w:rPr>
          <w:rFonts w:ascii="Times New Roman" w:eastAsia="Times New Roman" w:hAnsi="Times New Roman" w:cs="Times New Roman"/>
          <w:b/>
          <w:sz w:val="48"/>
          <w:szCs w:val="48"/>
          <w:lang w:eastAsia="lv-LV"/>
        </w:rPr>
        <w:t>TUKUMA</w:t>
      </w:r>
      <w:proofErr w:type="gramStart"/>
      <w:r w:rsidRPr="00685D96">
        <w:rPr>
          <w:rFonts w:ascii="Times New Roman" w:eastAsia="Times New Roman" w:hAnsi="Times New Roman" w:cs="Times New Roman"/>
          <w:b/>
          <w:sz w:val="48"/>
          <w:szCs w:val="48"/>
          <w:lang w:eastAsia="lv-LV"/>
        </w:rPr>
        <w:t xml:space="preserve">  </w:t>
      </w:r>
      <w:proofErr w:type="gramEnd"/>
      <w:r w:rsidRPr="00685D96">
        <w:rPr>
          <w:rFonts w:ascii="Times New Roman" w:eastAsia="Times New Roman" w:hAnsi="Times New Roman" w:cs="Times New Roman"/>
          <w:b/>
          <w:sz w:val="48"/>
          <w:szCs w:val="48"/>
          <w:lang w:eastAsia="lv-LV"/>
        </w:rPr>
        <w:t>NOVADA  DOME</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Reģistrācijas</w:t>
      </w:r>
      <w:proofErr w:type="gramStart"/>
      <w:r w:rsidRPr="00685D96">
        <w:rPr>
          <w:rFonts w:ascii="Times New Roman" w:eastAsia="Times New Roman" w:hAnsi="Times New Roman" w:cs="Times New Roman"/>
          <w:sz w:val="24"/>
          <w:szCs w:val="24"/>
          <w:lang w:eastAsia="lv-LV"/>
        </w:rPr>
        <w:t xml:space="preserve">  </w:t>
      </w:r>
      <w:proofErr w:type="gramEnd"/>
      <w:r w:rsidRPr="00685D96">
        <w:rPr>
          <w:rFonts w:ascii="Times New Roman" w:eastAsia="Times New Roman" w:hAnsi="Times New Roman" w:cs="Times New Roman"/>
          <w:sz w:val="24"/>
          <w:szCs w:val="24"/>
          <w:lang w:eastAsia="lv-LV"/>
        </w:rPr>
        <w:t>Nr.90000050975</w:t>
      </w:r>
    </w:p>
    <w:p w:rsidR="00685D96" w:rsidRPr="00685D96" w:rsidRDefault="00685D96" w:rsidP="00685D96">
      <w:pPr>
        <w:jc w:val="center"/>
        <w:rPr>
          <w:rFonts w:ascii="Times New Roman" w:eastAsia="Times New Roman" w:hAnsi="Times New Roman" w:cs="Times New Roman"/>
          <w:color w:val="1C1C1C"/>
          <w:sz w:val="24"/>
          <w:szCs w:val="24"/>
          <w:lang w:eastAsia="lv-LV"/>
        </w:rPr>
      </w:pPr>
      <w:r w:rsidRPr="00685D96">
        <w:rPr>
          <w:rFonts w:ascii="Times New Roman" w:eastAsia="Times New Roman" w:hAnsi="Times New Roman" w:cs="Times New Roman"/>
          <w:color w:val="1C1C1C"/>
          <w:sz w:val="24"/>
          <w:szCs w:val="24"/>
          <w:lang w:eastAsia="lv-LV"/>
        </w:rPr>
        <w:t>Talsu iela 4, Tukums, Tukuma novads, LV-3101,</w:t>
      </w:r>
    </w:p>
    <w:p w:rsidR="00685D96" w:rsidRPr="00685D96" w:rsidRDefault="00685D96" w:rsidP="00685D96">
      <w:pPr>
        <w:jc w:val="center"/>
        <w:rPr>
          <w:rFonts w:ascii="Times New Roman" w:eastAsia="Times New Roman" w:hAnsi="Times New Roman" w:cs="Times New Roman"/>
          <w:color w:val="1C1C1C"/>
          <w:sz w:val="24"/>
          <w:szCs w:val="24"/>
          <w:lang w:eastAsia="lv-LV"/>
        </w:rPr>
      </w:pPr>
      <w:r w:rsidRPr="00685D96">
        <w:rPr>
          <w:rFonts w:ascii="Times New Roman" w:eastAsia="Times New Roman" w:hAnsi="Times New Roman" w:cs="Times New Roman"/>
          <w:color w:val="1C1C1C"/>
          <w:sz w:val="24"/>
          <w:szCs w:val="24"/>
          <w:lang w:eastAsia="lv-LV"/>
        </w:rPr>
        <w:t>tālrunis 63122707, fakss 63107243, mobilais tālrunis 26603299, 29288876</w:t>
      </w:r>
    </w:p>
    <w:p w:rsidR="00685D96" w:rsidRPr="00685D96" w:rsidRDefault="00936024" w:rsidP="00685D96">
      <w:pPr>
        <w:jc w:val="center"/>
        <w:rPr>
          <w:rFonts w:ascii="Times New Roman" w:eastAsia="Times New Roman" w:hAnsi="Times New Roman" w:cs="Times New Roman"/>
          <w:color w:val="1C1C1C"/>
          <w:sz w:val="24"/>
          <w:szCs w:val="24"/>
          <w:lang w:eastAsia="lv-LV"/>
        </w:rPr>
      </w:pPr>
      <w:hyperlink r:id="rId9" w:history="1">
        <w:r w:rsidR="00685D96" w:rsidRPr="00685D96">
          <w:rPr>
            <w:rFonts w:ascii="Times New Roman" w:eastAsia="Times New Roman" w:hAnsi="Times New Roman" w:cs="Times New Roman"/>
            <w:color w:val="1C1C1C"/>
            <w:sz w:val="24"/>
            <w:szCs w:val="24"/>
            <w:u w:val="single"/>
            <w:lang w:eastAsia="lv-LV"/>
          </w:rPr>
          <w:t>www.tukums.lv</w:t>
        </w:r>
      </w:hyperlink>
      <w:proofErr w:type="gramStart"/>
      <w:r w:rsidR="00685D96" w:rsidRPr="00685D96">
        <w:rPr>
          <w:rFonts w:ascii="Times New Roman" w:eastAsia="Times New Roman" w:hAnsi="Times New Roman" w:cs="Times New Roman"/>
          <w:color w:val="1C1C1C"/>
          <w:sz w:val="24"/>
          <w:szCs w:val="24"/>
          <w:u w:val="single"/>
          <w:lang w:eastAsia="lv-LV"/>
        </w:rPr>
        <w:t xml:space="preserve"> </w:t>
      </w:r>
      <w:r w:rsidR="00685D96" w:rsidRPr="00685D96">
        <w:rPr>
          <w:rFonts w:ascii="Times New Roman" w:eastAsia="Times New Roman" w:hAnsi="Times New Roman" w:cs="Times New Roman"/>
          <w:color w:val="1C1C1C"/>
          <w:sz w:val="24"/>
          <w:szCs w:val="24"/>
          <w:lang w:eastAsia="lv-LV"/>
        </w:rPr>
        <w:t xml:space="preserve">     </w:t>
      </w:r>
      <w:proofErr w:type="gramEnd"/>
      <w:r w:rsidR="00685D96" w:rsidRPr="00685D96">
        <w:rPr>
          <w:rFonts w:ascii="Times New Roman" w:eastAsia="Times New Roman" w:hAnsi="Times New Roman" w:cs="Times New Roman"/>
          <w:color w:val="1C1C1C"/>
          <w:sz w:val="24"/>
          <w:szCs w:val="24"/>
          <w:lang w:eastAsia="lv-LV"/>
        </w:rPr>
        <w:t xml:space="preserve">e-pasts: </w:t>
      </w:r>
      <w:hyperlink r:id="rId10" w:history="1">
        <w:r w:rsidR="00685D96" w:rsidRPr="00685D96">
          <w:rPr>
            <w:rFonts w:ascii="Times New Roman" w:eastAsia="Times New Roman" w:hAnsi="Times New Roman" w:cs="Times New Roman"/>
            <w:sz w:val="24"/>
            <w:szCs w:val="24"/>
            <w:u w:val="single"/>
            <w:lang w:eastAsia="lv-LV"/>
          </w:rPr>
          <w:t>dome@tukums.lv</w:t>
        </w:r>
      </w:hyperlink>
    </w:p>
    <w:p w:rsidR="00685D96" w:rsidRPr="00685D96" w:rsidRDefault="00685D96" w:rsidP="00685D96">
      <w:pPr>
        <w:jc w:val="left"/>
        <w:rPr>
          <w:rFonts w:ascii="Times New Roman" w:eastAsia="Times New Roman" w:hAnsi="Times New Roman" w:cs="Times New Roman"/>
          <w:sz w:val="16"/>
          <w:szCs w:val="16"/>
          <w:lang w:eastAsia="lv-LV"/>
        </w:rPr>
      </w:pPr>
      <w:r w:rsidRPr="00685D96">
        <w:rPr>
          <w:rFonts w:ascii="Times New Roman" w:eastAsia="Times New Roman" w:hAnsi="Times New Roman" w:cs="Times New Roman"/>
          <w:noProof/>
          <w:sz w:val="16"/>
          <w:szCs w:val="16"/>
          <w:lang w:val="en-GB" w:eastAsia="en-GB"/>
        </w:rPr>
        <mc:AlternateContent>
          <mc:Choice Requires="wps">
            <w:drawing>
              <wp:anchor distT="0" distB="0" distL="114300" distR="114300" simplePos="0" relativeHeight="251661312" behindDoc="0" locked="0" layoutInCell="1" allowOverlap="1" wp14:anchorId="7067DDDC" wp14:editId="5BB73A61">
                <wp:simplePos x="0" y="0"/>
                <wp:positionH relativeFrom="column">
                  <wp:posOffset>1600200</wp:posOffset>
                </wp:positionH>
                <wp:positionV relativeFrom="paragraph">
                  <wp:posOffset>3657600</wp:posOffset>
                </wp:positionV>
                <wp:extent cx="0" cy="0"/>
                <wp:effectExtent l="13335" t="8890" r="5715" b="10160"/>
                <wp:wrapNone/>
                <wp:docPr id="267" name="Straight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QreGAIAADQEAAAOAAAAZHJzL2Uyb0RvYy54bWysU8GO2jAQvVfqP1i+QxIaW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D4tQreGAIAADQEAAAOAAAAAAAAAAAAAAAAAC4CAABkcnMvZTJvRG9jLnhtbFBLAQItABQABgAI&#10;AAAAIQD34Ycz3AAAAAsBAAAPAAAAAAAAAAAAAAAAAHIEAABkcnMvZG93bnJldi54bWxQSwUGAAAA&#10;AAQABADzAAAAewUAAAAA&#10;"/>
            </w:pict>
          </mc:Fallback>
        </mc:AlternateContent>
      </w:r>
      <w:r w:rsidRPr="00685D96">
        <w:rPr>
          <w:rFonts w:ascii="Times New Roman" w:eastAsia="Times New Roman" w:hAnsi="Times New Roman" w:cs="Times New Roman"/>
          <w:noProof/>
          <w:sz w:val="16"/>
          <w:szCs w:val="16"/>
          <w:lang w:val="en-GB" w:eastAsia="en-GB"/>
        </w:rPr>
        <mc:AlternateContent>
          <mc:Choice Requires="wps">
            <w:drawing>
              <wp:anchor distT="0" distB="0" distL="114300" distR="114300" simplePos="0" relativeHeight="251660288" behindDoc="0" locked="0" layoutInCell="1" allowOverlap="1" wp14:anchorId="1F478603" wp14:editId="15ECF4B6">
                <wp:simplePos x="0" y="0"/>
                <wp:positionH relativeFrom="column">
                  <wp:posOffset>1600200</wp:posOffset>
                </wp:positionH>
                <wp:positionV relativeFrom="paragraph">
                  <wp:posOffset>3657600</wp:posOffset>
                </wp:positionV>
                <wp:extent cx="0" cy="0"/>
                <wp:effectExtent l="13335" t="8890" r="5715" b="10160"/>
                <wp:wrapNone/>
                <wp:docPr id="266"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DSZQO9GAIAADQEAAAOAAAAAAAAAAAAAAAAAC4CAABkcnMvZTJvRG9jLnhtbFBLAQItABQABgAI&#10;AAAAIQD34Ycz3AAAAAsBAAAPAAAAAAAAAAAAAAAAAHIEAABkcnMvZG93bnJldi54bWxQSwUGAAAA&#10;AAQABADzAAAAewUAAAAA&#10;"/>
            </w:pict>
          </mc:Fallback>
        </mc:AlternateContent>
      </w:r>
      <w:r w:rsidRPr="00685D96">
        <w:rPr>
          <w:rFonts w:ascii="Times New Roman" w:eastAsia="Times New Roman" w:hAnsi="Times New Roman" w:cs="Times New Roman"/>
          <w:noProof/>
          <w:sz w:val="16"/>
          <w:szCs w:val="16"/>
          <w:lang w:val="en-GB" w:eastAsia="en-GB"/>
        </w:rPr>
        <mc:AlternateContent>
          <mc:Choice Requires="wps">
            <w:drawing>
              <wp:anchor distT="0" distB="0" distL="114300" distR="114300" simplePos="0" relativeHeight="251659264" behindDoc="0" locked="0" layoutInCell="1" allowOverlap="1" wp14:anchorId="3E74B8DE" wp14:editId="1EE4F2D1">
                <wp:simplePos x="0" y="0"/>
                <wp:positionH relativeFrom="column">
                  <wp:posOffset>1600200</wp:posOffset>
                </wp:positionH>
                <wp:positionV relativeFrom="paragraph">
                  <wp:posOffset>3657600</wp:posOffset>
                </wp:positionV>
                <wp:extent cx="0" cy="0"/>
                <wp:effectExtent l="13335" t="8890" r="5715" b="1016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VfH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eFV8cXAgAAMgQAAA4AAAAAAAAAAAAAAAAALgIAAGRycy9lMm9Eb2MueG1sUEsBAi0AFAAGAAgA&#10;AAAhAPfhhzPcAAAACwEAAA8AAAAAAAAAAAAAAAAAcQQAAGRycy9kb3ducmV2LnhtbFBLBQYAAAAA&#10;BAAEAPMAAAB6BQAAAAA=&#10;"/>
            </w:pict>
          </mc:Fallback>
        </mc:AlternateContent>
      </w:r>
    </w:p>
    <w:p w:rsidR="00685D96" w:rsidRPr="00685D96" w:rsidRDefault="00685D96" w:rsidP="00685D96">
      <w:pPr>
        <w:jc w:val="left"/>
        <w:rPr>
          <w:rFonts w:ascii="Times New Roman" w:eastAsia="Times New Roman" w:hAnsi="Times New Roman" w:cs="Times New Roman"/>
          <w:sz w:val="20"/>
          <w:szCs w:val="36"/>
          <w:lang w:eastAsia="lv-LV"/>
        </w:rPr>
      </w:pPr>
      <w:r w:rsidRPr="00685D96">
        <w:rPr>
          <w:rFonts w:ascii="Times New Roman" w:eastAsia="Times New Roman" w:hAnsi="Times New Roman" w:cs="Times New Roman"/>
          <w:noProof/>
          <w:sz w:val="16"/>
          <w:szCs w:val="16"/>
          <w:lang w:val="en-GB" w:eastAsia="en-GB"/>
        </w:rPr>
        <mc:AlternateContent>
          <mc:Choice Requires="wps">
            <w:drawing>
              <wp:anchor distT="0" distB="0" distL="114300" distR="114300" simplePos="0" relativeHeight="251662336" behindDoc="0" locked="0" layoutInCell="1" allowOverlap="1" wp14:anchorId="5E5D1960" wp14:editId="34A35A1B">
                <wp:simplePos x="0" y="0"/>
                <wp:positionH relativeFrom="column">
                  <wp:posOffset>-180975</wp:posOffset>
                </wp:positionH>
                <wp:positionV relativeFrom="paragraph">
                  <wp:posOffset>1270</wp:posOffset>
                </wp:positionV>
                <wp:extent cx="6127115" cy="0"/>
                <wp:effectExtent l="22860" t="22225" r="22225" b="2540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" strokeweight="3.25pt">
                <v:stroke linestyle="thickThin"/>
              </v:line>
            </w:pict>
          </mc:Fallback>
        </mc:AlternateContent>
      </w:r>
    </w:p>
    <w:p w:rsidR="00685D96" w:rsidRPr="00685D96" w:rsidRDefault="00685D96" w:rsidP="00685D96">
      <w:pPr>
        <w:jc w:val="center"/>
        <w:rPr>
          <w:rFonts w:ascii="Times New Roman" w:eastAsia="Times New Roman" w:hAnsi="Times New Roman" w:cs="Times New Roman"/>
          <w:b/>
          <w:sz w:val="16"/>
          <w:szCs w:val="16"/>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SĒDES DARBA KĀRTĪBA</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2016.gada 28.aprīlī</w:t>
      </w:r>
    </w:p>
    <w:p w:rsidR="00685D96" w:rsidRPr="00685D96" w:rsidRDefault="00685D96" w:rsidP="00685D96">
      <w:pP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plkst.9:00</w:t>
      </w:r>
      <w:r w:rsidRPr="00685D96">
        <w:rPr>
          <w:rFonts w:ascii="Times New Roman" w:eastAsia="Times New Roman" w:hAnsi="Times New Roman" w:cs="Times New Roman"/>
          <w:b/>
          <w:sz w:val="24"/>
          <w:szCs w:val="24"/>
          <w:lang w:eastAsia="lv-LV"/>
        </w:rPr>
        <w:tab/>
      </w:r>
      <w:r w:rsidRPr="00685D96">
        <w:rPr>
          <w:rFonts w:ascii="Times New Roman" w:eastAsia="Times New Roman" w:hAnsi="Times New Roman" w:cs="Times New Roman"/>
          <w:b/>
          <w:sz w:val="24"/>
          <w:szCs w:val="24"/>
          <w:lang w:eastAsia="lv-LV"/>
        </w:rPr>
        <w:tab/>
      </w:r>
      <w:r w:rsidRPr="00685D96">
        <w:rPr>
          <w:rFonts w:ascii="Times New Roman" w:eastAsia="Times New Roman" w:hAnsi="Times New Roman" w:cs="Times New Roman"/>
          <w:b/>
          <w:sz w:val="24"/>
          <w:szCs w:val="24"/>
          <w:lang w:eastAsia="lv-LV"/>
        </w:rPr>
        <w:tab/>
      </w:r>
      <w:r w:rsidRPr="00685D96">
        <w:rPr>
          <w:rFonts w:ascii="Times New Roman" w:eastAsia="Times New Roman" w:hAnsi="Times New Roman" w:cs="Times New Roman"/>
          <w:b/>
          <w:sz w:val="24"/>
          <w:szCs w:val="24"/>
          <w:lang w:eastAsia="lv-LV"/>
        </w:rPr>
        <w:tab/>
      </w:r>
    </w:p>
    <w:p w:rsidR="00685D96" w:rsidRPr="00685D96" w:rsidRDefault="00685D96" w:rsidP="00685D96">
      <w:pPr>
        <w:rPr>
          <w:rFonts w:ascii="Times New Roman" w:eastAsia="Times New Roman" w:hAnsi="Times New Roman" w:cs="Times New Roman"/>
          <w:b/>
          <w:sz w:val="24"/>
          <w:szCs w:val="24"/>
          <w:lang w:eastAsia="lv-LV"/>
        </w:rPr>
      </w:pPr>
    </w:p>
    <w:p w:rsidR="00685D96" w:rsidRPr="00685D96" w:rsidRDefault="00685D96" w:rsidP="00685D96">
      <w:pPr>
        <w:rPr>
          <w:rFonts w:ascii="Times New Roman" w:eastAsia="Times New Roman" w:hAnsi="Times New Roman" w:cs="Times New Roman"/>
          <w:b/>
          <w:sz w:val="24"/>
          <w:szCs w:val="24"/>
          <w:lang w:eastAsia="lv-LV"/>
        </w:rPr>
      </w:pPr>
    </w:p>
    <w:p w:rsidR="00685D96" w:rsidRPr="00685D96" w:rsidRDefault="00685D96" w:rsidP="00685D96">
      <w:pPr>
        <w:rPr>
          <w:rFonts w:ascii="Times New Roman" w:eastAsia="Times New Roman" w:hAnsi="Times New Roman" w:cs="Times New Roman"/>
          <w:b/>
          <w:sz w:val="24"/>
          <w:szCs w:val="24"/>
          <w:lang w:eastAsia="lv-LV"/>
        </w:rPr>
      </w:pP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1. Par pašvaldības un pagastu pārvalžu darbu periodā starp Domes sēdēm.</w:t>
      </w:r>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Ē.Lukmans, M.Rudaus-Rudovskis, pagastu pārvalžu vadītāji</w:t>
      </w:r>
    </w:p>
    <w:p w:rsidR="00685D96" w:rsidRPr="00685D96" w:rsidRDefault="00685D96" w:rsidP="00685D96">
      <w:pPr>
        <w:rPr>
          <w:rFonts w:ascii="Times New Roman" w:eastAsia="Times New Roman" w:hAnsi="Times New Roman" w:cs="Times New Roman"/>
          <w:b/>
          <w:sz w:val="24"/>
          <w:szCs w:val="24"/>
          <w:lang w:eastAsia="lv-LV"/>
        </w:rPr>
      </w:pPr>
    </w:p>
    <w:p w:rsidR="00685D96" w:rsidRPr="00685D96" w:rsidRDefault="00936024" w:rsidP="00685D96">
      <w:pPr>
        <w:rPr>
          <w:rFonts w:ascii="Times New Roman" w:hAnsi="Times New Roman" w:cs="Times New Roman"/>
          <w:sz w:val="24"/>
          <w:szCs w:val="24"/>
        </w:rPr>
      </w:pPr>
      <w:hyperlink w:anchor="L2" w:history="1">
        <w:r w:rsidR="00685D96" w:rsidRPr="00665769">
          <w:rPr>
            <w:rStyle w:val="Hyperlink"/>
            <w:rFonts w:ascii="Times New Roman" w:eastAsia="Calibri" w:hAnsi="Times New Roman" w:cs="Times New Roman"/>
            <w:sz w:val="24"/>
            <w:szCs w:val="24"/>
            <w:lang w:eastAsia="lv-LV"/>
          </w:rPr>
          <w:t>2. Par Tukuma novada attīstības programmas 2015.-2021.gadam Investīciju plāna aktualizāciju.</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Ē.Lukmans</w:t>
      </w: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936024" w:rsidP="00685D96">
      <w:pPr>
        <w:rPr>
          <w:rFonts w:ascii="Times New Roman" w:eastAsia="Times New Roman" w:hAnsi="Times New Roman" w:cs="Times New Roman"/>
          <w:sz w:val="24"/>
          <w:szCs w:val="24"/>
          <w:lang w:eastAsia="lv-LV"/>
        </w:rPr>
      </w:pPr>
      <w:hyperlink w:anchor="L3" w:history="1">
        <w:r w:rsidR="00685D96" w:rsidRPr="00665769">
          <w:rPr>
            <w:rStyle w:val="Hyperlink"/>
            <w:rFonts w:ascii="Times New Roman" w:eastAsia="Times New Roman" w:hAnsi="Times New Roman" w:cs="Times New Roman"/>
            <w:sz w:val="24"/>
            <w:szCs w:val="24"/>
            <w:lang w:eastAsia="lv-LV"/>
          </w:rPr>
          <w:t>3. Par mērķdotācijas pašvaldību ceļiem (ielām) izlietošanas vidējā termiņa programmu Tukuma novada pašvaldībā 2016.-2018.gadam.</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A.Volfs</w:t>
      </w: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936024" w:rsidP="00685D96">
      <w:pPr>
        <w:suppressAutoHyphens/>
        <w:autoSpaceDN w:val="0"/>
        <w:textAlignment w:val="baseline"/>
        <w:rPr>
          <w:rFonts w:ascii="Times New Roman" w:eastAsia="Calibri" w:hAnsi="Times New Roman" w:cs="Times New Roman"/>
          <w:color w:val="000000"/>
          <w:sz w:val="24"/>
          <w:szCs w:val="24"/>
        </w:rPr>
      </w:pPr>
      <w:hyperlink w:anchor="L4" w:history="1">
        <w:r w:rsidR="00685D96" w:rsidRPr="00484B19">
          <w:rPr>
            <w:rStyle w:val="Hyperlink"/>
            <w:rFonts w:ascii="Times New Roman" w:eastAsia="Calibri" w:hAnsi="Times New Roman" w:cs="Times New Roman"/>
            <w:sz w:val="24"/>
            <w:szCs w:val="24"/>
          </w:rPr>
          <w:t xml:space="preserve">4. Par precizējumiem Tukuma novada Domes 2016.gada 24.marta saistošajos noteikumos Nr.8 </w:t>
        </w:r>
        <w:r w:rsidR="00685D96" w:rsidRPr="00484B19">
          <w:rPr>
            <w:rStyle w:val="Hyperlink"/>
            <w:rFonts w:ascii="Times New Roman" w:eastAsia="Times New Roman" w:hAnsi="Times New Roman" w:cs="Times New Roman"/>
            <w:sz w:val="24"/>
            <w:szCs w:val="24"/>
            <w:lang w:eastAsia="lv-LV"/>
          </w:rPr>
          <w:t>„</w:t>
        </w:r>
        <w:r w:rsidR="00685D96" w:rsidRPr="00484B19">
          <w:rPr>
            <w:rStyle w:val="Hyperlink"/>
            <w:rFonts w:ascii="Times New Roman" w:eastAsia="Calibri" w:hAnsi="Times New Roman" w:cs="Times New Roman"/>
            <w:sz w:val="24"/>
            <w:szCs w:val="24"/>
          </w:rPr>
          <w:t>Par grozījumiem Tukuma novada Domes 2014.gada 30.janvāra saistošajos noteikumos Nr.3„Par Tukuma novada pašvaldības pabalstiem””.</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A.Baumanis</w:t>
      </w:r>
    </w:p>
    <w:p w:rsidR="00685D96" w:rsidRPr="00685D96" w:rsidRDefault="00685D96" w:rsidP="00685D96">
      <w:pPr>
        <w:rPr>
          <w:rFonts w:ascii="Times New Roman" w:eastAsia="Calibri" w:hAnsi="Times New Roman" w:cs="Times New Roman"/>
          <w:sz w:val="24"/>
          <w:szCs w:val="24"/>
          <w:lang w:eastAsia="lv-LV"/>
        </w:rPr>
      </w:pPr>
    </w:p>
    <w:p w:rsidR="00685D96" w:rsidRPr="00685D96" w:rsidRDefault="00936024" w:rsidP="00685D96">
      <w:pPr>
        <w:rPr>
          <w:rFonts w:ascii="Times New Roman" w:eastAsia="Times New Roman" w:hAnsi="Times New Roman" w:cs="Times New Roman"/>
          <w:sz w:val="24"/>
          <w:szCs w:val="24"/>
        </w:rPr>
      </w:pPr>
      <w:hyperlink w:anchor="L5" w:history="1">
        <w:r w:rsidR="00685D96" w:rsidRPr="00197E56">
          <w:rPr>
            <w:rStyle w:val="Hyperlink"/>
            <w:rFonts w:ascii="Times New Roman" w:eastAsia="Times New Roman" w:hAnsi="Times New Roman" w:cs="Times New Roman"/>
            <w:sz w:val="24"/>
            <w:szCs w:val="24"/>
          </w:rPr>
          <w:t>5. Par sociālo pakalpojumu sniedzēju institūciju slēgšanu apmeklētājiem uz laiku.</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A.Volfs</w:t>
      </w:r>
    </w:p>
    <w:p w:rsidR="00685D96" w:rsidRPr="00685D96" w:rsidRDefault="00685D96" w:rsidP="00685D96">
      <w:pPr>
        <w:rPr>
          <w:rFonts w:ascii="Times New Roman" w:eastAsia="Calibri" w:hAnsi="Times New Roman" w:cs="Times New Roman"/>
          <w:sz w:val="24"/>
          <w:szCs w:val="24"/>
          <w:lang w:eastAsia="lv-LV"/>
        </w:rPr>
      </w:pPr>
    </w:p>
    <w:p w:rsidR="00685D96" w:rsidRPr="00685D96" w:rsidRDefault="00936024" w:rsidP="00685D96">
      <w:pPr>
        <w:rPr>
          <w:rFonts w:ascii="Times New Roman" w:eastAsia="Calibri" w:hAnsi="Times New Roman" w:cs="Times New Roman"/>
          <w:sz w:val="24"/>
          <w:szCs w:val="24"/>
          <w:lang w:eastAsia="lv-LV"/>
        </w:rPr>
      </w:pPr>
      <w:hyperlink w:anchor="L6" w:history="1">
        <w:r w:rsidR="00685D96" w:rsidRPr="00197E56">
          <w:rPr>
            <w:rStyle w:val="Hyperlink"/>
            <w:rFonts w:ascii="Times New Roman" w:eastAsia="Calibri" w:hAnsi="Times New Roman" w:cs="Times New Roman"/>
            <w:sz w:val="24"/>
            <w:szCs w:val="24"/>
            <w:lang w:eastAsia="lv-LV"/>
          </w:rPr>
          <w:t xml:space="preserve">6. Par grozījumiem Tukuma novada Domes 2015.gada 26.novembra lēmuma </w:t>
        </w:r>
        <w:r w:rsidR="00685D96" w:rsidRPr="00197E56">
          <w:rPr>
            <w:rStyle w:val="Hyperlink"/>
            <w:rFonts w:ascii="Times New Roman" w:eastAsia="Times New Roman" w:hAnsi="Times New Roman" w:cs="Times New Roman"/>
            <w:sz w:val="24"/>
            <w:szCs w:val="24"/>
            <w:lang w:eastAsia="lv-LV"/>
          </w:rPr>
          <w:t xml:space="preserve">„Par Tukuma pilsētas Kultūras nama maksas pakalpojumu cenrāža apstiprināšanu” </w:t>
        </w:r>
        <w:r w:rsidR="00685D96" w:rsidRPr="00197E56">
          <w:rPr>
            <w:rStyle w:val="Hyperlink"/>
            <w:rFonts w:ascii="Times New Roman" w:eastAsia="Calibri" w:hAnsi="Times New Roman" w:cs="Times New Roman"/>
            <w:sz w:val="24"/>
            <w:szCs w:val="24"/>
            <w:lang w:eastAsia="lv-LV"/>
          </w:rPr>
          <w:t>pielikumā.</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Ē.Lukmans</w:t>
      </w:r>
    </w:p>
    <w:p w:rsidR="00685D96" w:rsidRPr="00685D96" w:rsidRDefault="00685D96" w:rsidP="00685D96">
      <w:pPr>
        <w:rPr>
          <w:rFonts w:ascii="Times New Roman" w:eastAsia="Times New Roman" w:hAnsi="Times New Roman" w:cs="Courier New"/>
          <w:b/>
          <w:sz w:val="24"/>
          <w:szCs w:val="24"/>
          <w:lang w:eastAsia="lv-LV" w:bidi="lo-LA"/>
        </w:rPr>
      </w:pPr>
    </w:p>
    <w:p w:rsidR="00685D96" w:rsidRPr="00685D96" w:rsidRDefault="00936024" w:rsidP="00685D96">
      <w:pPr>
        <w:keepNext/>
        <w:widowControl w:val="0"/>
        <w:tabs>
          <w:tab w:val="left" w:pos="0"/>
          <w:tab w:val="left" w:pos="9355"/>
        </w:tabs>
        <w:suppressAutoHyphens/>
        <w:ind w:right="-1"/>
        <w:outlineLvl w:val="0"/>
        <w:rPr>
          <w:rFonts w:ascii="Times New Roman" w:eastAsia="Calibri" w:hAnsi="Times New Roman" w:cs="Times New Roman"/>
          <w:color w:val="000000"/>
          <w:sz w:val="24"/>
          <w:szCs w:val="24"/>
          <w:lang w:eastAsia="x-none"/>
        </w:rPr>
      </w:pPr>
      <w:hyperlink w:anchor="L7" w:history="1">
        <w:r w:rsidR="00685D96" w:rsidRPr="004F04BF">
          <w:rPr>
            <w:rStyle w:val="Hyperlink"/>
            <w:rFonts w:ascii="Times New Roman" w:eastAsia="Calibri" w:hAnsi="Times New Roman" w:cs="Times New Roman"/>
            <w:bCs/>
            <w:sz w:val="24"/>
            <w:szCs w:val="24"/>
            <w:lang w:eastAsia="x-none"/>
          </w:rPr>
          <w:t xml:space="preserve">7. Par noteikumu „Par </w:t>
        </w:r>
        <w:r w:rsidR="00685D96" w:rsidRPr="004F04BF">
          <w:rPr>
            <w:rStyle w:val="Hyperlink"/>
            <w:rFonts w:ascii="Times New Roman" w:eastAsia="Times New Roman" w:hAnsi="Times New Roman" w:cs="Tahoma"/>
            <w:bCs/>
            <w:sz w:val="24"/>
            <w:szCs w:val="24"/>
            <w:lang w:val="x-none" w:eastAsia="x-none"/>
          </w:rPr>
          <w:t>bērnu vasaras</w:t>
        </w:r>
        <w:r w:rsidR="00685D96" w:rsidRPr="004F04BF">
          <w:rPr>
            <w:rStyle w:val="Hyperlink"/>
            <w:rFonts w:ascii="Times New Roman" w:eastAsia="Times New Roman" w:hAnsi="Times New Roman" w:cs="Tahoma"/>
            <w:bCs/>
            <w:sz w:val="24"/>
            <w:szCs w:val="24"/>
            <w:lang w:eastAsia="x-none"/>
          </w:rPr>
          <w:t xml:space="preserve"> </w:t>
        </w:r>
        <w:r w:rsidR="00685D96" w:rsidRPr="004F04BF">
          <w:rPr>
            <w:rStyle w:val="Hyperlink"/>
            <w:rFonts w:ascii="Times New Roman" w:eastAsia="Times New Roman" w:hAnsi="Times New Roman" w:cs="Tahoma"/>
            <w:bCs/>
            <w:sz w:val="24"/>
            <w:szCs w:val="24"/>
            <w:lang w:val="x-none" w:eastAsia="x-none"/>
          </w:rPr>
          <w:t xml:space="preserve">brīvdienu nometņu </w:t>
        </w:r>
        <w:r w:rsidR="00685D96" w:rsidRPr="004F04BF">
          <w:rPr>
            <w:rStyle w:val="Hyperlink"/>
            <w:rFonts w:ascii="Times New Roman" w:eastAsia="Times New Roman" w:hAnsi="Times New Roman" w:cs="Tahoma"/>
            <w:bCs/>
            <w:sz w:val="24"/>
            <w:szCs w:val="24"/>
            <w:lang w:eastAsia="x-none"/>
          </w:rPr>
          <w:t>līdzfinansēšanu Tukuma novada pašvaldībā</w:t>
        </w:r>
        <w:r w:rsidR="00685D96" w:rsidRPr="004F04BF">
          <w:rPr>
            <w:rStyle w:val="Hyperlink"/>
            <w:rFonts w:ascii="Times New Roman" w:eastAsia="Calibri" w:hAnsi="Times New Roman" w:cs="Times New Roman"/>
            <w:bCs/>
            <w:spacing w:val="-4"/>
            <w:sz w:val="24"/>
            <w:szCs w:val="24"/>
            <w:lang w:eastAsia="x-none"/>
          </w:rPr>
          <w:t>” apstiprināšanu.</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Ē.Lukmans</w:t>
      </w:r>
    </w:p>
    <w:p w:rsidR="00685D96" w:rsidRPr="00685D96" w:rsidRDefault="00685D96" w:rsidP="00685D96">
      <w:pPr>
        <w:rPr>
          <w:rFonts w:ascii="Times New Roman" w:eastAsia="Times New Roman" w:hAnsi="Times New Roman" w:cs="Times New Roman"/>
          <w:noProof/>
          <w:sz w:val="24"/>
          <w:szCs w:val="24"/>
          <w:lang w:eastAsia="lv-LV"/>
        </w:rPr>
      </w:pPr>
    </w:p>
    <w:p w:rsidR="00685D96" w:rsidRPr="00685D96" w:rsidRDefault="00936024" w:rsidP="00685D96">
      <w:pPr>
        <w:rPr>
          <w:rFonts w:ascii="Times New Roman" w:eastAsia="Times New Roman" w:hAnsi="Times New Roman" w:cs="Times New Roman"/>
          <w:noProof/>
          <w:sz w:val="24"/>
          <w:szCs w:val="24"/>
          <w:lang w:eastAsia="lv-LV"/>
        </w:rPr>
      </w:pPr>
      <w:hyperlink w:anchor="L8" w:history="1">
        <w:r w:rsidR="00685D96" w:rsidRPr="004F04BF">
          <w:rPr>
            <w:rStyle w:val="Hyperlink"/>
            <w:rFonts w:ascii="Times New Roman" w:eastAsia="Times New Roman" w:hAnsi="Times New Roman" w:cs="Times New Roman"/>
            <w:noProof/>
            <w:sz w:val="24"/>
            <w:szCs w:val="24"/>
            <w:lang w:eastAsia="lv-LV"/>
          </w:rPr>
          <w:t>8. Par dalību Latvijas pašvaldību savienības 27.kongresā.</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Ē.Lukmans</w:t>
      </w:r>
    </w:p>
    <w:p w:rsidR="00685D96" w:rsidRPr="00685D96" w:rsidRDefault="00685D96" w:rsidP="00685D96">
      <w:pPr>
        <w:jc w:val="left"/>
        <w:rPr>
          <w:rFonts w:ascii="Times New Roman" w:eastAsia="Times New Roman" w:hAnsi="Times New Roman" w:cs="Times New Roman"/>
          <w:b/>
          <w:sz w:val="24"/>
          <w:szCs w:val="24"/>
          <w:lang w:eastAsia="lv-LV"/>
        </w:rPr>
      </w:pPr>
    </w:p>
    <w:p w:rsidR="00685D96" w:rsidRPr="00685D96" w:rsidRDefault="00936024" w:rsidP="00685D96">
      <w:pPr>
        <w:jc w:val="left"/>
        <w:rPr>
          <w:rFonts w:ascii="Times New Roman" w:eastAsia="Times New Roman" w:hAnsi="Times New Roman" w:cs="Times New Roman"/>
          <w:sz w:val="24"/>
          <w:szCs w:val="24"/>
          <w:lang w:eastAsia="lv-LV"/>
        </w:rPr>
      </w:pPr>
      <w:hyperlink w:anchor="L9" w:history="1">
        <w:r w:rsidR="00685D96" w:rsidRPr="005F3006">
          <w:rPr>
            <w:rStyle w:val="Hyperlink"/>
            <w:rFonts w:ascii="Times New Roman" w:eastAsia="Times New Roman" w:hAnsi="Times New Roman" w:cs="Times New Roman"/>
            <w:sz w:val="24"/>
            <w:szCs w:val="24"/>
            <w:lang w:eastAsia="lv-LV"/>
          </w:rPr>
          <w:t>9. Par Tukuma novada Domes priekšsēdētāja komandējumu uz Pluņģi.</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A.Volfs</w:t>
      </w:r>
    </w:p>
    <w:p w:rsidR="00685D96" w:rsidRPr="00685D96" w:rsidRDefault="00685D96" w:rsidP="00685D96">
      <w:pPr>
        <w:rPr>
          <w:rFonts w:ascii="Times New Roman" w:eastAsia="Calibri" w:hAnsi="Times New Roman" w:cs="Times New Roman"/>
          <w:b/>
          <w:sz w:val="24"/>
          <w:szCs w:val="24"/>
        </w:rPr>
      </w:pPr>
    </w:p>
    <w:p w:rsidR="00685D96" w:rsidRPr="00685D96" w:rsidRDefault="00936024" w:rsidP="00685D96">
      <w:pPr>
        <w:rPr>
          <w:rFonts w:ascii="Times New Roman" w:eastAsia="Calibri" w:hAnsi="Times New Roman" w:cs="Times New Roman"/>
          <w:sz w:val="24"/>
          <w:szCs w:val="24"/>
        </w:rPr>
      </w:pPr>
      <w:hyperlink w:anchor="L10" w:history="1">
        <w:r w:rsidR="00685D96" w:rsidRPr="005F3006">
          <w:rPr>
            <w:rStyle w:val="Hyperlink"/>
            <w:rFonts w:ascii="Times New Roman" w:eastAsia="Calibri" w:hAnsi="Times New Roman" w:cs="Times New Roman"/>
            <w:sz w:val="24"/>
            <w:szCs w:val="24"/>
          </w:rPr>
          <w:t>10. Par Khoni (Gruzija) un Tukuma pašvaldību sadarbību.</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Ē.Lukmans</w:t>
      </w:r>
    </w:p>
    <w:p w:rsidR="00685D96" w:rsidRPr="00685D96" w:rsidRDefault="00685D96" w:rsidP="00685D96">
      <w:pPr>
        <w:rPr>
          <w:rFonts w:ascii="Times New Roman" w:eastAsia="Times New Roman" w:hAnsi="Times New Roman" w:cs="Times New Roman"/>
          <w:noProof/>
          <w:sz w:val="24"/>
          <w:szCs w:val="24"/>
          <w:lang w:eastAsia="lv-LV"/>
        </w:rPr>
      </w:pPr>
    </w:p>
    <w:p w:rsidR="00685D96" w:rsidRPr="00685D96" w:rsidRDefault="00936024" w:rsidP="00685D96">
      <w:pPr>
        <w:jc w:val="left"/>
        <w:rPr>
          <w:rFonts w:ascii="Times New Roman" w:eastAsia="Times New Roman" w:hAnsi="Times New Roman" w:cs="Times New Roman"/>
          <w:sz w:val="24"/>
          <w:szCs w:val="24"/>
          <w:lang w:eastAsia="lv-LV"/>
        </w:rPr>
      </w:pPr>
      <w:hyperlink w:anchor="L11" w:history="1">
        <w:r w:rsidR="00685D96" w:rsidRPr="005F3006">
          <w:rPr>
            <w:rStyle w:val="Hyperlink"/>
            <w:rFonts w:ascii="Times New Roman" w:eastAsia="Times New Roman" w:hAnsi="Times New Roman" w:cs="Times New Roman"/>
            <w:sz w:val="24"/>
            <w:szCs w:val="24"/>
            <w:lang w:eastAsia="lv-LV"/>
          </w:rPr>
          <w:t>11. Par izmaiņām Dzīvokļu komisijas sastāvā.</w:t>
        </w:r>
      </w:hyperlink>
      <w:r w:rsidR="00685D96" w:rsidRPr="00685D96">
        <w:rPr>
          <w:rFonts w:ascii="Times New Roman" w:eastAsia="Times New Roman" w:hAnsi="Times New Roman" w:cs="Times New Roman"/>
          <w:sz w:val="24"/>
          <w:szCs w:val="24"/>
          <w:lang w:eastAsia="lv-LV"/>
        </w:rPr>
        <w:t xml:space="preserve"> </w:t>
      </w:r>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A.Baumanis</w:t>
      </w:r>
    </w:p>
    <w:p w:rsidR="00685D96" w:rsidRPr="00685D96" w:rsidRDefault="00685D96" w:rsidP="00685D96">
      <w:pPr>
        <w:rPr>
          <w:rFonts w:ascii="Times New Roman" w:eastAsia="Times New Roman" w:hAnsi="Times New Roman" w:cs="Times New Roman"/>
          <w:noProof/>
          <w:sz w:val="24"/>
          <w:szCs w:val="24"/>
          <w:lang w:eastAsia="lv-LV"/>
        </w:rPr>
      </w:pPr>
    </w:p>
    <w:p w:rsidR="00685D96" w:rsidRPr="00685D96" w:rsidRDefault="00936024" w:rsidP="00685D96">
      <w:pPr>
        <w:keepNext/>
        <w:tabs>
          <w:tab w:val="num" w:pos="0"/>
        </w:tabs>
        <w:suppressAutoHyphens/>
        <w:outlineLvl w:val="0"/>
        <w:rPr>
          <w:rFonts w:ascii="Times New Roman" w:eastAsia="Times New Roman" w:hAnsi="Times New Roman" w:cs="Times New Roman"/>
          <w:bCs/>
          <w:noProof/>
          <w:kern w:val="32"/>
          <w:sz w:val="24"/>
          <w:szCs w:val="24"/>
          <w:lang w:eastAsia="ar-SA"/>
        </w:rPr>
      </w:pPr>
      <w:hyperlink w:anchor="L12" w:history="1">
        <w:r w:rsidR="00685D96" w:rsidRPr="005F3006">
          <w:rPr>
            <w:rStyle w:val="Hyperlink"/>
            <w:rFonts w:ascii="Times New Roman" w:eastAsia="Times New Roman" w:hAnsi="Times New Roman" w:cs="Times New Roman"/>
            <w:bCs/>
            <w:noProof/>
            <w:kern w:val="32"/>
            <w:sz w:val="24"/>
            <w:szCs w:val="24"/>
            <w:lang w:eastAsia="ar-SA"/>
          </w:rPr>
          <w:t>12. Par darba tiesisko attiecību izbeigšanu ar Tukuma 3.pamatskolas direktori A.Kovaļenoku.</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Ē.Lukmans</w:t>
      </w:r>
    </w:p>
    <w:p w:rsidR="00685D96" w:rsidRPr="00685D96" w:rsidRDefault="00685D96" w:rsidP="00685D96">
      <w:pPr>
        <w:rPr>
          <w:rFonts w:ascii="Times New Roman" w:eastAsia="Times New Roman" w:hAnsi="Times New Roman" w:cs="Times New Roman"/>
          <w:noProof/>
          <w:sz w:val="24"/>
          <w:szCs w:val="24"/>
          <w:lang w:eastAsia="lv-LV"/>
        </w:rPr>
      </w:pPr>
    </w:p>
    <w:p w:rsidR="00685D96" w:rsidRPr="00685D96" w:rsidRDefault="00936024" w:rsidP="00685D96">
      <w:pPr>
        <w:rPr>
          <w:rFonts w:ascii="Times New Roman" w:eastAsia="Times New Roman" w:hAnsi="Times New Roman" w:cs="Times New Roman"/>
          <w:i/>
          <w:sz w:val="24"/>
          <w:szCs w:val="24"/>
        </w:rPr>
      </w:pPr>
      <w:hyperlink w:anchor="L13" w:history="1">
        <w:r w:rsidR="00685D96" w:rsidRPr="005F3006">
          <w:rPr>
            <w:rStyle w:val="Hyperlink"/>
            <w:rFonts w:ascii="Times New Roman" w:eastAsia="Times New Roman" w:hAnsi="Times New Roman" w:cs="Times New Roman"/>
            <w:sz w:val="24"/>
            <w:szCs w:val="24"/>
            <w:lang w:eastAsia="lv-LV"/>
          </w:rPr>
          <w:t>13. Par Tukuma novada pašvaldības pirmsskolas izglītības iestāžu un izglītības iestāžu, kas īsteno pirmsskolas izglītības programmu, maksimālo uzņemamo bērnu skaitu un vecumu.</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L.Reimate</w:t>
      </w:r>
    </w:p>
    <w:p w:rsidR="00685D96" w:rsidRPr="00685D96" w:rsidRDefault="00685D96" w:rsidP="00685D96">
      <w:pPr>
        <w:jc w:val="left"/>
        <w:rPr>
          <w:rFonts w:ascii="Times New Roman" w:eastAsia="Times New Roman" w:hAnsi="Times New Roman" w:cs="Arial"/>
          <w:sz w:val="24"/>
          <w:szCs w:val="24"/>
          <w:lang w:val="it-IT" w:eastAsia="lv-LV" w:bidi="lo-LA"/>
        </w:rPr>
      </w:pPr>
    </w:p>
    <w:p w:rsidR="00685D96" w:rsidRPr="00685D96" w:rsidRDefault="00936024" w:rsidP="00685D96">
      <w:pPr>
        <w:jc w:val="left"/>
        <w:rPr>
          <w:rFonts w:ascii="Times New Roman" w:eastAsia="Times New Roman" w:hAnsi="Times New Roman" w:cs="Arial"/>
          <w:sz w:val="24"/>
          <w:szCs w:val="24"/>
          <w:lang w:val="it-IT" w:eastAsia="lv-LV" w:bidi="lo-LA"/>
        </w:rPr>
      </w:pPr>
      <w:hyperlink w:anchor="L14" w:history="1">
        <w:r w:rsidR="00685D96" w:rsidRPr="005F3006">
          <w:rPr>
            <w:rStyle w:val="Hyperlink"/>
            <w:rFonts w:ascii="Times New Roman" w:eastAsia="Times New Roman" w:hAnsi="Times New Roman" w:cs="Arial"/>
            <w:sz w:val="24"/>
            <w:szCs w:val="24"/>
            <w:lang w:val="it-IT" w:eastAsia="lv-LV" w:bidi="lo-LA"/>
          </w:rPr>
          <w:t xml:space="preserve">14. Par Tukuma pirmsskolas izglītības iestādes </w:t>
        </w:r>
        <w:r w:rsidR="00685D96" w:rsidRPr="005F3006">
          <w:rPr>
            <w:rStyle w:val="Hyperlink"/>
            <w:rFonts w:ascii="Times New Roman" w:eastAsia="Times New Roman" w:hAnsi="Times New Roman" w:cs="Times New Roman"/>
            <w:sz w:val="24"/>
            <w:szCs w:val="24"/>
            <w:lang w:eastAsia="lv-LV"/>
          </w:rPr>
          <w:t>„</w:t>
        </w:r>
        <w:r w:rsidR="00685D96" w:rsidRPr="005F3006">
          <w:rPr>
            <w:rStyle w:val="Hyperlink"/>
            <w:rFonts w:ascii="Times New Roman" w:eastAsia="Times New Roman" w:hAnsi="Times New Roman" w:cs="Arial"/>
            <w:sz w:val="24"/>
            <w:szCs w:val="24"/>
            <w:lang w:val="it-IT" w:eastAsia="lv-LV" w:bidi="lo-LA"/>
          </w:rPr>
          <w:t>Pasaciņa” nolikuma apstiprināšanu.</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L.Reimate</w:t>
      </w:r>
    </w:p>
    <w:p w:rsidR="00685D96" w:rsidRPr="00685D96" w:rsidRDefault="00685D96" w:rsidP="00685D96">
      <w:pPr>
        <w:rPr>
          <w:rFonts w:ascii="Times New Roman" w:eastAsia="Times New Roman" w:hAnsi="Times New Roman" w:cs="Times New Roman"/>
          <w:sz w:val="24"/>
          <w:szCs w:val="24"/>
          <w:lang w:val="it-IT" w:eastAsia="lv-LV"/>
        </w:rPr>
      </w:pPr>
    </w:p>
    <w:p w:rsidR="00685D96" w:rsidRPr="00685D96" w:rsidRDefault="00936024" w:rsidP="00685D96">
      <w:pPr>
        <w:jc w:val="left"/>
        <w:rPr>
          <w:rFonts w:ascii="Times New Roman" w:eastAsia="Times New Roman" w:hAnsi="Times New Roman" w:cs="Arial"/>
          <w:sz w:val="24"/>
          <w:szCs w:val="24"/>
          <w:lang w:val="it-IT" w:eastAsia="lv-LV" w:bidi="lo-LA"/>
        </w:rPr>
      </w:pPr>
      <w:hyperlink w:anchor="L15" w:history="1">
        <w:r w:rsidR="00685D96" w:rsidRPr="005F3006">
          <w:rPr>
            <w:rStyle w:val="Hyperlink"/>
            <w:rFonts w:ascii="Times New Roman" w:eastAsia="Times New Roman" w:hAnsi="Times New Roman" w:cs="Arial"/>
            <w:sz w:val="24"/>
            <w:szCs w:val="24"/>
            <w:lang w:val="it-IT" w:eastAsia="lv-LV" w:bidi="lo-LA"/>
          </w:rPr>
          <w:t xml:space="preserve">15. Par Tukuma pirmsskolas izglītības iestādes </w:t>
        </w:r>
        <w:r w:rsidR="00685D96" w:rsidRPr="005F3006">
          <w:rPr>
            <w:rStyle w:val="Hyperlink"/>
            <w:rFonts w:ascii="Times New Roman" w:eastAsia="Times New Roman" w:hAnsi="Times New Roman" w:cs="Times New Roman"/>
            <w:sz w:val="24"/>
            <w:szCs w:val="24"/>
            <w:lang w:eastAsia="lv-LV"/>
          </w:rPr>
          <w:t>„</w:t>
        </w:r>
        <w:r w:rsidR="00685D96" w:rsidRPr="005F3006">
          <w:rPr>
            <w:rStyle w:val="Hyperlink"/>
            <w:rFonts w:ascii="Times New Roman" w:eastAsia="Times New Roman" w:hAnsi="Times New Roman" w:cs="Arial"/>
            <w:sz w:val="24"/>
            <w:szCs w:val="24"/>
            <w:lang w:val="it-IT" w:eastAsia="lv-LV" w:bidi="lo-LA"/>
          </w:rPr>
          <w:t>Vālodzīte” nolikuma apstiprināšanu.</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L.Reimate</w:t>
      </w:r>
    </w:p>
    <w:p w:rsidR="00685D96" w:rsidRPr="00685D96" w:rsidRDefault="00685D96" w:rsidP="00685D96">
      <w:pPr>
        <w:jc w:val="left"/>
        <w:rPr>
          <w:rFonts w:ascii="Times New Roman" w:eastAsia="Times New Roman" w:hAnsi="Times New Roman" w:cs="Arial"/>
          <w:sz w:val="24"/>
          <w:szCs w:val="24"/>
          <w:lang w:val="it-IT" w:eastAsia="lv-LV" w:bidi="lo-LA"/>
        </w:rPr>
      </w:pPr>
    </w:p>
    <w:p w:rsidR="00685D96" w:rsidRPr="00685D96" w:rsidRDefault="00936024" w:rsidP="00685D96">
      <w:pPr>
        <w:jc w:val="left"/>
        <w:rPr>
          <w:rFonts w:ascii="Times New Roman" w:eastAsia="Times New Roman" w:hAnsi="Times New Roman" w:cs="Arial"/>
          <w:sz w:val="24"/>
          <w:szCs w:val="24"/>
          <w:lang w:eastAsia="lv-LV" w:bidi="lo-LA"/>
        </w:rPr>
      </w:pPr>
      <w:hyperlink w:anchor="L16" w:history="1">
        <w:r w:rsidR="00685D96" w:rsidRPr="005F3006">
          <w:rPr>
            <w:rStyle w:val="Hyperlink"/>
            <w:rFonts w:ascii="Times New Roman" w:eastAsia="Times New Roman" w:hAnsi="Times New Roman" w:cs="Arial"/>
            <w:sz w:val="24"/>
            <w:szCs w:val="24"/>
            <w:lang w:eastAsia="lv-LV" w:bidi="lo-LA"/>
          </w:rPr>
          <w:t xml:space="preserve">16. Par Tukuma pirmsskolas izglītības iestādes </w:t>
        </w:r>
        <w:r w:rsidR="00685D96" w:rsidRPr="005F3006">
          <w:rPr>
            <w:rStyle w:val="Hyperlink"/>
            <w:rFonts w:ascii="Times New Roman" w:eastAsia="Times New Roman" w:hAnsi="Times New Roman" w:cs="Times New Roman"/>
            <w:sz w:val="24"/>
            <w:szCs w:val="24"/>
            <w:lang w:eastAsia="lv-LV"/>
          </w:rPr>
          <w:t>„</w:t>
        </w:r>
        <w:r w:rsidR="00685D96" w:rsidRPr="005F3006">
          <w:rPr>
            <w:rStyle w:val="Hyperlink"/>
            <w:rFonts w:ascii="Times New Roman" w:eastAsia="Times New Roman" w:hAnsi="Times New Roman" w:cs="Arial"/>
            <w:sz w:val="24"/>
            <w:szCs w:val="24"/>
            <w:lang w:eastAsia="lv-LV" w:bidi="lo-LA"/>
          </w:rPr>
          <w:t>Lotte” nolikuma apstiprināšanu.</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L.Reimate</w:t>
      </w:r>
    </w:p>
    <w:p w:rsidR="00685D96" w:rsidRPr="00685D96" w:rsidRDefault="00685D96" w:rsidP="00685D96">
      <w:pPr>
        <w:rPr>
          <w:rFonts w:ascii="Times New Roman" w:eastAsia="Times New Roman" w:hAnsi="Times New Roman" w:cs="Times New Roman"/>
          <w:noProof/>
          <w:sz w:val="24"/>
          <w:szCs w:val="24"/>
          <w:lang w:eastAsia="lv-LV"/>
        </w:rPr>
      </w:pPr>
    </w:p>
    <w:p w:rsidR="00685D96" w:rsidRPr="00685D96" w:rsidRDefault="00936024" w:rsidP="00685D96">
      <w:pPr>
        <w:jc w:val="left"/>
        <w:rPr>
          <w:rFonts w:ascii="Times New Roman" w:eastAsia="Times New Roman" w:hAnsi="Times New Roman" w:cs="Arial"/>
          <w:sz w:val="24"/>
          <w:szCs w:val="24"/>
          <w:lang w:val="it-IT" w:eastAsia="lv-LV" w:bidi="lo-LA"/>
        </w:rPr>
      </w:pPr>
      <w:hyperlink w:anchor="L17" w:history="1">
        <w:r w:rsidR="00685D96" w:rsidRPr="005F3006">
          <w:rPr>
            <w:rStyle w:val="Hyperlink"/>
            <w:rFonts w:ascii="Times New Roman" w:eastAsia="Times New Roman" w:hAnsi="Times New Roman" w:cs="Arial"/>
            <w:sz w:val="24"/>
            <w:szCs w:val="24"/>
            <w:lang w:val="it-IT" w:eastAsia="lv-LV" w:bidi="lo-LA"/>
          </w:rPr>
          <w:t xml:space="preserve">17. Par Slampes pirmsskolas izglītības iestādes </w:t>
        </w:r>
        <w:r w:rsidR="00685D96" w:rsidRPr="005F3006">
          <w:rPr>
            <w:rStyle w:val="Hyperlink"/>
            <w:rFonts w:ascii="Times New Roman" w:eastAsia="Times New Roman" w:hAnsi="Times New Roman" w:cs="Times New Roman"/>
            <w:sz w:val="24"/>
            <w:szCs w:val="24"/>
            <w:lang w:eastAsia="lv-LV"/>
          </w:rPr>
          <w:t>„</w:t>
        </w:r>
        <w:r w:rsidR="00685D96" w:rsidRPr="005F3006">
          <w:rPr>
            <w:rStyle w:val="Hyperlink"/>
            <w:rFonts w:ascii="Times New Roman" w:eastAsia="Times New Roman" w:hAnsi="Times New Roman" w:cs="Arial"/>
            <w:sz w:val="24"/>
            <w:szCs w:val="24"/>
            <w:lang w:val="it-IT" w:eastAsia="lv-LV" w:bidi="lo-LA"/>
          </w:rPr>
          <w:t>Pienenīte” nolikuma apstiprināšanu.</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L.Reimate</w:t>
      </w:r>
    </w:p>
    <w:p w:rsidR="00685D96" w:rsidRPr="00685D96" w:rsidRDefault="00685D96" w:rsidP="00685D96">
      <w:pPr>
        <w:jc w:val="left"/>
        <w:rPr>
          <w:rFonts w:ascii="Times New Roman" w:eastAsia="Times New Roman" w:hAnsi="Times New Roman" w:cs="Arial"/>
          <w:sz w:val="24"/>
          <w:szCs w:val="24"/>
          <w:lang w:val="it-IT" w:eastAsia="lv-LV" w:bidi="lo-LA"/>
        </w:rPr>
      </w:pPr>
    </w:p>
    <w:p w:rsidR="00685D96" w:rsidRPr="00685D96" w:rsidRDefault="00936024" w:rsidP="00685D96">
      <w:pPr>
        <w:jc w:val="left"/>
        <w:rPr>
          <w:rFonts w:ascii="Times New Roman" w:eastAsia="Times New Roman" w:hAnsi="Times New Roman" w:cs="Arial"/>
          <w:sz w:val="24"/>
          <w:szCs w:val="24"/>
          <w:lang w:val="it-IT" w:eastAsia="lv-LV" w:bidi="lo-LA"/>
        </w:rPr>
      </w:pPr>
      <w:hyperlink w:anchor="L18" w:history="1">
        <w:r w:rsidR="00685D96" w:rsidRPr="005F3006">
          <w:rPr>
            <w:rStyle w:val="Hyperlink"/>
            <w:rFonts w:ascii="Times New Roman" w:eastAsia="Times New Roman" w:hAnsi="Times New Roman" w:cs="Arial"/>
            <w:sz w:val="24"/>
            <w:szCs w:val="24"/>
            <w:lang w:val="it-IT" w:eastAsia="lv-LV" w:bidi="lo-LA"/>
          </w:rPr>
          <w:t>18. Par Tukuma Sporta skolas iesniegumu.</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Ē.Lukmans</w:t>
      </w:r>
    </w:p>
    <w:p w:rsidR="00685D96" w:rsidRPr="00685D96" w:rsidRDefault="00685D96" w:rsidP="00685D96">
      <w:pPr>
        <w:jc w:val="left"/>
        <w:rPr>
          <w:rFonts w:ascii="Times New Roman" w:eastAsia="Times New Roman" w:hAnsi="Times New Roman" w:cs="Arial"/>
          <w:sz w:val="24"/>
          <w:szCs w:val="24"/>
          <w:lang w:val="it-IT" w:eastAsia="lv-LV" w:bidi="lo-LA"/>
        </w:rPr>
      </w:pPr>
    </w:p>
    <w:p w:rsidR="00685D96" w:rsidRPr="00685D96" w:rsidRDefault="00936024" w:rsidP="00685D96">
      <w:pPr>
        <w:rPr>
          <w:rFonts w:ascii="Times New Roman" w:eastAsia="Times New Roman" w:hAnsi="Times New Roman" w:cs="Times New Roman"/>
          <w:sz w:val="24"/>
          <w:szCs w:val="24"/>
          <w:lang w:val="it-IT" w:eastAsia="lv-LV"/>
        </w:rPr>
      </w:pPr>
      <w:hyperlink w:anchor="L19" w:history="1">
        <w:r w:rsidR="00685D96" w:rsidRPr="005F3006">
          <w:rPr>
            <w:rStyle w:val="Hyperlink"/>
            <w:rFonts w:ascii="Times New Roman" w:eastAsia="Times New Roman" w:hAnsi="Times New Roman" w:cs="Times New Roman"/>
            <w:sz w:val="24"/>
            <w:szCs w:val="24"/>
            <w:lang w:val="it-IT" w:eastAsia="lv-LV"/>
          </w:rPr>
          <w:t>19. Par finansējumu skolnieces dalībai Starptautiskajā pasaules filozofijas olimpiādē.</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L.Reimate</w:t>
      </w:r>
    </w:p>
    <w:p w:rsidR="00685D96" w:rsidRPr="00685D96" w:rsidRDefault="00685D96" w:rsidP="00685D96">
      <w:pPr>
        <w:rPr>
          <w:rFonts w:ascii="Times New Roman" w:eastAsia="Calibri" w:hAnsi="Times New Roman" w:cs="Times New Roman"/>
          <w:sz w:val="24"/>
          <w:szCs w:val="24"/>
        </w:rPr>
      </w:pPr>
    </w:p>
    <w:p w:rsidR="00685D96" w:rsidRPr="00685D96" w:rsidRDefault="00936024" w:rsidP="00685D96">
      <w:pPr>
        <w:rPr>
          <w:rFonts w:ascii="Times New Roman" w:eastAsia="Calibri" w:hAnsi="Times New Roman" w:cs="Times New Roman"/>
          <w:sz w:val="24"/>
          <w:szCs w:val="24"/>
        </w:rPr>
      </w:pPr>
      <w:hyperlink w:anchor="L20" w:history="1">
        <w:r w:rsidR="00685D96" w:rsidRPr="00331844">
          <w:rPr>
            <w:rStyle w:val="Hyperlink"/>
            <w:rFonts w:ascii="Times New Roman" w:eastAsia="Calibri" w:hAnsi="Times New Roman" w:cs="Times New Roman"/>
            <w:sz w:val="24"/>
            <w:szCs w:val="24"/>
          </w:rPr>
          <w:t>20. Par naudas līdzekļiem.</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Ē.Lukmans</w:t>
      </w: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936024" w:rsidP="00685D96">
      <w:pPr>
        <w:suppressAutoHyphens/>
        <w:rPr>
          <w:rFonts w:ascii="Times New Roman" w:eastAsia="Times New Roman" w:hAnsi="Times New Roman" w:cs="Times New Roman"/>
          <w:sz w:val="24"/>
          <w:szCs w:val="24"/>
          <w:lang w:eastAsia="ar-SA"/>
        </w:rPr>
      </w:pPr>
      <w:hyperlink w:anchor="L21" w:history="1">
        <w:r w:rsidR="00685D96" w:rsidRPr="00331844">
          <w:rPr>
            <w:rStyle w:val="Hyperlink"/>
            <w:rFonts w:ascii="Times New Roman" w:eastAsia="Times New Roman" w:hAnsi="Times New Roman" w:cs="Times New Roman"/>
            <w:sz w:val="24"/>
            <w:szCs w:val="24"/>
            <w:lang w:eastAsia="ar-SA"/>
          </w:rPr>
          <w:t>21. Par SIA „Tukuma slimnīca” lietderības izvērtējumu 2015.gadam.</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Ē.Lukmans</w:t>
      </w:r>
    </w:p>
    <w:p w:rsidR="00685D96" w:rsidRPr="00685D96" w:rsidRDefault="00685D96" w:rsidP="00685D96">
      <w:pPr>
        <w:rPr>
          <w:rFonts w:ascii="Times New Roman" w:eastAsia="Calibri" w:hAnsi="Times New Roman" w:cs="Times New Roman"/>
          <w:sz w:val="24"/>
          <w:szCs w:val="24"/>
        </w:rPr>
      </w:pPr>
    </w:p>
    <w:p w:rsidR="00685D96" w:rsidRPr="00685D96" w:rsidRDefault="00936024" w:rsidP="00685D96">
      <w:pPr>
        <w:rPr>
          <w:rFonts w:ascii="Times New Roman" w:eastAsia="Calibri" w:hAnsi="Times New Roman" w:cs="Times New Roman"/>
          <w:sz w:val="24"/>
          <w:szCs w:val="24"/>
        </w:rPr>
      </w:pPr>
      <w:hyperlink w:anchor="L22" w:history="1">
        <w:r w:rsidR="00685D96" w:rsidRPr="00331844">
          <w:rPr>
            <w:rStyle w:val="Hyperlink"/>
            <w:rFonts w:ascii="Times New Roman" w:eastAsia="Calibri" w:hAnsi="Times New Roman" w:cs="Times New Roman"/>
            <w:sz w:val="24"/>
            <w:szCs w:val="24"/>
          </w:rPr>
          <w:t>22. Par SIA „Irlavas Sarkanā Krusta slimnīca” darbības lietderības izvērtējumu 2015.gadam.</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Ē.Lukmans</w:t>
      </w:r>
    </w:p>
    <w:p w:rsidR="00685D96" w:rsidRPr="00685D96" w:rsidRDefault="00685D96" w:rsidP="00685D96">
      <w:pPr>
        <w:outlineLvl w:val="0"/>
        <w:rPr>
          <w:rFonts w:ascii="Times New Roman" w:eastAsia="Times New Roman" w:hAnsi="Times New Roman" w:cs="Times New Roman"/>
          <w:b/>
        </w:rPr>
      </w:pPr>
    </w:p>
    <w:p w:rsidR="00685D96" w:rsidRPr="00685D96" w:rsidRDefault="00936024" w:rsidP="00685D96">
      <w:pPr>
        <w:outlineLvl w:val="0"/>
        <w:rPr>
          <w:rFonts w:ascii="Times New Roman" w:eastAsia="Times New Roman" w:hAnsi="Times New Roman" w:cs="Times New Roman"/>
          <w:sz w:val="24"/>
          <w:szCs w:val="24"/>
        </w:rPr>
      </w:pPr>
      <w:hyperlink w:anchor="L23" w:history="1">
        <w:r w:rsidR="00685D96" w:rsidRPr="0096133B">
          <w:rPr>
            <w:rStyle w:val="Hyperlink"/>
            <w:rFonts w:ascii="Times New Roman" w:eastAsia="Times New Roman" w:hAnsi="Times New Roman" w:cs="Times New Roman"/>
            <w:sz w:val="24"/>
            <w:szCs w:val="24"/>
          </w:rPr>
          <w:t>23. Par pašvaldības SIA „Tukuma ledus halle” lietderības izvērtējumu 2015.gadam.</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Ē.Lukmans</w:t>
      </w:r>
    </w:p>
    <w:p w:rsidR="00685D96" w:rsidRPr="00685D96" w:rsidRDefault="00685D96" w:rsidP="00685D96">
      <w:pPr>
        <w:jc w:val="center"/>
        <w:rPr>
          <w:rFonts w:ascii="Times New Roman" w:eastAsia="Calibri" w:hAnsi="Times New Roman" w:cs="Times New Roman"/>
          <w:b/>
          <w:sz w:val="24"/>
          <w:szCs w:val="24"/>
        </w:rPr>
      </w:pPr>
    </w:p>
    <w:p w:rsidR="00685D96" w:rsidRPr="00685D96" w:rsidRDefault="00936024" w:rsidP="00685D96">
      <w:pPr>
        <w:rPr>
          <w:rFonts w:ascii="Times New Roman" w:hAnsi="Times New Roman" w:cs="Times New Roman"/>
          <w:sz w:val="24"/>
          <w:szCs w:val="24"/>
        </w:rPr>
      </w:pPr>
      <w:hyperlink w:anchor="L24" w:history="1">
        <w:r w:rsidR="00685D96" w:rsidRPr="00B04125">
          <w:rPr>
            <w:rStyle w:val="Hyperlink"/>
            <w:rFonts w:ascii="Times New Roman" w:hAnsi="Times New Roman" w:cs="Times New Roman"/>
            <w:sz w:val="24"/>
            <w:szCs w:val="24"/>
          </w:rPr>
          <w:t>24. Par SIA „Tukuma ūdens” darbības lietderības izvērtējumu 2015.gadam.</w:t>
        </w:r>
      </w:hyperlink>
      <w:r w:rsidR="00685D96" w:rsidRPr="00685D96">
        <w:rPr>
          <w:rFonts w:ascii="Times New Roman" w:hAnsi="Times New Roman" w:cs="Times New Roman"/>
          <w:sz w:val="24"/>
          <w:szCs w:val="24"/>
        </w:rPr>
        <w:t xml:space="preserve"> </w:t>
      </w:r>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Ē.Lukmans</w:t>
      </w:r>
    </w:p>
    <w:p w:rsidR="00685D96" w:rsidRPr="00685D96" w:rsidRDefault="00685D96" w:rsidP="00685D96">
      <w:pPr>
        <w:jc w:val="center"/>
        <w:rPr>
          <w:rFonts w:ascii="Times New Roman" w:eastAsia="Calibri" w:hAnsi="Times New Roman" w:cs="Times New Roman"/>
          <w:b/>
          <w:sz w:val="24"/>
          <w:szCs w:val="24"/>
        </w:rPr>
      </w:pPr>
    </w:p>
    <w:p w:rsidR="00685D96" w:rsidRPr="00685D96" w:rsidRDefault="00936024" w:rsidP="00685D96">
      <w:pPr>
        <w:rPr>
          <w:rFonts w:ascii="Times New Roman" w:eastAsiaTheme="minorEastAsia" w:hAnsi="Times New Roman" w:cs="Times New Roman"/>
          <w:sz w:val="24"/>
          <w:szCs w:val="24"/>
          <w:lang w:eastAsia="lv-LV"/>
        </w:rPr>
      </w:pPr>
      <w:hyperlink w:anchor="L25" w:history="1">
        <w:r w:rsidR="00685D96" w:rsidRPr="00B04125">
          <w:rPr>
            <w:rStyle w:val="Hyperlink"/>
            <w:rFonts w:ascii="Times New Roman" w:eastAsiaTheme="minorEastAsia" w:hAnsi="Times New Roman" w:cs="Times New Roman"/>
            <w:sz w:val="24"/>
            <w:szCs w:val="24"/>
            <w:lang w:eastAsia="lv-LV"/>
          </w:rPr>
          <w:t>25. Par SIA „Tukuma siltums” darbības lietderības izvērtējumu 2015.gadam.</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Ē.Lukmans</w:t>
      </w:r>
    </w:p>
    <w:p w:rsidR="00685D96" w:rsidRPr="00685D96" w:rsidRDefault="00685D96" w:rsidP="00685D96">
      <w:pPr>
        <w:jc w:val="center"/>
        <w:rPr>
          <w:rFonts w:ascii="Times New Roman" w:eastAsia="Calibri" w:hAnsi="Times New Roman" w:cs="Times New Roman"/>
          <w:b/>
          <w:sz w:val="24"/>
          <w:szCs w:val="24"/>
        </w:rPr>
      </w:pPr>
    </w:p>
    <w:p w:rsidR="00685D96" w:rsidRPr="00685D96" w:rsidRDefault="00936024" w:rsidP="00685D96">
      <w:pPr>
        <w:rPr>
          <w:rFonts w:ascii="Times New Roman" w:eastAsia="Calibri" w:hAnsi="Times New Roman" w:cs="Times New Roman"/>
          <w:sz w:val="24"/>
          <w:szCs w:val="24"/>
        </w:rPr>
      </w:pPr>
      <w:hyperlink w:anchor="L26" w:history="1">
        <w:r w:rsidR="00685D96" w:rsidRPr="00B04125">
          <w:rPr>
            <w:rStyle w:val="Hyperlink"/>
            <w:rFonts w:ascii="Times New Roman" w:eastAsia="Calibri" w:hAnsi="Times New Roman" w:cs="Times New Roman"/>
            <w:sz w:val="24"/>
            <w:szCs w:val="24"/>
          </w:rPr>
          <w:t>26. Par SIA „Komunālserviss TILDe” darbības lietderības izvērtējumu 2015.gadam.</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Ē.Lukmans</w:t>
      </w:r>
    </w:p>
    <w:p w:rsidR="00685D96" w:rsidRPr="00685D96" w:rsidRDefault="00685D96" w:rsidP="00685D96">
      <w:pPr>
        <w:jc w:val="center"/>
        <w:rPr>
          <w:rFonts w:ascii="Times New Roman" w:eastAsia="Calibri" w:hAnsi="Times New Roman" w:cs="Times New Roman"/>
          <w:b/>
          <w:sz w:val="24"/>
          <w:szCs w:val="24"/>
        </w:rPr>
      </w:pPr>
    </w:p>
    <w:p w:rsidR="00685D96" w:rsidRPr="00685D96" w:rsidRDefault="00936024" w:rsidP="00685D96">
      <w:pPr>
        <w:rPr>
          <w:rFonts w:ascii="Times New Roman" w:eastAsia="Times New Roman" w:hAnsi="Times New Roman" w:cs="Times New Roman"/>
          <w:sz w:val="24"/>
          <w:szCs w:val="24"/>
          <w:lang w:eastAsia="lv-LV"/>
        </w:rPr>
      </w:pPr>
      <w:hyperlink w:anchor="L27" w:history="1">
        <w:r w:rsidR="00685D96" w:rsidRPr="00B04125">
          <w:rPr>
            <w:rStyle w:val="Hyperlink"/>
            <w:rFonts w:ascii="Times New Roman" w:eastAsia="Times New Roman" w:hAnsi="Times New Roman" w:cs="Times New Roman"/>
            <w:sz w:val="24"/>
            <w:szCs w:val="24"/>
            <w:lang w:eastAsia="lv-LV"/>
          </w:rPr>
          <w:t xml:space="preserve">27. Par </w:t>
        </w:r>
        <w:proofErr w:type="gramStart"/>
        <w:r w:rsidR="00685D96" w:rsidRPr="00B04125">
          <w:rPr>
            <w:rStyle w:val="Hyperlink"/>
            <w:rFonts w:ascii="Times New Roman" w:eastAsia="Times New Roman" w:hAnsi="Times New Roman" w:cs="Times New Roman"/>
            <w:sz w:val="24"/>
            <w:szCs w:val="24"/>
            <w:lang w:eastAsia="lv-LV"/>
          </w:rPr>
          <w:t>konceptuālu atbalstu Tukuma muzejam dalībai projektā „Ilgtspējīgs dabas un kultūras mantojuma tūrisms Matsalu un Ķemeru Nacionālo parku teritorijās”</w:t>
        </w:r>
        <w:proofErr w:type="gramEnd"/>
        <w:r w:rsidR="00685D96" w:rsidRPr="00B04125">
          <w:rPr>
            <w:rStyle w:val="Hyperlink"/>
            <w:rFonts w:ascii="Times New Roman" w:eastAsia="Times New Roman" w:hAnsi="Times New Roman" w:cs="Times New Roman"/>
            <w:sz w:val="24"/>
            <w:szCs w:val="24"/>
            <w:lang w:eastAsia="lv-LV"/>
          </w:rPr>
          <w:t>.</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Ē.Lukmans</w:t>
      </w:r>
    </w:p>
    <w:p w:rsidR="00685D96" w:rsidRPr="00685D96" w:rsidRDefault="00685D96" w:rsidP="00685D96">
      <w:pPr>
        <w:jc w:val="left"/>
        <w:rPr>
          <w:rFonts w:ascii="Times New Roman" w:eastAsia="Times New Roman" w:hAnsi="Times New Roman" w:cs="Times New Roman"/>
          <w:sz w:val="24"/>
          <w:szCs w:val="24"/>
          <w:lang w:eastAsia="lv-LV"/>
        </w:rPr>
      </w:pPr>
    </w:p>
    <w:p w:rsidR="00685D96" w:rsidRPr="00685D96" w:rsidRDefault="00936024" w:rsidP="00685D96">
      <w:pPr>
        <w:jc w:val="left"/>
        <w:rPr>
          <w:rFonts w:ascii="Times New Roman" w:eastAsia="Times New Roman" w:hAnsi="Times New Roman" w:cs="Times New Roman"/>
          <w:sz w:val="24"/>
          <w:szCs w:val="24"/>
          <w:lang w:eastAsia="lv-LV"/>
        </w:rPr>
      </w:pPr>
      <w:hyperlink w:anchor="L28" w:history="1">
        <w:r w:rsidR="00685D96" w:rsidRPr="00B04125">
          <w:rPr>
            <w:rStyle w:val="Hyperlink"/>
            <w:rFonts w:ascii="Times New Roman" w:eastAsia="Times New Roman" w:hAnsi="Times New Roman" w:cs="Times New Roman"/>
            <w:sz w:val="24"/>
            <w:szCs w:val="24"/>
            <w:lang w:eastAsia="lv-LV"/>
          </w:rPr>
          <w:t xml:space="preserve">28. Par konceptuālu atbalstu projektam „„Kolhoznieku stāsti” </w:t>
        </w:r>
        <w:proofErr w:type="gramStart"/>
        <w:r w:rsidR="00685D96" w:rsidRPr="00B04125">
          <w:rPr>
            <w:rStyle w:val="Hyperlink"/>
            <w:rFonts w:ascii="Times New Roman" w:eastAsia="Times New Roman" w:hAnsi="Times New Roman" w:cs="Times New Roman"/>
            <w:sz w:val="24"/>
            <w:szCs w:val="24"/>
            <w:lang w:eastAsia="lv-LV"/>
          </w:rPr>
          <w:t>Džūkstes Pasaku muzejā</w:t>
        </w:r>
        <w:proofErr w:type="gramEnd"/>
        <w:r w:rsidR="00685D96" w:rsidRPr="00B04125">
          <w:rPr>
            <w:rStyle w:val="Hyperlink"/>
            <w:rFonts w:ascii="Times New Roman" w:eastAsia="Times New Roman" w:hAnsi="Times New Roman" w:cs="Times New Roman"/>
            <w:sz w:val="24"/>
            <w:szCs w:val="24"/>
            <w:lang w:eastAsia="lv-LV"/>
          </w:rPr>
          <w:t>”.</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Ē.Lukmans</w:t>
      </w: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936024" w:rsidP="00685D96">
      <w:pPr>
        <w:rPr>
          <w:rFonts w:ascii="Times New Roman" w:eastAsia="Times New Roman" w:hAnsi="Times New Roman" w:cs="Times New Roman"/>
          <w:sz w:val="24"/>
          <w:szCs w:val="24"/>
          <w:lang w:eastAsia="lv-LV"/>
        </w:rPr>
      </w:pPr>
      <w:hyperlink w:anchor="L29" w:history="1">
        <w:r w:rsidR="00685D96" w:rsidRPr="00B04125">
          <w:rPr>
            <w:rStyle w:val="Hyperlink"/>
            <w:rFonts w:ascii="Times New Roman" w:eastAsia="Times New Roman" w:hAnsi="Times New Roman" w:cs="Times New Roman"/>
            <w:sz w:val="24"/>
            <w:szCs w:val="24"/>
            <w:lang w:eastAsia="lv-LV"/>
          </w:rPr>
          <w:t>29. Par līdzfinansējumu projektam “Tukuma pilsētas Kultūras nama Skolotāju kora “Vanema” dalība Starptautiskajā koru konkursā Romā”.</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Ē.Lukmans</w:t>
      </w:r>
    </w:p>
    <w:p w:rsidR="00685D96" w:rsidRPr="00685D96" w:rsidRDefault="00685D96" w:rsidP="00685D96">
      <w:pPr>
        <w:rPr>
          <w:rFonts w:ascii="Times New Roman" w:eastAsia="Calibri" w:hAnsi="Times New Roman" w:cs="Times New Roman"/>
          <w:sz w:val="24"/>
          <w:szCs w:val="24"/>
        </w:rPr>
      </w:pPr>
    </w:p>
    <w:p w:rsidR="00685D96" w:rsidRPr="00685D96" w:rsidRDefault="00936024" w:rsidP="00685D96">
      <w:pPr>
        <w:jc w:val="left"/>
        <w:rPr>
          <w:rFonts w:ascii="Times New Roman" w:eastAsia="Times New Roman" w:hAnsi="Times New Roman" w:cs="Times New Roman"/>
          <w:sz w:val="24"/>
          <w:szCs w:val="24"/>
          <w:lang w:eastAsia="lv-LV"/>
        </w:rPr>
      </w:pPr>
      <w:hyperlink w:anchor="L30" w:history="1">
        <w:r w:rsidR="00685D96" w:rsidRPr="00B04125">
          <w:rPr>
            <w:rStyle w:val="Hyperlink"/>
            <w:rFonts w:ascii="Times New Roman" w:eastAsia="Times New Roman" w:hAnsi="Times New Roman" w:cs="Times New Roman"/>
            <w:sz w:val="24"/>
            <w:szCs w:val="24"/>
            <w:lang w:eastAsia="lv-LV"/>
          </w:rPr>
          <w:t>30. Par atbalstu projektam „Z.A. Meierovica piemineklis Tukumā”.</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Ē.Lukmans</w:t>
      </w:r>
    </w:p>
    <w:p w:rsidR="00685D96" w:rsidRPr="00685D96" w:rsidRDefault="00685D96" w:rsidP="00685D96">
      <w:pPr>
        <w:keepNext/>
        <w:jc w:val="left"/>
        <w:outlineLvl w:val="0"/>
        <w:rPr>
          <w:rFonts w:ascii="Times New Roman" w:eastAsia="Times New Roman" w:hAnsi="Times New Roman" w:cs="Times New Roman"/>
          <w:b/>
          <w:noProof/>
          <w:kern w:val="32"/>
          <w:sz w:val="24"/>
          <w:szCs w:val="24"/>
          <w:lang w:eastAsia="lv-LV"/>
        </w:rPr>
      </w:pPr>
    </w:p>
    <w:p w:rsidR="00685D96" w:rsidRPr="00685D96" w:rsidRDefault="00936024" w:rsidP="00685D96">
      <w:pPr>
        <w:rPr>
          <w:rFonts w:ascii="Times New Roman" w:eastAsia="Calibri" w:hAnsi="Times New Roman" w:cs="Times New Roman"/>
          <w:sz w:val="24"/>
          <w:szCs w:val="24"/>
        </w:rPr>
      </w:pPr>
      <w:hyperlink w:anchor="L31" w:history="1">
        <w:r w:rsidR="00685D96" w:rsidRPr="00B04125">
          <w:rPr>
            <w:rStyle w:val="Hyperlink"/>
            <w:rFonts w:ascii="Times New Roman" w:eastAsia="Calibri" w:hAnsi="Times New Roman" w:cs="Times New Roman"/>
            <w:sz w:val="24"/>
            <w:szCs w:val="24"/>
          </w:rPr>
          <w:t xml:space="preserve">31. Par projekta „Lietpratīga pārvaldība un Latvijas pašvaldību veiktspējas uzlabošana” ietvaros izstrādātā nodevuma pieņemšanu zināšanai. </w:t>
        </w:r>
      </w:hyperlink>
      <w:r w:rsidR="00685D96" w:rsidRPr="00685D96">
        <w:rPr>
          <w:rFonts w:ascii="Times New Roman" w:eastAsia="Calibri" w:hAnsi="Times New Roman" w:cs="Times New Roman"/>
          <w:sz w:val="24"/>
          <w:szCs w:val="24"/>
        </w:rPr>
        <w:t xml:space="preserve"> </w:t>
      </w:r>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A.Volfs</w:t>
      </w:r>
    </w:p>
    <w:p w:rsidR="00685D96" w:rsidRPr="00685D96" w:rsidRDefault="00685D96" w:rsidP="00685D96">
      <w:pPr>
        <w:rPr>
          <w:rFonts w:ascii="Times New Roman" w:eastAsia="Times New Roman" w:hAnsi="Times New Roman" w:cs="Times New Roman"/>
          <w:color w:val="FF0000"/>
          <w:sz w:val="24"/>
          <w:szCs w:val="24"/>
          <w:lang w:eastAsia="lv-LV"/>
        </w:rPr>
      </w:pPr>
    </w:p>
    <w:p w:rsidR="00685D96" w:rsidRPr="00685D96" w:rsidRDefault="00936024" w:rsidP="00685D96">
      <w:pPr>
        <w:rPr>
          <w:rFonts w:ascii="Times New Roman" w:eastAsia="Times New Roman" w:hAnsi="Times New Roman" w:cs="Times New Roman"/>
          <w:sz w:val="24"/>
          <w:szCs w:val="24"/>
          <w:lang w:eastAsia="lv-LV"/>
        </w:rPr>
      </w:pPr>
      <w:hyperlink w:anchor="L32" w:history="1">
        <w:r w:rsidR="00685D96" w:rsidRPr="00B04125">
          <w:rPr>
            <w:rStyle w:val="Hyperlink"/>
            <w:rFonts w:ascii="Times New Roman" w:eastAsia="Times New Roman" w:hAnsi="Times New Roman" w:cs="Times New Roman"/>
            <w:sz w:val="24"/>
            <w:szCs w:val="24"/>
            <w:lang w:eastAsia="lv-LV"/>
          </w:rPr>
          <w:t xml:space="preserve">32. </w:t>
        </w:r>
        <w:r w:rsidR="00685D96" w:rsidRPr="00B04125">
          <w:rPr>
            <w:rStyle w:val="Hyperlink"/>
            <w:rFonts w:ascii="Times New Roman" w:eastAsia="Times New Roman" w:hAnsi="Times New Roman" w:cs="Times New Roman"/>
            <w:bCs/>
            <w:sz w:val="24"/>
            <w:szCs w:val="24"/>
            <w:lang w:eastAsia="lv-LV"/>
          </w:rPr>
          <w:t>Par pašvaldības līdzfinansējumu daudzdzīvokļu dzīvojamās mājas Lauku ielā 2, Tukumā, energoefektivitātes pasākumu veikšanai.</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Ē.Lukmans</w:t>
      </w:r>
    </w:p>
    <w:p w:rsidR="00685D96" w:rsidRPr="00685D96" w:rsidRDefault="00685D96" w:rsidP="00685D96">
      <w:pPr>
        <w:autoSpaceDE w:val="0"/>
        <w:autoSpaceDN w:val="0"/>
        <w:adjustRightInd w:val="0"/>
        <w:rPr>
          <w:rFonts w:ascii="Times New Roman" w:eastAsia="Calibri" w:hAnsi="Times New Roman" w:cs="Times New Roman"/>
          <w:bCs/>
          <w:sz w:val="24"/>
          <w:szCs w:val="24"/>
          <w:lang w:eastAsia="lv-LV"/>
        </w:rPr>
      </w:pPr>
    </w:p>
    <w:p w:rsidR="00685D96" w:rsidRPr="00685D96" w:rsidRDefault="00936024" w:rsidP="00685D96">
      <w:pPr>
        <w:jc w:val="left"/>
        <w:rPr>
          <w:rFonts w:ascii="Times New Roman" w:eastAsia="Calibri" w:hAnsi="Times New Roman" w:cs="Times New Roman"/>
          <w:sz w:val="24"/>
          <w:szCs w:val="24"/>
        </w:rPr>
      </w:pPr>
      <w:hyperlink w:anchor="L33" w:history="1">
        <w:r w:rsidR="00685D96" w:rsidRPr="00B04125">
          <w:rPr>
            <w:rStyle w:val="Hyperlink"/>
            <w:rFonts w:ascii="Times New Roman" w:eastAsia="Calibri" w:hAnsi="Times New Roman" w:cs="Times New Roman"/>
            <w:sz w:val="24"/>
            <w:szCs w:val="24"/>
          </w:rPr>
          <w:t>33. Par automašīnas OPEL ZAFIRA atsavināšanu un izsoles noteikumu apstiprināšanu.</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Ē.Lukmans</w:t>
      </w:r>
    </w:p>
    <w:p w:rsidR="00685D96" w:rsidRPr="00685D96" w:rsidRDefault="00685D96" w:rsidP="00685D96">
      <w:pPr>
        <w:jc w:val="left"/>
        <w:rPr>
          <w:rFonts w:ascii="Times New Roman" w:eastAsia="Calibri" w:hAnsi="Times New Roman" w:cs="Times New Roman"/>
          <w:sz w:val="24"/>
          <w:szCs w:val="24"/>
        </w:rPr>
      </w:pPr>
    </w:p>
    <w:p w:rsidR="00685D96" w:rsidRPr="00685D96" w:rsidRDefault="00936024" w:rsidP="00685D96">
      <w:pPr>
        <w:jc w:val="left"/>
        <w:rPr>
          <w:rFonts w:ascii="Times New Roman" w:eastAsia="Calibri" w:hAnsi="Times New Roman" w:cs="Times New Roman"/>
          <w:sz w:val="24"/>
          <w:szCs w:val="24"/>
        </w:rPr>
      </w:pPr>
      <w:hyperlink w:anchor="L34" w:history="1">
        <w:r w:rsidR="00685D96" w:rsidRPr="000B71C2">
          <w:rPr>
            <w:rStyle w:val="Hyperlink"/>
            <w:rFonts w:ascii="Times New Roman" w:eastAsia="Calibri" w:hAnsi="Times New Roman" w:cs="Times New Roman"/>
            <w:sz w:val="24"/>
            <w:szCs w:val="24"/>
          </w:rPr>
          <w:t>34. Par automašīnas Volvo XC70 atsavināšanu un izsoles noteikumu apstiprināšanu.</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Ē.Lukmans</w:t>
      </w:r>
    </w:p>
    <w:p w:rsidR="00685D96" w:rsidRPr="00685D96" w:rsidRDefault="00685D96" w:rsidP="00685D96">
      <w:pPr>
        <w:rPr>
          <w:rFonts w:ascii="Times New Roman" w:eastAsia="Calibri" w:hAnsi="Times New Roman" w:cs="Times New Roman"/>
          <w:sz w:val="24"/>
          <w:szCs w:val="24"/>
        </w:rPr>
      </w:pPr>
    </w:p>
    <w:p w:rsidR="00685D96" w:rsidRPr="00685D96" w:rsidRDefault="00936024" w:rsidP="00685D96">
      <w:pPr>
        <w:jc w:val="left"/>
        <w:rPr>
          <w:rFonts w:ascii="Times New Roman" w:eastAsia="Calibri" w:hAnsi="Times New Roman" w:cs="Times New Roman"/>
          <w:sz w:val="24"/>
          <w:szCs w:val="24"/>
        </w:rPr>
      </w:pPr>
      <w:hyperlink w:anchor="L35" w:history="1">
        <w:r w:rsidR="00685D96" w:rsidRPr="000B71C2">
          <w:rPr>
            <w:rStyle w:val="Hyperlink"/>
            <w:rFonts w:ascii="Times New Roman" w:eastAsia="Calibri" w:hAnsi="Times New Roman" w:cs="Times New Roman"/>
            <w:sz w:val="24"/>
            <w:szCs w:val="24"/>
          </w:rPr>
          <w:t>35. Par traktora MTZ-82.1 atsavināšanu un izsoles noteikumu apstiprināšanu.</w:t>
        </w:r>
      </w:hyperlink>
    </w:p>
    <w:p w:rsidR="00685D96" w:rsidRPr="00685D96" w:rsidRDefault="00685D96" w:rsidP="00685D96">
      <w:pPr>
        <w:jc w:val="left"/>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Ē.Lukmans</w:t>
      </w:r>
    </w:p>
    <w:p w:rsidR="00685D96" w:rsidRPr="00685D96" w:rsidRDefault="00685D96" w:rsidP="00685D96">
      <w:pPr>
        <w:rPr>
          <w:rFonts w:ascii="Times New Roman" w:eastAsia="Calibri" w:hAnsi="Times New Roman" w:cs="Times New Roman"/>
          <w:sz w:val="24"/>
          <w:szCs w:val="24"/>
        </w:rPr>
      </w:pPr>
    </w:p>
    <w:p w:rsidR="00685D96" w:rsidRPr="00685D96" w:rsidRDefault="00936024" w:rsidP="00685D96">
      <w:pPr>
        <w:jc w:val="left"/>
        <w:rPr>
          <w:rFonts w:ascii="Times New Roman" w:eastAsia="Calibri" w:hAnsi="Times New Roman" w:cs="Times New Roman"/>
          <w:sz w:val="24"/>
          <w:szCs w:val="24"/>
        </w:rPr>
      </w:pPr>
      <w:hyperlink w:anchor="L36" w:history="1">
        <w:r w:rsidR="00685D96" w:rsidRPr="000B71C2">
          <w:rPr>
            <w:rStyle w:val="Hyperlink"/>
            <w:rFonts w:ascii="Times New Roman" w:eastAsia="Calibri" w:hAnsi="Times New Roman" w:cs="Times New Roman"/>
            <w:sz w:val="24"/>
            <w:szCs w:val="24"/>
          </w:rPr>
          <w:t>36. Par traktora piekabes PSE-F- 12,5 B atsavināšanu un izsoles noteikumu apstiprināšanu.</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Ē.Lukmans</w:t>
      </w:r>
    </w:p>
    <w:p w:rsidR="00685D96" w:rsidRPr="00685D96" w:rsidRDefault="00685D96" w:rsidP="00685D96">
      <w:pPr>
        <w:rPr>
          <w:rFonts w:ascii="Times New Roman" w:eastAsia="Calibri" w:hAnsi="Times New Roman" w:cs="Times New Roman"/>
          <w:sz w:val="24"/>
          <w:szCs w:val="24"/>
        </w:rPr>
      </w:pPr>
    </w:p>
    <w:p w:rsidR="00685D96" w:rsidRPr="00685D96" w:rsidRDefault="00936024" w:rsidP="00685D96">
      <w:pPr>
        <w:jc w:val="left"/>
        <w:rPr>
          <w:rFonts w:ascii="Times New Roman" w:eastAsia="Calibri" w:hAnsi="Times New Roman" w:cs="Times New Roman"/>
          <w:sz w:val="24"/>
          <w:szCs w:val="24"/>
        </w:rPr>
      </w:pPr>
      <w:hyperlink w:anchor="L37" w:history="1">
        <w:r w:rsidR="00685D96" w:rsidRPr="000B71C2">
          <w:rPr>
            <w:rStyle w:val="Hyperlink"/>
            <w:rFonts w:ascii="Times New Roman" w:eastAsia="Calibri" w:hAnsi="Times New Roman" w:cs="Times New Roman"/>
            <w:sz w:val="24"/>
            <w:szCs w:val="24"/>
          </w:rPr>
          <w:t>37.Par traktora piekabes MMZ-771 B atsavināšanu un izsoles noteikumu apstiprināšanu.</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Ē.Lukmans</w:t>
      </w:r>
    </w:p>
    <w:p w:rsidR="00685D96" w:rsidRPr="00685D96" w:rsidRDefault="00685D96" w:rsidP="00685D96">
      <w:pPr>
        <w:rPr>
          <w:rFonts w:ascii="Times New Roman" w:eastAsia="Calibri" w:hAnsi="Times New Roman" w:cs="Times New Roman"/>
          <w:sz w:val="24"/>
          <w:szCs w:val="24"/>
        </w:rPr>
      </w:pPr>
    </w:p>
    <w:p w:rsidR="00685D96" w:rsidRPr="00685D96" w:rsidRDefault="00936024" w:rsidP="00685D96">
      <w:pPr>
        <w:jc w:val="left"/>
        <w:rPr>
          <w:rFonts w:ascii="Times New Roman" w:eastAsia="Calibri" w:hAnsi="Times New Roman" w:cs="Times New Roman"/>
          <w:sz w:val="24"/>
          <w:szCs w:val="24"/>
        </w:rPr>
      </w:pPr>
      <w:hyperlink w:anchor="L38" w:history="1">
        <w:r w:rsidR="00685D96" w:rsidRPr="000B71C2">
          <w:rPr>
            <w:rStyle w:val="Hyperlink"/>
            <w:rFonts w:ascii="Times New Roman" w:eastAsia="Calibri" w:hAnsi="Times New Roman" w:cs="Times New Roman"/>
            <w:sz w:val="24"/>
            <w:szCs w:val="24"/>
          </w:rPr>
          <w:t>38. Par traktora lāpstas atsavināšanu un izsoles noteikumu apstiprināšanu.</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Ē.Lukmans</w:t>
      </w:r>
    </w:p>
    <w:p w:rsidR="00685D96" w:rsidRPr="00685D96" w:rsidRDefault="00685D96" w:rsidP="00685D96">
      <w:pPr>
        <w:rPr>
          <w:rFonts w:ascii="Times New Roman" w:eastAsia="Calibri" w:hAnsi="Times New Roman" w:cs="Times New Roman"/>
          <w:sz w:val="24"/>
          <w:szCs w:val="24"/>
        </w:rPr>
      </w:pPr>
    </w:p>
    <w:p w:rsidR="00685D96" w:rsidRPr="00685D96" w:rsidRDefault="00936024" w:rsidP="00685D96">
      <w:pPr>
        <w:rPr>
          <w:rFonts w:ascii="Times New Roman" w:eastAsia="Calibri" w:hAnsi="Times New Roman" w:cs="Times New Roman"/>
          <w:sz w:val="24"/>
          <w:szCs w:val="24"/>
        </w:rPr>
      </w:pPr>
      <w:hyperlink w:anchor="L39" w:history="1">
        <w:r w:rsidR="00685D96" w:rsidRPr="000B71C2">
          <w:rPr>
            <w:rStyle w:val="Hyperlink"/>
            <w:rFonts w:ascii="Times New Roman" w:eastAsia="Calibri" w:hAnsi="Times New Roman" w:cs="Times New Roman"/>
            <w:sz w:val="24"/>
            <w:szCs w:val="24"/>
          </w:rPr>
          <w:t>39. Par uzkarināmā racēja - iekrāvēja MIKRUS-1 atsavināšanu un izsoles noteikumu apstiprināšanu.</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Ē.Lukmans</w:t>
      </w:r>
    </w:p>
    <w:p w:rsidR="00685D96" w:rsidRPr="00685D96" w:rsidRDefault="00685D96" w:rsidP="00685D96">
      <w:pPr>
        <w:autoSpaceDE w:val="0"/>
        <w:autoSpaceDN w:val="0"/>
        <w:adjustRightInd w:val="0"/>
        <w:rPr>
          <w:rFonts w:ascii="Times New Roman" w:eastAsia="Calibri" w:hAnsi="Times New Roman" w:cs="Times New Roman"/>
          <w:bCs/>
          <w:sz w:val="24"/>
          <w:szCs w:val="24"/>
          <w:lang w:eastAsia="lv-LV"/>
        </w:rPr>
      </w:pPr>
    </w:p>
    <w:p w:rsidR="00685D96" w:rsidRPr="00685D96" w:rsidRDefault="00936024" w:rsidP="00685D96">
      <w:pPr>
        <w:rPr>
          <w:rFonts w:ascii="Times New Roman" w:eastAsia="Times New Roman" w:hAnsi="Times New Roman" w:cs="Times New Roman"/>
          <w:sz w:val="24"/>
          <w:szCs w:val="24"/>
          <w:lang w:eastAsia="lv-LV"/>
        </w:rPr>
      </w:pPr>
      <w:hyperlink w:anchor="L40" w:history="1">
        <w:r w:rsidR="00685D96" w:rsidRPr="000B71C2">
          <w:rPr>
            <w:rStyle w:val="Hyperlink"/>
            <w:rFonts w:ascii="Times New Roman" w:eastAsia="Times New Roman" w:hAnsi="Times New Roman" w:cs="Times New Roman"/>
            <w:sz w:val="24"/>
            <w:szCs w:val="24"/>
            <w:lang w:eastAsia="lv-LV"/>
          </w:rPr>
          <w:t>40. Par pašvaldības nekustamā īpašuma „Kalnpūri”, Slampes pagastā, Tukuma novadā, atsavināšanu un izsoles noteikumu apstiprināšanu.</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Ē.Lukmans</w:t>
      </w:r>
    </w:p>
    <w:p w:rsidR="00685D96" w:rsidRPr="00685D96" w:rsidRDefault="00685D96" w:rsidP="00685D96">
      <w:pPr>
        <w:autoSpaceDE w:val="0"/>
        <w:autoSpaceDN w:val="0"/>
        <w:adjustRightInd w:val="0"/>
        <w:rPr>
          <w:rFonts w:ascii="Times New Roman" w:eastAsia="Calibri" w:hAnsi="Times New Roman" w:cs="Times New Roman"/>
          <w:bCs/>
          <w:sz w:val="24"/>
          <w:szCs w:val="24"/>
          <w:lang w:eastAsia="lv-LV"/>
        </w:rPr>
      </w:pPr>
    </w:p>
    <w:p w:rsidR="00685D96" w:rsidRPr="00685D96" w:rsidRDefault="00936024" w:rsidP="00685D96">
      <w:pPr>
        <w:autoSpaceDE w:val="0"/>
        <w:autoSpaceDN w:val="0"/>
        <w:adjustRightInd w:val="0"/>
        <w:rPr>
          <w:rFonts w:ascii="Times New Roman" w:eastAsia="Calibri" w:hAnsi="Times New Roman" w:cs="Times New Roman"/>
          <w:bCs/>
          <w:sz w:val="24"/>
          <w:szCs w:val="24"/>
          <w:lang w:eastAsia="lv-LV"/>
        </w:rPr>
      </w:pPr>
      <w:hyperlink w:anchor="L41" w:history="1">
        <w:r w:rsidR="00685D96" w:rsidRPr="000B71C2">
          <w:rPr>
            <w:rStyle w:val="Hyperlink"/>
            <w:rFonts w:ascii="Times New Roman" w:eastAsia="Calibri" w:hAnsi="Times New Roman" w:cs="Times New Roman"/>
            <w:bCs/>
            <w:sz w:val="24"/>
            <w:szCs w:val="24"/>
            <w:lang w:eastAsia="lv-LV"/>
          </w:rPr>
          <w:t>41. Par pašvaldības nedzīvojamo telpu Talsu ielā 4, Tukumā, Tukuma novadā, nomas tiesību izsoles rezultātiem.</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Ē.Lukmans</w:t>
      </w:r>
    </w:p>
    <w:p w:rsidR="00685D96" w:rsidRPr="00685D96" w:rsidRDefault="00685D96" w:rsidP="00685D96">
      <w:pPr>
        <w:autoSpaceDE w:val="0"/>
        <w:autoSpaceDN w:val="0"/>
        <w:adjustRightInd w:val="0"/>
        <w:rPr>
          <w:rFonts w:ascii="Times New Roman" w:eastAsia="Calibri" w:hAnsi="Times New Roman" w:cs="Times New Roman"/>
          <w:bCs/>
          <w:sz w:val="24"/>
          <w:szCs w:val="24"/>
          <w:lang w:eastAsia="lv-LV"/>
        </w:rPr>
      </w:pPr>
    </w:p>
    <w:p w:rsidR="00685D96" w:rsidRPr="00685D96" w:rsidRDefault="00936024" w:rsidP="00685D96">
      <w:pPr>
        <w:autoSpaceDE w:val="0"/>
        <w:autoSpaceDN w:val="0"/>
        <w:adjustRightInd w:val="0"/>
        <w:rPr>
          <w:rFonts w:ascii="Times New Roman" w:eastAsia="Calibri" w:hAnsi="Times New Roman" w:cs="Times New Roman"/>
          <w:bCs/>
          <w:sz w:val="24"/>
          <w:szCs w:val="24"/>
          <w:lang w:eastAsia="lv-LV"/>
        </w:rPr>
      </w:pPr>
      <w:hyperlink w:anchor="L42" w:history="1">
        <w:r w:rsidR="00685D96" w:rsidRPr="000B71C2">
          <w:rPr>
            <w:rStyle w:val="Hyperlink"/>
            <w:rFonts w:ascii="Times New Roman" w:eastAsia="Calibri" w:hAnsi="Times New Roman" w:cs="Times New Roman"/>
            <w:bCs/>
            <w:sz w:val="24"/>
            <w:szCs w:val="24"/>
            <w:lang w:eastAsia="lv-LV"/>
          </w:rPr>
          <w:t>42. Par pašvaldības nedzīvojamo telpu “Biedrības nams”, Džūkstes pagastā, Tukuma novadā, nomas tiesību izsoles rezultātiem.</w:t>
        </w:r>
      </w:hyperlink>
    </w:p>
    <w:p w:rsidR="00685D96" w:rsidRPr="00685D96" w:rsidRDefault="00685D96" w:rsidP="00685D96">
      <w:pPr>
        <w:autoSpaceDE w:val="0"/>
        <w:autoSpaceDN w:val="0"/>
        <w:adjustRightInd w:val="0"/>
        <w:rPr>
          <w:rFonts w:ascii="Times New Roman" w:eastAsia="Calibri" w:hAnsi="Times New Roman" w:cs="Times New Roman"/>
          <w:bCs/>
          <w:sz w:val="24"/>
          <w:szCs w:val="24"/>
          <w:lang w:eastAsia="lv-LV"/>
        </w:rPr>
      </w:pPr>
    </w:p>
    <w:p w:rsidR="00685D96" w:rsidRPr="00685D96" w:rsidRDefault="00936024" w:rsidP="00685D96">
      <w:pPr>
        <w:jc w:val="left"/>
        <w:rPr>
          <w:rFonts w:ascii="Times New Roman" w:eastAsia="Calibri" w:hAnsi="Times New Roman" w:cs="Times New Roman"/>
          <w:sz w:val="24"/>
          <w:szCs w:val="24"/>
        </w:rPr>
      </w:pPr>
      <w:hyperlink w:anchor="L43" w:history="1">
        <w:r w:rsidR="00685D96" w:rsidRPr="000B71C2">
          <w:rPr>
            <w:rStyle w:val="Hyperlink"/>
            <w:rFonts w:ascii="Times New Roman" w:eastAsia="Calibri" w:hAnsi="Times New Roman" w:cs="Times New Roman"/>
            <w:sz w:val="24"/>
            <w:szCs w:val="24"/>
          </w:rPr>
          <w:t xml:space="preserve">43. Par SIA „LatRosTrans” sūdzību par Tukuma novada būvvaldes lēmumu. </w:t>
        </w:r>
      </w:hyperlink>
      <w:r w:rsidR="00685D96" w:rsidRPr="00685D96">
        <w:rPr>
          <w:rFonts w:ascii="Times New Roman" w:eastAsia="Calibri" w:hAnsi="Times New Roman" w:cs="Times New Roman"/>
          <w:sz w:val="24"/>
          <w:szCs w:val="24"/>
        </w:rPr>
        <w:t xml:space="preserve"> </w:t>
      </w:r>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I.Zariņš</w:t>
      </w:r>
    </w:p>
    <w:p w:rsidR="00685D96" w:rsidRPr="00685D96" w:rsidRDefault="00685D96" w:rsidP="00685D96">
      <w:pPr>
        <w:jc w:val="center"/>
        <w:rPr>
          <w:rFonts w:ascii="Times New Roman" w:eastAsia="Calibri" w:hAnsi="Times New Roman" w:cs="Times New Roman"/>
          <w:b/>
          <w:sz w:val="24"/>
          <w:szCs w:val="24"/>
        </w:rPr>
      </w:pPr>
    </w:p>
    <w:p w:rsidR="00685D96" w:rsidRPr="00685D96" w:rsidRDefault="00936024" w:rsidP="00685D96">
      <w:pPr>
        <w:rPr>
          <w:rFonts w:ascii="Times New Roman" w:eastAsia="Times New Roman" w:hAnsi="Times New Roman" w:cs="Courier New"/>
          <w:sz w:val="24"/>
          <w:szCs w:val="24"/>
          <w:lang w:eastAsia="lv-LV" w:bidi="lo-LA"/>
        </w:rPr>
      </w:pPr>
      <w:hyperlink w:anchor="L44" w:history="1">
        <w:r w:rsidR="00685D96" w:rsidRPr="000B71C2">
          <w:rPr>
            <w:rStyle w:val="Hyperlink"/>
            <w:rFonts w:ascii="Times New Roman" w:eastAsia="Times New Roman" w:hAnsi="Times New Roman" w:cs="Courier New"/>
            <w:sz w:val="24"/>
            <w:szCs w:val="24"/>
            <w:lang w:eastAsia="lv-LV" w:bidi="lo-LA"/>
          </w:rPr>
          <w:t>44. Par nomas objekta piedāvājumu atlases organizēšanu.</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Ē.Lukmans</w:t>
      </w:r>
    </w:p>
    <w:p w:rsidR="00685D96" w:rsidRPr="00685D96" w:rsidRDefault="00685D96" w:rsidP="00685D96">
      <w:pPr>
        <w:rPr>
          <w:rFonts w:ascii="Times New Roman" w:eastAsia="Calibri" w:hAnsi="Times New Roman" w:cs="Times New Roman"/>
          <w:sz w:val="24"/>
          <w:szCs w:val="24"/>
        </w:rPr>
      </w:pPr>
    </w:p>
    <w:p w:rsidR="00685D96" w:rsidRPr="00685D96" w:rsidRDefault="00685D96" w:rsidP="00685D96">
      <w:pPr>
        <w:rPr>
          <w:rFonts w:ascii="Times New Roman" w:eastAsia="Calibri" w:hAnsi="Times New Roman" w:cs="Times New Roman"/>
          <w:sz w:val="24"/>
          <w:szCs w:val="24"/>
        </w:rPr>
      </w:pPr>
    </w:p>
    <w:p w:rsidR="00685D96" w:rsidRPr="00685D96" w:rsidRDefault="00936024" w:rsidP="00685D96">
      <w:pPr>
        <w:rPr>
          <w:rFonts w:ascii="Times New Roman" w:eastAsia="Calibri" w:hAnsi="Times New Roman" w:cs="Times New Roman"/>
          <w:sz w:val="24"/>
          <w:szCs w:val="24"/>
        </w:rPr>
      </w:pPr>
      <w:hyperlink w:anchor="L45" w:history="1">
        <w:r w:rsidR="00685D96" w:rsidRPr="000B71C2">
          <w:rPr>
            <w:rStyle w:val="Hyperlink"/>
            <w:rFonts w:ascii="Times New Roman" w:eastAsia="Calibri" w:hAnsi="Times New Roman" w:cs="Times New Roman"/>
            <w:sz w:val="24"/>
            <w:szCs w:val="24"/>
          </w:rPr>
          <w:t xml:space="preserve">45. Par deleģēšanas līguma </w:t>
        </w:r>
        <w:r w:rsidR="00685D96" w:rsidRPr="000B71C2">
          <w:rPr>
            <w:rStyle w:val="Hyperlink"/>
            <w:rFonts w:ascii="Times New Roman" w:eastAsia="Times New Roman" w:hAnsi="Times New Roman" w:cs="Times New Roman"/>
            <w:sz w:val="24"/>
            <w:szCs w:val="24"/>
            <w:lang w:eastAsia="lv-LV"/>
          </w:rPr>
          <w:t>„</w:t>
        </w:r>
        <w:r w:rsidR="00685D96" w:rsidRPr="000B71C2">
          <w:rPr>
            <w:rStyle w:val="Hyperlink"/>
            <w:rFonts w:ascii="Times New Roman" w:eastAsia="Calibri" w:hAnsi="Times New Roman" w:cs="Times New Roman"/>
            <w:sz w:val="24"/>
            <w:szCs w:val="24"/>
          </w:rPr>
          <w:t>Par augstas detalizācijas topogrāfijas uzturēšanu Tukuma novadā” noslēgšanu</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Ē.Lukmans</w:t>
      </w:r>
    </w:p>
    <w:p w:rsidR="00685D96" w:rsidRPr="00685D96" w:rsidRDefault="00685D96" w:rsidP="00685D96">
      <w:pPr>
        <w:rPr>
          <w:rFonts w:ascii="Times New Roman" w:eastAsia="Calibri" w:hAnsi="Times New Roman" w:cs="Times New Roman"/>
          <w:sz w:val="24"/>
          <w:szCs w:val="24"/>
        </w:rPr>
      </w:pPr>
    </w:p>
    <w:p w:rsidR="00685D96" w:rsidRPr="00685D96" w:rsidRDefault="00936024" w:rsidP="00685D96">
      <w:pPr>
        <w:rPr>
          <w:rFonts w:ascii="Times New Roman" w:eastAsia="Calibri" w:hAnsi="Times New Roman" w:cs="Times New Roman"/>
          <w:sz w:val="24"/>
          <w:szCs w:val="24"/>
        </w:rPr>
      </w:pPr>
      <w:hyperlink w:anchor="L46" w:history="1">
        <w:r w:rsidR="00685D96" w:rsidRPr="00214D3B">
          <w:rPr>
            <w:rStyle w:val="Hyperlink"/>
            <w:rFonts w:ascii="Times New Roman" w:eastAsia="Calibri" w:hAnsi="Times New Roman" w:cs="Times New Roman"/>
            <w:sz w:val="24"/>
            <w:szCs w:val="24"/>
          </w:rPr>
          <w:t>46. Par nedzīvojamo telpu iznomāšanu.</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Ē.Lukmans</w:t>
      </w:r>
    </w:p>
    <w:p w:rsidR="00685D96" w:rsidRPr="00685D96" w:rsidRDefault="00685D96" w:rsidP="00685D96">
      <w:pPr>
        <w:jc w:val="left"/>
        <w:rPr>
          <w:rFonts w:ascii="Times New Roman" w:eastAsia="Calibri" w:hAnsi="Times New Roman" w:cs="Times New Roman"/>
          <w:sz w:val="24"/>
        </w:rPr>
      </w:pPr>
    </w:p>
    <w:p w:rsidR="00685D96" w:rsidRPr="00685D96" w:rsidRDefault="00936024" w:rsidP="00685D96">
      <w:pPr>
        <w:jc w:val="left"/>
        <w:rPr>
          <w:rFonts w:ascii="Times New Roman" w:eastAsia="Calibri" w:hAnsi="Times New Roman" w:cs="Times New Roman"/>
          <w:sz w:val="24"/>
        </w:rPr>
      </w:pPr>
      <w:hyperlink w:anchor="L47" w:history="1">
        <w:r w:rsidR="00685D96" w:rsidRPr="00214D3B">
          <w:rPr>
            <w:rStyle w:val="Hyperlink"/>
            <w:rFonts w:ascii="Times New Roman" w:eastAsia="Calibri" w:hAnsi="Times New Roman" w:cs="Times New Roman"/>
            <w:sz w:val="24"/>
          </w:rPr>
          <w:t>47. Par zemes nomu.</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I.Zariņš</w:t>
      </w: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936024" w:rsidP="00685D96">
      <w:pPr>
        <w:rPr>
          <w:rFonts w:ascii="Times New Roman" w:eastAsia="Times New Roman" w:hAnsi="Times New Roman" w:cs="Times New Roman"/>
          <w:sz w:val="24"/>
          <w:szCs w:val="24"/>
          <w:lang w:eastAsia="lv-LV"/>
        </w:rPr>
      </w:pPr>
      <w:hyperlink w:anchor="L48" w:history="1">
        <w:r w:rsidR="00685D96" w:rsidRPr="00214D3B">
          <w:rPr>
            <w:rStyle w:val="Hyperlink"/>
            <w:rFonts w:ascii="Times New Roman" w:eastAsia="Times New Roman" w:hAnsi="Times New Roman" w:cs="Times New Roman"/>
            <w:sz w:val="24"/>
            <w:szCs w:val="24"/>
            <w:lang w:eastAsia="lv-LV"/>
          </w:rPr>
          <w:t>48. Par nosaukuma piešķiršanu ielai.</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I.Zariņš</w:t>
      </w: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936024" w:rsidP="00685D96">
      <w:pPr>
        <w:rPr>
          <w:rFonts w:ascii="Times New Roman" w:eastAsia="Times New Roman" w:hAnsi="Times New Roman" w:cs="Times New Roman"/>
          <w:sz w:val="24"/>
          <w:szCs w:val="24"/>
          <w:lang w:eastAsia="lv-LV"/>
        </w:rPr>
      </w:pPr>
      <w:hyperlink w:anchor="L49" w:history="1">
        <w:r w:rsidR="00685D96" w:rsidRPr="00214D3B">
          <w:rPr>
            <w:rStyle w:val="Hyperlink"/>
            <w:rFonts w:ascii="Times New Roman" w:eastAsia="Times New Roman" w:hAnsi="Times New Roman" w:cs="Times New Roman"/>
            <w:sz w:val="24"/>
            <w:szCs w:val="24"/>
            <w:lang w:eastAsia="lv-LV"/>
          </w:rPr>
          <w:t>49. Par zemes vienību Klusā ielā 5A un Klusā ielā 11, Tukumā, Tukuma novadā, robežu maiņu.</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Ē.Lukmans</w:t>
      </w:r>
    </w:p>
    <w:p w:rsidR="00685D96" w:rsidRPr="00685D96" w:rsidRDefault="00685D96" w:rsidP="00685D96">
      <w:pPr>
        <w:rPr>
          <w:rFonts w:ascii="Times New Roman" w:eastAsia="Calibri" w:hAnsi="Times New Roman" w:cs="Times New Roman"/>
          <w:sz w:val="24"/>
          <w:szCs w:val="24"/>
        </w:rPr>
      </w:pPr>
    </w:p>
    <w:p w:rsidR="00685D96" w:rsidRPr="00BD70A0" w:rsidRDefault="00936024" w:rsidP="00685D96">
      <w:pPr>
        <w:rPr>
          <w:rFonts w:ascii="Times New Roman" w:eastAsia="Calibri" w:hAnsi="Times New Roman" w:cs="Times New Roman"/>
          <w:sz w:val="24"/>
          <w:szCs w:val="24"/>
        </w:rPr>
      </w:pPr>
      <w:hyperlink w:anchor="L50" w:history="1">
        <w:r w:rsidR="00685D96" w:rsidRPr="00214D3B">
          <w:rPr>
            <w:rStyle w:val="Hyperlink"/>
            <w:rFonts w:ascii="Times New Roman" w:eastAsia="Calibri" w:hAnsi="Times New Roman" w:cs="Times New Roman"/>
            <w:sz w:val="24"/>
            <w:szCs w:val="24"/>
          </w:rPr>
          <w:t>50. Par nekustamā īpašuma nodokļa atvieglojumu piešķiršanu.</w:t>
        </w:r>
      </w:hyperlink>
      <w:proofErr w:type="gramStart"/>
      <w:r w:rsidR="00BD70A0">
        <w:rPr>
          <w:rStyle w:val="Hyperlink"/>
          <w:rFonts w:ascii="Times New Roman" w:eastAsia="Calibri" w:hAnsi="Times New Roman" w:cs="Times New Roman"/>
          <w:sz w:val="24"/>
          <w:szCs w:val="24"/>
        </w:rPr>
        <w:t xml:space="preserve"> </w:t>
      </w:r>
      <w:r w:rsidR="00BD70A0">
        <w:rPr>
          <w:rStyle w:val="Hyperlink"/>
          <w:rFonts w:ascii="Times New Roman" w:eastAsia="Calibri" w:hAnsi="Times New Roman" w:cs="Times New Roman"/>
          <w:sz w:val="24"/>
          <w:szCs w:val="24"/>
          <w:u w:val="none"/>
        </w:rPr>
        <w:t xml:space="preserve"> </w:t>
      </w:r>
      <w:proofErr w:type="gramEnd"/>
      <w:r w:rsidR="00BD70A0" w:rsidRPr="00BD70A0">
        <w:rPr>
          <w:rStyle w:val="Hyperlink"/>
          <w:rFonts w:ascii="Times New Roman" w:eastAsia="Calibri" w:hAnsi="Times New Roman" w:cs="Times New Roman"/>
          <w:color w:val="auto"/>
          <w:sz w:val="24"/>
          <w:szCs w:val="24"/>
          <w:u w:val="none"/>
        </w:rPr>
        <w:t>(Nav publicējams)</w:t>
      </w:r>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Ē.Lukmans</w:t>
      </w:r>
    </w:p>
    <w:p w:rsidR="00685D96" w:rsidRPr="00685D96" w:rsidRDefault="00685D96" w:rsidP="00685D96">
      <w:pPr>
        <w:rPr>
          <w:rFonts w:ascii="Times New Roman" w:eastAsia="Calibri" w:hAnsi="Times New Roman" w:cs="Times New Roman"/>
          <w:sz w:val="24"/>
          <w:szCs w:val="24"/>
        </w:rPr>
      </w:pPr>
    </w:p>
    <w:p w:rsidR="00685D96" w:rsidRPr="00BD70A0" w:rsidRDefault="00936024" w:rsidP="00685D96">
      <w:pPr>
        <w:rPr>
          <w:rFonts w:ascii="Times New Roman" w:eastAsia="Calibri" w:hAnsi="Times New Roman" w:cs="Times New Roman"/>
          <w:sz w:val="24"/>
          <w:szCs w:val="24"/>
        </w:rPr>
      </w:pPr>
      <w:hyperlink w:anchor="L51" w:history="1">
        <w:r w:rsidR="00685D96" w:rsidRPr="00214D3B">
          <w:rPr>
            <w:rStyle w:val="Hyperlink"/>
            <w:rFonts w:ascii="Times New Roman" w:eastAsia="Calibri" w:hAnsi="Times New Roman" w:cs="Times New Roman"/>
            <w:sz w:val="24"/>
            <w:szCs w:val="24"/>
          </w:rPr>
          <w:t>51. Par nekustamā īpašuma nodokļa maksājumu samaksas termiņa pagarināšanu.</w:t>
        </w:r>
      </w:hyperlink>
      <w:r w:rsidR="00BD70A0">
        <w:rPr>
          <w:rStyle w:val="Hyperlink"/>
          <w:rFonts w:ascii="Times New Roman" w:eastAsia="Calibri" w:hAnsi="Times New Roman" w:cs="Times New Roman"/>
          <w:sz w:val="24"/>
          <w:szCs w:val="24"/>
        </w:rPr>
        <w:t xml:space="preserve"> </w:t>
      </w:r>
      <w:r w:rsidR="00BD70A0" w:rsidRPr="00BD70A0">
        <w:rPr>
          <w:rStyle w:val="Hyperlink"/>
          <w:rFonts w:ascii="Times New Roman" w:eastAsia="Calibri" w:hAnsi="Times New Roman" w:cs="Times New Roman"/>
          <w:color w:val="auto"/>
          <w:sz w:val="24"/>
          <w:szCs w:val="24"/>
          <w:u w:val="none"/>
        </w:rPr>
        <w:t>(Nav publicējams)</w:t>
      </w:r>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Ē.Lukmans</w:t>
      </w:r>
    </w:p>
    <w:p w:rsidR="00685D96" w:rsidRPr="00685D96" w:rsidRDefault="00685D96" w:rsidP="00685D96">
      <w:pPr>
        <w:rPr>
          <w:rFonts w:ascii="Times New Roman" w:eastAsia="Times New Roman" w:hAnsi="Times New Roman" w:cs="Times New Roman"/>
          <w:color w:val="FF0000"/>
          <w:sz w:val="24"/>
          <w:szCs w:val="24"/>
          <w:lang w:eastAsia="lv-LV"/>
        </w:rPr>
      </w:pPr>
      <w:bookmarkStart w:id="0" w:name="_GoBack"/>
      <w:bookmarkEnd w:id="0"/>
    </w:p>
    <w:p w:rsidR="00685D96" w:rsidRPr="00685D96" w:rsidRDefault="00936024" w:rsidP="00685D96">
      <w:pPr>
        <w:rPr>
          <w:rFonts w:ascii="Times New Roman" w:eastAsia="Calibri" w:hAnsi="Times New Roman" w:cs="Times New Roman"/>
          <w:sz w:val="24"/>
          <w:szCs w:val="24"/>
        </w:rPr>
      </w:pPr>
      <w:hyperlink w:anchor="L52" w:history="1">
        <w:r w:rsidR="00685D96" w:rsidRPr="00214D3B">
          <w:rPr>
            <w:rStyle w:val="Hyperlink"/>
            <w:rFonts w:ascii="Times New Roman" w:eastAsia="Calibri" w:hAnsi="Times New Roman" w:cs="Times New Roman"/>
            <w:sz w:val="24"/>
            <w:szCs w:val="24"/>
          </w:rPr>
          <w:t xml:space="preserve">52. Par saistošo noteikumu </w:t>
        </w:r>
        <w:r w:rsidR="00685D96" w:rsidRPr="00214D3B">
          <w:rPr>
            <w:rStyle w:val="Hyperlink"/>
            <w:rFonts w:ascii="Times New Roman" w:eastAsia="Times New Roman" w:hAnsi="Times New Roman" w:cs="Times New Roman"/>
            <w:sz w:val="24"/>
            <w:szCs w:val="24"/>
            <w:lang w:eastAsia="lv-LV"/>
          </w:rPr>
          <w:t>„</w:t>
        </w:r>
        <w:r w:rsidR="00685D96" w:rsidRPr="00214D3B">
          <w:rPr>
            <w:rStyle w:val="Hyperlink"/>
            <w:rFonts w:ascii="Times New Roman" w:eastAsia="Calibri" w:hAnsi="Times New Roman" w:cs="Times New Roman"/>
            <w:sz w:val="24"/>
            <w:szCs w:val="24"/>
          </w:rPr>
          <w:t xml:space="preserve">Par grozījumiem Tukuma novada Domes 2016.gada 28.janvāra saistošajos noteikumos Nr.5 </w:t>
        </w:r>
        <w:r w:rsidR="00685D96" w:rsidRPr="00214D3B">
          <w:rPr>
            <w:rStyle w:val="Hyperlink"/>
            <w:rFonts w:ascii="Times New Roman" w:eastAsia="Times New Roman" w:hAnsi="Times New Roman" w:cs="Times New Roman"/>
            <w:sz w:val="24"/>
            <w:szCs w:val="24"/>
            <w:lang w:eastAsia="lv-LV"/>
          </w:rPr>
          <w:t>„</w:t>
        </w:r>
        <w:r w:rsidR="00685D96" w:rsidRPr="00214D3B">
          <w:rPr>
            <w:rStyle w:val="Hyperlink"/>
            <w:rFonts w:ascii="Times New Roman" w:eastAsia="Calibri" w:hAnsi="Times New Roman" w:cs="Times New Roman"/>
            <w:sz w:val="24"/>
            <w:szCs w:val="24"/>
          </w:rPr>
          <w:t>Par Tukuma novada pašvaldības 2016.gada budžetu” apstiprināšanu.</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Ē.Lukmans</w:t>
      </w:r>
    </w:p>
    <w:p w:rsidR="00685D96" w:rsidRPr="00685D96" w:rsidRDefault="00685D96" w:rsidP="00685D96">
      <w:pPr>
        <w:rPr>
          <w:rFonts w:ascii="Times New Roman" w:eastAsia="Times New Roman" w:hAnsi="Times New Roman" w:cs="Times New Roman"/>
          <w:noProof/>
          <w:sz w:val="24"/>
          <w:szCs w:val="24"/>
          <w:lang w:eastAsia="lv-LV"/>
        </w:rPr>
      </w:pPr>
    </w:p>
    <w:p w:rsidR="00685D96" w:rsidRPr="00685D96" w:rsidRDefault="00685D96" w:rsidP="00685D96">
      <w:pPr>
        <w:rPr>
          <w:rFonts w:ascii="Times New Roman" w:eastAsia="Times New Roman" w:hAnsi="Times New Roman" w:cs="Times New Roman"/>
          <w:noProof/>
          <w:color w:val="FF0000"/>
          <w:sz w:val="24"/>
          <w:szCs w:val="24"/>
          <w:lang w:eastAsia="lv-LV"/>
        </w:rPr>
      </w:pPr>
      <w:r w:rsidRPr="00685D96">
        <w:rPr>
          <w:rFonts w:ascii="Times New Roman" w:eastAsia="Times New Roman" w:hAnsi="Times New Roman" w:cs="Times New Roman"/>
          <w:noProof/>
          <w:color w:val="FF0000"/>
          <w:sz w:val="24"/>
          <w:szCs w:val="24"/>
          <w:lang w:eastAsia="lv-LV"/>
        </w:rPr>
        <w:t>Papildus:</w:t>
      </w:r>
    </w:p>
    <w:p w:rsidR="00685D96" w:rsidRPr="00685D96" w:rsidRDefault="00685D96" w:rsidP="00685D96">
      <w:pPr>
        <w:rPr>
          <w:rFonts w:ascii="Times New Roman" w:eastAsia="Times New Roman" w:hAnsi="Times New Roman" w:cs="Times New Roman"/>
          <w:noProof/>
          <w:color w:val="FF0000"/>
          <w:sz w:val="24"/>
          <w:szCs w:val="24"/>
          <w:lang w:eastAsia="lv-LV"/>
        </w:rPr>
      </w:pPr>
    </w:p>
    <w:p w:rsidR="00685D96" w:rsidRPr="00685D96" w:rsidRDefault="00936024" w:rsidP="00685D96">
      <w:pPr>
        <w:rPr>
          <w:rFonts w:ascii="Times New Roman" w:eastAsia="Times New Roman" w:hAnsi="Times New Roman" w:cs="Times New Roman"/>
          <w:noProof/>
          <w:color w:val="FF0000"/>
          <w:sz w:val="24"/>
          <w:szCs w:val="24"/>
          <w:lang w:eastAsia="lv-LV"/>
        </w:rPr>
      </w:pPr>
      <w:hyperlink w:anchor="L53" w:history="1">
        <w:r w:rsidR="00685D96" w:rsidRPr="00214D3B">
          <w:rPr>
            <w:rStyle w:val="Hyperlink"/>
            <w:rFonts w:ascii="Times New Roman" w:eastAsia="Times New Roman" w:hAnsi="Times New Roman" w:cs="Times New Roman"/>
            <w:noProof/>
            <w:sz w:val="24"/>
            <w:szCs w:val="24"/>
            <w:lang w:eastAsia="lv-LV"/>
          </w:rPr>
          <w:t xml:space="preserve">53. Par atbalstu projektam </w:t>
        </w:r>
        <w:r w:rsidR="00685D96" w:rsidRPr="00214D3B">
          <w:rPr>
            <w:rStyle w:val="Hyperlink"/>
            <w:rFonts w:ascii="Times New Roman" w:eastAsia="Times New Roman" w:hAnsi="Times New Roman" w:cs="Times New Roman"/>
            <w:sz w:val="24"/>
            <w:szCs w:val="24"/>
            <w:lang w:eastAsia="lv-LV"/>
          </w:rPr>
          <w:t>„</w:t>
        </w:r>
        <w:r w:rsidR="00685D96" w:rsidRPr="00214D3B">
          <w:rPr>
            <w:rStyle w:val="Hyperlink"/>
            <w:rFonts w:ascii="Times New Roman" w:eastAsia="Times New Roman" w:hAnsi="Times New Roman" w:cs="Times New Roman"/>
            <w:noProof/>
            <w:sz w:val="24"/>
            <w:szCs w:val="24"/>
            <w:lang w:eastAsia="lv-LV"/>
          </w:rPr>
          <w:t>Tautas mūzikas sirdspuksti”.</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Ē.Lukmans</w:t>
      </w:r>
    </w:p>
    <w:p w:rsidR="00685D96" w:rsidRPr="00685D96" w:rsidRDefault="00685D96" w:rsidP="00685D96">
      <w:pPr>
        <w:rPr>
          <w:rFonts w:ascii="Times New Roman" w:eastAsia="Times New Roman" w:hAnsi="Times New Roman" w:cs="Times New Roman"/>
          <w:noProof/>
          <w:sz w:val="24"/>
          <w:szCs w:val="24"/>
          <w:lang w:eastAsia="lv-LV"/>
        </w:rPr>
      </w:pPr>
    </w:p>
    <w:p w:rsidR="00685D96" w:rsidRPr="00685D96" w:rsidRDefault="00936024" w:rsidP="00685D96">
      <w:pPr>
        <w:keepNext/>
        <w:outlineLvl w:val="0"/>
        <w:rPr>
          <w:rFonts w:ascii="Times New Roman" w:eastAsia="Times New Roman" w:hAnsi="Times New Roman" w:cs="Times New Roman"/>
          <w:color w:val="FF0000"/>
          <w:sz w:val="24"/>
          <w:szCs w:val="24"/>
          <w:lang w:eastAsia="lv-LV"/>
        </w:rPr>
      </w:pPr>
      <w:hyperlink w:anchor="L54" w:history="1">
        <w:r w:rsidR="00685D96" w:rsidRPr="00214D3B">
          <w:rPr>
            <w:rStyle w:val="Hyperlink"/>
            <w:rFonts w:ascii="Times New Roman" w:eastAsia="Times New Roman" w:hAnsi="Times New Roman" w:cs="Arial"/>
            <w:bCs/>
            <w:kern w:val="32"/>
            <w:sz w:val="24"/>
            <w:szCs w:val="24"/>
            <w:lang w:eastAsia="lv-LV"/>
          </w:rPr>
          <w:t xml:space="preserve">54. Par Tukuma novada Domes 2016.gada 25.februārī izdarītajiem </w:t>
        </w:r>
        <w:r w:rsidR="00685D96" w:rsidRPr="00214D3B">
          <w:rPr>
            <w:rStyle w:val="Hyperlink"/>
            <w:rFonts w:ascii="Times New Roman" w:eastAsia="Times New Roman" w:hAnsi="Times New Roman" w:cs="Times New Roman"/>
            <w:sz w:val="24"/>
            <w:szCs w:val="24"/>
            <w:lang w:eastAsia="lv-LV"/>
          </w:rPr>
          <w:t>grozījumiem 2015.gada 2.jūlija saistošajos noteikumos Nr.17 „Tukuma novada sabiedriskās kārtības noteikumi” un Vides aizsardzības un reģionālās attīstības ministrijas viedokli.</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Ē.Lukmans</w:t>
      </w:r>
    </w:p>
    <w:p w:rsidR="00685D96" w:rsidRPr="00685D96" w:rsidRDefault="00685D96" w:rsidP="00685D96">
      <w:pPr>
        <w:rPr>
          <w:rFonts w:ascii="Times New Roman" w:eastAsia="Times New Roman" w:hAnsi="Times New Roman" w:cs="Times New Roman"/>
          <w:noProof/>
          <w:sz w:val="24"/>
          <w:szCs w:val="24"/>
          <w:lang w:eastAsia="lv-LV"/>
        </w:rPr>
      </w:pPr>
    </w:p>
    <w:p w:rsidR="00685D96" w:rsidRPr="00685D96" w:rsidRDefault="00936024" w:rsidP="00685D96">
      <w:pPr>
        <w:rPr>
          <w:rFonts w:ascii="Times New Roman" w:eastAsia="Times New Roman" w:hAnsi="Times New Roman" w:cs="Times New Roman"/>
          <w:noProof/>
          <w:color w:val="FF0000"/>
          <w:sz w:val="24"/>
          <w:szCs w:val="24"/>
          <w:lang w:eastAsia="lv-LV"/>
        </w:rPr>
      </w:pPr>
      <w:hyperlink w:anchor="L55" w:history="1">
        <w:r w:rsidR="00685D96" w:rsidRPr="00214D3B">
          <w:rPr>
            <w:rStyle w:val="Hyperlink"/>
            <w:rFonts w:ascii="Times New Roman" w:eastAsia="Times New Roman" w:hAnsi="Times New Roman" w:cs="Times New Roman"/>
            <w:noProof/>
            <w:sz w:val="24"/>
            <w:szCs w:val="24"/>
            <w:lang w:eastAsia="lv-LV"/>
          </w:rPr>
          <w:t>55. Par pašvaldības savstarpējiem norēķiniem par Kandavas novada profesionālās ievirzes izglītības iestāžu sniegtajiem pakalpojumiem.</w:t>
        </w:r>
      </w:hyperlink>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ab/>
        <w:t>ZIŅO: Ē.Lukmans</w:t>
      </w:r>
    </w:p>
    <w:p w:rsidR="00685D96" w:rsidRPr="00685D96" w:rsidRDefault="00685D96" w:rsidP="00685D96">
      <w:pPr>
        <w:rPr>
          <w:rFonts w:ascii="Times New Roman" w:eastAsia="Times New Roman" w:hAnsi="Times New Roman" w:cs="Times New Roman"/>
          <w:noProof/>
          <w:sz w:val="24"/>
          <w:szCs w:val="24"/>
          <w:lang w:eastAsia="lv-LV"/>
        </w:rPr>
      </w:pPr>
    </w:p>
    <w:p w:rsidR="00685D96" w:rsidRPr="00685D96" w:rsidRDefault="00685D96" w:rsidP="00685D96">
      <w:pPr>
        <w:rPr>
          <w:rFonts w:ascii="Times New Roman" w:eastAsia="Times New Roman" w:hAnsi="Times New Roman" w:cs="Times New Roman"/>
          <w:noProof/>
          <w:sz w:val="24"/>
          <w:szCs w:val="24"/>
          <w:lang w:eastAsia="lv-LV"/>
        </w:rPr>
      </w:pPr>
    </w:p>
    <w:p w:rsidR="00685D96" w:rsidRPr="00685D96" w:rsidRDefault="00685D96" w:rsidP="00685D96">
      <w:pPr>
        <w:rPr>
          <w:rFonts w:ascii="Times New Roman" w:eastAsia="Times New Roman" w:hAnsi="Times New Roman" w:cs="Times New Roman"/>
          <w:noProof/>
          <w:sz w:val="24"/>
          <w:szCs w:val="24"/>
          <w:lang w:eastAsia="lv-LV"/>
        </w:rPr>
      </w:pPr>
    </w:p>
    <w:p w:rsidR="00685D96" w:rsidRPr="00685D96" w:rsidRDefault="00685D96" w:rsidP="00685D96">
      <w:pPr>
        <w:rPr>
          <w:rFonts w:ascii="Times New Roman" w:eastAsia="Times New Roman" w:hAnsi="Times New Roman" w:cs="Times New Roman"/>
          <w:noProof/>
          <w:sz w:val="24"/>
          <w:szCs w:val="24"/>
          <w:lang w:eastAsia="lv-LV"/>
        </w:rPr>
      </w:pPr>
      <w:r w:rsidRPr="00685D96">
        <w:rPr>
          <w:rFonts w:ascii="Times New Roman" w:eastAsia="Times New Roman" w:hAnsi="Times New Roman" w:cs="Times New Roman"/>
          <w:noProof/>
          <w:sz w:val="24"/>
          <w:szCs w:val="24"/>
          <w:lang w:eastAsia="lv-LV"/>
        </w:rPr>
        <w:t xml:space="preserve">Domes priekšsēdētājs </w:t>
      </w:r>
      <w:r w:rsidRPr="00685D96">
        <w:rPr>
          <w:rFonts w:ascii="Times New Roman" w:eastAsia="Times New Roman" w:hAnsi="Times New Roman" w:cs="Times New Roman"/>
          <w:noProof/>
          <w:sz w:val="24"/>
          <w:szCs w:val="24"/>
          <w:lang w:eastAsia="lv-LV"/>
        </w:rPr>
        <w:tab/>
      </w:r>
      <w:r w:rsidRPr="00685D96">
        <w:rPr>
          <w:rFonts w:ascii="Times New Roman" w:eastAsia="Times New Roman" w:hAnsi="Times New Roman" w:cs="Times New Roman"/>
          <w:noProof/>
          <w:sz w:val="24"/>
          <w:szCs w:val="24"/>
          <w:lang w:eastAsia="lv-LV"/>
        </w:rPr>
        <w:tab/>
      </w:r>
      <w:r w:rsidRPr="00685D96">
        <w:rPr>
          <w:rFonts w:ascii="Times New Roman" w:eastAsia="Times New Roman" w:hAnsi="Times New Roman" w:cs="Times New Roman"/>
          <w:noProof/>
          <w:sz w:val="24"/>
          <w:szCs w:val="24"/>
          <w:lang w:eastAsia="lv-LV"/>
        </w:rPr>
        <w:tab/>
      </w:r>
      <w:r w:rsidRPr="00685D96">
        <w:rPr>
          <w:rFonts w:ascii="Times New Roman" w:eastAsia="Times New Roman" w:hAnsi="Times New Roman" w:cs="Times New Roman"/>
          <w:noProof/>
          <w:sz w:val="24"/>
          <w:szCs w:val="24"/>
          <w:lang w:eastAsia="lv-LV"/>
        </w:rPr>
        <w:tab/>
      </w:r>
      <w:r w:rsidRPr="00685D96">
        <w:rPr>
          <w:rFonts w:ascii="Times New Roman" w:eastAsia="Times New Roman" w:hAnsi="Times New Roman" w:cs="Times New Roman"/>
          <w:noProof/>
          <w:sz w:val="24"/>
          <w:szCs w:val="24"/>
          <w:lang w:eastAsia="lv-LV"/>
        </w:rPr>
        <w:tab/>
      </w:r>
      <w:r w:rsidRPr="00685D96">
        <w:rPr>
          <w:rFonts w:ascii="Times New Roman" w:eastAsia="Times New Roman" w:hAnsi="Times New Roman" w:cs="Times New Roman"/>
          <w:noProof/>
          <w:sz w:val="24"/>
          <w:szCs w:val="24"/>
          <w:lang w:eastAsia="lv-LV"/>
        </w:rPr>
        <w:tab/>
      </w:r>
      <w:r w:rsidRPr="00685D96">
        <w:rPr>
          <w:rFonts w:ascii="Times New Roman" w:eastAsia="Times New Roman" w:hAnsi="Times New Roman" w:cs="Times New Roman"/>
          <w:noProof/>
          <w:sz w:val="24"/>
          <w:szCs w:val="24"/>
          <w:lang w:eastAsia="lv-LV"/>
        </w:rPr>
        <w:tab/>
      </w:r>
      <w:r w:rsidRPr="00685D96">
        <w:rPr>
          <w:rFonts w:ascii="Times New Roman" w:eastAsia="Times New Roman" w:hAnsi="Times New Roman" w:cs="Times New Roman"/>
          <w:noProof/>
          <w:sz w:val="24"/>
          <w:szCs w:val="24"/>
          <w:lang w:eastAsia="lv-LV"/>
        </w:rPr>
        <w:tab/>
        <w:t>Ē.Lukmans</w:t>
      </w:r>
    </w:p>
    <w:p w:rsidR="00685D96" w:rsidRPr="00685D96" w:rsidRDefault="00685D96" w:rsidP="00685D96">
      <w:pPr>
        <w:jc w:val="left"/>
        <w:rPr>
          <w:rFonts w:ascii="Times New Roman" w:eastAsia="Times New Roman" w:hAnsi="Times New Roman" w:cs="Times New Roman"/>
          <w:noProof/>
          <w:sz w:val="24"/>
          <w:szCs w:val="24"/>
          <w:lang w:eastAsia="lv-LV"/>
        </w:rPr>
      </w:pPr>
      <w:r w:rsidRPr="00685D96">
        <w:rPr>
          <w:rFonts w:ascii="Times New Roman" w:eastAsia="Times New Roman" w:hAnsi="Times New Roman" w:cs="Times New Roman"/>
          <w:noProof/>
          <w:sz w:val="24"/>
          <w:szCs w:val="24"/>
          <w:lang w:eastAsia="lv-LV"/>
        </w:rPr>
        <w:br w:type="page"/>
      </w: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lastRenderedPageBreak/>
        <w:t>I N F O R M Ā C I J A</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par paveikto darbu starp novada Domes sēdēm</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 (sagatavoja Ē.Lukmans)</w:t>
      </w:r>
    </w:p>
    <w:p w:rsidR="00685D96" w:rsidRPr="00685D96" w:rsidRDefault="00685D96" w:rsidP="00685D96">
      <w:pPr>
        <w:jc w:val="center"/>
        <w:rPr>
          <w:rFonts w:ascii="Times New Roman" w:eastAsia="Times New Roman" w:hAnsi="Times New Roman" w:cs="Times New Roman"/>
          <w:sz w:val="24"/>
          <w:szCs w:val="24"/>
          <w:lang w:eastAsia="lv-LV"/>
        </w:rPr>
      </w:pP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Pārskata periodā svarīgākais:</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1) saimnieciskajā jomā – noslēgušies pirmie divi iepirkumi (Melnezera iela 1.posms,</w:t>
      </w:r>
      <w:proofErr w:type="gramStart"/>
      <w:r w:rsidRPr="00685D96">
        <w:rPr>
          <w:rFonts w:ascii="Times New Roman" w:eastAsia="Times New Roman" w:hAnsi="Times New Roman" w:cs="Times New Roman"/>
          <w:sz w:val="24"/>
          <w:szCs w:val="24"/>
          <w:lang w:eastAsia="lv-LV"/>
        </w:rPr>
        <w:t xml:space="preserve">  </w:t>
      </w:r>
      <w:proofErr w:type="gramEnd"/>
      <w:r w:rsidRPr="00685D96">
        <w:rPr>
          <w:rFonts w:ascii="Times New Roman" w:eastAsia="Times New Roman" w:hAnsi="Times New Roman" w:cs="Times New Roman"/>
          <w:sz w:val="24"/>
          <w:szCs w:val="24"/>
          <w:lang w:eastAsia="lv-LV"/>
        </w:rPr>
        <w:t xml:space="preserve">Vilkājas un Purva iela) paziņoti arī rezultāti par SAM 5.5.1 finansējuma apguvi uzņēmējdarbības atbalsta veicināšanai; </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 sabiedriskajā jomā – iedzīvotāju aktivitāte Lielajā Talkā 23.aprīlī Tukuma novadā;</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3) notikušas iedzīvotāju sapulces visos desmit novada pagastos. Šajā gadā tās aizritējušas citādā formātā – ar mērķi akcentēt konkrētā pagasta (apdzīvotās vietas) lomu un vietu novada kontekstā.</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6.aprīlī Tukuma novadā viesojās Gulbenes novada pašvaldības pārstāvji pieredzes apmaiņā par komunālo pakalpojumu organizēšanu novada lauku teritoriju iedzīvotājiem.</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8.aprīlī Tukuma un Engures novadus īsā darba vizītē apmeklēja LR Aizsardzības ministrs Raimonds Bergmanis. Vizītes laikā ministrs apmeklēja lidlauku, Zemessargu un Jaunsargu bāzes vietu Melnezera ielā 3, Sporta skolas šautuves. Noslēgumā notika konstruktīvas sarunas par plašu jautājumu loku (militārā izglītība, pašvaldības un aizsardzības ministrijas sadarbības iespējas materiālās bāzes stiprināšanai, sporta infrastruktūras attīstībai, uzņēmējdarbības veicināšanai u.c.).</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8.aprīlī pašvaldības vadība tikās ar AS „Latvijas Dzelzceļš” vadību. Pārrunāts plašs jautājumu un sadarbības iespēju loks (par peronu rekonstrukciju, lietusūdens komunikāciju šķērsojumu, sadarbību Stacijas ielas rekonstrukcijas projektā un uzņēmējdarbības veicināšanu u.c.).</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12.aprīlī notika bijušā Tukuma rajona četru novadu (Tukuma, Kandavas, Engures, Jaunpils) ārpuskārtas vadītāju sanāksme par SIA „Tukuma slimnīca” jautājumiem (par finansējuma nodrošinājumu funkciju realizācijai, medicīnas personāla nodrošinājumu par ierosināto kriminālprocesu par notikušo Dzemdību nodaļā, kā arī attīstības jautājumi u.c.).</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14.aprīlī notika Valsts prezidenta organizētā diskusija „Latvijas drošība 21.gadsimtā. Pieaugošie izaicinājumi un iespējamie risinājumi.” Pirmo reizi šādā sarunu formātā ir uzaicināti pašvaldību pārstāvji, diskusijā izrunāja dažādu jomu jautājumus, kas var ietekmēt mūsu valsts drošību (ekonomiku, sociālo jomu, veselības aizsardzību, izglītību u.c.).</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21.aprīlī notika kārtējā pašvaldības vadības un Tukuma uzņēmēju kluba tikšanās. Šoreiz tikšanās notika SIA „Puratos Latvija”, lai iepazītos ar uzņēmuma darbības specifiku un kopīgi risināmo jautājumu loku rūpniecisko notekūdeņu attīrīšanas projekta īstenošanai. Tikšanās laikā tika apspriesti arī citi aktuāli jautājumi.</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27.aprīlī sasaukta Uzņēmējdarbības koordinācijas padome, lai diskutētu un uzklausītu uzņēmēju viedokli par vairākiem aktuāliem jautājumiem (par papildus NĪN atlaides piemērošanu bioloģiskajiem lauksaimniekiem, jautājumu par Tukuma tirgu, par satiksmes organizāciju Brīvības laukumā vasaras periodā).</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Aprīlī vairākas reizes tika sasauktas RACA (Reģionu attīstības centru apvienības) valdes sēdes, ar mērķi precizēt nosacījumus par ESF finansējuma apguvi un risināt sadarbības jautājumus ar ministrijām.</w:t>
      </w:r>
    </w:p>
    <w:p w:rsidR="00685D96" w:rsidRPr="00685D96" w:rsidRDefault="00685D96" w:rsidP="00685D96">
      <w:pPr>
        <w:ind w:firstLine="720"/>
        <w:rPr>
          <w:rFonts w:ascii="Times New Roman" w:eastAsia="Times New Roman" w:hAnsi="Times New Roman" w:cs="Times New Roman"/>
          <w:sz w:val="24"/>
          <w:szCs w:val="24"/>
          <w:lang w:eastAsia="lv-LV"/>
        </w:rPr>
      </w:pPr>
    </w:p>
    <w:p w:rsidR="00685D96" w:rsidRPr="00685D96" w:rsidRDefault="00685D96" w:rsidP="00685D96">
      <w:pPr>
        <w:ind w:firstLine="720"/>
        <w:rPr>
          <w:rFonts w:ascii="Times New Roman" w:eastAsia="Times New Roman" w:hAnsi="Times New Roman" w:cs="Times New Roman"/>
          <w:sz w:val="24"/>
          <w:szCs w:val="24"/>
          <w:u w:val="single"/>
        </w:rPr>
      </w:pPr>
      <w:r w:rsidRPr="00685D96">
        <w:rPr>
          <w:rFonts w:ascii="Times New Roman" w:eastAsia="Times New Roman" w:hAnsi="Times New Roman" w:cs="Times New Roman"/>
          <w:sz w:val="24"/>
          <w:szCs w:val="24"/>
          <w:u w:val="single"/>
        </w:rPr>
        <w:t>Par naudas līdzekļiem</w:t>
      </w:r>
    </w:p>
    <w:p w:rsidR="00685D96" w:rsidRPr="00685D96" w:rsidRDefault="00685D96" w:rsidP="00685D96">
      <w:pPr>
        <w:ind w:firstLine="720"/>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Ar būtisku pārpildi ir iekasēts nekustamā īpašuma nodokļa (NĪN) 1.ceturksņa maksājums. Gan iedzīvotāji, gan uzņēmēji iesniedz dokumentus NĪN atlaides saņemšanai.</w:t>
      </w:r>
    </w:p>
    <w:p w:rsidR="00685D96" w:rsidRPr="00685D96" w:rsidRDefault="00685D96" w:rsidP="00685D96">
      <w:pPr>
        <w:ind w:firstLine="720"/>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Līdz 2016.gada 25.aprīlim iedzīvotāju ienākuma nodokļa (IIN) gada plāns izpildīts par 28,64 %</w:t>
      </w:r>
      <w:r w:rsidRPr="00685D96">
        <w:rPr>
          <w:rFonts w:ascii="Times New Roman" w:eastAsia="Times New Roman" w:hAnsi="Times New Roman" w:cs="Times New Roman"/>
          <w:b/>
          <w:sz w:val="24"/>
          <w:szCs w:val="24"/>
        </w:rPr>
        <w:t xml:space="preserve"> </w:t>
      </w:r>
      <w:r w:rsidRPr="00685D96">
        <w:rPr>
          <w:rFonts w:ascii="Times New Roman" w:eastAsia="Times New Roman" w:hAnsi="Times New Roman" w:cs="Times New Roman"/>
          <w:sz w:val="24"/>
          <w:szCs w:val="24"/>
        </w:rPr>
        <w:t>(divu ceturkšņu plāns – 46 %).</w:t>
      </w:r>
    </w:p>
    <w:p w:rsidR="00685D96" w:rsidRPr="00685D96" w:rsidRDefault="00685D96" w:rsidP="00685D96">
      <w:pPr>
        <w:ind w:firstLine="720"/>
      </w:pPr>
      <w:r w:rsidRPr="00685D96">
        <w:rPr>
          <w:rFonts w:ascii="Times New Roman" w:eastAsia="Times New Roman" w:hAnsi="Times New Roman" w:cs="Times New Roman"/>
          <w:sz w:val="24"/>
          <w:szCs w:val="24"/>
        </w:rPr>
        <w:t>Notikušas visas paredzētās, sabiedrisko komisiju, Domes komiteju sēdes, arī ārkārtas Domes un Izglītības, kultūras un sporta komitejas sēde. Uz kārtējo Domes sēdi izskatīšanai ir sagatavoti 53 jautājumi.</w:t>
      </w:r>
    </w:p>
    <w:p w:rsidR="00685D96" w:rsidRPr="00685D96" w:rsidRDefault="00685D96" w:rsidP="00685D96">
      <w:pPr>
        <w:rPr>
          <w:rFonts w:ascii="Times New Roman" w:eastAsia="Times New Roman" w:hAnsi="Times New Roman" w:cs="Times New Roman"/>
          <w:i/>
          <w:noProof/>
          <w:sz w:val="24"/>
          <w:szCs w:val="24"/>
          <w:lang w:eastAsia="lv-LV"/>
        </w:rPr>
      </w:pPr>
      <w:r w:rsidRPr="00685D96">
        <w:rPr>
          <w:rFonts w:ascii="Times New Roman" w:eastAsia="Times New Roman" w:hAnsi="Times New Roman" w:cs="Times New Roman"/>
          <w:i/>
          <w:noProof/>
          <w:sz w:val="24"/>
          <w:szCs w:val="24"/>
          <w:lang w:eastAsia="lv-LV"/>
        </w:rPr>
        <w:br w:type="page"/>
      </w: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lastRenderedPageBreak/>
        <w:t>Atskaite par darbu aprīlī Slampes un Džūkstes pagastu pārvaldē</w:t>
      </w:r>
    </w:p>
    <w:p w:rsidR="00685D96" w:rsidRPr="00685D96" w:rsidRDefault="00685D96" w:rsidP="00685D96">
      <w:pPr>
        <w:jc w:val="center"/>
        <w:rPr>
          <w:rFonts w:ascii="Times New Roman" w:eastAsia="Calibri" w:hAnsi="Times New Roman" w:cs="Times New Roman"/>
          <w:sz w:val="24"/>
          <w:szCs w:val="24"/>
        </w:rPr>
      </w:pPr>
      <w:r w:rsidRPr="00685D96">
        <w:rPr>
          <w:rFonts w:ascii="Times New Roman" w:eastAsia="Calibri" w:hAnsi="Times New Roman" w:cs="Times New Roman"/>
          <w:sz w:val="24"/>
          <w:szCs w:val="24"/>
          <w:lang w:eastAsia="lv-LV"/>
        </w:rPr>
        <w:t>(sagatavoja Dace Pole)</w:t>
      </w:r>
    </w:p>
    <w:p w:rsidR="00685D96" w:rsidRPr="00685D96" w:rsidRDefault="00685D96" w:rsidP="00685D96">
      <w:pPr>
        <w:jc w:val="left"/>
        <w:rPr>
          <w:rFonts w:ascii="Times New Roman" w:eastAsia="Calibri" w:hAnsi="Times New Roman" w:cs="Times New Roman"/>
          <w:b/>
          <w:sz w:val="24"/>
          <w:szCs w:val="24"/>
          <w:u w:val="single"/>
          <w:lang w:eastAsia="lv-LV"/>
        </w:rPr>
      </w:pPr>
    </w:p>
    <w:p w:rsidR="00685D96" w:rsidRPr="00685D96" w:rsidRDefault="00685D96" w:rsidP="00685D96">
      <w:pPr>
        <w:rPr>
          <w:rFonts w:ascii="Times New Roman" w:eastAsia="Calibri" w:hAnsi="Times New Roman" w:cs="Times New Roman"/>
          <w:sz w:val="24"/>
          <w:szCs w:val="24"/>
          <w:u w:val="single"/>
          <w:lang w:eastAsia="lv-LV"/>
        </w:rPr>
      </w:pPr>
      <w:r w:rsidRPr="00685D96">
        <w:rPr>
          <w:rFonts w:ascii="Times New Roman" w:eastAsia="Calibri" w:hAnsi="Times New Roman" w:cs="Times New Roman"/>
          <w:sz w:val="24"/>
          <w:szCs w:val="24"/>
          <w:u w:val="single"/>
          <w:lang w:eastAsia="lv-LV"/>
        </w:rPr>
        <w:t>Pārvaldē</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ab/>
        <w:t>Lielā talka –piektdien talkoja izglītības iestādes, daudz padarīja savas apkārtnes sakopšanā un ceļmalu sakopšanā. Lielās talkas vietas bija pieteiktas 5 – teritorija gar Slampes dīķiem, Sprostu kapi, Ozolniekos atpūtas un rotaļu laukums, Pienavas centra jaunais futbola laukums un sporta un rotaļu ierīces, Pasaku muzeja – pasaku takas veidošana. Darbu akcents – labiekārtošana. Talkoja visi pārvaldes darbinieki. Iedzīvotājus būt atsaucīgākiem, lai sakoptu izmantojamās vietas.</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ab/>
        <w:t xml:space="preserve">Pabeigti remontdarbi “Ausekļos”. Uzsākti Džūkstes “Biedrības nama” fasādes remontdarbi. </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ab/>
        <w:t>Pienavā notika iedzīvotāju sapulce. Tika pārrunāti veicamie labiekārtošanas darbi, kurus paveica Lielās talkas laikā. Iedzīvotāji izvēlējās Pienavas centra autobusa pieturas vietu. Pārrunāja par Lauku labuma tirdziņa izveides iespējām. Pašvaldība atbalstīs šo iniciatīvu, ja iedzīvotājiem būs tāda vēlme.</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ab/>
        <w:t xml:space="preserve">Notikusi iedzīvotājus sapulce Ozolniekos. Galvenie jautājumi – kā sadzīvot, būt tolerantiem vienam pret otru. Tika izteiktas vēlmes: </w:t>
      </w:r>
    </w:p>
    <w:p w:rsidR="00685D96" w:rsidRPr="00685D96" w:rsidRDefault="00685D96" w:rsidP="00685D96">
      <w:pPr>
        <w:numPr>
          <w:ilvl w:val="0"/>
          <w:numId w:val="28"/>
        </w:numPr>
        <w:jc w:val="left"/>
        <w:rPr>
          <w:rFonts w:ascii="Times New Roman" w:eastAsia="Calibri" w:hAnsi="Times New Roman" w:cs="Times New Roman"/>
          <w:sz w:val="24"/>
          <w:szCs w:val="24"/>
        </w:rPr>
      </w:pPr>
      <w:r w:rsidRPr="00685D96">
        <w:rPr>
          <w:rFonts w:ascii="Times New Roman" w:eastAsia="Calibri" w:hAnsi="Times New Roman" w:cs="Times New Roman"/>
          <w:sz w:val="24"/>
          <w:szCs w:val="24"/>
        </w:rPr>
        <w:t xml:space="preserve">Andreja kapos būtu nepieciešami vēl vieni vārti, jo kapi ir gari (vārtus plānots ielikt); </w:t>
      </w:r>
    </w:p>
    <w:p w:rsidR="00685D96" w:rsidRPr="00685D96" w:rsidRDefault="00685D96" w:rsidP="00685D96">
      <w:pPr>
        <w:numPr>
          <w:ilvl w:val="0"/>
          <w:numId w:val="28"/>
        </w:numPr>
        <w:jc w:val="left"/>
        <w:rPr>
          <w:rFonts w:ascii="Times New Roman" w:eastAsia="Calibri" w:hAnsi="Times New Roman" w:cs="Times New Roman"/>
          <w:sz w:val="24"/>
          <w:szCs w:val="24"/>
        </w:rPr>
      </w:pPr>
      <w:r w:rsidRPr="00685D96">
        <w:rPr>
          <w:rFonts w:ascii="Times New Roman" w:eastAsia="Calibri" w:hAnsi="Times New Roman" w:cs="Times New Roman"/>
          <w:sz w:val="24"/>
          <w:szCs w:val="24"/>
        </w:rPr>
        <w:t>nepieciešamība Ceriņu ceļu noasfaltēt, kas jāieplāno nākamajā gadā;</w:t>
      </w:r>
      <w:proofErr w:type="gramStart"/>
      <w:r w:rsidRPr="00685D96">
        <w:rPr>
          <w:rFonts w:ascii="Times New Roman" w:eastAsia="Calibri" w:hAnsi="Times New Roman" w:cs="Times New Roman"/>
          <w:sz w:val="24"/>
          <w:szCs w:val="24"/>
        </w:rPr>
        <w:t xml:space="preserve">  </w:t>
      </w:r>
      <w:proofErr w:type="gramEnd"/>
    </w:p>
    <w:p w:rsidR="00685D96" w:rsidRPr="00685D96" w:rsidRDefault="00685D96" w:rsidP="00685D96">
      <w:pPr>
        <w:numPr>
          <w:ilvl w:val="0"/>
          <w:numId w:val="28"/>
        </w:numPr>
        <w:jc w:val="left"/>
        <w:rPr>
          <w:rFonts w:ascii="Times New Roman" w:eastAsia="Calibri" w:hAnsi="Times New Roman" w:cs="Times New Roman"/>
          <w:sz w:val="24"/>
          <w:szCs w:val="24"/>
        </w:rPr>
      </w:pPr>
      <w:r w:rsidRPr="00685D96">
        <w:rPr>
          <w:rFonts w:ascii="Times New Roman" w:eastAsia="Calibri" w:hAnsi="Times New Roman" w:cs="Times New Roman"/>
          <w:sz w:val="24"/>
          <w:szCs w:val="24"/>
        </w:rPr>
        <w:t>Zaļajā ceļā vajadzīga transporta svara ierobežojoša zīme, jo tiek lauzts asfalts ar smago tehniku;</w:t>
      </w:r>
    </w:p>
    <w:p w:rsidR="00685D96" w:rsidRPr="00685D96" w:rsidRDefault="00685D96" w:rsidP="00685D96">
      <w:pPr>
        <w:numPr>
          <w:ilvl w:val="0"/>
          <w:numId w:val="28"/>
        </w:numPr>
        <w:jc w:val="left"/>
        <w:rPr>
          <w:rFonts w:ascii="Times New Roman" w:eastAsia="Calibri" w:hAnsi="Times New Roman" w:cs="Times New Roman"/>
          <w:sz w:val="24"/>
          <w:szCs w:val="24"/>
        </w:rPr>
      </w:pPr>
      <w:r w:rsidRPr="00685D96">
        <w:rPr>
          <w:rFonts w:ascii="Times New Roman" w:eastAsia="Calibri" w:hAnsi="Times New Roman" w:cs="Times New Roman"/>
          <w:sz w:val="24"/>
          <w:szCs w:val="24"/>
        </w:rPr>
        <w:t>nepieciešami šķirojamie konteineri (stikla šķirojamais konteiners ir jau uzlikts).</w:t>
      </w:r>
    </w:p>
    <w:p w:rsidR="00685D96" w:rsidRPr="00685D96" w:rsidRDefault="00685D96" w:rsidP="00685D96">
      <w:pPr>
        <w:rPr>
          <w:rFonts w:ascii="Times New Roman" w:eastAsia="Times New Roman" w:hAnsi="Times New Roman" w:cs="Times New Roman"/>
          <w:bCs/>
          <w:color w:val="000000"/>
          <w:sz w:val="24"/>
          <w:szCs w:val="24"/>
          <w:lang w:eastAsia="lv-LV"/>
        </w:rPr>
      </w:pPr>
      <w:r w:rsidRPr="00685D96">
        <w:rPr>
          <w:rFonts w:ascii="Times New Roman" w:eastAsia="Calibri" w:hAnsi="Times New Roman" w:cs="Times New Roman"/>
          <w:sz w:val="24"/>
          <w:szCs w:val="24"/>
        </w:rPr>
        <w:tab/>
        <w:t xml:space="preserve">Mazpulcēni iepriecina Tukuma novadu - </w:t>
      </w:r>
      <w:r w:rsidRPr="00685D96">
        <w:rPr>
          <w:rFonts w:ascii="Times New Roman" w:eastAsia="Times New Roman" w:hAnsi="Times New Roman" w:cs="Times New Roman"/>
          <w:color w:val="000000"/>
          <w:sz w:val="24"/>
          <w:szCs w:val="24"/>
          <w:lang w:eastAsia="lv-LV"/>
        </w:rPr>
        <w:t>15. aprīlī  Rīgā, čaklākie mazpulcēni no visas Latvijas, kuri mazpulkā aktīvi darbojas vismaz 5 gadus un ir īstenojuši vismaz 5 projektus, piedalījās mazpulku Goda nominācijas "Augsim Latvijai" konkursā. Šis ir augstākais mazpulku organizācijas apbalvojums, kurā tiek izvērtēts viss līdzšinējais mazpulcēna darbs. Skolas izlaidumos šie jaunieši saņems "Sudraba karotīti" ar iegravētu mazpulku simboliku un savu vārdu. </w:t>
      </w:r>
      <w:r w:rsidRPr="00685D96">
        <w:rPr>
          <w:rFonts w:ascii="Times New Roman" w:eastAsia="Times New Roman" w:hAnsi="Times New Roman" w:cs="Times New Roman"/>
          <w:color w:val="000000"/>
          <w:sz w:val="24"/>
          <w:szCs w:val="24"/>
          <w:lang w:eastAsia="lv-LV"/>
        </w:rPr>
        <w:br/>
      </w:r>
      <w:r w:rsidRPr="00685D96">
        <w:rPr>
          <w:rFonts w:ascii="Times New Roman" w:eastAsia="Times New Roman" w:hAnsi="Times New Roman" w:cs="Times New Roman"/>
          <w:bCs/>
          <w:color w:val="000000"/>
          <w:sz w:val="24"/>
          <w:szCs w:val="24"/>
          <w:lang w:eastAsia="lv-LV"/>
        </w:rPr>
        <w:t>No Tukuma novada šajā konkursā piedalījās un Goda nomināciju saņems - Elīna Grasmane no 307. Džūkstes mazpulka un Austra Podniece no Irlavas mazpulka. </w:t>
      </w:r>
    </w:p>
    <w:p w:rsidR="00685D96" w:rsidRPr="00685D96" w:rsidRDefault="00685D96" w:rsidP="00685D96">
      <w:pPr>
        <w:rPr>
          <w:rFonts w:ascii="Times New Roman" w:eastAsia="Times New Roman" w:hAnsi="Times New Roman" w:cs="Times New Roman"/>
          <w:b/>
          <w:bCs/>
          <w:color w:val="000000"/>
          <w:sz w:val="24"/>
          <w:szCs w:val="24"/>
          <w:lang w:eastAsia="lv-LV"/>
        </w:rPr>
      </w:pPr>
      <w:r w:rsidRPr="00685D96">
        <w:rPr>
          <w:rFonts w:ascii="Times New Roman" w:eastAsia="Calibri" w:hAnsi="Times New Roman" w:cs="Times New Roman"/>
          <w:sz w:val="24"/>
          <w:szCs w:val="24"/>
        </w:rPr>
        <w:tab/>
        <w:t>Maijā A.Šablovskis uzsāks darbu, lai sarakstītu grāmatu par Džūksti.</w:t>
      </w:r>
    </w:p>
    <w:p w:rsidR="00685D96" w:rsidRPr="00685D96" w:rsidRDefault="00685D96" w:rsidP="00685D96">
      <w:pPr>
        <w:rPr>
          <w:rFonts w:ascii="Times New Roman" w:eastAsia="Calibri" w:hAnsi="Times New Roman" w:cs="Times New Roman"/>
          <w:sz w:val="24"/>
          <w:szCs w:val="24"/>
          <w:u w:val="single"/>
          <w:lang w:eastAsia="lv-LV"/>
        </w:rPr>
      </w:pPr>
      <w:r w:rsidRPr="00685D96">
        <w:rPr>
          <w:rFonts w:ascii="Times New Roman" w:eastAsia="Calibri" w:hAnsi="Times New Roman" w:cs="Times New Roman"/>
          <w:sz w:val="24"/>
          <w:szCs w:val="24"/>
          <w:u w:val="single"/>
          <w:lang w:eastAsia="lv-LV"/>
        </w:rPr>
        <w:t>Komunālā saimniecība</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ab/>
        <w:t xml:space="preserve">Abos pagastos veikta ceļu planēšana ar autogreideri, savāktas lapas, sazāģēti zari, novākti kritušie koki, mainīti kanalizācijas stāvvadi, skalotas akas. </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ab/>
        <w:t xml:space="preserve">Kapos notiek pavasara sakopšanas darbi. Kapos atkritumi jāšķiro. </w:t>
      </w:r>
    </w:p>
    <w:p w:rsidR="00685D96" w:rsidRPr="00685D96" w:rsidRDefault="00685D96" w:rsidP="00685D96">
      <w:pPr>
        <w:rPr>
          <w:rFonts w:ascii="Times New Roman" w:eastAsia="Calibri" w:hAnsi="Times New Roman" w:cs="Times New Roman"/>
          <w:sz w:val="24"/>
          <w:szCs w:val="24"/>
          <w:u w:val="single"/>
          <w:lang w:eastAsia="lv-LV"/>
        </w:rPr>
      </w:pPr>
      <w:r w:rsidRPr="00685D96">
        <w:rPr>
          <w:rFonts w:ascii="Times New Roman" w:eastAsia="Calibri" w:hAnsi="Times New Roman" w:cs="Times New Roman"/>
          <w:sz w:val="24"/>
          <w:szCs w:val="24"/>
          <w:u w:val="single"/>
          <w:lang w:eastAsia="lv-LV"/>
        </w:rPr>
        <w:t>Kultūra</w:t>
      </w:r>
    </w:p>
    <w:p w:rsidR="00685D96" w:rsidRPr="00685D96" w:rsidRDefault="00685D96" w:rsidP="00685D96">
      <w:pPr>
        <w:rPr>
          <w:rFonts w:ascii="Times New Roman" w:eastAsia="Calibri" w:hAnsi="Times New Roman" w:cs="Times New Roman"/>
          <w:sz w:val="24"/>
          <w:szCs w:val="24"/>
          <w:u w:val="single"/>
          <w:lang w:eastAsia="lv-LV"/>
        </w:rPr>
      </w:pPr>
      <w:r w:rsidRPr="00685D96">
        <w:rPr>
          <w:rFonts w:ascii="Times New Roman" w:eastAsia="Calibri" w:hAnsi="Times New Roman" w:cs="Times New Roman"/>
          <w:sz w:val="24"/>
          <w:szCs w:val="24"/>
          <w:u w:val="single"/>
          <w:lang w:eastAsia="lv-LV"/>
        </w:rPr>
        <w:t>Slampes kultūras pils</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ab/>
        <w:t>Notika humoršovs „Apsveicam, Sieviešu diena!”, jauniešu deju festivāls „Dejas ziedonī ar „Laismu”, kurā piedalījās 10 kolektīvi. Sieviešu vokālais ansamblis „Gamma” piedalījās Kurzemes reģiona vokālo ansambļu skatē Kuldīgā un no 19 ansambļiem ieguva 3.vietu. Tukumā notika novada un starpnovadu deju kolektīvu skate, kurā piedalījās trīs kolektīvi. Jauniešu deju kolektīvs „Laisma” ieguva 2.pakāpi. Senioru deju kolektīvs „Jumis” - augstāko pakāpi. Vidējās paaudzes deju kolektīvs „Namejs” - augstāko pakāpi. Pensionāru klubs „Zelta rudens” piedalījās Džūkstes sarīkojumā „Reiz zaļā jaunībā”. Bērnu deju kolektīvi „Vijumiņš” un „Jumaliņa” piedalījās deju festivālā „Danču spēks” Tumē. Notika Slampes amatierteātra „Spārni” (pieaugušie) pirmizrāde-komēdija D.Psafass „Vajadzīgs melis”. Notika senioru deju kolektīva „Jumis” 50 gadu jubilejas sarīkojums „Man izauga gara pupa”, kurā piedalījās 10 viesu kolektīvi un mūsu amatiermākslas kolektīvi. Tradīciju zālē Slampes audēju pulciņa darbu izstāde. No 5.aprīļa līdz 28. jūnijam Alberta Pauliņa gleznu izstāde „Paveries debesīs”.</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u w:val="single"/>
          <w:lang w:eastAsia="lv-LV"/>
        </w:rPr>
        <w:t>Džūkstes kultūras nams</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ab/>
        <w:t>Vecākās paaudzes klubs “Rosme” ciemojās Lestenē senioru pasākumā ”Pasmaidi pavasarim”. Jauktais vokālais ansamblis un deju kolektīva ”Pūces” dalībnieki ciemojās Viesatu kultūras namā kopējā draudzības koncertā.</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lastRenderedPageBreak/>
        <w:tab/>
        <w:t>Dramatiskais kolektīvs ar R.Missūnes darbu ”Sveikas, omītes” piedalījās Pūrē teātra festivālā ”Smējiens”. Kultūras namā – turpinās biedrības</w:t>
      </w:r>
      <w:proofErr w:type="gramStart"/>
      <w:r w:rsidRPr="00685D96">
        <w:rPr>
          <w:rFonts w:ascii="Times New Roman" w:eastAsia="Calibri" w:hAnsi="Times New Roman" w:cs="Times New Roman"/>
          <w:sz w:val="24"/>
          <w:szCs w:val="24"/>
        </w:rPr>
        <w:t xml:space="preserve"> ,,</w:t>
      </w:r>
      <w:proofErr w:type="gramEnd"/>
      <w:r w:rsidRPr="00685D96">
        <w:rPr>
          <w:rFonts w:ascii="Times New Roman" w:eastAsia="Calibri" w:hAnsi="Times New Roman" w:cs="Times New Roman"/>
          <w:sz w:val="24"/>
          <w:szCs w:val="24"/>
        </w:rPr>
        <w:t>Cidonya” Latviskās dzīvesziņas”” nodarbību cikls. Noticis senioru atpūtas vakars ”Reiz zaļoja jaunība”, kurā piedalījās 14 senioru kolektīvi.</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ab/>
        <w:t xml:space="preserve">Bērnu deju kolektīvs </w:t>
      </w:r>
      <w:r w:rsidRPr="00685D96">
        <w:rPr>
          <w:rFonts w:ascii="Times New Roman" w:eastAsia="Times New Roman" w:hAnsi="Times New Roman" w:cs="Times New Roman"/>
          <w:sz w:val="24"/>
          <w:szCs w:val="24"/>
          <w:lang w:eastAsia="lv-LV"/>
        </w:rPr>
        <w:t>„</w:t>
      </w:r>
      <w:r w:rsidRPr="00685D96">
        <w:rPr>
          <w:rFonts w:ascii="Times New Roman" w:eastAsia="Calibri" w:hAnsi="Times New Roman" w:cs="Times New Roman"/>
          <w:sz w:val="24"/>
          <w:szCs w:val="24"/>
        </w:rPr>
        <w:t xml:space="preserve">Pasaciņa” piedalījās pasākumā Viesatās </w:t>
      </w:r>
      <w:r w:rsidRPr="00685D96">
        <w:rPr>
          <w:rFonts w:ascii="Times New Roman" w:eastAsia="Times New Roman" w:hAnsi="Times New Roman" w:cs="Times New Roman"/>
          <w:sz w:val="24"/>
          <w:szCs w:val="24"/>
          <w:lang w:eastAsia="lv-LV"/>
        </w:rPr>
        <w:t>„</w:t>
      </w:r>
      <w:r w:rsidRPr="00685D96">
        <w:rPr>
          <w:rFonts w:ascii="Times New Roman" w:eastAsia="Calibri" w:hAnsi="Times New Roman" w:cs="Times New Roman"/>
          <w:sz w:val="24"/>
          <w:szCs w:val="24"/>
        </w:rPr>
        <w:t xml:space="preserve">Sirdī prieks”. Vecākās paaudzes klubs “Rosme” ciemojās Milzkalnē Pavasara ballē. Jauktais vokālais ansamblis ciemojās Tumē -ansambļa </w:t>
      </w:r>
      <w:r w:rsidRPr="00685D96">
        <w:rPr>
          <w:rFonts w:ascii="Times New Roman" w:eastAsia="Times New Roman" w:hAnsi="Times New Roman" w:cs="Times New Roman"/>
          <w:sz w:val="24"/>
          <w:szCs w:val="24"/>
          <w:lang w:eastAsia="lv-LV"/>
        </w:rPr>
        <w:t>„</w:t>
      </w:r>
      <w:r w:rsidRPr="00685D96">
        <w:rPr>
          <w:rFonts w:ascii="Times New Roman" w:eastAsia="Calibri" w:hAnsi="Times New Roman" w:cs="Times New Roman"/>
          <w:sz w:val="24"/>
          <w:szCs w:val="24"/>
        </w:rPr>
        <w:t>Kansoneta” 30.gadu jubilejas pasākumā.</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ab/>
        <w:t>Džūkstes kultūras namā notika Tukuma novada un starpnovada amatiermākslas kolektīvu skate (piedalījās 10 kolektīvi). Laikmetīgās mūzikas ansamblis ciemojās Mežotnē “Sadziedāšanās svētkos”.</w:t>
      </w:r>
    </w:p>
    <w:p w:rsidR="00685D96" w:rsidRPr="00685D96" w:rsidRDefault="00685D96" w:rsidP="00685D96">
      <w:pPr>
        <w:rPr>
          <w:rFonts w:ascii="Times New Roman" w:eastAsia="Calibri" w:hAnsi="Times New Roman" w:cs="Times New Roman"/>
          <w:sz w:val="24"/>
          <w:szCs w:val="24"/>
          <w:u w:val="single"/>
        </w:rPr>
      </w:pPr>
      <w:r w:rsidRPr="00685D96">
        <w:rPr>
          <w:rFonts w:ascii="Times New Roman" w:eastAsia="Calibri" w:hAnsi="Times New Roman" w:cs="Times New Roman"/>
          <w:sz w:val="24"/>
          <w:szCs w:val="24"/>
          <w:u w:val="single"/>
        </w:rPr>
        <w:t>Bibliotēkas</w:t>
      </w:r>
    </w:p>
    <w:p w:rsidR="00685D96" w:rsidRPr="00685D96" w:rsidRDefault="00685D96" w:rsidP="00685D96">
      <w:pPr>
        <w:rPr>
          <w:rFonts w:ascii="Times New Roman" w:eastAsia="Calibri" w:hAnsi="Times New Roman" w:cs="Times New Roman"/>
          <w:sz w:val="24"/>
          <w:szCs w:val="24"/>
          <w:u w:val="single"/>
          <w:lang w:eastAsia="lv-LV"/>
        </w:rPr>
      </w:pPr>
      <w:r w:rsidRPr="00685D96">
        <w:rPr>
          <w:rFonts w:ascii="Times New Roman" w:eastAsia="Calibri" w:hAnsi="Times New Roman" w:cs="Times New Roman"/>
          <w:sz w:val="24"/>
          <w:szCs w:val="24"/>
          <w:u w:val="single"/>
          <w:lang w:eastAsia="lv-LV"/>
        </w:rPr>
        <w:t>Slampes bibliotēka</w:t>
      </w:r>
    </w:p>
    <w:p w:rsidR="00685D96" w:rsidRPr="00685D96" w:rsidRDefault="00685D96" w:rsidP="00685D96">
      <w:pPr>
        <w:rPr>
          <w:rFonts w:ascii="Times New Roman" w:eastAsia="Calibri" w:hAnsi="Times New Roman" w:cs="Times New Roman"/>
          <w:sz w:val="24"/>
          <w:szCs w:val="24"/>
        </w:rPr>
      </w:pPr>
      <w:r w:rsidRPr="00685D96">
        <w:rPr>
          <w:rFonts w:ascii="Times New Roman" w:eastAsia="Arial Unicode MS" w:hAnsi="Times New Roman" w:cs="Times New Roman"/>
          <w:sz w:val="24"/>
          <w:szCs w:val="24"/>
        </w:rPr>
        <w:tab/>
        <w:t>T</w:t>
      </w:r>
      <w:r w:rsidRPr="00685D96">
        <w:rPr>
          <w:rFonts w:ascii="Times New Roman" w:eastAsia="Calibri" w:hAnsi="Times New Roman" w:cs="Times New Roman"/>
          <w:sz w:val="24"/>
          <w:szCs w:val="24"/>
        </w:rPr>
        <w:t xml:space="preserve">ikšanās ar dzejnieci Lindu Vītiņu, kura iepazīstināja ar jautriem un smieklīgiem lasāmgabaliem. Notika </w:t>
      </w:r>
      <w:r w:rsidRPr="00685D96">
        <w:rPr>
          <w:rFonts w:ascii="Times New Roman" w:eastAsia="Arial Unicode MS" w:hAnsi="Times New Roman" w:cs="Times New Roman"/>
          <w:sz w:val="24"/>
          <w:szCs w:val="24"/>
        </w:rPr>
        <w:t xml:space="preserve">gleznu autora amatiermākslinieka, tukumnieka Alda Bērziņa izstāde. </w:t>
      </w:r>
      <w:r w:rsidRPr="00685D96">
        <w:rPr>
          <w:rFonts w:ascii="Times New Roman" w:eastAsia="Calibri" w:hAnsi="Times New Roman" w:cs="Times New Roman"/>
          <w:sz w:val="24"/>
          <w:szCs w:val="24"/>
        </w:rPr>
        <w:t xml:space="preserve">Rakstniekam E.Birzniekam - Upītim 145.gadskārta, Starptautiskā bērnu grāmatu diena, „Latviešu īsprozas meistaram Jānim Ezeriņam – 125”, </w:t>
      </w:r>
      <w:r w:rsidRPr="00685D96">
        <w:rPr>
          <w:rFonts w:ascii="Times New Roman" w:eastAsia="Calibri" w:hAnsi="Times New Roman" w:cs="Times New Roman"/>
          <w:bCs/>
          <w:sz w:val="24"/>
          <w:szCs w:val="24"/>
        </w:rPr>
        <w:t>“Džeinu Eiru</w:t>
      </w:r>
      <w:r w:rsidRPr="00685D96">
        <w:rPr>
          <w:rFonts w:ascii="Times New Roman" w:eastAsia="Calibri" w:hAnsi="Times New Roman" w:cs="Times New Roman"/>
          <w:b/>
          <w:bCs/>
          <w:sz w:val="24"/>
          <w:szCs w:val="24"/>
        </w:rPr>
        <w:t xml:space="preserve"> </w:t>
      </w:r>
      <w:r w:rsidRPr="00685D96">
        <w:rPr>
          <w:rFonts w:ascii="Times New Roman" w:eastAsia="Calibri" w:hAnsi="Times New Roman" w:cs="Times New Roman"/>
          <w:bCs/>
          <w:sz w:val="24"/>
          <w:szCs w:val="24"/>
        </w:rPr>
        <w:t>atceroties…”,</w:t>
      </w:r>
      <w:r w:rsidRPr="00685D96">
        <w:rPr>
          <w:rFonts w:ascii="Times New Roman" w:eastAsia="Calibri" w:hAnsi="Times New Roman" w:cs="Times New Roman"/>
          <w:b/>
          <w:bCs/>
          <w:sz w:val="24"/>
          <w:szCs w:val="24"/>
        </w:rPr>
        <w:t> </w:t>
      </w:r>
      <w:r w:rsidRPr="00685D96">
        <w:rPr>
          <w:rFonts w:ascii="Times New Roman" w:eastAsia="Calibri" w:hAnsi="Times New Roman" w:cs="Times New Roman"/>
          <w:bCs/>
          <w:sz w:val="24"/>
          <w:szCs w:val="24"/>
        </w:rPr>
        <w:t>a</w:t>
      </w:r>
      <w:r w:rsidRPr="00685D96">
        <w:rPr>
          <w:rFonts w:ascii="Times New Roman" w:eastAsia="Calibri" w:hAnsi="Times New Roman" w:cs="Times New Roman"/>
          <w:sz w:val="24"/>
          <w:szCs w:val="24"/>
        </w:rPr>
        <w:t>ngļu rakstniecei Šarlotei Brontē-200.</w:t>
      </w:r>
    </w:p>
    <w:p w:rsidR="00685D96" w:rsidRPr="00685D96" w:rsidRDefault="00685D96" w:rsidP="00685D96">
      <w:pPr>
        <w:rPr>
          <w:rFonts w:ascii="Times New Roman" w:eastAsia="Calibri" w:hAnsi="Times New Roman" w:cs="Times New Roman"/>
          <w:sz w:val="24"/>
          <w:szCs w:val="24"/>
        </w:rPr>
      </w:pPr>
      <w:r w:rsidRPr="00685D96">
        <w:rPr>
          <w:rFonts w:ascii="Times New Roman" w:eastAsia="Times New Roman" w:hAnsi="Times New Roman" w:cs="Times New Roman"/>
          <w:sz w:val="24"/>
          <w:szCs w:val="24"/>
        </w:rPr>
        <w:tab/>
        <w:t xml:space="preserve">LAD pārstāvji sniedza konsultācijas un praktisku palīdzību lauksaimniekiem par </w:t>
      </w:r>
      <w:r w:rsidRPr="00685D96">
        <w:rPr>
          <w:rFonts w:ascii="Times New Roman" w:eastAsia="Times New Roman" w:hAnsi="Times New Roman" w:cs="Times New Roman"/>
          <w:kern w:val="36"/>
          <w:sz w:val="24"/>
          <w:szCs w:val="24"/>
        </w:rPr>
        <w:t>elektronisko pieteikšanos platību maksājumiem.</w:t>
      </w:r>
    </w:p>
    <w:p w:rsidR="00685D96" w:rsidRPr="00685D96" w:rsidRDefault="00685D96" w:rsidP="00685D96">
      <w:pPr>
        <w:rPr>
          <w:rFonts w:ascii="Times New Roman" w:eastAsia="Calibri" w:hAnsi="Times New Roman" w:cs="Times New Roman"/>
          <w:sz w:val="24"/>
          <w:szCs w:val="24"/>
        </w:rPr>
      </w:pPr>
    </w:p>
    <w:p w:rsidR="00685D96" w:rsidRPr="00685D96" w:rsidRDefault="00685D96" w:rsidP="00685D96">
      <w:pPr>
        <w:rPr>
          <w:rFonts w:ascii="Times New Roman" w:eastAsia="Calibri" w:hAnsi="Times New Roman" w:cs="Times New Roman"/>
          <w:sz w:val="24"/>
          <w:szCs w:val="24"/>
          <w:u w:val="single"/>
          <w:lang w:eastAsia="lv-LV"/>
        </w:rPr>
      </w:pPr>
      <w:r w:rsidRPr="00685D96">
        <w:rPr>
          <w:rFonts w:ascii="Times New Roman" w:eastAsia="Calibri" w:hAnsi="Times New Roman" w:cs="Times New Roman"/>
          <w:sz w:val="24"/>
          <w:szCs w:val="24"/>
          <w:u w:val="single"/>
          <w:lang w:eastAsia="lv-LV"/>
        </w:rPr>
        <w:t>Džūkstes 1.bibliotēka</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ab/>
        <w:t>Plauktu izstādes – “Rakstniekam, tulkotājam, grāmatizdevējam E.Birzniekam-Upītim – 145, aktierim, režisoram Aleksim Mierlaukam – 150, Dzejniekam, žurnālistam H. Heisleram – 90.</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ab/>
        <w:t xml:space="preserve">Notika pasākums no cikla bērniem </w:t>
      </w:r>
      <w:r w:rsidRPr="00685D96">
        <w:rPr>
          <w:rFonts w:ascii="Times New Roman" w:eastAsia="Times New Roman" w:hAnsi="Times New Roman" w:cs="Times New Roman"/>
          <w:sz w:val="24"/>
          <w:szCs w:val="24"/>
          <w:lang w:eastAsia="lv-LV"/>
        </w:rPr>
        <w:t>„</w:t>
      </w:r>
      <w:r w:rsidRPr="00685D96">
        <w:rPr>
          <w:rFonts w:ascii="Times New Roman" w:eastAsia="Calibri" w:hAnsi="Times New Roman" w:cs="Times New Roman"/>
          <w:sz w:val="24"/>
          <w:szCs w:val="24"/>
        </w:rPr>
        <w:t xml:space="preserve">Stunda bibliotēkā - gadalaiki dabā un sadzīvē” - "Aprīlis - sulu mēnesis". Rokdarbu izstāde </w:t>
      </w:r>
      <w:r w:rsidRPr="00685D96">
        <w:rPr>
          <w:rFonts w:ascii="Times New Roman" w:eastAsia="Times New Roman" w:hAnsi="Times New Roman" w:cs="Times New Roman"/>
          <w:sz w:val="24"/>
          <w:szCs w:val="24"/>
          <w:lang w:eastAsia="lv-LV"/>
        </w:rPr>
        <w:t>„</w:t>
      </w:r>
      <w:r w:rsidRPr="00685D96">
        <w:rPr>
          <w:rFonts w:ascii="Times New Roman" w:eastAsia="Calibri" w:hAnsi="Times New Roman" w:cs="Times New Roman"/>
          <w:sz w:val="24"/>
          <w:szCs w:val="24"/>
        </w:rPr>
        <w:t>Juzes Lērumas rokdarbi”. Izbraukums bibliotēkas apmeklētājiem uz Siguldas bibliotēku un Latvijas stādu parādi.</w:t>
      </w:r>
    </w:p>
    <w:p w:rsidR="00685D96" w:rsidRPr="00685D96" w:rsidRDefault="00685D96" w:rsidP="00685D96">
      <w:pPr>
        <w:rPr>
          <w:rFonts w:ascii="Times New Roman" w:eastAsia="Calibri" w:hAnsi="Times New Roman" w:cs="Times New Roman"/>
          <w:sz w:val="24"/>
          <w:szCs w:val="24"/>
          <w:lang w:eastAsia="lv-LV"/>
        </w:rPr>
      </w:pPr>
      <w:r w:rsidRPr="00685D96">
        <w:rPr>
          <w:rFonts w:ascii="Times New Roman" w:eastAsia="Calibri" w:hAnsi="Times New Roman" w:cs="Times New Roman"/>
          <w:sz w:val="24"/>
          <w:szCs w:val="24"/>
        </w:rPr>
        <w:br/>
      </w:r>
      <w:r w:rsidRPr="00685D96">
        <w:rPr>
          <w:rFonts w:ascii="Times New Roman" w:eastAsia="Calibri" w:hAnsi="Times New Roman" w:cs="Times New Roman"/>
          <w:sz w:val="24"/>
          <w:szCs w:val="24"/>
          <w:u w:val="single"/>
          <w:lang w:eastAsia="lv-LV"/>
        </w:rPr>
        <w:t>Džūkstes 2.bibliotēka</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ab/>
        <w:t>Izveidotas 3 izstādes: H.K.Andersenam, rakstniekam J.Veselim-120, angļu rakstniecei Š.Brontē-200.</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ab/>
        <w:t>Notiek jaunsargu mācības.</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ab/>
        <w:t xml:space="preserve">Valsts ieņēmumu dienests Pienavā - savā izbraukuma akcijā popularizēja reģistrāciju EDS-ā (elektroniskā dokumentu sistēma). </w:t>
      </w:r>
    </w:p>
    <w:p w:rsidR="00685D96" w:rsidRPr="00685D96" w:rsidRDefault="00685D96" w:rsidP="00685D96">
      <w:pPr>
        <w:rPr>
          <w:rFonts w:ascii="Times New Roman" w:eastAsia="Calibri" w:hAnsi="Times New Roman" w:cs="Times New Roman"/>
          <w:sz w:val="24"/>
          <w:szCs w:val="24"/>
        </w:rPr>
      </w:pPr>
    </w:p>
    <w:p w:rsidR="00685D96" w:rsidRPr="00685D96" w:rsidRDefault="00685D96" w:rsidP="00685D96">
      <w:pPr>
        <w:ind w:firstLine="720"/>
        <w:jc w:val="center"/>
        <w:rPr>
          <w:rFonts w:ascii="Times New Roman" w:eastAsia="Calibri" w:hAnsi="Times New Roman" w:cs="Times New Roman"/>
          <w:b/>
          <w:sz w:val="24"/>
          <w:szCs w:val="24"/>
        </w:rPr>
      </w:pPr>
      <w:r w:rsidRPr="00685D96">
        <w:rPr>
          <w:rFonts w:ascii="Times New Roman" w:eastAsia="Calibri" w:hAnsi="Times New Roman" w:cs="Times New Roman"/>
          <w:b/>
          <w:sz w:val="24"/>
          <w:szCs w:val="24"/>
        </w:rPr>
        <w:t>Atskaite par dabu aprīlī Irlavas un Lestenes pagastu pārvaldē</w:t>
      </w:r>
    </w:p>
    <w:p w:rsidR="00685D96" w:rsidRPr="00685D96" w:rsidRDefault="00685D96" w:rsidP="00685D96">
      <w:pPr>
        <w:ind w:firstLine="720"/>
        <w:jc w:val="center"/>
        <w:rPr>
          <w:rFonts w:ascii="Times New Roman" w:eastAsia="Calibri" w:hAnsi="Times New Roman" w:cs="Times New Roman"/>
          <w:sz w:val="24"/>
          <w:szCs w:val="24"/>
        </w:rPr>
      </w:pPr>
      <w:r w:rsidRPr="00685D96">
        <w:rPr>
          <w:rFonts w:ascii="Times New Roman" w:eastAsia="Calibri" w:hAnsi="Times New Roman" w:cs="Times New Roman"/>
          <w:sz w:val="24"/>
          <w:szCs w:val="24"/>
        </w:rPr>
        <w:t>(sagatavoja pārvaldes vadītājs Vilnis Janševskis)</w:t>
      </w:r>
    </w:p>
    <w:p w:rsidR="00685D96" w:rsidRPr="00685D96" w:rsidRDefault="00685D96" w:rsidP="00685D96">
      <w:pPr>
        <w:ind w:firstLine="720"/>
        <w:jc w:val="left"/>
        <w:rPr>
          <w:rFonts w:ascii="Times New Roman" w:eastAsia="Calibri" w:hAnsi="Times New Roman" w:cs="Times New Roman"/>
          <w:sz w:val="24"/>
          <w:szCs w:val="24"/>
        </w:rPr>
      </w:pPr>
    </w:p>
    <w:p w:rsidR="00685D96" w:rsidRPr="00685D96" w:rsidRDefault="00685D96" w:rsidP="00685D96">
      <w:pPr>
        <w:ind w:firstLine="720"/>
        <w:rPr>
          <w:rFonts w:ascii="Times New Roman" w:eastAsia="Calibri" w:hAnsi="Times New Roman" w:cs="Times New Roman"/>
          <w:sz w:val="24"/>
          <w:szCs w:val="24"/>
        </w:rPr>
      </w:pPr>
      <w:r w:rsidRPr="00685D96">
        <w:rPr>
          <w:rFonts w:ascii="Times New Roman" w:eastAsia="Calibri" w:hAnsi="Times New Roman" w:cs="Times New Roman"/>
          <w:sz w:val="24"/>
          <w:szCs w:val="24"/>
        </w:rPr>
        <w:t>Šomēnes abos pagastos notika iedzīvotāju tikšanās ar Domes vadību, deputātiem un speciālistiem, lai pārrunātu aktualitātes Irlavā un Lestenē. Sapulces aizvadītas lietišķā un konstruktīvā atmosfērā.</w:t>
      </w:r>
    </w:p>
    <w:p w:rsidR="00685D96" w:rsidRPr="00685D96" w:rsidRDefault="00685D96" w:rsidP="00685D96">
      <w:pPr>
        <w:ind w:firstLine="720"/>
        <w:rPr>
          <w:rFonts w:ascii="Times New Roman" w:eastAsia="Calibri" w:hAnsi="Times New Roman" w:cs="Times New Roman"/>
          <w:sz w:val="24"/>
          <w:szCs w:val="24"/>
        </w:rPr>
      </w:pPr>
      <w:r w:rsidRPr="00685D96">
        <w:rPr>
          <w:rFonts w:ascii="Times New Roman" w:eastAsia="Calibri" w:hAnsi="Times New Roman" w:cs="Times New Roman"/>
          <w:sz w:val="24"/>
          <w:szCs w:val="24"/>
        </w:rPr>
        <w:t>Lestenē notika latviešu karavīru pārapbedīšana Lestenes Brāļu kapos, ko veicām sadarbībā ar Brāļu kapu komiteju.</w:t>
      </w:r>
    </w:p>
    <w:p w:rsidR="00685D96" w:rsidRPr="00685D96" w:rsidRDefault="00685D96" w:rsidP="00685D96">
      <w:pPr>
        <w:ind w:firstLine="720"/>
        <w:rPr>
          <w:rFonts w:ascii="Times New Roman" w:eastAsia="Calibri" w:hAnsi="Times New Roman" w:cs="Times New Roman"/>
          <w:sz w:val="24"/>
          <w:szCs w:val="24"/>
        </w:rPr>
      </w:pPr>
      <w:r w:rsidRPr="00685D96">
        <w:rPr>
          <w:rFonts w:ascii="Times New Roman" w:eastAsia="Calibri" w:hAnsi="Times New Roman" w:cs="Times New Roman"/>
          <w:sz w:val="24"/>
          <w:szCs w:val="24"/>
        </w:rPr>
        <w:t xml:space="preserve">Rīgā Nacionālās bibliotēkas Ziedoņa zālē notika pasākums </w:t>
      </w:r>
      <w:proofErr w:type="gramStart"/>
      <w:r w:rsidRPr="00685D96">
        <w:rPr>
          <w:rFonts w:ascii="Times New Roman" w:eastAsia="Calibri" w:hAnsi="Times New Roman" w:cs="Times New Roman"/>
          <w:sz w:val="24"/>
          <w:szCs w:val="24"/>
        </w:rPr>
        <w:t>veltīts Lestenes baznīcas atjaunošanai un grāmatas par Lesteni prezentācija</w:t>
      </w:r>
      <w:proofErr w:type="gramEnd"/>
      <w:r w:rsidRPr="00685D96">
        <w:rPr>
          <w:rFonts w:ascii="Times New Roman" w:eastAsia="Calibri" w:hAnsi="Times New Roman" w:cs="Times New Roman"/>
          <w:sz w:val="24"/>
          <w:szCs w:val="24"/>
        </w:rPr>
        <w:t>. Pasākumā piedalījās daudz ļaužu, starp kuriem arī cienījamais Lancmaņa kungs un citi mākslas un kultūras darbinieki.</w:t>
      </w:r>
    </w:p>
    <w:p w:rsidR="00685D96" w:rsidRPr="00685D96" w:rsidRDefault="00685D96" w:rsidP="00685D96">
      <w:pPr>
        <w:ind w:firstLine="720"/>
        <w:rPr>
          <w:rFonts w:ascii="Times New Roman" w:eastAsia="Calibri" w:hAnsi="Times New Roman" w:cs="Times New Roman"/>
          <w:sz w:val="24"/>
          <w:szCs w:val="24"/>
        </w:rPr>
      </w:pPr>
      <w:r w:rsidRPr="00685D96">
        <w:rPr>
          <w:rFonts w:ascii="Times New Roman" w:eastAsia="Calibri" w:hAnsi="Times New Roman" w:cs="Times New Roman"/>
          <w:sz w:val="24"/>
          <w:szCs w:val="24"/>
        </w:rPr>
        <w:t>Šomēnes abos pagastos notika Lielā talka, kurā katra iestāde un iedzīvotāji sakopa savu īpašumu teritorijas.</w:t>
      </w:r>
    </w:p>
    <w:p w:rsidR="00685D96" w:rsidRPr="00685D96" w:rsidRDefault="00685D96" w:rsidP="00685D96">
      <w:pPr>
        <w:ind w:firstLine="720"/>
        <w:rPr>
          <w:rFonts w:ascii="Times New Roman" w:eastAsia="Calibri" w:hAnsi="Times New Roman" w:cs="Times New Roman"/>
          <w:sz w:val="24"/>
          <w:szCs w:val="24"/>
        </w:rPr>
      </w:pPr>
      <w:r w:rsidRPr="00685D96">
        <w:rPr>
          <w:rFonts w:ascii="Times New Roman" w:eastAsia="Calibri" w:hAnsi="Times New Roman" w:cs="Times New Roman"/>
          <w:sz w:val="24"/>
          <w:szCs w:val="24"/>
        </w:rPr>
        <w:t>Pārskatījām budžeta izpildes gaitu un galveno veicamo darbu sarakstu, lai līdz vasaras atvaļinājumiem paveiktu plānoto.</w:t>
      </w:r>
    </w:p>
    <w:p w:rsidR="00685D96" w:rsidRPr="00685D96" w:rsidRDefault="00685D96" w:rsidP="00685D96">
      <w:pPr>
        <w:ind w:firstLine="720"/>
        <w:rPr>
          <w:rFonts w:ascii="Times New Roman" w:eastAsia="Calibri" w:hAnsi="Times New Roman" w:cs="Times New Roman"/>
          <w:sz w:val="24"/>
          <w:szCs w:val="24"/>
        </w:rPr>
      </w:pPr>
      <w:r w:rsidRPr="00685D96">
        <w:rPr>
          <w:rFonts w:ascii="Times New Roman" w:eastAsia="Calibri" w:hAnsi="Times New Roman" w:cs="Times New Roman"/>
          <w:sz w:val="24"/>
          <w:szCs w:val="24"/>
        </w:rPr>
        <w:t>Aktīvi norit arī sporta un kultūras dzīve abos pagastos. Lestenē notika vairāku pagastu senioru atpūtas vakars, Irlavā mazo dziedātāju konkurss.</w:t>
      </w:r>
    </w:p>
    <w:p w:rsidR="00685D96" w:rsidRPr="00685D96" w:rsidRDefault="00685D96" w:rsidP="00685D96">
      <w:pPr>
        <w:ind w:firstLine="720"/>
        <w:rPr>
          <w:rFonts w:ascii="Times New Roman" w:eastAsia="Calibri" w:hAnsi="Times New Roman" w:cs="Times New Roman"/>
          <w:sz w:val="24"/>
          <w:szCs w:val="24"/>
        </w:rPr>
      </w:pPr>
      <w:r w:rsidRPr="00685D96">
        <w:rPr>
          <w:rFonts w:ascii="Times New Roman" w:eastAsia="Calibri" w:hAnsi="Times New Roman" w:cs="Times New Roman"/>
          <w:sz w:val="24"/>
          <w:szCs w:val="24"/>
        </w:rPr>
        <w:t>Irlavas sporta namā notiek dažādu līmeņa un veidu sacensības.</w:t>
      </w:r>
    </w:p>
    <w:p w:rsidR="00685D96" w:rsidRPr="00685D96" w:rsidRDefault="00685D96" w:rsidP="00685D96">
      <w:pPr>
        <w:ind w:firstLine="720"/>
        <w:rPr>
          <w:rFonts w:ascii="Times New Roman" w:eastAsia="Calibri" w:hAnsi="Times New Roman" w:cs="Times New Roman"/>
          <w:sz w:val="24"/>
          <w:szCs w:val="24"/>
        </w:rPr>
      </w:pPr>
      <w:r w:rsidRPr="00685D96">
        <w:rPr>
          <w:rFonts w:ascii="Times New Roman" w:eastAsia="Calibri" w:hAnsi="Times New Roman" w:cs="Times New Roman"/>
          <w:sz w:val="24"/>
          <w:szCs w:val="24"/>
        </w:rPr>
        <w:lastRenderedPageBreak/>
        <w:t>Saimnieciskos darbus veic SIA “Komunālserviss TILDe”.</w:t>
      </w:r>
    </w:p>
    <w:p w:rsidR="00685D96" w:rsidRPr="00685D96" w:rsidRDefault="00685D96" w:rsidP="00685D96">
      <w:pPr>
        <w:ind w:firstLine="720"/>
        <w:rPr>
          <w:rFonts w:ascii="Times New Roman" w:eastAsia="Calibri" w:hAnsi="Times New Roman" w:cs="Times New Roman"/>
          <w:sz w:val="24"/>
          <w:szCs w:val="24"/>
        </w:rPr>
      </w:pPr>
      <w:r w:rsidRPr="00685D96">
        <w:rPr>
          <w:rFonts w:ascii="Times New Roman" w:eastAsia="Calibri" w:hAnsi="Times New Roman" w:cs="Times New Roman"/>
          <w:sz w:val="24"/>
          <w:szCs w:val="24"/>
        </w:rPr>
        <w:t>Kopumā visi darbi norit saskaņā ar budžetu un plānoto.</w:t>
      </w: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smartTag w:uri="schemas-tilde-lv/tildestengine" w:element="veidnes">
        <w:smartTagPr>
          <w:attr w:name="text" w:val="Atskaite "/>
          <w:attr w:name="baseform" w:val="atskaite"/>
          <w:attr w:name="id" w:val="-1"/>
        </w:smartTagPr>
        <w:r w:rsidRPr="00685D96">
          <w:rPr>
            <w:rFonts w:ascii="Times New Roman" w:eastAsia="Times New Roman" w:hAnsi="Times New Roman" w:cs="Times New Roman"/>
            <w:b/>
            <w:sz w:val="24"/>
            <w:szCs w:val="24"/>
            <w:lang w:eastAsia="lv-LV"/>
          </w:rPr>
          <w:t>Atskaite</w:t>
        </w:r>
      </w:smartTag>
      <w:r w:rsidRPr="00685D96">
        <w:rPr>
          <w:rFonts w:ascii="Times New Roman" w:eastAsia="Times New Roman" w:hAnsi="Times New Roman" w:cs="Times New Roman"/>
          <w:b/>
          <w:sz w:val="24"/>
          <w:szCs w:val="24"/>
          <w:lang w:eastAsia="lv-LV"/>
        </w:rPr>
        <w:t xml:space="preserve"> par darbu aprīlī Pūres un Jaunsātu pagastu pārvaldē</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(sagatavoja Santa Heimane)</w:t>
      </w:r>
    </w:p>
    <w:p w:rsidR="00685D96" w:rsidRPr="00685D96" w:rsidRDefault="00685D96" w:rsidP="00685D96">
      <w:pPr>
        <w:jc w:val="center"/>
        <w:rPr>
          <w:rFonts w:ascii="Times New Roman" w:eastAsia="Times New Roman" w:hAnsi="Times New Roman" w:cs="Times New Roman"/>
          <w:sz w:val="24"/>
          <w:szCs w:val="24"/>
          <w:lang w:eastAsia="lv-LV"/>
        </w:rPr>
      </w:pPr>
    </w:p>
    <w:p w:rsidR="00685D96" w:rsidRPr="00685D96" w:rsidRDefault="00685D96" w:rsidP="00685D96">
      <w:pPr>
        <w:ind w:firstLine="720"/>
        <w:rPr>
          <w:rFonts w:ascii="Times New Roman" w:eastAsia="Times New Roman" w:hAnsi="Times New Roman" w:cs="Times New Roman"/>
          <w:sz w:val="24"/>
          <w:szCs w:val="24"/>
          <w:u w:val="single"/>
          <w:lang w:eastAsia="lv-LV"/>
        </w:rPr>
      </w:pPr>
      <w:r w:rsidRPr="00685D96">
        <w:rPr>
          <w:rFonts w:ascii="Times New Roman" w:eastAsia="Times New Roman" w:hAnsi="Times New Roman" w:cs="Times New Roman"/>
          <w:sz w:val="24"/>
          <w:szCs w:val="24"/>
          <w:u w:val="single"/>
          <w:lang w:eastAsia="lv-LV"/>
        </w:rPr>
        <w:t>Pagasta pārvalde</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Pūrē notikusi konsultatīvās padomes sēde. Tiek kārtoti dokumenti iesniegšanai Tukuma novada būvvaldē dzīvojamo māju energoefektivitātes paaugstināšanai (logu, durvju un fasādes sakārtošanai), kā arī pagalma takas atjaunošanai. Kopā ar kultūras darbiniekiem tiek strādāts pie LEADER projektu dokumentācijas sagatavošanas Jaunsātu tautas namam. Notiek ikgadējās skates kultūras nama pulciņiem. Noslēdzas telpu sporta veidi.</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Tiek veikti dažādi labiekārtošanas darbi: dzīvžogu sēdināšana, koku zaru vainagu veidošana, atkritumu vākšana u.c.</w:t>
      </w:r>
    </w:p>
    <w:p w:rsidR="00685D96" w:rsidRPr="00685D96" w:rsidRDefault="00685D96" w:rsidP="00685D96">
      <w:pPr>
        <w:rPr>
          <w:rFonts w:ascii="Times New Roman" w:eastAsia="Times New Roman" w:hAnsi="Times New Roman" w:cs="Times New Roman"/>
          <w:color w:val="000000"/>
          <w:sz w:val="24"/>
          <w:szCs w:val="24"/>
          <w:u w:val="single"/>
          <w:lang w:eastAsia="lv-LV"/>
        </w:rPr>
      </w:pPr>
    </w:p>
    <w:p w:rsidR="00685D96" w:rsidRPr="00685D96" w:rsidRDefault="00685D96" w:rsidP="00685D96">
      <w:pPr>
        <w:ind w:firstLine="720"/>
        <w:rPr>
          <w:rFonts w:ascii="Times New Roman" w:eastAsia="Times New Roman" w:hAnsi="Times New Roman" w:cs="Times New Roman"/>
          <w:sz w:val="24"/>
          <w:szCs w:val="24"/>
          <w:u w:val="single"/>
          <w:lang w:eastAsia="lv-LV"/>
        </w:rPr>
      </w:pPr>
      <w:r w:rsidRPr="00685D96">
        <w:rPr>
          <w:rFonts w:ascii="Times New Roman" w:eastAsia="Times New Roman" w:hAnsi="Times New Roman" w:cs="Times New Roman"/>
          <w:sz w:val="24"/>
          <w:szCs w:val="24"/>
          <w:u w:val="single"/>
          <w:lang w:eastAsia="lv-LV"/>
        </w:rPr>
        <w:t>Komunālais dienests</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lang w:eastAsia="lv-LV"/>
        </w:rPr>
        <w:t xml:space="preserve">1. </w:t>
      </w:r>
      <w:r w:rsidRPr="00685D96">
        <w:rPr>
          <w:rFonts w:ascii="Times New Roman" w:eastAsia="Times New Roman" w:hAnsi="Times New Roman" w:cs="Times New Roman"/>
          <w:sz w:val="24"/>
          <w:szCs w:val="24"/>
        </w:rPr>
        <w:t>Notiek malkas sagatavošana nākamā gada apkures sezonai.</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2. Grants seguma uzklāšana ceļam uz Luntes kapiem, Lamiņu kapiem un sociālo māju ”Lāmas”.</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 Dzīvojamās mājas Pūre 3 remontdarbi.</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4. Apkures sistēmas remonts dzīvojamā mājā Pūre 25.</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5. Apgaismojuma sensora nomaiņa dzīvojamā mājā Pūre 24.</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6. Sūkņa nomaiņa karstā ūdens padeves sistēmā dzīvojamā mājā Abavas ielā 2A.</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7. Remontdarbi ūdens sagatavošanas stacijā Pūrē.</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8. Ūdensvada remonts dzīvojamā mājā Pūre 20.</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9. Kanalizācijas sistēmas tīrīšana pēc nosprostošanās dzīvojamā mājā Pūre 21.</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10. Kanalizācijas sistēmas remonts Pūres bibliotēkā.</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11. Sagatavota un aizvesta malka Pūres baznīcai.</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12. Citi ikdienas darbi komunālās saimniecības sekmīgai un nepārtrauktai darbībai.</w:t>
      </w: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color w:val="000000"/>
          <w:sz w:val="24"/>
          <w:szCs w:val="24"/>
          <w:u w:val="single"/>
          <w:lang w:eastAsia="lv-LV"/>
        </w:rPr>
      </w:pPr>
      <w:r w:rsidRPr="00685D96">
        <w:rPr>
          <w:rFonts w:ascii="Times New Roman" w:eastAsia="Times New Roman" w:hAnsi="Times New Roman" w:cs="Times New Roman"/>
          <w:color w:val="000000"/>
          <w:sz w:val="24"/>
          <w:szCs w:val="24"/>
          <w:u w:val="single"/>
          <w:lang w:eastAsia="lv-LV"/>
        </w:rPr>
        <w:t>Kultūra Pūre un Jaunsāti</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Iedzīvotāji varēja apmeklēt pasākumu „Satiec savu meistaru”. Pūres kultūras namā noticis amatierteātru festivāls „Smejiens”, pirmsskates koncerts ar jauniešu un vidējās paaudzes deju kolektīvu piedalīšanos un pirmizrāde amatierteātrim „Lai iet!”.</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Dāmu deju kopa „Kā sendienās” viesojas Bikstos, Zentenē, Engurē un senioru braucienā uz Stokholmu. Amatierteātris „Lai iet!” viesojās Virbos. Abi deju kolektīvi piedalījās deju skatē Tukumā.</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Jaunsātu Tautas nama zālē mazajiem skatītājiem rādīja multiplikācijas filmu “Sniega kaujas”, bet pieaugušie varēja noskatīties režisora Renāra Vimbas spēlfilmu “Es esmu šeit”.</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Ansamblis “Kaprīze” piedalījās pirmsskates koncertā Pūres kultūras namā. Senioru ansamblis “Prelūdija” un sieviešu vokālais ansamblis “Kaprīze” piedalījās reģionālo ansambļu skatē Bauskā. Ansamblis “Kaprīze” sveica Tumes kultūras nama sieviešu vokālo ansambli “Kansoneta” 30 gadu jubilejā.</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20. aprīlī Pūres kultūras namā un 26.aprīlī Jaunsātu Tautas namā Jaunsātu amatierteātris rādīja jauno iestudējumu Hermaņa Paukša viencēlienu “Piedod, Bokačo, ja vari”, bet 30.aprīlī Jaunsātu amatierteātris piedalīsies Tukuma novada un starpnovadu amatierteātru skatē Džūkstē.</w:t>
      </w:r>
    </w:p>
    <w:p w:rsidR="00685D96" w:rsidRPr="00685D96" w:rsidRDefault="00685D96" w:rsidP="00685D96">
      <w:pPr>
        <w:rPr>
          <w:rFonts w:ascii="Times New Roman" w:eastAsia="Times New Roman" w:hAnsi="Times New Roman" w:cs="Times New Roman"/>
          <w:bCs/>
          <w:color w:val="000000"/>
          <w:sz w:val="24"/>
          <w:szCs w:val="24"/>
          <w:u w:val="single"/>
          <w:lang w:eastAsia="lv-LV"/>
        </w:rPr>
      </w:pPr>
    </w:p>
    <w:p w:rsidR="00685D96" w:rsidRPr="00685D96" w:rsidRDefault="00685D96" w:rsidP="00685D96">
      <w:pPr>
        <w:rPr>
          <w:rFonts w:ascii="Times New Roman" w:eastAsia="Times New Roman" w:hAnsi="Times New Roman" w:cs="Times New Roman"/>
          <w:bCs/>
          <w:color w:val="000000"/>
          <w:sz w:val="24"/>
          <w:szCs w:val="24"/>
          <w:u w:val="single"/>
          <w:lang w:eastAsia="lv-LV"/>
        </w:rPr>
      </w:pPr>
      <w:r w:rsidRPr="00685D96">
        <w:rPr>
          <w:rFonts w:ascii="Times New Roman" w:eastAsia="Times New Roman" w:hAnsi="Times New Roman" w:cs="Times New Roman"/>
          <w:bCs/>
          <w:color w:val="000000"/>
          <w:sz w:val="24"/>
          <w:szCs w:val="24"/>
          <w:u w:val="single"/>
          <w:lang w:eastAsia="lv-LV"/>
        </w:rPr>
        <w:t>Bibliotēka Pūre</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Tāpat kā visā Latvijā, arī Pūrē, no 18.aprīļa līdz 23.aprīlim notiek dažādas aktivitātes, kas Bibliotēku nedēļā popularizē grāmatu un bibliotekāra darbu.</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18.aprīlī – lasīšanas veicināšanas programmas ”Grāmatu starts” pasākums pirmsskolas vecuma bērniem “Lasām grāmatu, skatāmies filmiņu” tēma “Transports”. Tiek priekšā lasīta grāmata “Kurmītis un automašīna”.</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lastRenderedPageBreak/>
        <w:tab/>
        <w:t>19.aprīlī – iedzīvotāju pastkastītēs nonāk informatīvais izdevums “Pūres un Jaunsātu pagastu Ziņas”, ko sadarbībā ar pārvaldes iestāžu darbiniekiem un biedrību vadītājiem, sagatavo bibliotēkas vadītāja Valda Dzelzkalēja.</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 xml:space="preserve">20.aprīlī – saņemtas </w:t>
      </w:r>
      <w:proofErr w:type="gramStart"/>
      <w:r w:rsidRPr="00685D96">
        <w:rPr>
          <w:rFonts w:ascii="Times New Roman" w:eastAsia="Times New Roman" w:hAnsi="Times New Roman" w:cs="Times New Roman"/>
          <w:sz w:val="24"/>
          <w:szCs w:val="24"/>
          <w:lang w:eastAsia="lv-LV"/>
        </w:rPr>
        <w:t>Valsts Kultūrkapitāla fonda</w:t>
      </w:r>
      <w:proofErr w:type="gramEnd"/>
      <w:r w:rsidRPr="00685D96">
        <w:rPr>
          <w:rFonts w:ascii="Times New Roman" w:eastAsia="Times New Roman" w:hAnsi="Times New Roman" w:cs="Times New Roman"/>
          <w:sz w:val="24"/>
          <w:szCs w:val="24"/>
          <w:lang w:eastAsia="lv-LV"/>
        </w:rPr>
        <w:t xml:space="preserve"> atbalstītā projekta "Augstvērtīga tulkotā un nozaru literatūra bibliotēkās" grāmatas. Projekta mērķis ir sekmēt šādu izdevumu pieejamību Latvijas publiskajās bibliotēkās, veicinot Latvijas un pasaules kultūras klasisko vērtību un laikmetīgās literatūras iepazīšanu ar grāmatu starpniecību.</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21.aprīlī – no grāmatu bāzes “Latvijas grāmata” iegādātas jaunas 28 grāmatas, kas papildinās bibliotēkas krājumu ar oriģinālliteratūru un tulkoto literatūru pieaugušajiem lasītājiem. Tiek veikta grāmatu apstrāde un ievadīšana elektroniskā katalogā, kas pieejams attālinātiem lietotājiem.</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22.aprīlī – bibliotēkā “Jauno grāmatu diena”. Tās laikā notika bibliotekāres individuālas sarunas ar katru apmeklētāju par literatūru un izlasītajām grāmatām.</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23.aprīlī – bibliotekāre kopā ar citiem Lamiņu bibliopunkta lietotājiem piedalījās Lielajā Talkā, sakopjot ēkas “Lamiņi” apkārtni.</w:t>
      </w:r>
    </w:p>
    <w:p w:rsidR="00685D96" w:rsidRPr="00685D96" w:rsidRDefault="00685D96" w:rsidP="00685D96">
      <w:pPr>
        <w:rPr>
          <w:rFonts w:ascii="Times New Roman" w:eastAsia="Times New Roman" w:hAnsi="Times New Roman" w:cs="Times New Roman"/>
          <w:i/>
          <w:sz w:val="24"/>
          <w:szCs w:val="24"/>
          <w:lang w:eastAsia="lv-LV"/>
        </w:rPr>
      </w:pPr>
      <w:r w:rsidRPr="00685D96">
        <w:rPr>
          <w:rFonts w:ascii="Times New Roman" w:eastAsia="Times New Roman" w:hAnsi="Times New Roman" w:cs="Times New Roman"/>
          <w:i/>
          <w:sz w:val="24"/>
          <w:szCs w:val="24"/>
          <w:lang w:eastAsia="lv-LV"/>
        </w:rPr>
        <w:t>Citi pasākumi aprīlī:</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2.aprīlī – domājot par bērnu brīvā laika pavadīšanas iespējām bibliotēkā, jaunāko klašu skolēniem notika “Lindas radošā darbnīca”. Darbojoties tiek izgatavoti dažādi apsveikumi.</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9.-10.aprīlī – notika bibliotēkas organizēta ekskursija “Pavasaris Ziemeļigaunijā” (ūdenskritumi, klintis, akmeņi u.c. dabas objekti).</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12.aprīlī “E-prasmju dienā” bibliotēkā bija iespējams saņemt VID speciālistu konsultācijas par e-pakalpojumiem un iespēja iesniegt Gada deklarāciju.</w:t>
      </w:r>
      <w:r w:rsidRPr="00685D96">
        <w:rPr>
          <w:rFonts w:ascii="Verdana" w:eastAsia="Times New Roman" w:hAnsi="Verdana" w:cs="Times New Roman"/>
          <w:bCs/>
          <w:color w:val="002060"/>
          <w:sz w:val="24"/>
          <w:szCs w:val="24"/>
          <w:lang w:eastAsia="lv-LV"/>
        </w:rPr>
        <w:t xml:space="preserve"> </w:t>
      </w:r>
    </w:p>
    <w:p w:rsidR="00685D96" w:rsidRPr="00685D96" w:rsidRDefault="00685D96" w:rsidP="00685D96">
      <w:pPr>
        <w:rPr>
          <w:rFonts w:ascii="Times New Roman" w:eastAsia="Times New Roman" w:hAnsi="Times New Roman" w:cs="Times New Roman"/>
          <w:sz w:val="24"/>
          <w:szCs w:val="24"/>
          <w:u w:val="single"/>
          <w:lang w:eastAsia="lv-LV"/>
        </w:rPr>
      </w:pPr>
    </w:p>
    <w:p w:rsidR="00685D96" w:rsidRPr="00685D96" w:rsidRDefault="00685D96" w:rsidP="00685D96">
      <w:pPr>
        <w:rPr>
          <w:rFonts w:ascii="Times New Roman" w:eastAsia="Times New Roman" w:hAnsi="Times New Roman" w:cs="Times New Roman"/>
          <w:sz w:val="24"/>
          <w:szCs w:val="24"/>
          <w:u w:val="single"/>
          <w:lang w:eastAsia="lv-LV"/>
        </w:rPr>
      </w:pPr>
      <w:r w:rsidRPr="00685D96">
        <w:rPr>
          <w:rFonts w:ascii="Times New Roman" w:eastAsia="Times New Roman" w:hAnsi="Times New Roman" w:cs="Times New Roman"/>
          <w:sz w:val="24"/>
          <w:szCs w:val="24"/>
          <w:u w:val="single"/>
          <w:lang w:eastAsia="lv-LV"/>
        </w:rPr>
        <w:t>Bibliotēka Jaunsāti</w:t>
      </w:r>
    </w:p>
    <w:p w:rsidR="00685D96" w:rsidRPr="00685D96" w:rsidRDefault="00685D96" w:rsidP="00685D96">
      <w:pPr>
        <w:ind w:firstLine="36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 Bibliotēkā bija apskatāma tematiskā izstāde veltīta rakstniekam E.Birzniekam-Upītim -145. Sadarbībā ar Jaunsātu skolas bērniem un vizuālās mākslas skolotāju S.Bedrīti veidota scenogrāfija literāriem darbiem. Bērni lasīja 1.klase – “Vecīša cimdiņu”, 2.klase – “12 dāvanas Ziemassvētku vecītim”, 3.klase – “Kaķīša dzirnaviņas“ un 4.klase – “Sniega karaliene”. Darbiņus varēja apskatīt bibliotēkas telpās.</w:t>
      </w:r>
    </w:p>
    <w:p w:rsidR="00685D96" w:rsidRPr="00685D96" w:rsidRDefault="00685D96" w:rsidP="00685D96">
      <w:pPr>
        <w:ind w:left="360"/>
        <w:rPr>
          <w:rFonts w:ascii="Times New Roman" w:eastAsia="Times New Roman" w:hAnsi="Times New Roman" w:cs="Times New Roman"/>
          <w:sz w:val="24"/>
          <w:szCs w:val="24"/>
          <w:lang w:eastAsia="lv-LV"/>
        </w:rPr>
      </w:pPr>
    </w:p>
    <w:p w:rsidR="00685D96" w:rsidRPr="00685D96" w:rsidRDefault="00685D96" w:rsidP="00685D96">
      <w:pPr>
        <w:jc w:val="left"/>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br w:type="page"/>
      </w: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lastRenderedPageBreak/>
        <w:t>Atskaite par darbu aprīlī Sēmes un Zentenes pagastu pārvaldē</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(sagatavoja Silvija Rabkēviča)</w:t>
      </w:r>
    </w:p>
    <w:p w:rsidR="00685D96" w:rsidRPr="00685D96" w:rsidRDefault="00685D96" w:rsidP="00685D96">
      <w:pPr>
        <w:jc w:val="cente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u w:val="single"/>
          <w:lang w:eastAsia="lv-LV"/>
        </w:rPr>
      </w:pPr>
      <w:r w:rsidRPr="00685D96">
        <w:rPr>
          <w:rFonts w:ascii="Times New Roman" w:eastAsia="Times New Roman" w:hAnsi="Times New Roman" w:cs="Times New Roman"/>
          <w:sz w:val="24"/>
          <w:szCs w:val="24"/>
          <w:u w:val="single"/>
          <w:lang w:eastAsia="lv-LV"/>
        </w:rPr>
        <w:t>Komunālā saimniecība</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SIA „Komunālserviss TILDe” greiderē ceļus, sakopj pārvaldes teritoriju, tīra kapus. Apkures sezonu plāno beigt mēneša beigās.</w:t>
      </w:r>
    </w:p>
    <w:p w:rsidR="00685D96" w:rsidRPr="00685D96" w:rsidRDefault="00685D96" w:rsidP="00685D96">
      <w:pPr>
        <w:rPr>
          <w:rFonts w:ascii="Times New Roman" w:eastAsia="Times New Roman" w:hAnsi="Times New Roman" w:cs="Times New Roman"/>
          <w:color w:val="000000"/>
          <w:sz w:val="24"/>
          <w:szCs w:val="24"/>
          <w:u w:val="single"/>
          <w:lang w:eastAsia="lv-LV"/>
        </w:rPr>
      </w:pPr>
      <w:r w:rsidRPr="00685D96">
        <w:rPr>
          <w:rFonts w:ascii="Times New Roman" w:eastAsia="Times New Roman" w:hAnsi="Times New Roman" w:cs="Times New Roman"/>
          <w:sz w:val="24"/>
          <w:szCs w:val="24"/>
          <w:u w:val="single"/>
          <w:lang w:eastAsia="lv-LV"/>
        </w:rPr>
        <w:t>Projekti</w:t>
      </w:r>
    </w:p>
    <w:p w:rsidR="00685D96" w:rsidRPr="00685D96" w:rsidRDefault="00685D96" w:rsidP="00685D96">
      <w:pPr>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ab/>
        <w:t xml:space="preserve">14.aprīlī Sēmē notika tikšanās ar partnerības </w:t>
      </w:r>
      <w:r w:rsidRPr="00685D96">
        <w:rPr>
          <w:rFonts w:ascii="Times New Roman" w:eastAsia="Times New Roman" w:hAnsi="Times New Roman" w:cs="Times New Roman"/>
          <w:sz w:val="24"/>
          <w:szCs w:val="24"/>
          <w:lang w:eastAsia="lv-LV"/>
        </w:rPr>
        <w:t>„</w:t>
      </w:r>
      <w:r w:rsidRPr="00685D96">
        <w:rPr>
          <w:rFonts w:ascii="Times New Roman" w:eastAsia="Times New Roman" w:hAnsi="Times New Roman" w:cs="Times New Roman"/>
          <w:color w:val="000000"/>
          <w:sz w:val="24"/>
          <w:szCs w:val="24"/>
          <w:lang w:eastAsia="lv-LV"/>
        </w:rPr>
        <w:t>Kandavas partnerība" vadītāju Intu Haferbergu, kura iepazīstināja ar projektu iesniegumu veidlapu aizpildīšanu un to vērtēšanas kritērijiem, atbildēja uz uzņēmēju un klātesošo jautājumiem.</w:t>
      </w:r>
    </w:p>
    <w:p w:rsidR="00685D96" w:rsidRPr="00685D96" w:rsidRDefault="00685D96" w:rsidP="00685D96">
      <w:pPr>
        <w:rPr>
          <w:rFonts w:ascii="Times New Roman" w:eastAsia="Times New Roman" w:hAnsi="Times New Roman" w:cs="Times New Roman"/>
          <w:sz w:val="24"/>
          <w:szCs w:val="24"/>
          <w:u w:val="single"/>
          <w:lang w:eastAsia="lv-LV"/>
        </w:rPr>
      </w:pPr>
      <w:r w:rsidRPr="00685D96">
        <w:rPr>
          <w:rFonts w:ascii="Times New Roman" w:eastAsia="Times New Roman" w:hAnsi="Times New Roman" w:cs="Times New Roman"/>
          <w:sz w:val="24"/>
          <w:szCs w:val="24"/>
          <w:u w:val="single"/>
          <w:lang w:eastAsia="lv-LV"/>
        </w:rPr>
        <w:t>Kultūra un sports</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1.aprīlī Zentenes kultūras namā demonstrēja filmas „Minioni” un jauno latviešu filmu „Es esmu šeit”.</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9.aprīlī tika svinēta vokālā ansambļa „Mežezers” 15 gadu jubileja. Sēmes pagasta vokālais ansamblis „Domino” Viesatās piedalījās festivālā „Prieks kopā būt”. Līnijdejotāja no kolektīva „Bums” Evelīna Kučere piedalījās Baložos Rīgas kausā un savā grupā, ieguva 1.vietu.</w:t>
      </w:r>
      <w:r w:rsidRPr="00685D96">
        <w:rPr>
          <w:rFonts w:ascii="Times New Roman" w:eastAsia="Times New Roman" w:hAnsi="Times New Roman" w:cs="Times New Roman"/>
          <w:sz w:val="24"/>
          <w:szCs w:val="24"/>
          <w:lang w:eastAsia="lv-LV"/>
        </w:rPr>
        <w:tab/>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16.aprīlī vokālo ansambļu reģionālajā skatē Kuldīgā ansamblis „Domino" ieguva godpilno I pakāpi. Ansamblis „Mežezers” piedalījās Sabilē vokālā ansambļa „Vērmelīte” jubilejas pasākumā.</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25.aprīlī notika veselības vingrošana Zentenē. Zentenes kultūras nama zālē visu mēnesi apskatāma S.Tišleres darbu izstāde „Ziedi”, bet Sēmē zīda apgleznojumus izstāda Tukuma tēlotājstudijas dalībnieki (vadītāja I.Brīniņa).</w:t>
      </w:r>
    </w:p>
    <w:p w:rsidR="00685D96" w:rsidRPr="00685D96" w:rsidRDefault="00685D96" w:rsidP="00685D96">
      <w:pPr>
        <w:rPr>
          <w:rFonts w:ascii="Times New Roman" w:eastAsia="Times New Roman" w:hAnsi="Times New Roman" w:cs="Times New Roman"/>
          <w:color w:val="000000"/>
          <w:sz w:val="24"/>
          <w:szCs w:val="24"/>
          <w:u w:val="single"/>
          <w:lang w:eastAsia="lv-LV"/>
        </w:rPr>
      </w:pPr>
      <w:r w:rsidRPr="00685D96">
        <w:rPr>
          <w:rFonts w:ascii="Times New Roman" w:eastAsia="Times New Roman" w:hAnsi="Times New Roman" w:cs="Times New Roman"/>
          <w:color w:val="000000"/>
          <w:sz w:val="24"/>
          <w:szCs w:val="24"/>
          <w:u w:val="single"/>
          <w:lang w:eastAsia="lv-LV"/>
        </w:rPr>
        <w:t>Cita informācija</w:t>
      </w:r>
    </w:p>
    <w:p w:rsidR="00685D96" w:rsidRPr="00685D96" w:rsidRDefault="00685D96" w:rsidP="00685D96">
      <w:pPr>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ab/>
        <w:t>1.aprīlī notika Meža stādīšanas talka nekustamajā īpašumā Sēme - 10, Mazbrizulē. Četros hektāros iestādīti 12 000 priežu stādu.</w:t>
      </w:r>
    </w:p>
    <w:p w:rsidR="00685D96" w:rsidRPr="00685D96" w:rsidRDefault="00685D96" w:rsidP="00685D96">
      <w:pPr>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ab/>
        <w:t>4.aprīlī Zentenē notika konsultatīvās padomes sēde un iedzīvotāju sapulce, kurā uz aktīvu diskusiju bija ieradušies gan vietējie zentenieki, gan novada vadība un speciālisti, policijas un Pārtikas veterinārā dienesta pārstāvji.</w:t>
      </w:r>
    </w:p>
    <w:p w:rsidR="00685D96" w:rsidRPr="00685D96" w:rsidRDefault="00685D96" w:rsidP="00685D96">
      <w:pPr>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ab/>
        <w:t xml:space="preserve">23.aprīlī notika Lielā talka Zentenes centrā pie dīķa, Sēmē pie lielā Sēmes ezera piekrastes teritorijas labiekārtošana. Aktīva talkošana notika Dzirciemā, Brizulē, Vilksalās, Kaivē u.c. apdzīvotās vietās. </w:t>
      </w:r>
    </w:p>
    <w:p w:rsidR="00685D96" w:rsidRPr="00685D96" w:rsidRDefault="00685D96" w:rsidP="00685D96">
      <w:pPr>
        <w:rPr>
          <w:rFonts w:ascii="Times New Roman" w:eastAsia="Times New Roman" w:hAnsi="Times New Roman" w:cs="Times New Roman"/>
          <w:color w:val="000000"/>
          <w:sz w:val="24"/>
          <w:szCs w:val="24"/>
          <w:lang w:eastAsia="lv-LV"/>
        </w:rPr>
      </w:pP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br w:type="page"/>
      </w: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lastRenderedPageBreak/>
        <w:t>Atskaite par darbu aprīlī Tumes un Degoles pagastu pārvaldē</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(sagatavoja Lidija Legzdiņa)</w:t>
      </w:r>
    </w:p>
    <w:p w:rsidR="00685D96" w:rsidRPr="00685D96" w:rsidRDefault="00685D96" w:rsidP="00685D96">
      <w:pPr>
        <w:jc w:val="center"/>
        <w:rPr>
          <w:rFonts w:ascii="Times New Roman" w:eastAsia="Times New Roman" w:hAnsi="Times New Roman" w:cs="Times New Roman"/>
          <w:sz w:val="24"/>
          <w:szCs w:val="24"/>
          <w:lang w:eastAsia="lv-LV"/>
        </w:rPr>
      </w:pP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rPr>
        <w:t xml:space="preserve">  </w:t>
      </w:r>
      <w:r w:rsidRPr="00685D96">
        <w:rPr>
          <w:rFonts w:ascii="Times New Roman" w:eastAsia="Calibri" w:hAnsi="Times New Roman" w:cs="Times New Roman"/>
          <w:sz w:val="24"/>
          <w:szCs w:val="24"/>
        </w:rPr>
        <w:t>Abos pagastos notikušas ikgadējās iedzīvotāju sapulces,</w:t>
      </w:r>
      <w:r w:rsidRPr="00685D96">
        <w:rPr>
          <w:rFonts w:ascii="Times New Roman" w:eastAsia="Times New Roman" w:hAnsi="Times New Roman" w:cs="Times New Roman"/>
          <w:sz w:val="24"/>
          <w:szCs w:val="24"/>
          <w:lang w:eastAsia="lv-LV"/>
        </w:rPr>
        <w:t xml:space="preserve"> kurās bija iespēja tikties ar Domes vadību, deputātiem, Valsts un pašvaldības policiju darbiniekiem, sociālā dienesta pārstāvjiem, pārvaldes darbiniekiem un SIA „Komunālserviss TILDe” darbiniekiem. Aktuālākie jautājumi</w:t>
      </w:r>
      <w:proofErr w:type="gramStart"/>
      <w:r w:rsidRPr="00685D96">
        <w:rPr>
          <w:rFonts w:ascii="Times New Roman" w:eastAsia="Times New Roman" w:hAnsi="Times New Roman" w:cs="Times New Roman"/>
          <w:sz w:val="24"/>
          <w:szCs w:val="24"/>
          <w:lang w:eastAsia="lv-LV"/>
        </w:rPr>
        <w:t xml:space="preserve"> par ko runāja sapulcēs</w:t>
      </w:r>
      <w:proofErr w:type="gramEnd"/>
      <w:r w:rsidRPr="00685D96">
        <w:rPr>
          <w:rFonts w:ascii="Times New Roman" w:eastAsia="Times New Roman" w:hAnsi="Times New Roman" w:cs="Times New Roman"/>
          <w:sz w:val="24"/>
          <w:szCs w:val="24"/>
          <w:lang w:eastAsia="lv-LV"/>
        </w:rPr>
        <w:t xml:space="preserve"> bija komunālo un teritoriālās attīstības jautājumi. </w:t>
      </w:r>
    </w:p>
    <w:p w:rsidR="00685D96" w:rsidRPr="00685D96" w:rsidRDefault="00685D96" w:rsidP="00685D96">
      <w:pPr>
        <w:ind w:firstLine="720"/>
        <w:rPr>
          <w:rFonts w:ascii="Times New Roman" w:eastAsia="Calibri" w:hAnsi="Times New Roman" w:cs="Times New Roman"/>
          <w:sz w:val="24"/>
          <w:szCs w:val="24"/>
        </w:rPr>
      </w:pPr>
      <w:r w:rsidRPr="00685D96">
        <w:rPr>
          <w:rFonts w:ascii="Times New Roman" w:eastAsia="Calibri" w:hAnsi="Times New Roman" w:cs="Times New Roman"/>
          <w:sz w:val="24"/>
          <w:szCs w:val="24"/>
        </w:rPr>
        <w:t>Notikusi Lielā pavasara talka – sakoptas Tumes, Degoles un Praviņu karjeras teritorijas. Laika apstākļu dēļ tika atcelta koku stādīšana Degoles pagasta vienības centra „Putnu parkā”.</w:t>
      </w:r>
    </w:p>
    <w:p w:rsidR="00685D96" w:rsidRPr="00685D96" w:rsidRDefault="00685D96" w:rsidP="00685D96">
      <w:pPr>
        <w:ind w:firstLine="720"/>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Pārvaldē bijusi pārbaude no Valsts datu aizsardzības, pārkāpumi netika konstatēti.</w:t>
      </w:r>
    </w:p>
    <w:p w:rsidR="00685D96" w:rsidRPr="00685D96" w:rsidRDefault="00685D96" w:rsidP="00685D96">
      <w:pPr>
        <w:ind w:firstLine="720"/>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 xml:space="preserve">Abu pagastu teritorijas labiekārtošanā strādā divi pagaidu sabiedriskajos darbos pieņemtie darbinieki. </w:t>
      </w:r>
    </w:p>
    <w:p w:rsidR="00685D96" w:rsidRPr="00685D96" w:rsidRDefault="00685D96" w:rsidP="00685D96">
      <w:pPr>
        <w:rPr>
          <w:rFonts w:ascii="Times New Roman" w:eastAsia="Times New Roman" w:hAnsi="Times New Roman" w:cs="Times New Roman"/>
          <w:color w:val="000000"/>
          <w:sz w:val="24"/>
          <w:szCs w:val="24"/>
          <w:u w:val="single"/>
        </w:rPr>
      </w:pPr>
      <w:r w:rsidRPr="00685D96">
        <w:rPr>
          <w:rFonts w:ascii="Times New Roman" w:eastAsia="Times New Roman" w:hAnsi="Times New Roman" w:cs="Times New Roman"/>
          <w:color w:val="000000"/>
          <w:sz w:val="24"/>
          <w:szCs w:val="24"/>
          <w:u w:val="single"/>
        </w:rPr>
        <w:t>Komunālā saimniecība</w:t>
      </w:r>
    </w:p>
    <w:p w:rsidR="00685D96" w:rsidRPr="00685D96" w:rsidRDefault="00685D96" w:rsidP="00685D96">
      <w:pPr>
        <w:ind w:firstLine="720"/>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Notikušas daudzdzīvokļu māju dzīvokļu īpašnieku un īrnieku sapulces, kurās apsaimniekotājs SIA „Komunālserviss TILDe” atskaitījās par paveikto 2015.gadā un uzklausīja iedzīvotāju vēlmes par veicamo šogad.</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Atbilstoši iespējām un nepieciešamībai greiderēti Tumes un Degoles pagastu pašvaldības ceļi.</w:t>
      </w:r>
    </w:p>
    <w:p w:rsidR="00685D96" w:rsidRPr="00685D96" w:rsidRDefault="00685D96" w:rsidP="00685D96">
      <w:pPr>
        <w:rPr>
          <w:rFonts w:ascii="Times New Roman" w:eastAsia="Times New Roman" w:hAnsi="Times New Roman" w:cs="Times New Roman"/>
          <w:sz w:val="24"/>
          <w:szCs w:val="24"/>
          <w:u w:val="single"/>
        </w:rPr>
      </w:pPr>
      <w:r w:rsidRPr="00685D96">
        <w:rPr>
          <w:rFonts w:ascii="Times New Roman" w:eastAsia="Times New Roman" w:hAnsi="Times New Roman" w:cs="Times New Roman"/>
          <w:sz w:val="24"/>
          <w:szCs w:val="24"/>
          <w:u w:val="single"/>
        </w:rPr>
        <w:t>Kultūra</w:t>
      </w:r>
    </w:p>
    <w:p w:rsidR="00685D96" w:rsidRPr="00685D96" w:rsidRDefault="00685D96" w:rsidP="00685D96">
      <w:pPr>
        <w:ind w:firstLine="720"/>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9. aprīlī Tumes kultūras namā viesojās Tumes jauktā kora draugi – Mārupes kultūras nama koris un Burtnieks.</w:t>
      </w:r>
    </w:p>
    <w:p w:rsidR="00685D96" w:rsidRPr="00685D96" w:rsidRDefault="00685D96" w:rsidP="00685D96">
      <w:pPr>
        <w:ind w:firstLine="720"/>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Kultūras nama pašdarbības kolektīvi piedalījās starpnovadu skatēs. Tumes vidējās paaudzes deju kolektīvs „Solis” skatē ieguva augstāko pakāpi.</w:t>
      </w:r>
    </w:p>
    <w:p w:rsidR="00685D96" w:rsidRPr="00685D96" w:rsidRDefault="00685D96" w:rsidP="00685D96">
      <w:pPr>
        <w:ind w:firstLine="720"/>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 xml:space="preserve">22. aprīlī Tumes kultūras namā notika skolēnu deju kolektīvu koncerts "Danču spēles". </w:t>
      </w:r>
    </w:p>
    <w:p w:rsidR="00685D96" w:rsidRPr="00685D96" w:rsidRDefault="00685D96" w:rsidP="00685D96">
      <w:pPr>
        <w:ind w:firstLine="720"/>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23. aprīlī Tumes kultūras nama sieviešu vokālais ansambli „Kansonete” atzīmēja 30 gadu jubileju.</w:t>
      </w:r>
    </w:p>
    <w:p w:rsidR="00685D96" w:rsidRPr="00685D96" w:rsidRDefault="00685D96" w:rsidP="00685D96">
      <w:pPr>
        <w:rPr>
          <w:rFonts w:ascii="Times New Roman" w:eastAsia="Times New Roman" w:hAnsi="Times New Roman" w:cs="Times New Roman"/>
          <w:sz w:val="24"/>
          <w:szCs w:val="24"/>
        </w:rPr>
      </w:pPr>
    </w:p>
    <w:p w:rsidR="00685D96" w:rsidRPr="00685D96" w:rsidRDefault="00685D96" w:rsidP="00685D96">
      <w:pPr>
        <w:rPr>
          <w:rFonts w:ascii="Calibri" w:eastAsia="Times New Roman" w:hAnsi="Calibri" w:cs="Times New Roman"/>
        </w:rPr>
      </w:pPr>
      <w:r w:rsidRPr="00685D96">
        <w:rPr>
          <w:rFonts w:ascii="Times New Roman" w:eastAsia="Times New Roman" w:hAnsi="Times New Roman" w:cs="Times New Roman"/>
          <w:sz w:val="24"/>
          <w:szCs w:val="24"/>
          <w:u w:val="single"/>
        </w:rPr>
        <w:t>Sports</w:t>
      </w:r>
    </w:p>
    <w:p w:rsidR="00685D96" w:rsidRPr="00685D96" w:rsidRDefault="00685D96" w:rsidP="00685D96">
      <w:pPr>
        <w:ind w:firstLine="720"/>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9. aprīlis Sabilē risinājās «Rietumu līgas» finālsacensības volejbolā vīriešiem. Pirmo reizi vēsturē Tumes volejbolisti ir kļuvuši par «Rietumu līgas» čempioniem!</w:t>
      </w:r>
    </w:p>
    <w:p w:rsidR="00685D96" w:rsidRPr="00685D96" w:rsidRDefault="00685D96" w:rsidP="00685D96">
      <w:pPr>
        <w:ind w:firstLine="720"/>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17.aprīlī Pūres sporta hallē risinājās PLAY-OFF finālsacensības volejbolā sievietēm, kur mūsu Tumes komanda ieguva 3. vietu.</w:t>
      </w:r>
    </w:p>
    <w:p w:rsidR="00685D96" w:rsidRPr="00685D96" w:rsidRDefault="00685D96" w:rsidP="00685D96">
      <w:pPr>
        <w:ind w:firstLine="720"/>
        <w:jc w:val="left"/>
        <w:rPr>
          <w:rFonts w:ascii="Times New Roman" w:eastAsia="Times New Roman" w:hAnsi="Times New Roman" w:cs="Times New Roman"/>
          <w:b/>
          <w:sz w:val="24"/>
          <w:szCs w:val="24"/>
        </w:rPr>
      </w:pPr>
      <w:r w:rsidRPr="00685D96">
        <w:rPr>
          <w:rFonts w:ascii="Times New Roman" w:eastAsia="Times New Roman" w:hAnsi="Times New Roman" w:cs="Times New Roman"/>
          <w:sz w:val="24"/>
          <w:szCs w:val="24"/>
        </w:rPr>
        <w:t>23.aprīlī Tumes kultūras namā noslēdzās zolītes 2015./2016.gada atklātā čempionāta - noslēdzošā 9 posma sacensības.</w:t>
      </w:r>
    </w:p>
    <w:p w:rsidR="00685D96" w:rsidRPr="00685D96" w:rsidRDefault="00685D96" w:rsidP="00685D96">
      <w:pPr>
        <w:rPr>
          <w:rFonts w:ascii="Times New Roman" w:eastAsia="Times New Roman" w:hAnsi="Times New Roman" w:cs="Times New Roman"/>
          <w:sz w:val="24"/>
          <w:szCs w:val="24"/>
          <w:u w:val="single"/>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ind w:left="360"/>
        <w:rPr>
          <w:rFonts w:ascii="Times New Roman" w:eastAsia="Times New Roman" w:hAnsi="Times New Roman" w:cs="Times New Roman"/>
          <w:sz w:val="24"/>
          <w:szCs w:val="24"/>
          <w:lang w:eastAsia="lv-LV"/>
        </w:rPr>
      </w:pPr>
    </w:p>
    <w:p w:rsidR="00685D96" w:rsidRPr="00685D96" w:rsidRDefault="00685D96" w:rsidP="00685D96">
      <w:pPr>
        <w:ind w:left="360"/>
        <w:rPr>
          <w:rFonts w:ascii="Times New Roman" w:eastAsia="Times New Roman" w:hAnsi="Times New Roman" w:cs="Times New Roman"/>
          <w:sz w:val="24"/>
          <w:szCs w:val="24"/>
          <w:lang w:eastAsia="lv-LV"/>
        </w:rPr>
      </w:pPr>
    </w:p>
    <w:p w:rsidR="00685D96" w:rsidRPr="00685D96" w:rsidRDefault="00685D96" w:rsidP="00685D96">
      <w:pPr>
        <w:ind w:left="360"/>
        <w:rPr>
          <w:rFonts w:ascii="Times New Roman" w:eastAsia="Times New Roman" w:hAnsi="Times New Roman" w:cs="Times New Roman"/>
          <w:sz w:val="24"/>
          <w:szCs w:val="24"/>
          <w:lang w:eastAsia="lv-LV"/>
        </w:rPr>
      </w:pPr>
    </w:p>
    <w:p w:rsidR="00685D96" w:rsidRPr="00685D96" w:rsidRDefault="00685D96" w:rsidP="00685D96">
      <w:pPr>
        <w:ind w:left="360"/>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jc w:val="left"/>
        <w:rPr>
          <w:rFonts w:ascii="Times New Roman" w:eastAsia="Times New Roman" w:hAnsi="Times New Roman" w:cs="Times New Roman"/>
          <w:sz w:val="24"/>
          <w:szCs w:val="24"/>
          <w:lang w:eastAsia="lv-LV"/>
        </w:rPr>
      </w:pPr>
    </w:p>
    <w:p w:rsidR="00685D96" w:rsidRPr="00685D96" w:rsidRDefault="00685D96" w:rsidP="00685D96">
      <w:pPr>
        <w:jc w:val="left"/>
        <w:rPr>
          <w:rFonts w:ascii="Times New Roman" w:eastAsia="Times New Roman" w:hAnsi="Times New Roman" w:cs="Times New Roman"/>
          <w:sz w:val="24"/>
          <w:szCs w:val="24"/>
          <w:lang w:eastAsia="lv-LV"/>
        </w:rPr>
      </w:pPr>
    </w:p>
    <w:p w:rsidR="00685D96" w:rsidRPr="00685D96" w:rsidRDefault="00685D96" w:rsidP="00685D96">
      <w:pPr>
        <w:jc w:val="left"/>
        <w:rPr>
          <w:rFonts w:ascii="Times New Roman" w:eastAsia="Times New Roman" w:hAnsi="Times New Roman" w:cs="Times New Roman"/>
          <w:sz w:val="24"/>
          <w:szCs w:val="24"/>
          <w:lang w:eastAsia="lv-LV"/>
        </w:rPr>
      </w:pPr>
    </w:p>
    <w:p w:rsidR="00685D96" w:rsidRPr="00685D96" w:rsidRDefault="00685D96" w:rsidP="00685D96">
      <w:pPr>
        <w:jc w:val="left"/>
        <w:rPr>
          <w:rFonts w:ascii="Times New Roman" w:eastAsia="Times New Roman" w:hAnsi="Times New Roman" w:cs="Times New Roman"/>
          <w:b/>
          <w:sz w:val="24"/>
          <w:szCs w:val="24"/>
          <w:u w:val="single"/>
          <w:lang w:eastAsia="lv-LV"/>
        </w:rPr>
      </w:pPr>
    </w:p>
    <w:p w:rsidR="00685D96" w:rsidRPr="00685D96" w:rsidRDefault="00685D96" w:rsidP="00685D96">
      <w:pPr>
        <w:jc w:val="left"/>
        <w:rPr>
          <w:rFonts w:ascii="Times New Roman" w:eastAsia="Times New Roman" w:hAnsi="Times New Roman" w:cs="Times New Roman"/>
          <w:b/>
          <w:sz w:val="24"/>
          <w:szCs w:val="24"/>
          <w:u w:val="single"/>
          <w:lang w:eastAsia="lv-LV"/>
        </w:rPr>
      </w:pPr>
    </w:p>
    <w:p w:rsidR="00685D96" w:rsidRPr="00685D96" w:rsidRDefault="00685D96" w:rsidP="00685D96">
      <w:pPr>
        <w:jc w:val="left"/>
        <w:rPr>
          <w:rFonts w:ascii="Times New Roman" w:eastAsia="Times New Roman" w:hAnsi="Times New Roman" w:cs="Times New Roman"/>
          <w:b/>
          <w:sz w:val="24"/>
          <w:szCs w:val="24"/>
          <w:lang w:eastAsia="lv-LV"/>
        </w:rPr>
      </w:pPr>
    </w:p>
    <w:p w:rsidR="00685D96" w:rsidRPr="00685D96" w:rsidRDefault="00685D96" w:rsidP="00685D96">
      <w:pPr>
        <w:jc w:val="left"/>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br w:type="page"/>
      </w:r>
    </w:p>
    <w:p w:rsidR="00685D96" w:rsidRPr="00685D96" w:rsidRDefault="00665769" w:rsidP="00685D96">
      <w:pPr>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 xml:space="preserve"> </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2016.gada 28.aprīlī</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proofErr w:type="gramStart"/>
      <w:r w:rsidRPr="00685D96">
        <w:rPr>
          <w:rFonts w:ascii="Times New Roman" w:eastAsia="Times New Roman" w:hAnsi="Times New Roman" w:cs="Times New Roman"/>
          <w:sz w:val="24"/>
          <w:szCs w:val="24"/>
          <w:lang w:eastAsia="lv-LV"/>
        </w:rPr>
        <w:t xml:space="preserve">    </w:t>
      </w:r>
      <w:proofErr w:type="gramEnd"/>
      <w:r w:rsidRPr="00685D96">
        <w:rPr>
          <w:rFonts w:ascii="Times New Roman" w:eastAsia="Times New Roman" w:hAnsi="Times New Roman" w:cs="Times New Roman"/>
          <w:sz w:val="24"/>
          <w:szCs w:val="24"/>
          <w:lang w:eastAsia="lv-LV"/>
        </w:rPr>
        <w:t>prot. Nr.6, 2.§.</w:t>
      </w:r>
    </w:p>
    <w:p w:rsidR="00685D96" w:rsidRPr="00685D96" w:rsidRDefault="00685D96" w:rsidP="00685D96">
      <w:pPr>
        <w:jc w:val="center"/>
        <w:rPr>
          <w:rFonts w:ascii="Times New Roman" w:eastAsia="Calibri" w:hAnsi="Times New Roman" w:cs="Times New Roman"/>
          <w:sz w:val="24"/>
          <w:szCs w:val="24"/>
        </w:rPr>
      </w:pPr>
    </w:p>
    <w:p w:rsidR="00685D96" w:rsidRPr="00685D96" w:rsidRDefault="00685D96" w:rsidP="00685D96">
      <w:pPr>
        <w:jc w:val="center"/>
        <w:rPr>
          <w:rFonts w:ascii="Times New Roman" w:hAnsi="Times New Roman" w:cs="Times New Roman"/>
          <w:sz w:val="24"/>
          <w:szCs w:val="24"/>
        </w:rPr>
      </w:pPr>
    </w:p>
    <w:p w:rsidR="00685D96" w:rsidRPr="00685D96" w:rsidRDefault="00685D96" w:rsidP="00685D96">
      <w:pPr>
        <w:rPr>
          <w:rFonts w:ascii="Times New Roman" w:eastAsia="Calibri" w:hAnsi="Times New Roman" w:cs="Times New Roman"/>
          <w:b/>
          <w:color w:val="000000"/>
          <w:sz w:val="24"/>
          <w:szCs w:val="24"/>
          <w:lang w:eastAsia="lv-LV"/>
        </w:rPr>
      </w:pPr>
      <w:bookmarkStart w:id="1" w:name="L2"/>
      <w:r w:rsidRPr="00685D96">
        <w:rPr>
          <w:rFonts w:ascii="Times New Roman" w:eastAsia="Calibri" w:hAnsi="Times New Roman" w:cs="Times New Roman"/>
          <w:b/>
          <w:color w:val="000000"/>
          <w:sz w:val="24"/>
          <w:szCs w:val="24"/>
          <w:lang w:eastAsia="lv-LV"/>
        </w:rPr>
        <w:t xml:space="preserve">Par Tukuma novada attīstības programmas </w:t>
      </w:r>
    </w:p>
    <w:p w:rsidR="00685D96" w:rsidRPr="00685D96" w:rsidRDefault="00685D96" w:rsidP="00685D96">
      <w:pPr>
        <w:rPr>
          <w:rFonts w:ascii="Times New Roman" w:hAnsi="Times New Roman" w:cs="Times New Roman"/>
          <w:b/>
          <w:sz w:val="24"/>
          <w:szCs w:val="24"/>
        </w:rPr>
      </w:pPr>
      <w:r w:rsidRPr="00685D96">
        <w:rPr>
          <w:rFonts w:ascii="Times New Roman" w:eastAsia="Calibri" w:hAnsi="Times New Roman" w:cs="Times New Roman"/>
          <w:b/>
          <w:color w:val="000000"/>
          <w:sz w:val="24"/>
          <w:szCs w:val="24"/>
          <w:lang w:eastAsia="lv-LV"/>
        </w:rPr>
        <w:t>2015.-2021.gadam Investīciju plāna aktualizāciju</w:t>
      </w:r>
    </w:p>
    <w:bookmarkEnd w:id="1"/>
    <w:p w:rsidR="00685D96" w:rsidRPr="00685D96" w:rsidRDefault="00685D96" w:rsidP="00685D96">
      <w:pPr>
        <w:rPr>
          <w:rFonts w:ascii="Times New Roman" w:eastAsia="Calibri" w:hAnsi="Times New Roman" w:cs="Times New Roman"/>
          <w:b/>
          <w:color w:val="000000"/>
          <w:sz w:val="24"/>
          <w:szCs w:val="24"/>
          <w:lang w:eastAsia="lv-LV"/>
        </w:rPr>
      </w:pPr>
    </w:p>
    <w:p w:rsidR="00685D96" w:rsidRPr="00685D96" w:rsidRDefault="00685D96" w:rsidP="00685D96">
      <w:pPr>
        <w:rPr>
          <w:rFonts w:ascii="Times New Roman" w:eastAsia="Calibri" w:hAnsi="Times New Roman" w:cs="Times New Roman"/>
          <w:b/>
          <w:color w:val="000000"/>
          <w:sz w:val="24"/>
          <w:szCs w:val="24"/>
          <w:lang w:eastAsia="lv-LV"/>
        </w:rPr>
      </w:pPr>
    </w:p>
    <w:p w:rsidR="00685D96" w:rsidRPr="00685D96" w:rsidRDefault="00685D96" w:rsidP="00685D96">
      <w:pPr>
        <w:ind w:firstLine="720"/>
        <w:rPr>
          <w:rFonts w:ascii="Times New Roman" w:hAnsi="Times New Roman" w:cs="Times New Roman"/>
          <w:sz w:val="24"/>
          <w:szCs w:val="24"/>
        </w:rPr>
      </w:pPr>
      <w:r w:rsidRPr="00685D96">
        <w:rPr>
          <w:rFonts w:ascii="Times New Roman" w:hAnsi="Times New Roman" w:cs="Times New Roman"/>
          <w:sz w:val="24"/>
          <w:szCs w:val="24"/>
        </w:rPr>
        <w:t>Atbilstīgi Tukuma novada attīstības programmas 2015.-2021.gadam (apstiprināta ar Tukuma novada Domes 2015.gada 22.decembra lēmumu (prot.Nr.14,5.</w:t>
      </w:r>
      <w:r w:rsidRPr="00685D96">
        <w:rPr>
          <w:rFonts w:ascii="Times New Roman" w:eastAsia="Times New Roman" w:hAnsi="Times New Roman" w:cs="Times New Roman"/>
          <w:sz w:val="24"/>
          <w:szCs w:val="24"/>
          <w:lang w:eastAsia="lv-LV"/>
        </w:rPr>
        <w:t xml:space="preserve">§.)) 4.nodaļai, saskaņā ar likuma “Par pašvaldībām” 21.panta pirmās daļas 3.apakšpunktu, Teritorijas attīstības plānošanas likuma 12.panta trešo daļu un Ministra kabineta 2014.gada 14.oktobra noteikumiem Nr.628 “Noteikumi par pašvaldību teritorijas attīstības plānošanas dokumentiem” 73.punktu: </w:t>
      </w:r>
    </w:p>
    <w:p w:rsidR="00685D96" w:rsidRPr="00685D96" w:rsidRDefault="00685D96" w:rsidP="00685D96">
      <w:pPr>
        <w:rPr>
          <w:rFonts w:ascii="Times New Roman" w:hAnsi="Times New Roman" w:cs="Times New Roman"/>
          <w:sz w:val="24"/>
          <w:szCs w:val="24"/>
        </w:rPr>
      </w:pPr>
    </w:p>
    <w:p w:rsidR="00685D96" w:rsidRPr="00685D96" w:rsidRDefault="00685D96" w:rsidP="00685D96">
      <w:pPr>
        <w:ind w:firstLine="720"/>
        <w:rPr>
          <w:rFonts w:ascii="Times New Roman" w:hAnsi="Times New Roman" w:cs="Times New Roman"/>
          <w:sz w:val="24"/>
          <w:szCs w:val="24"/>
        </w:rPr>
      </w:pPr>
      <w:r w:rsidRPr="00685D96">
        <w:rPr>
          <w:rFonts w:ascii="Times New Roman" w:hAnsi="Times New Roman" w:cs="Times New Roman"/>
          <w:sz w:val="24"/>
          <w:szCs w:val="24"/>
        </w:rPr>
        <w:t>1. apstiprināt Tukuma novada attīstības programmas 2015.-2021.gadam aktualizēto Investīciju plānu</w:t>
      </w:r>
      <w:r w:rsidRPr="00685D96">
        <w:rPr>
          <w:rFonts w:ascii="Times New Roman" w:eastAsia="Times New Roman" w:hAnsi="Times New Roman" w:cs="Times New Roman"/>
          <w:sz w:val="24"/>
          <w:szCs w:val="24"/>
          <w:lang w:eastAsia="lv-LV"/>
        </w:rPr>
        <w:t xml:space="preserve"> (kods 2016.2) (pievienots – </w:t>
      </w:r>
      <w:r w:rsidRPr="00685D96">
        <w:rPr>
          <w:rFonts w:ascii="Times New Roman" w:eastAsia="Times New Roman" w:hAnsi="Times New Roman" w:cs="Times New Roman"/>
          <w:color w:val="FF0000"/>
          <w:sz w:val="24"/>
          <w:szCs w:val="24"/>
          <w:lang w:eastAsia="lv-LV"/>
        </w:rPr>
        <w:t>bija</w:t>
      </w:r>
      <w:r w:rsidRPr="00685D96">
        <w:rPr>
          <w:rFonts w:ascii="Times New Roman" w:eastAsia="Times New Roman" w:hAnsi="Times New Roman" w:cs="Times New Roman"/>
          <w:sz w:val="24"/>
          <w:szCs w:val="24"/>
          <w:lang w:eastAsia="lv-LV"/>
        </w:rPr>
        <w:t xml:space="preserve"> </w:t>
      </w:r>
      <w:r w:rsidRPr="00685D96">
        <w:rPr>
          <w:rFonts w:ascii="Times New Roman" w:eastAsia="Times New Roman" w:hAnsi="Times New Roman" w:cs="Times New Roman"/>
          <w:color w:val="FF0000"/>
          <w:sz w:val="24"/>
          <w:szCs w:val="24"/>
          <w:lang w:eastAsia="lv-LV"/>
        </w:rPr>
        <w:t>nosūtīts atsevišķi uz komiteju</w:t>
      </w:r>
      <w:r w:rsidRPr="00685D96">
        <w:rPr>
          <w:rFonts w:ascii="Times New Roman" w:eastAsia="Times New Roman" w:hAnsi="Times New Roman" w:cs="Times New Roman"/>
          <w:sz w:val="24"/>
          <w:szCs w:val="24"/>
          <w:lang w:eastAsia="lv-LV"/>
        </w:rPr>
        <w:t>),</w:t>
      </w:r>
    </w:p>
    <w:p w:rsidR="00685D96" w:rsidRPr="00685D96" w:rsidRDefault="00685D96" w:rsidP="00685D96">
      <w:pPr>
        <w:rPr>
          <w:rFonts w:ascii="Times New Roman" w:hAnsi="Times New Roman" w:cs="Times New Roman"/>
          <w:sz w:val="24"/>
          <w:szCs w:val="24"/>
        </w:rPr>
      </w:pPr>
    </w:p>
    <w:p w:rsidR="00685D96" w:rsidRPr="00685D96" w:rsidRDefault="00685D96" w:rsidP="00685D96">
      <w:pPr>
        <w:ind w:firstLine="720"/>
        <w:rPr>
          <w:rFonts w:ascii="Times New Roman" w:hAnsi="Times New Roman" w:cs="Times New Roman"/>
          <w:sz w:val="24"/>
          <w:szCs w:val="24"/>
        </w:rPr>
      </w:pPr>
      <w:r w:rsidRPr="00685D96">
        <w:rPr>
          <w:rFonts w:ascii="Times New Roman" w:hAnsi="Times New Roman" w:cs="Times New Roman"/>
          <w:sz w:val="24"/>
          <w:szCs w:val="24"/>
        </w:rPr>
        <w:t>2. nosūtīt Tukuma novada attīstības programmas 2015.-2021.gadam aktualizēto Investīciju plānu Rīgas plānošanas reģionam, Vides aizsardzības un reģionālās attīstības ministrijai,</w:t>
      </w:r>
    </w:p>
    <w:p w:rsidR="00685D96" w:rsidRPr="00685D96" w:rsidRDefault="00685D96" w:rsidP="00685D96">
      <w:pPr>
        <w:ind w:firstLine="720"/>
        <w:rPr>
          <w:rFonts w:ascii="Times New Roman" w:hAnsi="Times New Roman" w:cs="Times New Roman"/>
          <w:sz w:val="24"/>
          <w:szCs w:val="24"/>
        </w:rPr>
      </w:pPr>
    </w:p>
    <w:p w:rsidR="00685D96" w:rsidRPr="00685D96" w:rsidRDefault="00685D96" w:rsidP="00685D96">
      <w:pPr>
        <w:ind w:firstLine="720"/>
        <w:rPr>
          <w:rFonts w:ascii="Times New Roman" w:hAnsi="Times New Roman" w:cs="Times New Roman"/>
          <w:sz w:val="24"/>
          <w:szCs w:val="24"/>
        </w:rPr>
      </w:pPr>
      <w:r w:rsidRPr="00685D96">
        <w:rPr>
          <w:rFonts w:ascii="Times New Roman" w:hAnsi="Times New Roman" w:cs="Times New Roman"/>
          <w:sz w:val="24"/>
          <w:szCs w:val="24"/>
        </w:rPr>
        <w:t xml:space="preserve">3. publicēt Tukuma novada attīstības programmas 2015.-2021.gadam Investīciju plānu pašvaldības tīmekļa vietnē </w:t>
      </w:r>
      <w:hyperlink r:id="rId11" w:history="1">
        <w:r w:rsidRPr="00685D96">
          <w:rPr>
            <w:rFonts w:ascii="Times New Roman" w:hAnsi="Times New Roman" w:cs="Times New Roman"/>
            <w:sz w:val="24"/>
            <w:szCs w:val="24"/>
          </w:rPr>
          <w:t>www.tukums.lv</w:t>
        </w:r>
      </w:hyperlink>
      <w:r w:rsidRPr="00685D96">
        <w:rPr>
          <w:rFonts w:ascii="Times New Roman" w:hAnsi="Times New Roman" w:cs="Times New Roman"/>
          <w:sz w:val="24"/>
          <w:szCs w:val="24"/>
        </w:rPr>
        <w:t xml:space="preserve"> un Teritorijas attīstības plānošanas informācijas sistēmā (TAPIS),</w:t>
      </w:r>
    </w:p>
    <w:p w:rsidR="00685D96" w:rsidRPr="00685D96" w:rsidRDefault="00685D96" w:rsidP="00685D96">
      <w:pPr>
        <w:ind w:firstLine="720"/>
        <w:rPr>
          <w:rFonts w:ascii="Times New Roman" w:hAnsi="Times New Roman" w:cs="Times New Roman"/>
          <w:sz w:val="24"/>
          <w:szCs w:val="24"/>
        </w:rPr>
      </w:pPr>
    </w:p>
    <w:p w:rsidR="00685D96" w:rsidRPr="00685D96" w:rsidRDefault="00685D96" w:rsidP="00685D96">
      <w:pPr>
        <w:ind w:firstLine="720"/>
        <w:rPr>
          <w:rFonts w:ascii="Times New Roman" w:hAnsi="Times New Roman" w:cs="Times New Roman"/>
          <w:sz w:val="24"/>
          <w:szCs w:val="24"/>
        </w:rPr>
      </w:pPr>
      <w:r w:rsidRPr="00685D96">
        <w:rPr>
          <w:rFonts w:ascii="Times New Roman" w:hAnsi="Times New Roman" w:cs="Times New Roman"/>
          <w:sz w:val="24"/>
          <w:szCs w:val="24"/>
        </w:rPr>
        <w:t xml:space="preserve">4. paziņojumu par Tukuma novada attīstības programmas 2015.-2021.gadam Investīciju plāna aktualizēšanu publicēt pašvaldības tīmekļa vietnē </w:t>
      </w:r>
      <w:hyperlink r:id="rId12" w:history="1">
        <w:r w:rsidRPr="00685D96">
          <w:rPr>
            <w:rFonts w:ascii="Times New Roman" w:hAnsi="Times New Roman" w:cs="Times New Roman"/>
            <w:sz w:val="24"/>
            <w:szCs w:val="24"/>
          </w:rPr>
          <w:t>www.tukums.lv</w:t>
        </w:r>
      </w:hyperlink>
      <w:r w:rsidRPr="00685D96">
        <w:rPr>
          <w:rFonts w:ascii="Times New Roman" w:hAnsi="Times New Roman" w:cs="Times New Roman"/>
          <w:sz w:val="24"/>
          <w:szCs w:val="24"/>
        </w:rPr>
        <w:t>,</w:t>
      </w:r>
    </w:p>
    <w:p w:rsidR="00685D96" w:rsidRPr="00685D96" w:rsidRDefault="00685D96" w:rsidP="00685D96">
      <w:pPr>
        <w:ind w:firstLine="720"/>
        <w:rPr>
          <w:rFonts w:ascii="Times New Roman" w:hAnsi="Times New Roman" w:cs="Times New Roman"/>
          <w:sz w:val="24"/>
          <w:szCs w:val="24"/>
        </w:rPr>
      </w:pPr>
    </w:p>
    <w:p w:rsidR="00685D96" w:rsidRPr="00685D96" w:rsidRDefault="00685D96" w:rsidP="00685D96">
      <w:pPr>
        <w:ind w:firstLine="720"/>
        <w:rPr>
          <w:rFonts w:ascii="Times New Roman" w:hAnsi="Times New Roman" w:cs="Times New Roman"/>
          <w:sz w:val="24"/>
          <w:szCs w:val="24"/>
        </w:rPr>
      </w:pPr>
      <w:r w:rsidRPr="00685D96">
        <w:rPr>
          <w:rFonts w:ascii="Times New Roman" w:hAnsi="Times New Roman" w:cs="Times New Roman"/>
          <w:sz w:val="24"/>
          <w:szCs w:val="24"/>
        </w:rPr>
        <w:t>5. uzdot kontroli par lēmuma izpildi organizēt Domes Attīstības nodaļai.</w:t>
      </w:r>
    </w:p>
    <w:p w:rsidR="00685D96" w:rsidRPr="00685D96" w:rsidRDefault="00685D96" w:rsidP="00685D96">
      <w:pPr>
        <w:ind w:firstLine="720"/>
        <w:rPr>
          <w:rFonts w:ascii="Times New Roman" w:hAnsi="Times New Roman" w:cs="Times New Roman"/>
          <w:sz w:val="24"/>
          <w:szCs w:val="24"/>
        </w:rPr>
      </w:pPr>
    </w:p>
    <w:p w:rsidR="00685D96" w:rsidRPr="00685D96" w:rsidRDefault="00685D96" w:rsidP="00685D96">
      <w:pPr>
        <w:ind w:firstLine="720"/>
        <w:rPr>
          <w:rFonts w:ascii="Times New Roman" w:hAnsi="Times New Roman" w:cs="Times New Roman"/>
          <w:sz w:val="24"/>
          <w:szCs w:val="24"/>
        </w:rPr>
      </w:pPr>
    </w:p>
    <w:p w:rsidR="00685D96" w:rsidRPr="00685D96" w:rsidRDefault="00685D96" w:rsidP="00685D96">
      <w:pPr>
        <w:ind w:firstLine="720"/>
        <w:rPr>
          <w:rFonts w:ascii="Times New Roman" w:eastAsia="Calibri" w:hAnsi="Times New Roman" w:cs="Times New Roman"/>
          <w:b/>
          <w:color w:val="000000"/>
          <w:sz w:val="24"/>
          <w:szCs w:val="24"/>
          <w:lang w:eastAsia="lv-LV"/>
        </w:rPr>
      </w:pPr>
    </w:p>
    <w:p w:rsidR="00685D96" w:rsidRPr="00685D96" w:rsidRDefault="00685D96" w:rsidP="00685D96">
      <w:pPr>
        <w:ind w:firstLine="720"/>
        <w:rPr>
          <w:rFonts w:ascii="Times New Roman" w:eastAsia="Calibri" w:hAnsi="Times New Roman" w:cs="Times New Roman"/>
          <w:b/>
          <w:color w:val="000000"/>
          <w:sz w:val="24"/>
          <w:szCs w:val="24"/>
          <w:lang w:eastAsia="lv-LV"/>
        </w:rPr>
      </w:pPr>
    </w:p>
    <w:p w:rsidR="00685D96" w:rsidRPr="00685D96" w:rsidRDefault="00685D96" w:rsidP="00685D96">
      <w:pPr>
        <w:ind w:firstLine="720"/>
        <w:rPr>
          <w:rFonts w:ascii="Times New Roman" w:eastAsia="Calibri" w:hAnsi="Times New Roman" w:cs="Times New Roman"/>
          <w:b/>
          <w:color w:val="000000"/>
          <w:sz w:val="24"/>
          <w:szCs w:val="24"/>
          <w:lang w:eastAsia="lv-LV"/>
        </w:rPr>
      </w:pPr>
    </w:p>
    <w:p w:rsidR="00685D96" w:rsidRPr="00685D96" w:rsidRDefault="00685D96" w:rsidP="00685D96">
      <w:pPr>
        <w:ind w:firstLine="720"/>
        <w:rPr>
          <w:rFonts w:ascii="Times New Roman" w:eastAsia="Calibri" w:hAnsi="Times New Roman" w:cs="Times New Roman"/>
          <w:b/>
          <w:color w:val="000000"/>
          <w:sz w:val="24"/>
          <w:szCs w:val="24"/>
          <w:lang w:eastAsia="lv-LV"/>
        </w:rPr>
      </w:pPr>
    </w:p>
    <w:p w:rsidR="00665769" w:rsidRPr="00665769" w:rsidRDefault="00936024" w:rsidP="00665769">
      <w:pPr>
        <w:jc w:val="center"/>
        <w:rPr>
          <w:rFonts w:ascii="Times New Roman" w:eastAsia="Calibri" w:hAnsi="Times New Roman" w:cs="Times New Roman"/>
          <w:i/>
          <w:sz w:val="24"/>
          <w:szCs w:val="24"/>
        </w:rPr>
      </w:pPr>
      <w:hyperlink w:anchor="sakums" w:history="1">
        <w:r w:rsidR="00665769" w:rsidRPr="00665769">
          <w:rPr>
            <w:rStyle w:val="Hyperlink"/>
            <w:rFonts w:ascii="Times New Roman" w:eastAsia="Calibri" w:hAnsi="Times New Roman" w:cs="Times New Roman"/>
            <w:i/>
            <w:sz w:val="24"/>
            <w:szCs w:val="24"/>
          </w:rPr>
          <w:t>Atpakaļ uz darba kārtību</w:t>
        </w:r>
      </w:hyperlink>
    </w:p>
    <w:p w:rsidR="00685D96" w:rsidRPr="00685D96" w:rsidRDefault="00685D96" w:rsidP="00665769">
      <w:pPr>
        <w:rPr>
          <w:rFonts w:ascii="Times New Roman" w:eastAsia="Calibri" w:hAnsi="Times New Roman" w:cs="Times New Roman"/>
          <w:b/>
          <w:color w:val="000000"/>
          <w:sz w:val="24"/>
          <w:szCs w:val="24"/>
          <w:lang w:eastAsia="lv-LV"/>
        </w:rPr>
      </w:pPr>
    </w:p>
    <w:p w:rsidR="00685D96" w:rsidRPr="00685D96" w:rsidRDefault="00685D96" w:rsidP="00685D96">
      <w:pPr>
        <w:ind w:firstLine="720"/>
        <w:rPr>
          <w:rFonts w:ascii="Times New Roman" w:eastAsia="Calibri" w:hAnsi="Times New Roman" w:cs="Times New Roman"/>
          <w:b/>
          <w:color w:val="000000"/>
          <w:sz w:val="24"/>
          <w:szCs w:val="24"/>
          <w:lang w:eastAsia="lv-LV"/>
        </w:rPr>
      </w:pPr>
    </w:p>
    <w:p w:rsidR="00685D96" w:rsidRPr="00685D96" w:rsidRDefault="00685D96" w:rsidP="00685D96">
      <w:pPr>
        <w:ind w:firstLine="720"/>
        <w:rPr>
          <w:rFonts w:ascii="Times New Roman" w:eastAsia="Calibri" w:hAnsi="Times New Roman" w:cs="Times New Roman"/>
          <w:b/>
          <w:color w:val="000000"/>
          <w:sz w:val="24"/>
          <w:szCs w:val="24"/>
          <w:lang w:eastAsia="lv-LV"/>
        </w:rPr>
      </w:pPr>
    </w:p>
    <w:p w:rsidR="00685D96" w:rsidRPr="00685D96" w:rsidRDefault="00685D96" w:rsidP="00685D96">
      <w:pPr>
        <w:ind w:left="1080"/>
        <w:rPr>
          <w:rFonts w:ascii="Times New Roman" w:eastAsia="Calibri" w:hAnsi="Times New Roman" w:cs="Times New Roman"/>
          <w:color w:val="000000"/>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hAnsi="Times New Roman" w:cs="Times New Roman"/>
          <w:sz w:val="18"/>
          <w:szCs w:val="18"/>
        </w:rPr>
      </w:pPr>
      <w:r w:rsidRPr="00685D96">
        <w:rPr>
          <w:rFonts w:ascii="Times New Roman" w:hAnsi="Times New Roman" w:cs="Times New Roman"/>
          <w:sz w:val="18"/>
          <w:szCs w:val="18"/>
        </w:rPr>
        <w:t>Nosūtīt:</w:t>
      </w:r>
    </w:p>
    <w:p w:rsidR="00685D96" w:rsidRPr="00685D96" w:rsidRDefault="00685D96" w:rsidP="00685D96">
      <w:pPr>
        <w:rPr>
          <w:rFonts w:ascii="Times New Roman" w:hAnsi="Times New Roman" w:cs="Times New Roman"/>
          <w:sz w:val="18"/>
          <w:szCs w:val="18"/>
        </w:rPr>
      </w:pPr>
      <w:r w:rsidRPr="00685D96">
        <w:rPr>
          <w:rFonts w:ascii="Times New Roman" w:hAnsi="Times New Roman" w:cs="Times New Roman"/>
          <w:sz w:val="18"/>
          <w:szCs w:val="18"/>
        </w:rPr>
        <w:t>-Attīst. nod.</w:t>
      </w:r>
    </w:p>
    <w:p w:rsidR="00685D96" w:rsidRPr="00685D96" w:rsidRDefault="00685D96" w:rsidP="00685D96">
      <w:pPr>
        <w:rPr>
          <w:rFonts w:ascii="Times New Roman" w:hAnsi="Times New Roman" w:cs="Times New Roman"/>
          <w:sz w:val="18"/>
          <w:szCs w:val="18"/>
        </w:rPr>
      </w:pPr>
      <w:r w:rsidRPr="00685D96">
        <w:rPr>
          <w:rFonts w:ascii="Times New Roman" w:hAnsi="Times New Roman" w:cs="Times New Roman"/>
          <w:sz w:val="18"/>
          <w:szCs w:val="18"/>
        </w:rPr>
        <w:t>-Kult., sporta un sab.attiecību nod.</w:t>
      </w:r>
    </w:p>
    <w:p w:rsidR="00685D96" w:rsidRPr="00685D96" w:rsidRDefault="00685D96" w:rsidP="00685D96">
      <w:pPr>
        <w:rPr>
          <w:rFonts w:ascii="Times New Roman" w:hAnsi="Times New Roman" w:cs="Times New Roman"/>
          <w:sz w:val="18"/>
          <w:szCs w:val="18"/>
        </w:rPr>
      </w:pPr>
      <w:r w:rsidRPr="00685D96">
        <w:rPr>
          <w:rFonts w:ascii="Times New Roman" w:hAnsi="Times New Roman" w:cs="Times New Roman"/>
          <w:sz w:val="18"/>
          <w:szCs w:val="18"/>
        </w:rPr>
        <w:t>-Rīgas plānošanas reģionam</w:t>
      </w:r>
    </w:p>
    <w:p w:rsidR="00685D96" w:rsidRPr="00685D96" w:rsidRDefault="00685D96" w:rsidP="00685D96">
      <w:pPr>
        <w:rPr>
          <w:rFonts w:ascii="Times New Roman" w:hAnsi="Times New Roman" w:cs="Times New Roman"/>
          <w:sz w:val="18"/>
          <w:szCs w:val="18"/>
        </w:rPr>
      </w:pPr>
      <w:r w:rsidRPr="00685D96">
        <w:rPr>
          <w:rFonts w:ascii="Times New Roman" w:hAnsi="Times New Roman" w:cs="Times New Roman"/>
          <w:sz w:val="18"/>
          <w:szCs w:val="18"/>
        </w:rPr>
        <w:t>-VARAM</w:t>
      </w:r>
    </w:p>
    <w:p w:rsidR="00685D96" w:rsidRPr="00685D96" w:rsidRDefault="00685D96" w:rsidP="00685D96">
      <w:pPr>
        <w:rPr>
          <w:rFonts w:ascii="Times New Roman" w:hAnsi="Times New Roman" w:cs="Times New Roman"/>
          <w:sz w:val="18"/>
          <w:szCs w:val="18"/>
        </w:rPr>
      </w:pPr>
      <w:r w:rsidRPr="00685D96">
        <w:rPr>
          <w:rFonts w:ascii="Times New Roman" w:hAnsi="Times New Roman" w:cs="Times New Roman"/>
          <w:sz w:val="18"/>
          <w:szCs w:val="18"/>
        </w:rPr>
        <w:t>_____________________________________________________</w:t>
      </w:r>
    </w:p>
    <w:p w:rsidR="00685D96" w:rsidRPr="00685D96" w:rsidRDefault="00685D96" w:rsidP="00685D96">
      <w:pPr>
        <w:jc w:val="left"/>
        <w:rPr>
          <w:rFonts w:ascii="Times New Roman" w:hAnsi="Times New Roman" w:cs="Times New Roman"/>
          <w:sz w:val="18"/>
          <w:szCs w:val="18"/>
        </w:rPr>
      </w:pPr>
      <w:r w:rsidRPr="00685D96">
        <w:rPr>
          <w:rFonts w:ascii="Times New Roman" w:hAnsi="Times New Roman" w:cs="Times New Roman"/>
          <w:sz w:val="18"/>
          <w:szCs w:val="18"/>
        </w:rPr>
        <w:t>Sagatavoja Attīstības nod. (D.Keirāne)</w:t>
      </w:r>
    </w:p>
    <w:p w:rsidR="00685D96" w:rsidRPr="00685D96" w:rsidRDefault="00685D96" w:rsidP="00685D96">
      <w:pPr>
        <w:rPr>
          <w:rFonts w:ascii="Times New Roman" w:eastAsia="Times New Roman" w:hAnsi="Times New Roman" w:cs="Courier New"/>
          <w:sz w:val="20"/>
          <w:szCs w:val="20"/>
          <w:lang w:eastAsia="lv-LV" w:bidi="lo-LA"/>
        </w:rPr>
      </w:pPr>
      <w:r w:rsidRPr="00685D96">
        <w:rPr>
          <w:rFonts w:ascii="Times New Roman" w:eastAsia="Times New Roman" w:hAnsi="Times New Roman" w:cs="Courier New"/>
          <w:sz w:val="20"/>
          <w:szCs w:val="20"/>
          <w:lang w:eastAsia="lv-LV" w:bidi="lo-LA"/>
        </w:rPr>
        <w:t>Izskatīts Teritoriālās attīstības komitejā un Finanšu komitejā.</w:t>
      </w:r>
    </w:p>
    <w:p w:rsidR="00685D96" w:rsidRPr="00685D96" w:rsidRDefault="00685D96" w:rsidP="00685D96">
      <w:pPr>
        <w:rPr>
          <w:rFonts w:ascii="Times New Roman" w:eastAsia="Times New Roman" w:hAnsi="Times New Roman" w:cs="Courier New"/>
          <w:sz w:val="20"/>
          <w:szCs w:val="20"/>
          <w:lang w:eastAsia="lv-LV" w:bidi="lo-LA"/>
        </w:rPr>
      </w:pPr>
      <w:r w:rsidRPr="00685D96">
        <w:rPr>
          <w:rFonts w:ascii="Times New Roman" w:eastAsia="Times New Roman" w:hAnsi="Times New Roman" w:cs="Courier New"/>
          <w:sz w:val="20"/>
          <w:szCs w:val="20"/>
          <w:lang w:eastAsia="lv-LV" w:bidi="lo-LA"/>
        </w:rPr>
        <w:t xml:space="preserve">Iesniedza izsk. Finanšu komiteja.  </w:t>
      </w:r>
    </w:p>
    <w:p w:rsidR="00685D96" w:rsidRPr="00685D96" w:rsidRDefault="00685D96" w:rsidP="00685D96">
      <w:pPr>
        <w:jc w:val="left"/>
        <w:rPr>
          <w:rFonts w:ascii="Times New Roman" w:hAnsi="Times New Roman" w:cs="Times New Roman"/>
          <w:sz w:val="18"/>
          <w:szCs w:val="18"/>
        </w:rPr>
      </w:pPr>
    </w:p>
    <w:p w:rsidR="00685D96" w:rsidRPr="00685D96" w:rsidRDefault="00685D96" w:rsidP="00685D96">
      <w:pPr>
        <w:jc w:val="right"/>
        <w:rPr>
          <w:rFonts w:ascii="Times New Roman" w:eastAsia="Times New Roman" w:hAnsi="Times New Roman" w:cs="Times New Roman"/>
          <w:sz w:val="24"/>
          <w:szCs w:val="24"/>
          <w:lang w:eastAsia="lv-LV"/>
        </w:rPr>
      </w:pPr>
    </w:p>
    <w:p w:rsidR="00685D96" w:rsidRPr="00685D96" w:rsidRDefault="00685D96" w:rsidP="00685D96">
      <w:pPr>
        <w:jc w:val="right"/>
        <w:rPr>
          <w:rFonts w:ascii="Times New Roman" w:eastAsia="Times New Roman" w:hAnsi="Times New Roman" w:cs="Times New Roman"/>
          <w:sz w:val="24"/>
          <w:szCs w:val="24"/>
          <w:lang w:eastAsia="lv-LV"/>
        </w:rPr>
      </w:pPr>
    </w:p>
    <w:p w:rsidR="00685D96" w:rsidRPr="00685D96" w:rsidRDefault="00685D96" w:rsidP="00685D96">
      <w:pPr>
        <w:jc w:val="right"/>
        <w:rPr>
          <w:rFonts w:ascii="Times New Roman" w:eastAsia="Times New Roman" w:hAnsi="Times New Roman" w:cs="Times New Roman"/>
          <w:sz w:val="24"/>
          <w:szCs w:val="24"/>
          <w:lang w:eastAsia="lv-LV"/>
        </w:rPr>
      </w:pPr>
    </w:p>
    <w:p w:rsidR="00685D96" w:rsidRPr="00685D96" w:rsidRDefault="00685D96" w:rsidP="00685D96">
      <w:pPr>
        <w:suppressAutoHyphens/>
        <w:autoSpaceDN w:val="0"/>
        <w:jc w:val="center"/>
        <w:textAlignment w:val="baseline"/>
        <w:rPr>
          <w:rFonts w:ascii="Times New Roman" w:eastAsia="Calibri" w:hAnsi="Times New Roman" w:cs="Times New Roman"/>
          <w:b/>
          <w:sz w:val="24"/>
          <w:szCs w:val="24"/>
          <w:lang w:val="it-IT"/>
        </w:rPr>
      </w:pP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lastRenderedPageBreak/>
        <w:t>L Ē M U M S</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rPr>
          <w:rFonts w:ascii="Times New Roman" w:eastAsia="Times New Roman" w:hAnsi="Times New Roman" w:cs="Arial"/>
          <w:sz w:val="24"/>
          <w:szCs w:val="24"/>
          <w:lang w:eastAsia="lv-LV" w:bidi="lo-LA"/>
        </w:rPr>
      </w:pPr>
      <w:r w:rsidRPr="00685D96">
        <w:rPr>
          <w:rFonts w:ascii="Times New Roman" w:eastAsia="Times New Roman" w:hAnsi="Times New Roman" w:cs="Times New Roman"/>
          <w:sz w:val="24"/>
          <w:szCs w:val="24"/>
          <w:lang w:eastAsia="lv-LV"/>
        </w:rPr>
        <w:t>2016.gada 28.aprīlī</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t>prot.Nr.6, 3.§.</w:t>
      </w:r>
    </w:p>
    <w:p w:rsidR="00685D96" w:rsidRPr="00685D96" w:rsidRDefault="00685D96" w:rsidP="00685D96">
      <w:pPr>
        <w:jc w:val="left"/>
        <w:rPr>
          <w:rFonts w:ascii="Times New Roman" w:eastAsia="Times New Roman" w:hAnsi="Times New Roman" w:cs="Times New Roman"/>
          <w:sz w:val="24"/>
          <w:szCs w:val="24"/>
          <w:lang w:eastAsia="lv-LV"/>
        </w:rPr>
      </w:pPr>
    </w:p>
    <w:p w:rsidR="00685D96" w:rsidRPr="00685D96" w:rsidRDefault="00685D96" w:rsidP="00685D96">
      <w:pPr>
        <w:jc w:val="left"/>
        <w:rPr>
          <w:rFonts w:ascii="Times New Roman" w:eastAsia="Times New Roman" w:hAnsi="Times New Roman" w:cs="Times New Roman"/>
          <w:sz w:val="24"/>
          <w:szCs w:val="24"/>
          <w:lang w:eastAsia="lv-LV"/>
        </w:rPr>
      </w:pPr>
    </w:p>
    <w:p w:rsidR="00685D96" w:rsidRPr="00685D96" w:rsidRDefault="00685D96" w:rsidP="00685D96">
      <w:pPr>
        <w:jc w:val="left"/>
        <w:rPr>
          <w:rFonts w:ascii="Times New Roman" w:eastAsia="Times New Roman" w:hAnsi="Times New Roman" w:cs="Times New Roman"/>
          <w:sz w:val="24"/>
          <w:szCs w:val="24"/>
          <w:lang w:eastAsia="lv-LV"/>
        </w:rPr>
      </w:pPr>
    </w:p>
    <w:p w:rsidR="00685D96" w:rsidRPr="00685D96" w:rsidRDefault="00685D96" w:rsidP="00685D96">
      <w:pPr>
        <w:jc w:val="left"/>
        <w:rPr>
          <w:rFonts w:ascii="Times New Roman" w:eastAsia="Times New Roman" w:hAnsi="Times New Roman" w:cs="Times New Roman"/>
          <w:sz w:val="24"/>
          <w:szCs w:val="24"/>
          <w:lang w:eastAsia="lv-LV"/>
        </w:rPr>
      </w:pPr>
    </w:p>
    <w:p w:rsidR="00685D96" w:rsidRPr="00685D96" w:rsidRDefault="00685D96" w:rsidP="00685D96">
      <w:pPr>
        <w:jc w:val="left"/>
        <w:rPr>
          <w:rFonts w:ascii="Times New Roman" w:eastAsia="Times New Roman" w:hAnsi="Times New Roman" w:cs="Times New Roman"/>
          <w:b/>
          <w:sz w:val="24"/>
          <w:szCs w:val="24"/>
          <w:lang w:eastAsia="lv-LV"/>
        </w:rPr>
      </w:pPr>
      <w:bookmarkStart w:id="2" w:name="L3"/>
      <w:r w:rsidRPr="00685D96">
        <w:rPr>
          <w:rFonts w:ascii="Times New Roman" w:eastAsia="Times New Roman" w:hAnsi="Times New Roman" w:cs="Times New Roman"/>
          <w:b/>
          <w:sz w:val="24"/>
          <w:szCs w:val="24"/>
          <w:lang w:eastAsia="lv-LV"/>
        </w:rPr>
        <w:t>Par mērķdotācijas pašvaldību ceļiem (ielām)</w:t>
      </w:r>
    </w:p>
    <w:p w:rsidR="00685D96" w:rsidRPr="00685D96" w:rsidRDefault="00685D96" w:rsidP="00685D96">
      <w:pPr>
        <w:jc w:val="left"/>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izlietošanas vidējā termiņa programmu</w:t>
      </w:r>
    </w:p>
    <w:p w:rsidR="00685D96" w:rsidRPr="00685D96" w:rsidRDefault="00685D96" w:rsidP="00685D96">
      <w:pPr>
        <w:jc w:val="left"/>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Tukuma novada pašvaldībā 2016.-2018.gadam</w:t>
      </w:r>
    </w:p>
    <w:bookmarkEnd w:id="2"/>
    <w:p w:rsidR="00685D96" w:rsidRPr="00685D96" w:rsidRDefault="00685D96" w:rsidP="00685D96">
      <w:pPr>
        <w:jc w:val="left"/>
        <w:rPr>
          <w:rFonts w:ascii="Times New Roman" w:eastAsia="Times New Roman" w:hAnsi="Times New Roman" w:cs="Times New Roman"/>
          <w:sz w:val="24"/>
          <w:szCs w:val="24"/>
          <w:lang w:eastAsia="lv-LV"/>
        </w:rPr>
      </w:pPr>
    </w:p>
    <w:p w:rsidR="00685D96" w:rsidRPr="00685D96" w:rsidRDefault="00685D96" w:rsidP="00685D96">
      <w:pPr>
        <w:jc w:val="left"/>
        <w:rPr>
          <w:rFonts w:ascii="Times New Roman" w:eastAsia="Times New Roman" w:hAnsi="Times New Roman" w:cs="Times New Roman"/>
          <w:sz w:val="24"/>
          <w:szCs w:val="24"/>
          <w:lang w:eastAsia="lv-LV"/>
        </w:rPr>
      </w:pPr>
    </w:p>
    <w:p w:rsidR="00685D96" w:rsidRPr="00685D96" w:rsidRDefault="00685D96" w:rsidP="00685D96">
      <w:pPr>
        <w:jc w:val="left"/>
        <w:rPr>
          <w:rFonts w:ascii="Times New Roman" w:eastAsia="Times New Roman" w:hAnsi="Times New Roman" w:cs="Times New Roman"/>
          <w:sz w:val="24"/>
          <w:szCs w:val="24"/>
          <w:lang w:eastAsia="lv-LV"/>
        </w:rPr>
      </w:pPr>
    </w:p>
    <w:p w:rsidR="00685D96" w:rsidRPr="00685D96" w:rsidRDefault="00685D96" w:rsidP="00685D96">
      <w:pPr>
        <w:jc w:val="left"/>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1. Apstiprināt mērķdotācijas pašvaldību ceļiem (ielām) izlietošanas vidējā termiņa programmu Tukuma novada pašvaldībā 2016.-2018.gadam (pievienota).</w:t>
      </w:r>
    </w:p>
    <w:p w:rsidR="00685D96" w:rsidRPr="00685D96" w:rsidRDefault="00685D96" w:rsidP="00685D96">
      <w:pPr>
        <w:jc w:val="left"/>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2. Mērķdotācijas pašvaldību ceļiem (ielām) izlietošanas vidējā termiņa programmu Tukuma novada pašvaldībā 2016.-2018.gadam publicēt pašvaldības tīmekļa vietnē www.tukums.lv.</w:t>
      </w: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Nosūtīt:</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______________________________________</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Sagatavoja Komunālās nodaļas S.Kairiša</w:t>
      </w:r>
    </w:p>
    <w:p w:rsidR="00685D96" w:rsidRPr="00685D96" w:rsidRDefault="00685D96" w:rsidP="00685D96">
      <w:pPr>
        <w:rPr>
          <w:rFonts w:ascii="Times New Roman" w:eastAsia="Times New Roman" w:hAnsi="Times New Roman" w:cs="Times New Roman"/>
          <w:sz w:val="20"/>
          <w:szCs w:val="20"/>
          <w:lang w:eastAsia="lv-LV"/>
        </w:rPr>
      </w:pPr>
      <w:proofErr w:type="gramStart"/>
      <w:r w:rsidRPr="00685D96">
        <w:rPr>
          <w:rFonts w:ascii="Times New Roman" w:eastAsia="Times New Roman" w:hAnsi="Times New Roman" w:cs="Times New Roman"/>
          <w:sz w:val="20"/>
          <w:szCs w:val="20"/>
          <w:lang w:eastAsia="lv-LV"/>
        </w:rPr>
        <w:t>Izskatīts Saimniecības un uzņēmējdarbības veicināšana komitejā</w:t>
      </w:r>
      <w:proofErr w:type="gramEnd"/>
      <w:r w:rsidRPr="00685D96">
        <w:rPr>
          <w:rFonts w:ascii="Times New Roman" w:eastAsia="Times New Roman" w:hAnsi="Times New Roman" w:cs="Times New Roman"/>
          <w:sz w:val="20"/>
          <w:szCs w:val="20"/>
          <w:lang w:eastAsia="lv-LV"/>
        </w:rPr>
        <w:t>.</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 xml:space="preserve">Iesniedza izsk. Saimniecības un uzņēmējdarbības veicināšanas komiteja.  </w:t>
      </w:r>
      <w:r w:rsidRPr="00685D96">
        <w:rPr>
          <w:rFonts w:ascii="Times New Roman" w:eastAsia="Times New Roman" w:hAnsi="Times New Roman" w:cs="Times New Roman"/>
          <w:sz w:val="20"/>
          <w:szCs w:val="20"/>
          <w:lang w:eastAsia="lv-LV"/>
        </w:rPr>
        <w:br w:type="page"/>
      </w:r>
    </w:p>
    <w:p w:rsidR="00685D96" w:rsidRPr="00685D96" w:rsidRDefault="00685D96" w:rsidP="00685D96">
      <w:pPr>
        <w:ind w:left="5760" w:firstLine="720"/>
        <w:rPr>
          <w:rFonts w:ascii="Times New Roman" w:eastAsia="Times New Roman" w:hAnsi="Times New Roman" w:cs="Times New Roman"/>
          <w:sz w:val="20"/>
          <w:szCs w:val="20"/>
          <w:lang w:eastAsia="lv-LV"/>
        </w:rPr>
      </w:pPr>
    </w:p>
    <w:p w:rsidR="00685D96" w:rsidRPr="00685D96" w:rsidRDefault="00685D96" w:rsidP="00685D96">
      <w:pPr>
        <w:ind w:left="5760" w:firstLine="720"/>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APSTIPRINĀTS</w:t>
      </w:r>
    </w:p>
    <w:p w:rsidR="00685D96" w:rsidRPr="00685D96" w:rsidRDefault="00685D96" w:rsidP="00685D96">
      <w:pPr>
        <w:ind w:left="5760" w:firstLine="720"/>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ar Tukuma novada Domes</w:t>
      </w:r>
      <w:proofErr w:type="gramStart"/>
      <w:r w:rsidRPr="00685D96">
        <w:rPr>
          <w:rFonts w:ascii="Times New Roman" w:eastAsia="Times New Roman" w:hAnsi="Times New Roman" w:cs="Times New Roman"/>
          <w:sz w:val="20"/>
          <w:szCs w:val="20"/>
          <w:lang w:eastAsia="lv-LV"/>
        </w:rPr>
        <w:t xml:space="preserve"> .</w:t>
      </w:r>
      <w:proofErr w:type="gramEnd"/>
      <w:r w:rsidRPr="00685D96">
        <w:rPr>
          <w:rFonts w:ascii="Times New Roman" w:eastAsia="Times New Roman" w:hAnsi="Times New Roman" w:cs="Times New Roman"/>
          <w:sz w:val="20"/>
          <w:szCs w:val="20"/>
          <w:lang w:eastAsia="lv-LV"/>
        </w:rPr>
        <w:t>...04.2016.</w:t>
      </w:r>
    </w:p>
    <w:p w:rsidR="00685D96" w:rsidRPr="00685D96" w:rsidRDefault="00685D96" w:rsidP="00685D96">
      <w:pPr>
        <w:ind w:left="5760" w:firstLine="720"/>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lēmumu (prot.Nr....</w:t>
      </w:r>
      <w:proofErr w:type="gramStart"/>
      <w:r w:rsidRPr="00685D96">
        <w:rPr>
          <w:rFonts w:ascii="Times New Roman" w:eastAsia="Times New Roman" w:hAnsi="Times New Roman" w:cs="Times New Roman"/>
          <w:sz w:val="20"/>
          <w:szCs w:val="20"/>
          <w:lang w:eastAsia="lv-LV"/>
        </w:rPr>
        <w:t>,.</w:t>
      </w:r>
      <w:proofErr w:type="gramEnd"/>
      <w:r w:rsidRPr="00685D96">
        <w:rPr>
          <w:rFonts w:ascii="Times New Roman" w:eastAsia="Times New Roman" w:hAnsi="Times New Roman" w:cs="Times New Roman"/>
          <w:sz w:val="20"/>
          <w:szCs w:val="20"/>
          <w:lang w:eastAsia="lv-LV"/>
        </w:rPr>
        <w:t>..§.)</w:t>
      </w:r>
    </w:p>
    <w:p w:rsidR="00685D96" w:rsidRPr="00685D96" w:rsidRDefault="00685D96" w:rsidP="00685D96">
      <w:pPr>
        <w:jc w:val="left"/>
        <w:rPr>
          <w:rFonts w:ascii="Times New Roman" w:eastAsia="Times New Roman" w:hAnsi="Times New Roman" w:cs="Times New Roman"/>
          <w:sz w:val="24"/>
          <w:szCs w:val="24"/>
          <w:lang w:eastAsia="lv-LV"/>
        </w:rPr>
      </w:pPr>
    </w:p>
    <w:p w:rsidR="00685D96" w:rsidRPr="00685D96" w:rsidRDefault="00685D96" w:rsidP="00685D96">
      <w:pPr>
        <w:jc w:val="left"/>
        <w:rPr>
          <w:rFonts w:ascii="Times New Roman" w:eastAsia="Times New Roman" w:hAnsi="Times New Roman" w:cs="Times New Roman"/>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Mērķdotācijas pašvaldību ceļiem (ielām) izlietošanas vidējā termiņa programma</w:t>
      </w: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Tukuma novada pašvaldībā 2016.-2018.gadam</w:t>
      </w: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ind w:left="4320" w:firstLine="720"/>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Izstrādāts, pamatojoties uz likuma „Par pašvaldībām”</w:t>
      </w:r>
    </w:p>
    <w:p w:rsidR="00685D96" w:rsidRPr="00685D96" w:rsidRDefault="00685D96" w:rsidP="00685D96">
      <w:pPr>
        <w:ind w:left="4320" w:firstLine="720"/>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 xml:space="preserve">21.panta pirmās daļas 27.punktu un Ministru kabineta </w:t>
      </w:r>
      <w:r w:rsidRPr="00685D96">
        <w:rPr>
          <w:rFonts w:ascii="Times New Roman" w:eastAsia="Times New Roman" w:hAnsi="Times New Roman" w:cs="Times New Roman"/>
          <w:sz w:val="20"/>
          <w:szCs w:val="20"/>
          <w:lang w:eastAsia="lv-LV"/>
        </w:rPr>
        <w:tab/>
        <w:t xml:space="preserve">11.03.2008. noteikumu Nr.173 „Valsts pamatbudžeta </w:t>
      </w:r>
      <w:r w:rsidRPr="00685D96">
        <w:rPr>
          <w:rFonts w:ascii="Times New Roman" w:eastAsia="Times New Roman" w:hAnsi="Times New Roman" w:cs="Times New Roman"/>
          <w:sz w:val="20"/>
          <w:szCs w:val="20"/>
          <w:lang w:eastAsia="lv-LV"/>
        </w:rPr>
        <w:tab/>
        <w:t xml:space="preserve">valsts autoceļu fonda programmai piešķirto līdzekļu </w:t>
      </w:r>
      <w:r w:rsidRPr="00685D96">
        <w:rPr>
          <w:rFonts w:ascii="Times New Roman" w:eastAsia="Times New Roman" w:hAnsi="Times New Roman" w:cs="Times New Roman"/>
          <w:sz w:val="20"/>
          <w:szCs w:val="20"/>
          <w:lang w:eastAsia="lv-LV"/>
        </w:rPr>
        <w:tab/>
        <w:t>izlietošanas kārtība” 24.punktu</w:t>
      </w:r>
    </w:p>
    <w:p w:rsidR="00685D96" w:rsidRPr="00685D96" w:rsidRDefault="00685D96" w:rsidP="00685D96">
      <w:pPr>
        <w:ind w:left="4320" w:firstLine="720"/>
        <w:rPr>
          <w:rFonts w:ascii="Times New Roman" w:eastAsia="Times New Roman" w:hAnsi="Times New Roman" w:cs="Times New Roman"/>
          <w:sz w:val="20"/>
          <w:szCs w:val="20"/>
          <w:lang w:eastAsia="lv-LV"/>
        </w:rPr>
      </w:pPr>
    </w:p>
    <w:p w:rsidR="00685D96" w:rsidRPr="00685D96" w:rsidRDefault="00685D96" w:rsidP="00685D96">
      <w:pPr>
        <w:ind w:left="4320" w:firstLine="720"/>
        <w:rPr>
          <w:rFonts w:ascii="Times New Roman" w:eastAsia="Times New Roman" w:hAnsi="Times New Roman" w:cs="Times New Roman"/>
          <w:sz w:val="20"/>
          <w:szCs w:val="20"/>
          <w:lang w:eastAsia="lv-LV"/>
        </w:rPr>
      </w:pPr>
    </w:p>
    <w:p w:rsidR="00685D96" w:rsidRPr="00685D96" w:rsidRDefault="00685D96" w:rsidP="00685D96">
      <w:pPr>
        <w:ind w:left="4320" w:firstLine="720"/>
        <w:rPr>
          <w:rFonts w:ascii="Times New Roman" w:eastAsia="Times New Roman" w:hAnsi="Times New Roman" w:cs="Times New Roman"/>
          <w:sz w:val="24"/>
          <w:szCs w:val="24"/>
          <w:lang w:eastAsia="lv-LV"/>
        </w:rPr>
      </w:pP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Tukuma novada pašvaldības reģistrēto pašvaldības ceļu tīklu (uz 2015.gada 26.novembri) veido:</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1. Ceļu kopgarums </w:t>
      </w:r>
      <w:r w:rsidRPr="00685D96">
        <w:rPr>
          <w:rFonts w:ascii="Times New Roman" w:eastAsia="Times New Roman" w:hAnsi="Times New Roman" w:cs="Times New Roman"/>
          <w:b/>
          <w:sz w:val="24"/>
          <w:szCs w:val="24"/>
          <w:lang w:eastAsia="lv-LV"/>
        </w:rPr>
        <w:t xml:space="preserve">530,48 km, </w:t>
      </w:r>
      <w:r w:rsidRPr="00685D96">
        <w:rPr>
          <w:rFonts w:ascii="Times New Roman" w:eastAsia="Times New Roman" w:hAnsi="Times New Roman" w:cs="Times New Roman"/>
          <w:sz w:val="24"/>
          <w:szCs w:val="24"/>
          <w:lang w:eastAsia="lv-LV"/>
        </w:rPr>
        <w:t>t.sk. ar melno segumu 21,833 km.</w:t>
      </w:r>
    </w:p>
    <w:p w:rsidR="00685D96" w:rsidRPr="00685D96" w:rsidRDefault="00685D96" w:rsidP="00685D96">
      <w:pPr>
        <w:ind w:firstLine="720"/>
        <w:rPr>
          <w:rFonts w:ascii="Times New Roman" w:eastAsia="Times New Roman" w:hAnsi="Times New Roman" w:cs="Times New Roman"/>
          <w:sz w:val="24"/>
          <w:szCs w:val="24"/>
          <w:lang w:eastAsia="lv-LV"/>
        </w:rPr>
      </w:pP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2. Ielu kopgarums </w:t>
      </w:r>
      <w:r w:rsidRPr="00685D96">
        <w:rPr>
          <w:rFonts w:ascii="Times New Roman" w:eastAsia="Times New Roman" w:hAnsi="Times New Roman" w:cs="Times New Roman"/>
          <w:b/>
          <w:sz w:val="24"/>
          <w:szCs w:val="24"/>
          <w:lang w:eastAsia="lv-LV"/>
        </w:rPr>
        <w:t xml:space="preserve">149,315 km, </w:t>
      </w:r>
      <w:r w:rsidRPr="00685D96">
        <w:rPr>
          <w:rFonts w:ascii="Times New Roman" w:eastAsia="Times New Roman" w:hAnsi="Times New Roman" w:cs="Times New Roman"/>
          <w:sz w:val="24"/>
          <w:szCs w:val="24"/>
          <w:lang w:eastAsia="lv-LV"/>
        </w:rPr>
        <w:t>t.sk.:</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ar melno segumu 79,34 km;</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ar grants segumu 65,31 km;</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ar bruģa segumu 2,19 km;</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bez seguma 2,48 km.</w:t>
      </w:r>
    </w:p>
    <w:p w:rsidR="00685D96" w:rsidRPr="00685D96" w:rsidRDefault="00685D96" w:rsidP="00685D96">
      <w:pPr>
        <w:ind w:firstLine="720"/>
        <w:rPr>
          <w:rFonts w:ascii="Times New Roman" w:eastAsia="Times New Roman" w:hAnsi="Times New Roman" w:cs="Times New Roman"/>
          <w:sz w:val="24"/>
          <w:szCs w:val="24"/>
          <w:lang w:eastAsia="lv-LV"/>
        </w:rPr>
      </w:pP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3. Tiltu kopgarums </w:t>
      </w:r>
      <w:r w:rsidRPr="00685D96">
        <w:rPr>
          <w:rFonts w:ascii="Times New Roman" w:eastAsia="Times New Roman" w:hAnsi="Times New Roman" w:cs="Times New Roman"/>
          <w:b/>
          <w:sz w:val="24"/>
          <w:szCs w:val="24"/>
          <w:lang w:eastAsia="lv-LV"/>
        </w:rPr>
        <w:t>316,2 m.</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Programma izveidota, pamatojoties uz Tukuma novada pagastu pārvalžu un Tukuma pilsētas iesniegtajām mērķdotācijas pašvaldību ceļiem un ielām izlietojuma programmām 2016.-2018. gadā, nosakot prioritātes un ceļu fonda finanšu līdzekļu sadali atbilstoši tām.</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Programmas mērķis ir piešķirtā finansējuma ietvaros atjaunot novada teritorijā reģistrēto pašvaldību ceļu un ielu posmus ar sabrukušu grants segumu, papildināt grants seguma planējamo kārtu un uzlabot ūdens atvades sistēmas darbību.</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br w:type="page"/>
      </w:r>
    </w:p>
    <w:p w:rsidR="00685D96" w:rsidRPr="00685D96" w:rsidRDefault="00685D96" w:rsidP="00685D96">
      <w:pPr>
        <w:ind w:firstLine="720"/>
        <w:rPr>
          <w:rFonts w:ascii="Times New Roman" w:eastAsia="Times New Roman" w:hAnsi="Times New Roman" w:cs="Times New Roman"/>
          <w:sz w:val="24"/>
          <w:szCs w:val="24"/>
          <w:lang w:eastAsia="lv-LV"/>
        </w:rPr>
        <w:sectPr w:rsidR="00685D96" w:rsidRPr="00685D96" w:rsidSect="006E1FFB">
          <w:footerReference w:type="default" r:id="rId13"/>
          <w:pgSz w:w="11906" w:h="16838"/>
          <w:pgMar w:top="1134" w:right="567" w:bottom="851" w:left="1701" w:header="709" w:footer="709" w:gutter="0"/>
          <w:cols w:space="708"/>
          <w:docGrid w:linePitch="360"/>
        </w:sectPr>
      </w:pPr>
    </w:p>
    <w:p w:rsidR="00685D96" w:rsidRPr="00685D96" w:rsidRDefault="00685D96" w:rsidP="00685D96">
      <w:pPr>
        <w:ind w:firstLine="720"/>
        <w:rPr>
          <w:rFonts w:ascii="Times New Roman" w:eastAsia="Times New Roman" w:hAnsi="Times New Roman" w:cs="Times New Roman"/>
          <w:sz w:val="24"/>
          <w:szCs w:val="24"/>
          <w:lang w:eastAsia="lv-LV"/>
        </w:rPr>
      </w:pPr>
    </w:p>
    <w:p w:rsidR="00685D96" w:rsidRPr="00685D96" w:rsidRDefault="00685D96" w:rsidP="00685D96">
      <w:pPr>
        <w:jc w:val="cente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t>Pielikums</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t>Tukuma novada Domes</w:t>
      </w:r>
      <w:proofErr w:type="gramStart"/>
      <w:r w:rsidRPr="00685D96">
        <w:rPr>
          <w:rFonts w:ascii="Times New Roman" w:eastAsia="Times New Roman" w:hAnsi="Times New Roman" w:cs="Times New Roman"/>
          <w:sz w:val="20"/>
          <w:szCs w:val="20"/>
          <w:lang w:eastAsia="lv-LV"/>
        </w:rPr>
        <w:t xml:space="preserve"> .</w:t>
      </w:r>
      <w:proofErr w:type="gramEnd"/>
      <w:r w:rsidRPr="00685D96">
        <w:rPr>
          <w:rFonts w:ascii="Times New Roman" w:eastAsia="Times New Roman" w:hAnsi="Times New Roman" w:cs="Times New Roman"/>
          <w:sz w:val="20"/>
          <w:szCs w:val="20"/>
          <w:lang w:eastAsia="lv-LV"/>
        </w:rPr>
        <w:t>.04.2016.</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t>lēmumam (prot.Nr..</w:t>
      </w:r>
      <w:proofErr w:type="gramStart"/>
      <w:r w:rsidRPr="00685D96">
        <w:rPr>
          <w:rFonts w:ascii="Times New Roman" w:eastAsia="Times New Roman" w:hAnsi="Times New Roman" w:cs="Times New Roman"/>
          <w:sz w:val="20"/>
          <w:szCs w:val="20"/>
          <w:lang w:eastAsia="lv-LV"/>
        </w:rPr>
        <w:t>,.</w:t>
      </w:r>
      <w:proofErr w:type="gramEnd"/>
      <w:r w:rsidRPr="00685D96">
        <w:rPr>
          <w:rFonts w:ascii="Times New Roman" w:eastAsia="Times New Roman" w:hAnsi="Times New Roman" w:cs="Times New Roman"/>
          <w:sz w:val="20"/>
          <w:szCs w:val="20"/>
          <w:lang w:eastAsia="lv-LV"/>
        </w:rPr>
        <w:t>.§.)</w:t>
      </w: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Mērķdotācijas pašvaldību ceļiem un ielām izlietojuma vidējā termiņa programma 2016.-2018.gadam Tukuma novada pašvaldībā</w:t>
      </w:r>
    </w:p>
    <w:p w:rsidR="00685D96" w:rsidRPr="00685D96" w:rsidRDefault="00685D96" w:rsidP="00685D96">
      <w:pPr>
        <w:jc w:val="center"/>
        <w:rPr>
          <w:rFonts w:ascii="Times New Roman" w:eastAsia="Times New Roman" w:hAnsi="Times New Roman" w:cs="Times New Roman"/>
          <w:sz w:val="24"/>
          <w:szCs w:val="24"/>
          <w:lang w:eastAsia="lv-LV"/>
        </w:rPr>
      </w:pPr>
    </w:p>
    <w:tbl>
      <w:tblPr>
        <w:tblW w:w="15079" w:type="dxa"/>
        <w:tblInd w:w="93" w:type="dxa"/>
        <w:tblLayout w:type="fixed"/>
        <w:tblLook w:val="04A0" w:firstRow="1" w:lastRow="0" w:firstColumn="1" w:lastColumn="0" w:noHBand="0" w:noVBand="1"/>
      </w:tblPr>
      <w:tblGrid>
        <w:gridCol w:w="582"/>
        <w:gridCol w:w="2977"/>
        <w:gridCol w:w="2200"/>
        <w:gridCol w:w="2901"/>
        <w:gridCol w:w="601"/>
        <w:gridCol w:w="711"/>
        <w:gridCol w:w="881"/>
        <w:gridCol w:w="1109"/>
        <w:gridCol w:w="1109"/>
        <w:gridCol w:w="1004"/>
        <w:gridCol w:w="1004"/>
      </w:tblGrid>
      <w:tr w:rsidR="00685D96" w:rsidRPr="00685D96" w:rsidTr="00665769">
        <w:trPr>
          <w:trHeight w:val="49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Nr.p.k.</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Pašvaldība</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Autoceļa/ ielas/ tilta nosaukums</w:t>
            </w:r>
          </w:p>
        </w:tc>
        <w:tc>
          <w:tcPr>
            <w:tcW w:w="2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xml:space="preserve"> Veicamais darbs</w:t>
            </w:r>
          </w:p>
        </w:tc>
        <w:tc>
          <w:tcPr>
            <w:tcW w:w="1312" w:type="dxa"/>
            <w:gridSpan w:val="2"/>
            <w:tcBorders>
              <w:top w:val="single" w:sz="4" w:space="0" w:color="auto"/>
              <w:left w:val="nil"/>
              <w:bottom w:val="single" w:sz="4" w:space="0" w:color="auto"/>
              <w:right w:val="single" w:sz="4" w:space="0" w:color="000000"/>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Adrese, km</w:t>
            </w:r>
          </w:p>
        </w:tc>
        <w:tc>
          <w:tcPr>
            <w:tcW w:w="8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Garums km</w:t>
            </w:r>
          </w:p>
        </w:tc>
        <w:tc>
          <w:tcPr>
            <w:tcW w:w="11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b/>
                <w:bCs/>
                <w:sz w:val="20"/>
                <w:szCs w:val="20"/>
                <w:lang w:eastAsia="lv-LV"/>
              </w:rPr>
            </w:pPr>
            <w:r w:rsidRPr="00685D96">
              <w:rPr>
                <w:rFonts w:ascii="Times New Roman" w:eastAsia="Times New Roman" w:hAnsi="Times New Roman" w:cs="Times New Roman"/>
                <w:b/>
                <w:bCs/>
                <w:sz w:val="20"/>
                <w:szCs w:val="20"/>
                <w:lang w:eastAsia="lv-LV"/>
              </w:rPr>
              <w:t>Plānotās izmaksas (</w:t>
            </w:r>
            <w:r w:rsidRPr="00685D96">
              <w:rPr>
                <w:rFonts w:ascii="Times New Roman" w:eastAsia="Times New Roman" w:hAnsi="Times New Roman" w:cs="Times New Roman"/>
                <w:b/>
                <w:bCs/>
                <w:i/>
                <w:sz w:val="20"/>
                <w:szCs w:val="20"/>
                <w:lang w:eastAsia="lv-LV"/>
              </w:rPr>
              <w:t>euro</w:t>
            </w:r>
            <w:r w:rsidRPr="00685D96">
              <w:rPr>
                <w:rFonts w:ascii="Times New Roman" w:eastAsia="Times New Roman" w:hAnsi="Times New Roman" w:cs="Times New Roman"/>
                <w:b/>
                <w:bCs/>
                <w:sz w:val="20"/>
                <w:szCs w:val="20"/>
                <w:lang w:eastAsia="lv-LV"/>
              </w:rPr>
              <w:t>)</w:t>
            </w:r>
          </w:p>
        </w:tc>
        <w:tc>
          <w:tcPr>
            <w:tcW w:w="3117" w:type="dxa"/>
            <w:gridSpan w:val="3"/>
            <w:tcBorders>
              <w:top w:val="single" w:sz="4" w:space="0" w:color="auto"/>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t.sk. pa gadiem</w:t>
            </w:r>
          </w:p>
        </w:tc>
      </w:tr>
      <w:tr w:rsidR="00685D96" w:rsidRPr="00685D96" w:rsidTr="00665769">
        <w:trPr>
          <w:trHeight w:val="36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01"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no</w:t>
            </w:r>
          </w:p>
        </w:tc>
        <w:tc>
          <w:tcPr>
            <w:tcW w:w="71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līdz</w:t>
            </w: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b/>
                <w:bCs/>
                <w:sz w:val="20"/>
                <w:szCs w:val="20"/>
                <w:lang w:eastAsia="lv-LV"/>
              </w:rPr>
            </w:pPr>
          </w:p>
        </w:tc>
        <w:tc>
          <w:tcPr>
            <w:tcW w:w="1109"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2016.</w:t>
            </w:r>
          </w:p>
        </w:tc>
        <w:tc>
          <w:tcPr>
            <w:tcW w:w="1004"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2017.</w:t>
            </w:r>
          </w:p>
        </w:tc>
        <w:tc>
          <w:tcPr>
            <w:tcW w:w="1004"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2018.</w:t>
            </w:r>
          </w:p>
        </w:tc>
      </w:tr>
      <w:tr w:rsidR="00685D96" w:rsidRPr="00685D96" w:rsidTr="00665769">
        <w:trPr>
          <w:trHeight w:val="285"/>
        </w:trPr>
        <w:tc>
          <w:tcPr>
            <w:tcW w:w="5759" w:type="dxa"/>
            <w:gridSpan w:val="3"/>
            <w:tcBorders>
              <w:top w:val="single" w:sz="4" w:space="0" w:color="auto"/>
              <w:left w:val="single" w:sz="4" w:space="0" w:color="auto"/>
              <w:bottom w:val="nil"/>
              <w:right w:val="nil"/>
            </w:tcBorders>
            <w:shd w:val="clear" w:color="auto" w:fill="auto"/>
            <w:vAlign w:val="center"/>
            <w:hideMark/>
          </w:tcPr>
          <w:p w:rsidR="00685D96" w:rsidRPr="00685D96" w:rsidRDefault="00685D96" w:rsidP="00685D96">
            <w:pPr>
              <w:jc w:val="left"/>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1. Ceļu un ielu būvprojektēšana</w:t>
            </w:r>
          </w:p>
        </w:tc>
        <w:tc>
          <w:tcPr>
            <w:tcW w:w="2901" w:type="dxa"/>
            <w:tcBorders>
              <w:top w:val="nil"/>
              <w:left w:val="nil"/>
              <w:bottom w:val="nil"/>
              <w:right w:val="nil"/>
            </w:tcBorders>
            <w:shd w:val="clear" w:color="auto" w:fill="auto"/>
            <w:vAlign w:val="center"/>
            <w:hideMark/>
          </w:tcPr>
          <w:p w:rsidR="00685D96" w:rsidRPr="00685D96" w:rsidRDefault="00685D96" w:rsidP="00685D96">
            <w:pPr>
              <w:jc w:val="left"/>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 </w:t>
            </w:r>
          </w:p>
        </w:tc>
        <w:tc>
          <w:tcPr>
            <w:tcW w:w="601" w:type="dxa"/>
            <w:tcBorders>
              <w:top w:val="nil"/>
              <w:left w:val="nil"/>
              <w:bottom w:val="nil"/>
              <w:right w:val="nil"/>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nil"/>
              <w:right w:val="nil"/>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nil"/>
              <w:right w:val="nil"/>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nil"/>
              <w:right w:val="nil"/>
            </w:tcBorders>
            <w:shd w:val="clear" w:color="auto" w:fill="auto"/>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 </w:t>
            </w:r>
          </w:p>
        </w:tc>
        <w:tc>
          <w:tcPr>
            <w:tcW w:w="1109" w:type="dxa"/>
            <w:tcBorders>
              <w:top w:val="nil"/>
              <w:left w:val="nil"/>
              <w:bottom w:val="nil"/>
              <w:right w:val="nil"/>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004" w:type="dxa"/>
            <w:tcBorders>
              <w:top w:val="nil"/>
              <w:left w:val="nil"/>
              <w:bottom w:val="nil"/>
              <w:right w:val="nil"/>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004" w:type="dxa"/>
            <w:tcBorders>
              <w:top w:val="nil"/>
              <w:left w:val="nil"/>
              <w:bottom w:val="nil"/>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r>
      <w:tr w:rsidR="00685D96" w:rsidRPr="00685D96" w:rsidTr="00665769">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single" w:sz="4" w:space="0" w:color="auto"/>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601" w:type="dxa"/>
            <w:tcBorders>
              <w:top w:val="single" w:sz="4" w:space="0" w:color="auto"/>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 </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r>
      <w:tr w:rsidR="00685D96" w:rsidRPr="00685D96" w:rsidTr="00665769">
        <w:trPr>
          <w:trHeight w:val="240"/>
        </w:trPr>
        <w:tc>
          <w:tcPr>
            <w:tcW w:w="5759" w:type="dxa"/>
            <w:gridSpan w:val="3"/>
            <w:tcBorders>
              <w:top w:val="nil"/>
              <w:left w:val="single" w:sz="4" w:space="0" w:color="auto"/>
              <w:bottom w:val="nil"/>
              <w:right w:val="nil"/>
            </w:tcBorders>
            <w:shd w:val="clear" w:color="auto" w:fill="auto"/>
            <w:vAlign w:val="center"/>
            <w:hideMark/>
          </w:tcPr>
          <w:p w:rsidR="00685D96" w:rsidRPr="00685D96" w:rsidRDefault="00685D96" w:rsidP="00685D96">
            <w:pPr>
              <w:jc w:val="left"/>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2. Ceļu un ielu būvniecība</w:t>
            </w:r>
          </w:p>
        </w:tc>
        <w:tc>
          <w:tcPr>
            <w:tcW w:w="2901" w:type="dxa"/>
            <w:tcBorders>
              <w:top w:val="nil"/>
              <w:left w:val="nil"/>
              <w:bottom w:val="nil"/>
              <w:right w:val="nil"/>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nil"/>
              <w:right w:val="nil"/>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p>
        </w:tc>
        <w:tc>
          <w:tcPr>
            <w:tcW w:w="711" w:type="dxa"/>
            <w:tcBorders>
              <w:top w:val="nil"/>
              <w:left w:val="nil"/>
              <w:bottom w:val="nil"/>
              <w:right w:val="nil"/>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p>
        </w:tc>
        <w:tc>
          <w:tcPr>
            <w:tcW w:w="881" w:type="dxa"/>
            <w:tcBorders>
              <w:top w:val="nil"/>
              <w:left w:val="nil"/>
              <w:bottom w:val="nil"/>
              <w:right w:val="nil"/>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p>
        </w:tc>
        <w:tc>
          <w:tcPr>
            <w:tcW w:w="1109" w:type="dxa"/>
            <w:tcBorders>
              <w:top w:val="nil"/>
              <w:left w:val="nil"/>
              <w:bottom w:val="nil"/>
              <w:right w:val="nil"/>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p>
        </w:tc>
        <w:tc>
          <w:tcPr>
            <w:tcW w:w="1109" w:type="dxa"/>
            <w:tcBorders>
              <w:top w:val="nil"/>
              <w:left w:val="nil"/>
              <w:bottom w:val="nil"/>
              <w:right w:val="nil"/>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p>
        </w:tc>
        <w:tc>
          <w:tcPr>
            <w:tcW w:w="1004" w:type="dxa"/>
            <w:tcBorders>
              <w:top w:val="nil"/>
              <w:left w:val="nil"/>
              <w:bottom w:val="nil"/>
              <w:right w:val="nil"/>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p>
        </w:tc>
        <w:tc>
          <w:tcPr>
            <w:tcW w:w="1004" w:type="dxa"/>
            <w:tcBorders>
              <w:top w:val="nil"/>
              <w:left w:val="nil"/>
              <w:bottom w:val="nil"/>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r>
      <w:tr w:rsidR="00685D96" w:rsidRPr="00685D96" w:rsidTr="00665769">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200" w:type="dxa"/>
            <w:tcBorders>
              <w:top w:val="single" w:sz="4" w:space="0" w:color="auto"/>
              <w:left w:val="nil"/>
              <w:bottom w:val="single" w:sz="4" w:space="0" w:color="auto"/>
              <w:right w:val="nil"/>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601" w:type="dxa"/>
            <w:tcBorders>
              <w:top w:val="single" w:sz="4" w:space="0" w:color="auto"/>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single" w:sz="4" w:space="0" w:color="auto"/>
              <w:left w:val="nil"/>
              <w:bottom w:val="single" w:sz="4" w:space="0" w:color="auto"/>
              <w:right w:val="nil"/>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 </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r>
      <w:tr w:rsidR="00685D96" w:rsidRPr="00685D96" w:rsidTr="00665769">
        <w:trPr>
          <w:trHeight w:val="300"/>
        </w:trPr>
        <w:tc>
          <w:tcPr>
            <w:tcW w:w="5759" w:type="dxa"/>
            <w:gridSpan w:val="3"/>
            <w:tcBorders>
              <w:top w:val="nil"/>
              <w:left w:val="single" w:sz="4" w:space="0" w:color="auto"/>
              <w:bottom w:val="nil"/>
              <w:right w:val="nil"/>
            </w:tcBorders>
            <w:shd w:val="clear" w:color="auto" w:fill="auto"/>
            <w:vAlign w:val="center"/>
            <w:hideMark/>
          </w:tcPr>
          <w:p w:rsidR="00685D96" w:rsidRPr="00685D96" w:rsidRDefault="00685D96" w:rsidP="00685D96">
            <w:pPr>
              <w:jc w:val="left"/>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3. Ceļu un ielu rekonstrukcija</w:t>
            </w:r>
          </w:p>
        </w:tc>
        <w:tc>
          <w:tcPr>
            <w:tcW w:w="2901" w:type="dxa"/>
            <w:tcBorders>
              <w:top w:val="nil"/>
              <w:left w:val="nil"/>
              <w:bottom w:val="nil"/>
              <w:right w:val="nil"/>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nil"/>
              <w:right w:val="nil"/>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p>
        </w:tc>
        <w:tc>
          <w:tcPr>
            <w:tcW w:w="711" w:type="dxa"/>
            <w:tcBorders>
              <w:top w:val="nil"/>
              <w:left w:val="nil"/>
              <w:bottom w:val="nil"/>
              <w:right w:val="nil"/>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p>
        </w:tc>
        <w:tc>
          <w:tcPr>
            <w:tcW w:w="881" w:type="dxa"/>
            <w:tcBorders>
              <w:top w:val="nil"/>
              <w:left w:val="nil"/>
              <w:bottom w:val="nil"/>
              <w:right w:val="nil"/>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p>
        </w:tc>
        <w:tc>
          <w:tcPr>
            <w:tcW w:w="1109" w:type="dxa"/>
            <w:tcBorders>
              <w:top w:val="nil"/>
              <w:left w:val="nil"/>
              <w:bottom w:val="nil"/>
              <w:right w:val="nil"/>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p>
        </w:tc>
        <w:tc>
          <w:tcPr>
            <w:tcW w:w="1109" w:type="dxa"/>
            <w:tcBorders>
              <w:top w:val="nil"/>
              <w:left w:val="nil"/>
              <w:bottom w:val="nil"/>
              <w:right w:val="nil"/>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p>
        </w:tc>
        <w:tc>
          <w:tcPr>
            <w:tcW w:w="1004" w:type="dxa"/>
            <w:tcBorders>
              <w:top w:val="nil"/>
              <w:left w:val="nil"/>
              <w:bottom w:val="nil"/>
              <w:right w:val="nil"/>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p>
        </w:tc>
        <w:tc>
          <w:tcPr>
            <w:tcW w:w="1004" w:type="dxa"/>
            <w:tcBorders>
              <w:top w:val="nil"/>
              <w:left w:val="nil"/>
              <w:bottom w:val="nil"/>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r>
      <w:tr w:rsidR="00685D96" w:rsidRPr="00685D96" w:rsidTr="00665769">
        <w:trPr>
          <w:trHeight w:val="25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Sēmes un Zentenes pagastu pārvalde</w:t>
            </w:r>
          </w:p>
        </w:tc>
        <w:tc>
          <w:tcPr>
            <w:tcW w:w="2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Rindzele-Jaunpļavas-Ezernieki</w:t>
            </w:r>
          </w:p>
        </w:tc>
        <w:tc>
          <w:tcPr>
            <w:tcW w:w="2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jauna grants seguma izbūve</w:t>
            </w:r>
          </w:p>
        </w:tc>
        <w:tc>
          <w:tcPr>
            <w:tcW w:w="6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0,00</w:t>
            </w:r>
          </w:p>
        </w:tc>
        <w:tc>
          <w:tcPr>
            <w:tcW w:w="7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13,40</w:t>
            </w:r>
          </w:p>
        </w:tc>
        <w:tc>
          <w:tcPr>
            <w:tcW w:w="8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13,40</w:t>
            </w:r>
          </w:p>
        </w:tc>
        <w:tc>
          <w:tcPr>
            <w:tcW w:w="11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5000</w:t>
            </w:r>
          </w:p>
        </w:tc>
        <w:tc>
          <w:tcPr>
            <w:tcW w:w="11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5000</w:t>
            </w:r>
          </w:p>
        </w:tc>
        <w:tc>
          <w:tcPr>
            <w:tcW w:w="10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0</w:t>
            </w:r>
          </w:p>
        </w:tc>
        <w:tc>
          <w:tcPr>
            <w:tcW w:w="10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0</w:t>
            </w:r>
          </w:p>
        </w:tc>
      </w:tr>
      <w:tr w:rsidR="00685D96" w:rsidRPr="00685D96" w:rsidTr="00665769">
        <w:trPr>
          <w:trHeight w:val="64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vMerge/>
            <w:tcBorders>
              <w:top w:val="single" w:sz="4" w:space="0" w:color="auto"/>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01"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vMerge/>
            <w:tcBorders>
              <w:top w:val="single" w:sz="4" w:space="0" w:color="auto"/>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711" w:type="dxa"/>
            <w:vMerge/>
            <w:tcBorders>
              <w:top w:val="single" w:sz="4" w:space="0" w:color="auto"/>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881" w:type="dxa"/>
            <w:vMerge/>
            <w:tcBorders>
              <w:top w:val="single" w:sz="4" w:space="0" w:color="auto"/>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b/>
                <w:bCs/>
                <w:lang w:eastAsia="lv-LV"/>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1004" w:type="dxa"/>
            <w:vMerge/>
            <w:tcBorders>
              <w:top w:val="single" w:sz="4" w:space="0" w:color="auto"/>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1004" w:type="dxa"/>
            <w:vMerge/>
            <w:tcBorders>
              <w:top w:val="single" w:sz="4" w:space="0" w:color="auto"/>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r>
      <w:tr w:rsidR="00685D96" w:rsidRPr="00685D96" w:rsidTr="00665769">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11380" w:type="dxa"/>
            <w:gridSpan w:val="7"/>
            <w:tcBorders>
              <w:top w:val="single" w:sz="4" w:space="0" w:color="auto"/>
              <w:left w:val="nil"/>
              <w:bottom w:val="single" w:sz="4" w:space="0" w:color="auto"/>
              <w:right w:val="single" w:sz="4" w:space="0" w:color="000000"/>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1109" w:type="dxa"/>
            <w:tcBorders>
              <w:top w:val="nil"/>
              <w:left w:val="nil"/>
              <w:bottom w:val="single" w:sz="4" w:space="0" w:color="auto"/>
              <w:right w:val="single" w:sz="4" w:space="0" w:color="auto"/>
            </w:tcBorders>
            <w:shd w:val="clear" w:color="000000" w:fill="FFFF00"/>
            <w:noWrap/>
            <w:vAlign w:val="center"/>
            <w:hideMark/>
          </w:tcPr>
          <w:p w:rsidR="00685D96" w:rsidRPr="00685D96" w:rsidRDefault="00685D96" w:rsidP="00685D96">
            <w:pPr>
              <w:jc w:val="center"/>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5000</w:t>
            </w:r>
          </w:p>
        </w:tc>
        <w:tc>
          <w:tcPr>
            <w:tcW w:w="1004" w:type="dxa"/>
            <w:tcBorders>
              <w:top w:val="nil"/>
              <w:left w:val="nil"/>
              <w:bottom w:val="single" w:sz="4" w:space="0" w:color="auto"/>
              <w:right w:val="single" w:sz="4" w:space="0" w:color="auto"/>
            </w:tcBorders>
            <w:shd w:val="clear" w:color="000000" w:fill="FFFF00"/>
            <w:noWrap/>
            <w:vAlign w:val="center"/>
            <w:hideMark/>
          </w:tcPr>
          <w:p w:rsidR="00685D96" w:rsidRPr="00685D96" w:rsidRDefault="00685D96" w:rsidP="00685D96">
            <w:pPr>
              <w:jc w:val="center"/>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0</w:t>
            </w:r>
          </w:p>
        </w:tc>
        <w:tc>
          <w:tcPr>
            <w:tcW w:w="1004" w:type="dxa"/>
            <w:tcBorders>
              <w:top w:val="nil"/>
              <w:left w:val="nil"/>
              <w:bottom w:val="single" w:sz="4" w:space="0" w:color="auto"/>
              <w:right w:val="single" w:sz="4" w:space="0" w:color="auto"/>
            </w:tcBorders>
            <w:shd w:val="clear" w:color="000000" w:fill="FFFF00"/>
            <w:noWrap/>
            <w:vAlign w:val="center"/>
            <w:hideMark/>
          </w:tcPr>
          <w:p w:rsidR="00685D96" w:rsidRPr="00685D96" w:rsidRDefault="00685D96" w:rsidP="00685D96">
            <w:pPr>
              <w:jc w:val="center"/>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0</w:t>
            </w:r>
          </w:p>
        </w:tc>
      </w:tr>
      <w:tr w:rsidR="00685D96" w:rsidRPr="00685D96" w:rsidTr="00665769">
        <w:trPr>
          <w:trHeight w:val="30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2.</w:t>
            </w:r>
          </w:p>
        </w:tc>
        <w:tc>
          <w:tcPr>
            <w:tcW w:w="2977" w:type="dxa"/>
            <w:vMerge w:val="restart"/>
            <w:tcBorders>
              <w:top w:val="nil"/>
              <w:left w:val="single" w:sz="4" w:space="0" w:color="auto"/>
              <w:bottom w:val="nil"/>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Pūres un Jaunsātu pagastu pārvalde</w:t>
            </w:r>
          </w:p>
        </w:tc>
        <w:tc>
          <w:tcPr>
            <w:tcW w:w="2200" w:type="dxa"/>
            <w:tcBorders>
              <w:top w:val="nil"/>
              <w:left w:val="nil"/>
              <w:bottom w:val="single" w:sz="4" w:space="0" w:color="auto"/>
              <w:right w:val="single" w:sz="4" w:space="0" w:color="auto"/>
            </w:tcBorders>
            <w:shd w:val="clear" w:color="auto" w:fill="auto"/>
            <w:noWrap/>
            <w:vAlign w:val="bottom"/>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Pasta iela</w:t>
            </w:r>
          </w:p>
        </w:tc>
        <w:tc>
          <w:tcPr>
            <w:tcW w:w="2901" w:type="dxa"/>
            <w:tcBorders>
              <w:top w:val="nil"/>
              <w:left w:val="nil"/>
              <w:bottom w:val="single" w:sz="4" w:space="0" w:color="auto"/>
              <w:right w:val="single" w:sz="4" w:space="0" w:color="auto"/>
            </w:tcBorders>
            <w:shd w:val="clear" w:color="auto" w:fill="auto"/>
            <w:noWrap/>
            <w:vAlign w:val="bottom"/>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seguma atjaunošana</w:t>
            </w:r>
          </w:p>
        </w:tc>
        <w:tc>
          <w:tcPr>
            <w:tcW w:w="601" w:type="dxa"/>
            <w:tcBorders>
              <w:top w:val="nil"/>
              <w:left w:val="nil"/>
              <w:bottom w:val="single" w:sz="4" w:space="0" w:color="auto"/>
              <w:right w:val="single" w:sz="4" w:space="0" w:color="auto"/>
            </w:tcBorders>
            <w:shd w:val="clear" w:color="auto" w:fill="auto"/>
            <w:noWrap/>
            <w:vAlign w:val="bottom"/>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0,20</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0,249</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0,05</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14 000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14000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0</w:t>
            </w:r>
          </w:p>
        </w:tc>
      </w:tr>
      <w:tr w:rsidR="00685D96" w:rsidRPr="00685D96" w:rsidTr="00665769">
        <w:trPr>
          <w:trHeight w:val="285"/>
        </w:trPr>
        <w:tc>
          <w:tcPr>
            <w:tcW w:w="582"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nil"/>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8403"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1109" w:type="dxa"/>
            <w:tcBorders>
              <w:top w:val="nil"/>
              <w:left w:val="nil"/>
              <w:bottom w:val="single" w:sz="4" w:space="0" w:color="auto"/>
              <w:right w:val="single" w:sz="4" w:space="0" w:color="auto"/>
            </w:tcBorders>
            <w:shd w:val="clear" w:color="000000" w:fill="FFFF00"/>
            <w:noWrap/>
            <w:vAlign w:val="center"/>
            <w:hideMark/>
          </w:tcPr>
          <w:p w:rsidR="00685D96" w:rsidRPr="00685D96" w:rsidRDefault="00685D96" w:rsidP="00685D96">
            <w:pPr>
              <w:jc w:val="center"/>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14000</w:t>
            </w:r>
          </w:p>
        </w:tc>
        <w:tc>
          <w:tcPr>
            <w:tcW w:w="1004" w:type="dxa"/>
            <w:tcBorders>
              <w:top w:val="nil"/>
              <w:left w:val="nil"/>
              <w:bottom w:val="single" w:sz="4" w:space="0" w:color="auto"/>
              <w:right w:val="single" w:sz="4" w:space="0" w:color="auto"/>
            </w:tcBorders>
            <w:shd w:val="clear" w:color="000000" w:fill="FFFF00"/>
            <w:noWrap/>
            <w:vAlign w:val="center"/>
            <w:hideMark/>
          </w:tcPr>
          <w:p w:rsidR="00685D96" w:rsidRPr="00685D96" w:rsidRDefault="00685D96" w:rsidP="00685D96">
            <w:pPr>
              <w:jc w:val="center"/>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0</w:t>
            </w:r>
          </w:p>
        </w:tc>
        <w:tc>
          <w:tcPr>
            <w:tcW w:w="1004" w:type="dxa"/>
            <w:tcBorders>
              <w:top w:val="nil"/>
              <w:left w:val="nil"/>
              <w:bottom w:val="single" w:sz="4" w:space="0" w:color="auto"/>
              <w:right w:val="single" w:sz="4" w:space="0" w:color="auto"/>
            </w:tcBorders>
            <w:shd w:val="clear" w:color="000000" w:fill="FFFF00"/>
            <w:noWrap/>
            <w:vAlign w:val="center"/>
            <w:hideMark/>
          </w:tcPr>
          <w:p w:rsidR="00685D96" w:rsidRPr="00685D96" w:rsidRDefault="00685D96" w:rsidP="00685D96">
            <w:pPr>
              <w:jc w:val="center"/>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0</w:t>
            </w:r>
          </w:p>
        </w:tc>
      </w:tr>
      <w:tr w:rsidR="00685D96" w:rsidRPr="00685D96" w:rsidTr="00665769">
        <w:trPr>
          <w:trHeight w:val="285"/>
        </w:trPr>
        <w:tc>
          <w:tcPr>
            <w:tcW w:w="5759" w:type="dxa"/>
            <w:gridSpan w:val="3"/>
            <w:tcBorders>
              <w:top w:val="single" w:sz="4" w:space="0" w:color="auto"/>
              <w:left w:val="single" w:sz="8" w:space="0" w:color="auto"/>
              <w:bottom w:val="single" w:sz="4" w:space="0" w:color="auto"/>
              <w:right w:val="nil"/>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4. Ceļu un ielu ikdienas uzturēšana</w:t>
            </w:r>
          </w:p>
        </w:tc>
        <w:tc>
          <w:tcPr>
            <w:tcW w:w="2901" w:type="dxa"/>
            <w:tcBorders>
              <w:top w:val="nil"/>
              <w:left w:val="nil"/>
              <w:bottom w:val="single" w:sz="4" w:space="0" w:color="auto"/>
              <w:right w:val="nil"/>
            </w:tcBorders>
            <w:shd w:val="clear" w:color="auto" w:fill="auto"/>
            <w:noWrap/>
            <w:vAlign w:val="bottom"/>
            <w:hideMark/>
          </w:tcPr>
          <w:p w:rsidR="00685D96" w:rsidRPr="00685D96" w:rsidRDefault="00685D96" w:rsidP="00685D96">
            <w:pPr>
              <w:jc w:val="left"/>
              <w:rPr>
                <w:rFonts w:ascii="Arial" w:eastAsia="Times New Roman" w:hAnsi="Arial" w:cs="Arial"/>
                <w:sz w:val="20"/>
                <w:szCs w:val="20"/>
                <w:lang w:eastAsia="lv-LV"/>
              </w:rPr>
            </w:pPr>
            <w:r w:rsidRPr="00685D96">
              <w:rPr>
                <w:rFonts w:ascii="Arial" w:eastAsia="Times New Roman" w:hAnsi="Arial" w:cs="Arial"/>
                <w:sz w:val="20"/>
                <w:szCs w:val="20"/>
                <w:lang w:eastAsia="lv-LV"/>
              </w:rPr>
              <w:t> </w:t>
            </w:r>
          </w:p>
        </w:tc>
        <w:tc>
          <w:tcPr>
            <w:tcW w:w="601" w:type="dxa"/>
            <w:tcBorders>
              <w:top w:val="nil"/>
              <w:left w:val="nil"/>
              <w:bottom w:val="single" w:sz="4" w:space="0" w:color="auto"/>
              <w:right w:val="nil"/>
            </w:tcBorders>
            <w:shd w:val="clear" w:color="auto" w:fill="auto"/>
            <w:noWrap/>
            <w:vAlign w:val="bottom"/>
            <w:hideMark/>
          </w:tcPr>
          <w:p w:rsidR="00685D96" w:rsidRPr="00685D96" w:rsidRDefault="00685D96" w:rsidP="00685D96">
            <w:pPr>
              <w:jc w:val="left"/>
              <w:rPr>
                <w:rFonts w:ascii="Arial" w:eastAsia="Times New Roman" w:hAnsi="Arial" w:cs="Arial"/>
                <w:sz w:val="20"/>
                <w:szCs w:val="20"/>
                <w:lang w:eastAsia="lv-LV"/>
              </w:rPr>
            </w:pPr>
            <w:r w:rsidRPr="00685D96">
              <w:rPr>
                <w:rFonts w:ascii="Arial" w:eastAsia="Times New Roman" w:hAnsi="Arial" w:cs="Arial"/>
                <w:sz w:val="20"/>
                <w:szCs w:val="20"/>
                <w:lang w:eastAsia="lv-LV"/>
              </w:rPr>
              <w:t> </w:t>
            </w:r>
          </w:p>
        </w:tc>
        <w:tc>
          <w:tcPr>
            <w:tcW w:w="711" w:type="dxa"/>
            <w:tcBorders>
              <w:top w:val="nil"/>
              <w:left w:val="nil"/>
              <w:bottom w:val="single" w:sz="4" w:space="0" w:color="auto"/>
              <w:right w:val="nil"/>
            </w:tcBorders>
            <w:shd w:val="clear" w:color="auto" w:fill="auto"/>
            <w:noWrap/>
            <w:vAlign w:val="bottom"/>
            <w:hideMark/>
          </w:tcPr>
          <w:p w:rsidR="00685D96" w:rsidRPr="00685D96" w:rsidRDefault="00685D96" w:rsidP="00685D96">
            <w:pPr>
              <w:jc w:val="left"/>
              <w:rPr>
                <w:rFonts w:ascii="Arial" w:eastAsia="Times New Roman" w:hAnsi="Arial" w:cs="Arial"/>
                <w:sz w:val="20"/>
                <w:szCs w:val="20"/>
                <w:lang w:eastAsia="lv-LV"/>
              </w:rPr>
            </w:pPr>
            <w:r w:rsidRPr="00685D96">
              <w:rPr>
                <w:rFonts w:ascii="Arial" w:eastAsia="Times New Roman" w:hAnsi="Arial" w:cs="Arial"/>
                <w:sz w:val="20"/>
                <w:szCs w:val="20"/>
                <w:lang w:eastAsia="lv-LV"/>
              </w:rPr>
              <w:t> </w:t>
            </w:r>
          </w:p>
        </w:tc>
        <w:tc>
          <w:tcPr>
            <w:tcW w:w="881" w:type="dxa"/>
            <w:tcBorders>
              <w:top w:val="nil"/>
              <w:left w:val="nil"/>
              <w:bottom w:val="single" w:sz="4" w:space="0" w:color="auto"/>
              <w:right w:val="nil"/>
            </w:tcBorders>
            <w:shd w:val="clear" w:color="auto" w:fill="auto"/>
            <w:noWrap/>
            <w:vAlign w:val="bottom"/>
            <w:hideMark/>
          </w:tcPr>
          <w:p w:rsidR="00685D96" w:rsidRPr="00685D96" w:rsidRDefault="00685D96" w:rsidP="00685D96">
            <w:pPr>
              <w:jc w:val="left"/>
              <w:rPr>
                <w:rFonts w:ascii="Arial" w:eastAsia="Times New Roman" w:hAnsi="Arial" w:cs="Arial"/>
                <w:sz w:val="20"/>
                <w:szCs w:val="20"/>
                <w:lang w:eastAsia="lv-LV"/>
              </w:rPr>
            </w:pPr>
            <w:r w:rsidRPr="00685D96">
              <w:rPr>
                <w:rFonts w:ascii="Arial" w:eastAsia="Times New Roman" w:hAnsi="Arial" w:cs="Arial"/>
                <w:sz w:val="20"/>
                <w:szCs w:val="20"/>
                <w:lang w:eastAsia="lv-LV"/>
              </w:rPr>
              <w:t> </w:t>
            </w:r>
          </w:p>
        </w:tc>
        <w:tc>
          <w:tcPr>
            <w:tcW w:w="1109" w:type="dxa"/>
            <w:tcBorders>
              <w:top w:val="nil"/>
              <w:left w:val="nil"/>
              <w:bottom w:val="single" w:sz="4" w:space="0" w:color="auto"/>
              <w:right w:val="nil"/>
            </w:tcBorders>
            <w:shd w:val="clear" w:color="auto" w:fill="auto"/>
            <w:noWrap/>
            <w:vAlign w:val="bottom"/>
            <w:hideMark/>
          </w:tcPr>
          <w:p w:rsidR="00685D96" w:rsidRPr="00685D96" w:rsidRDefault="00685D96" w:rsidP="00685D96">
            <w:pPr>
              <w:jc w:val="left"/>
              <w:rPr>
                <w:rFonts w:ascii="Arial" w:eastAsia="Times New Roman" w:hAnsi="Arial" w:cs="Arial"/>
                <w:sz w:val="20"/>
                <w:szCs w:val="20"/>
                <w:lang w:eastAsia="lv-LV"/>
              </w:rPr>
            </w:pPr>
            <w:r w:rsidRPr="00685D96">
              <w:rPr>
                <w:rFonts w:ascii="Arial" w:eastAsia="Times New Roman" w:hAnsi="Arial" w:cs="Arial"/>
                <w:sz w:val="20"/>
                <w:szCs w:val="20"/>
                <w:lang w:eastAsia="lv-LV"/>
              </w:rPr>
              <w:t> </w:t>
            </w:r>
          </w:p>
        </w:tc>
        <w:tc>
          <w:tcPr>
            <w:tcW w:w="1109" w:type="dxa"/>
            <w:tcBorders>
              <w:top w:val="nil"/>
              <w:left w:val="nil"/>
              <w:bottom w:val="single" w:sz="4" w:space="0" w:color="auto"/>
              <w:right w:val="nil"/>
            </w:tcBorders>
            <w:shd w:val="clear" w:color="auto" w:fill="auto"/>
            <w:noWrap/>
            <w:vAlign w:val="bottom"/>
            <w:hideMark/>
          </w:tcPr>
          <w:p w:rsidR="00685D96" w:rsidRPr="00685D96" w:rsidRDefault="00685D96" w:rsidP="00685D96">
            <w:pPr>
              <w:jc w:val="left"/>
              <w:rPr>
                <w:rFonts w:ascii="Arial" w:eastAsia="Times New Roman" w:hAnsi="Arial" w:cs="Arial"/>
                <w:sz w:val="20"/>
                <w:szCs w:val="20"/>
                <w:lang w:eastAsia="lv-LV"/>
              </w:rPr>
            </w:pPr>
            <w:r w:rsidRPr="00685D96">
              <w:rPr>
                <w:rFonts w:ascii="Arial" w:eastAsia="Times New Roman" w:hAnsi="Arial" w:cs="Arial"/>
                <w:sz w:val="20"/>
                <w:szCs w:val="20"/>
                <w:lang w:eastAsia="lv-LV"/>
              </w:rPr>
              <w:t> </w:t>
            </w:r>
          </w:p>
        </w:tc>
        <w:tc>
          <w:tcPr>
            <w:tcW w:w="1004" w:type="dxa"/>
            <w:tcBorders>
              <w:top w:val="nil"/>
              <w:left w:val="nil"/>
              <w:bottom w:val="single" w:sz="4" w:space="0" w:color="auto"/>
              <w:right w:val="nil"/>
            </w:tcBorders>
            <w:shd w:val="clear" w:color="auto" w:fill="auto"/>
            <w:noWrap/>
            <w:vAlign w:val="bottom"/>
            <w:hideMark/>
          </w:tcPr>
          <w:p w:rsidR="00685D96" w:rsidRPr="00685D96" w:rsidRDefault="00685D96" w:rsidP="00685D96">
            <w:pPr>
              <w:jc w:val="left"/>
              <w:rPr>
                <w:rFonts w:ascii="Arial" w:eastAsia="Times New Roman" w:hAnsi="Arial" w:cs="Arial"/>
                <w:sz w:val="20"/>
                <w:szCs w:val="20"/>
                <w:lang w:eastAsia="lv-LV"/>
              </w:rPr>
            </w:pPr>
            <w:r w:rsidRPr="00685D96">
              <w:rPr>
                <w:rFonts w:ascii="Arial" w:eastAsia="Times New Roman" w:hAnsi="Arial" w:cs="Arial"/>
                <w:sz w:val="20"/>
                <w:szCs w:val="20"/>
                <w:lang w:eastAsia="lv-LV"/>
              </w:rPr>
              <w:t> </w:t>
            </w:r>
          </w:p>
        </w:tc>
        <w:tc>
          <w:tcPr>
            <w:tcW w:w="1004" w:type="dxa"/>
            <w:tcBorders>
              <w:top w:val="nil"/>
              <w:left w:val="nil"/>
              <w:bottom w:val="single" w:sz="4" w:space="0" w:color="auto"/>
              <w:right w:val="single" w:sz="8" w:space="0" w:color="auto"/>
            </w:tcBorders>
            <w:shd w:val="clear" w:color="auto" w:fill="auto"/>
            <w:noWrap/>
            <w:vAlign w:val="bottom"/>
            <w:hideMark/>
          </w:tcPr>
          <w:p w:rsidR="00685D96" w:rsidRPr="00685D96" w:rsidRDefault="00685D96" w:rsidP="00685D96">
            <w:pPr>
              <w:jc w:val="left"/>
              <w:rPr>
                <w:rFonts w:ascii="Arial" w:eastAsia="Times New Roman" w:hAnsi="Arial" w:cs="Arial"/>
                <w:sz w:val="20"/>
                <w:szCs w:val="20"/>
                <w:lang w:eastAsia="lv-LV"/>
              </w:rPr>
            </w:pPr>
            <w:r w:rsidRPr="00685D96">
              <w:rPr>
                <w:rFonts w:ascii="Arial" w:eastAsia="Times New Roman" w:hAnsi="Arial" w:cs="Arial"/>
                <w:sz w:val="20"/>
                <w:szCs w:val="20"/>
                <w:lang w:eastAsia="lv-LV"/>
              </w:rPr>
              <w:t> </w:t>
            </w:r>
          </w:p>
        </w:tc>
      </w:tr>
      <w:tr w:rsidR="00685D96" w:rsidRPr="00685D96" w:rsidTr="00665769">
        <w:trPr>
          <w:trHeight w:val="30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1.</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Tumes un Degoles pagastu pārvalde</w:t>
            </w: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ziemas dienests</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52686,56</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17486,56</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17600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17600</w:t>
            </w:r>
          </w:p>
        </w:tc>
      </w:tr>
      <w:tr w:rsidR="00685D96" w:rsidRPr="00685D96" w:rsidTr="00665769">
        <w:trPr>
          <w:trHeight w:val="300"/>
        </w:trPr>
        <w:tc>
          <w:tcPr>
            <w:tcW w:w="582"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grantēto ceļu greiderēšana</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37349,53</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12149,53</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12400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12800</w:t>
            </w:r>
          </w:p>
        </w:tc>
      </w:tr>
      <w:tr w:rsidR="00685D96" w:rsidRPr="00685D96" w:rsidTr="00665769">
        <w:trPr>
          <w:trHeight w:val="600"/>
        </w:trPr>
        <w:tc>
          <w:tcPr>
            <w:tcW w:w="582"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a/betona seguma bedrīšu remonts</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29336,19</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10336,19</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9500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9500</w:t>
            </w:r>
          </w:p>
        </w:tc>
      </w:tr>
      <w:tr w:rsidR="00685D96" w:rsidRPr="00685D96" w:rsidTr="00665769">
        <w:trPr>
          <w:trHeight w:val="300"/>
        </w:trPr>
        <w:tc>
          <w:tcPr>
            <w:tcW w:w="582"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ceļu nomaļu pļaušana</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15721,32</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5521,32</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5000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5200</w:t>
            </w:r>
          </w:p>
        </w:tc>
      </w:tr>
      <w:tr w:rsidR="00685D96" w:rsidRPr="00685D96" w:rsidTr="00665769">
        <w:trPr>
          <w:trHeight w:val="300"/>
        </w:trPr>
        <w:tc>
          <w:tcPr>
            <w:tcW w:w="582"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grants seguma izbūve</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39765,68</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16565,68</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11600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11600</w:t>
            </w:r>
          </w:p>
        </w:tc>
      </w:tr>
      <w:tr w:rsidR="00685D96" w:rsidRPr="00685D96" w:rsidTr="00665769">
        <w:trPr>
          <w:trHeight w:val="300"/>
        </w:trPr>
        <w:tc>
          <w:tcPr>
            <w:tcW w:w="582"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ielu apgaismojuma atjaunošana</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4000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2000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1000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1000</w:t>
            </w:r>
          </w:p>
        </w:tc>
      </w:tr>
      <w:tr w:rsidR="00685D96" w:rsidRPr="00685D96" w:rsidTr="00665769">
        <w:trPr>
          <w:trHeight w:val="300"/>
        </w:trPr>
        <w:tc>
          <w:tcPr>
            <w:tcW w:w="582"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ceļa zīmju uzstādīšana</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530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240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160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130</w:t>
            </w:r>
          </w:p>
        </w:tc>
      </w:tr>
      <w:tr w:rsidR="00685D96" w:rsidRPr="00685D96" w:rsidTr="00665769">
        <w:trPr>
          <w:trHeight w:val="300"/>
        </w:trPr>
        <w:tc>
          <w:tcPr>
            <w:tcW w:w="582"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caurteku remonts</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755,1</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254,1</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254</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247</w:t>
            </w:r>
          </w:p>
        </w:tc>
      </w:tr>
      <w:tr w:rsidR="00685D96" w:rsidRPr="00685D96" w:rsidTr="00665769">
        <w:trPr>
          <w:trHeight w:val="300"/>
        </w:trPr>
        <w:tc>
          <w:tcPr>
            <w:tcW w:w="582"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8403" w:type="dxa"/>
            <w:gridSpan w:val="6"/>
            <w:tcBorders>
              <w:top w:val="single" w:sz="4" w:space="0" w:color="auto"/>
              <w:left w:val="nil"/>
              <w:bottom w:val="single" w:sz="4" w:space="0" w:color="auto"/>
              <w:right w:val="single" w:sz="4" w:space="0" w:color="000000"/>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1109" w:type="dxa"/>
            <w:tcBorders>
              <w:top w:val="nil"/>
              <w:left w:val="nil"/>
              <w:bottom w:val="single" w:sz="4" w:space="0" w:color="auto"/>
              <w:right w:val="single" w:sz="4" w:space="0" w:color="auto"/>
            </w:tcBorders>
            <w:shd w:val="clear" w:color="000000" w:fill="FFFF00"/>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64553,38</w:t>
            </w:r>
          </w:p>
        </w:tc>
        <w:tc>
          <w:tcPr>
            <w:tcW w:w="1004" w:type="dxa"/>
            <w:tcBorders>
              <w:top w:val="nil"/>
              <w:left w:val="nil"/>
              <w:bottom w:val="single" w:sz="4" w:space="0" w:color="auto"/>
              <w:right w:val="single" w:sz="4" w:space="0" w:color="auto"/>
            </w:tcBorders>
            <w:shd w:val="clear" w:color="000000" w:fill="FFFF00"/>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57514</w:t>
            </w:r>
          </w:p>
        </w:tc>
        <w:tc>
          <w:tcPr>
            <w:tcW w:w="1004" w:type="dxa"/>
            <w:tcBorders>
              <w:top w:val="nil"/>
              <w:left w:val="nil"/>
              <w:bottom w:val="single" w:sz="4" w:space="0" w:color="auto"/>
              <w:right w:val="single" w:sz="4" w:space="0" w:color="auto"/>
            </w:tcBorders>
            <w:shd w:val="clear" w:color="000000" w:fill="FFFF00"/>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58077</w:t>
            </w:r>
          </w:p>
        </w:tc>
      </w:tr>
      <w:tr w:rsidR="00685D96" w:rsidRPr="00685D96" w:rsidTr="00665769">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lastRenderedPageBreak/>
              <w:t>2.</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Slampes un Džūkstes pagastu pārvalde</w:t>
            </w: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ziemas dienests</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123000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44000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39000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40000</w:t>
            </w:r>
          </w:p>
        </w:tc>
      </w:tr>
      <w:tr w:rsidR="00685D96" w:rsidRPr="00685D96" w:rsidTr="00665769">
        <w:trPr>
          <w:trHeight w:val="300"/>
        </w:trPr>
        <w:tc>
          <w:tcPr>
            <w:tcW w:w="582"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tiltu un caurteku remonts</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12800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4800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4000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4000</w:t>
            </w:r>
          </w:p>
        </w:tc>
      </w:tr>
      <w:tr w:rsidR="00685D96" w:rsidRPr="00685D96" w:rsidTr="00665769">
        <w:trPr>
          <w:trHeight w:val="300"/>
        </w:trPr>
        <w:tc>
          <w:tcPr>
            <w:tcW w:w="582"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grantēto ceļu greiderēšana</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48000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16000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16000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16000</w:t>
            </w:r>
          </w:p>
        </w:tc>
      </w:tr>
      <w:tr w:rsidR="00685D96" w:rsidRPr="00685D96" w:rsidTr="00665769">
        <w:trPr>
          <w:trHeight w:val="270"/>
        </w:trPr>
        <w:tc>
          <w:tcPr>
            <w:tcW w:w="582"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a/betona seguma bedrīšu remonts</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14000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5000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5000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4000</w:t>
            </w:r>
          </w:p>
        </w:tc>
      </w:tr>
      <w:tr w:rsidR="00685D96" w:rsidRPr="00685D96" w:rsidTr="00665769">
        <w:trPr>
          <w:trHeight w:val="540"/>
        </w:trPr>
        <w:tc>
          <w:tcPr>
            <w:tcW w:w="582"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ceļa zīmju iegāde, uzstādīšana un uzturēšana</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4770,43</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1811,43</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1459</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1500</w:t>
            </w:r>
          </w:p>
        </w:tc>
      </w:tr>
      <w:tr w:rsidR="00685D96" w:rsidRPr="00685D96" w:rsidTr="00665769">
        <w:trPr>
          <w:trHeight w:val="300"/>
        </w:trPr>
        <w:tc>
          <w:tcPr>
            <w:tcW w:w="582"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ceļu nomaļu pļaušana</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12000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4000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4000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4000</w:t>
            </w:r>
          </w:p>
        </w:tc>
      </w:tr>
      <w:tr w:rsidR="00685D96" w:rsidRPr="00685D96" w:rsidTr="00665769">
        <w:trPr>
          <w:trHeight w:val="300"/>
        </w:trPr>
        <w:tc>
          <w:tcPr>
            <w:tcW w:w="582"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grants segumu atjaunošana</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29000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14000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9000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6000</w:t>
            </w:r>
          </w:p>
        </w:tc>
      </w:tr>
      <w:tr w:rsidR="00685D96" w:rsidRPr="00685D96" w:rsidTr="00665769">
        <w:trPr>
          <w:trHeight w:val="300"/>
        </w:trPr>
        <w:tc>
          <w:tcPr>
            <w:tcW w:w="582"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grantēto segumu atputekļošana</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4200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4200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r>
      <w:tr w:rsidR="00685D96" w:rsidRPr="00685D96" w:rsidTr="00665769">
        <w:trPr>
          <w:trHeight w:val="300"/>
        </w:trPr>
        <w:tc>
          <w:tcPr>
            <w:tcW w:w="582"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grāvju un nomaļu tīrīšana</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27600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14600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6000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7000</w:t>
            </w:r>
          </w:p>
        </w:tc>
      </w:tr>
      <w:tr w:rsidR="00685D96" w:rsidRPr="00685D96" w:rsidTr="00665769">
        <w:trPr>
          <w:trHeight w:val="300"/>
        </w:trPr>
        <w:tc>
          <w:tcPr>
            <w:tcW w:w="582"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8403" w:type="dxa"/>
            <w:gridSpan w:val="6"/>
            <w:tcBorders>
              <w:top w:val="single" w:sz="4" w:space="0" w:color="auto"/>
              <w:left w:val="nil"/>
              <w:bottom w:val="single" w:sz="4" w:space="0" w:color="auto"/>
              <w:right w:val="single" w:sz="4" w:space="0" w:color="000000"/>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1109" w:type="dxa"/>
            <w:tcBorders>
              <w:top w:val="nil"/>
              <w:left w:val="nil"/>
              <w:bottom w:val="single" w:sz="4" w:space="0" w:color="auto"/>
              <w:right w:val="single" w:sz="4" w:space="0" w:color="auto"/>
            </w:tcBorders>
            <w:shd w:val="clear" w:color="000000" w:fill="FFFF00"/>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104211,43</w:t>
            </w:r>
          </w:p>
        </w:tc>
        <w:tc>
          <w:tcPr>
            <w:tcW w:w="1004" w:type="dxa"/>
            <w:tcBorders>
              <w:top w:val="nil"/>
              <w:left w:val="nil"/>
              <w:bottom w:val="single" w:sz="4" w:space="0" w:color="auto"/>
              <w:right w:val="single" w:sz="4" w:space="0" w:color="auto"/>
            </w:tcBorders>
            <w:shd w:val="clear" w:color="000000" w:fill="FFFF00"/>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88659</w:t>
            </w:r>
          </w:p>
        </w:tc>
        <w:tc>
          <w:tcPr>
            <w:tcW w:w="1004" w:type="dxa"/>
            <w:tcBorders>
              <w:top w:val="nil"/>
              <w:left w:val="nil"/>
              <w:bottom w:val="single" w:sz="4" w:space="0" w:color="auto"/>
              <w:right w:val="single" w:sz="4" w:space="0" w:color="auto"/>
            </w:tcBorders>
            <w:shd w:val="clear" w:color="000000" w:fill="FFFF00"/>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82500</w:t>
            </w:r>
          </w:p>
        </w:tc>
      </w:tr>
      <w:tr w:rsidR="00685D96" w:rsidRPr="00685D96" w:rsidTr="00665769">
        <w:trPr>
          <w:trHeight w:val="30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3.</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Sēmes un Zentenes pagastu pārvalde</w:t>
            </w: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ziemas dienests</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30000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10000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10000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10000</w:t>
            </w:r>
          </w:p>
        </w:tc>
      </w:tr>
      <w:tr w:rsidR="00685D96" w:rsidRPr="00685D96" w:rsidTr="00665769">
        <w:trPr>
          <w:trHeight w:val="300"/>
        </w:trPr>
        <w:tc>
          <w:tcPr>
            <w:tcW w:w="582"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grantēto ceļu greiderēšana</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30000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10000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10000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10000</w:t>
            </w:r>
          </w:p>
        </w:tc>
      </w:tr>
      <w:tr w:rsidR="00685D96" w:rsidRPr="00685D96" w:rsidTr="00665769">
        <w:trPr>
          <w:trHeight w:val="600"/>
        </w:trPr>
        <w:tc>
          <w:tcPr>
            <w:tcW w:w="582"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a/betona seguma bedrīšu remonts</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6500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2500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2000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2000</w:t>
            </w:r>
          </w:p>
        </w:tc>
      </w:tr>
      <w:tr w:rsidR="00685D96" w:rsidRPr="00685D96" w:rsidTr="00665769">
        <w:trPr>
          <w:trHeight w:val="300"/>
        </w:trPr>
        <w:tc>
          <w:tcPr>
            <w:tcW w:w="582"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caurteku remonts</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3500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1500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1000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1000</w:t>
            </w:r>
          </w:p>
        </w:tc>
      </w:tr>
      <w:tr w:rsidR="00685D96" w:rsidRPr="00685D96" w:rsidTr="00665769">
        <w:trPr>
          <w:trHeight w:val="300"/>
        </w:trPr>
        <w:tc>
          <w:tcPr>
            <w:tcW w:w="582"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degviela (zāles pļāvējam)</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500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500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r>
      <w:tr w:rsidR="00685D96" w:rsidRPr="00685D96" w:rsidTr="00665769">
        <w:trPr>
          <w:trHeight w:val="645"/>
        </w:trPr>
        <w:tc>
          <w:tcPr>
            <w:tcW w:w="582"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ceļa zīmju uzstādīšana un uzturēšana</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700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300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200</w:t>
            </w:r>
          </w:p>
        </w:tc>
      </w:tr>
      <w:tr w:rsidR="00685D96" w:rsidRPr="00685D96" w:rsidTr="00665769">
        <w:trPr>
          <w:trHeight w:val="300"/>
        </w:trPr>
        <w:tc>
          <w:tcPr>
            <w:tcW w:w="582"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8403" w:type="dxa"/>
            <w:gridSpan w:val="6"/>
            <w:tcBorders>
              <w:top w:val="single" w:sz="4" w:space="0" w:color="auto"/>
              <w:left w:val="nil"/>
              <w:bottom w:val="single" w:sz="4" w:space="0" w:color="auto"/>
              <w:right w:val="single" w:sz="4" w:space="0" w:color="000000"/>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1109" w:type="dxa"/>
            <w:tcBorders>
              <w:top w:val="nil"/>
              <w:left w:val="nil"/>
              <w:bottom w:val="single" w:sz="4" w:space="0" w:color="auto"/>
              <w:right w:val="single" w:sz="4" w:space="0" w:color="auto"/>
            </w:tcBorders>
            <w:shd w:val="clear" w:color="000000" w:fill="FFFF00"/>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24800</w:t>
            </w:r>
          </w:p>
        </w:tc>
        <w:tc>
          <w:tcPr>
            <w:tcW w:w="1004" w:type="dxa"/>
            <w:tcBorders>
              <w:top w:val="nil"/>
              <w:left w:val="nil"/>
              <w:bottom w:val="single" w:sz="4" w:space="0" w:color="auto"/>
              <w:right w:val="single" w:sz="4" w:space="0" w:color="auto"/>
            </w:tcBorders>
            <w:shd w:val="clear" w:color="000000" w:fill="FFFF00"/>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23200</w:t>
            </w:r>
          </w:p>
        </w:tc>
        <w:tc>
          <w:tcPr>
            <w:tcW w:w="1004" w:type="dxa"/>
            <w:tcBorders>
              <w:top w:val="nil"/>
              <w:left w:val="nil"/>
              <w:bottom w:val="single" w:sz="4" w:space="0" w:color="auto"/>
              <w:right w:val="single" w:sz="4" w:space="0" w:color="auto"/>
            </w:tcBorders>
            <w:shd w:val="clear" w:color="000000" w:fill="FFFF00"/>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23200</w:t>
            </w:r>
          </w:p>
        </w:tc>
      </w:tr>
      <w:tr w:rsidR="00685D96" w:rsidRPr="00685D96" w:rsidTr="00665769">
        <w:trPr>
          <w:trHeight w:val="30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4.</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Irlavas un Lestenes pagastu pārvalde</w:t>
            </w: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ziemas dienests</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39800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14800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12500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12500</w:t>
            </w:r>
          </w:p>
        </w:tc>
      </w:tr>
      <w:tr w:rsidR="00685D96" w:rsidRPr="00685D96" w:rsidTr="00665769">
        <w:trPr>
          <w:trHeight w:val="600"/>
        </w:trPr>
        <w:tc>
          <w:tcPr>
            <w:tcW w:w="582"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xml:space="preserve">ceļmalu ikdienas uzturēšana (zāles pļaušana, krūmu ciršana) </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1700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7000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5000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5000</w:t>
            </w:r>
          </w:p>
        </w:tc>
      </w:tr>
      <w:tr w:rsidR="00685D96" w:rsidRPr="00685D96" w:rsidTr="00665769">
        <w:trPr>
          <w:trHeight w:val="300"/>
        </w:trPr>
        <w:tc>
          <w:tcPr>
            <w:tcW w:w="582"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grantēto ceļu greiderēšana</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4500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15000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15000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15000</w:t>
            </w:r>
          </w:p>
        </w:tc>
      </w:tr>
      <w:tr w:rsidR="00685D96" w:rsidRPr="00685D96" w:rsidTr="00665769">
        <w:trPr>
          <w:trHeight w:val="300"/>
        </w:trPr>
        <w:tc>
          <w:tcPr>
            <w:tcW w:w="582"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caurteku remonts</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6500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1500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2500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2500</w:t>
            </w:r>
          </w:p>
        </w:tc>
      </w:tr>
      <w:tr w:rsidR="00685D96" w:rsidRPr="00685D96" w:rsidTr="00665769">
        <w:trPr>
          <w:trHeight w:val="300"/>
        </w:trPr>
        <w:tc>
          <w:tcPr>
            <w:tcW w:w="582"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bedrīšu remonts</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7800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2800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2500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2500</w:t>
            </w:r>
          </w:p>
        </w:tc>
      </w:tr>
      <w:tr w:rsidR="00685D96" w:rsidRPr="00685D96" w:rsidTr="00665769">
        <w:trPr>
          <w:trHeight w:val="300"/>
        </w:trPr>
        <w:tc>
          <w:tcPr>
            <w:tcW w:w="582"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8403" w:type="dxa"/>
            <w:gridSpan w:val="6"/>
            <w:tcBorders>
              <w:top w:val="single" w:sz="4" w:space="0" w:color="auto"/>
              <w:left w:val="nil"/>
              <w:bottom w:val="nil"/>
              <w:right w:val="single" w:sz="4" w:space="0" w:color="000000"/>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1109" w:type="dxa"/>
            <w:tcBorders>
              <w:top w:val="nil"/>
              <w:left w:val="nil"/>
              <w:bottom w:val="single" w:sz="4" w:space="0" w:color="auto"/>
              <w:right w:val="single" w:sz="4" w:space="0" w:color="auto"/>
            </w:tcBorders>
            <w:shd w:val="clear" w:color="000000" w:fill="FFFF00"/>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41100</w:t>
            </w:r>
          </w:p>
        </w:tc>
        <w:tc>
          <w:tcPr>
            <w:tcW w:w="1004" w:type="dxa"/>
            <w:tcBorders>
              <w:top w:val="nil"/>
              <w:left w:val="nil"/>
              <w:bottom w:val="single" w:sz="4" w:space="0" w:color="auto"/>
              <w:right w:val="single" w:sz="4" w:space="0" w:color="auto"/>
            </w:tcBorders>
            <w:shd w:val="clear" w:color="000000" w:fill="FFFF00"/>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37500</w:t>
            </w:r>
          </w:p>
        </w:tc>
        <w:tc>
          <w:tcPr>
            <w:tcW w:w="1004" w:type="dxa"/>
            <w:tcBorders>
              <w:top w:val="nil"/>
              <w:left w:val="nil"/>
              <w:bottom w:val="single" w:sz="4" w:space="0" w:color="auto"/>
              <w:right w:val="single" w:sz="4" w:space="0" w:color="auto"/>
            </w:tcBorders>
            <w:shd w:val="clear" w:color="000000" w:fill="FFFF00"/>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37500</w:t>
            </w:r>
          </w:p>
        </w:tc>
      </w:tr>
      <w:tr w:rsidR="00685D96" w:rsidRPr="00685D96" w:rsidTr="00665769">
        <w:trPr>
          <w:trHeight w:val="30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5.</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Pūres un Jaunsātu pagastu pārvalde</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single" w:sz="4" w:space="0" w:color="auto"/>
              <w:left w:val="nil"/>
              <w:bottom w:val="single" w:sz="4" w:space="0" w:color="auto"/>
              <w:right w:val="single" w:sz="4" w:space="0" w:color="auto"/>
            </w:tcBorders>
            <w:shd w:val="clear" w:color="auto" w:fill="auto"/>
            <w:vAlign w:val="bottom"/>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ziemas dienests</w:t>
            </w:r>
          </w:p>
        </w:tc>
        <w:tc>
          <w:tcPr>
            <w:tcW w:w="601" w:type="dxa"/>
            <w:tcBorders>
              <w:top w:val="single" w:sz="4" w:space="0" w:color="auto"/>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29500,70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8500,70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12000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9000,00</w:t>
            </w:r>
          </w:p>
        </w:tc>
      </w:tr>
      <w:tr w:rsidR="00685D96" w:rsidRPr="00685D96" w:rsidTr="00665769">
        <w:trPr>
          <w:trHeight w:val="300"/>
        </w:trPr>
        <w:tc>
          <w:tcPr>
            <w:tcW w:w="582"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noWrap/>
            <w:vAlign w:val="bottom"/>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tiltu un caurteku remonts</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59885,76</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5885,76</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6000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4800</w:t>
            </w:r>
          </w:p>
        </w:tc>
      </w:tr>
      <w:tr w:rsidR="00685D96" w:rsidRPr="00685D96" w:rsidTr="00665769">
        <w:trPr>
          <w:trHeight w:val="660"/>
        </w:trPr>
        <w:tc>
          <w:tcPr>
            <w:tcW w:w="582"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bottom"/>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ceļa zīmju uzstādīšana un uzturēšana</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900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500</w:t>
            </w:r>
          </w:p>
        </w:tc>
      </w:tr>
      <w:tr w:rsidR="00685D96" w:rsidRPr="00685D96" w:rsidTr="00665769">
        <w:trPr>
          <w:trHeight w:val="300"/>
        </w:trPr>
        <w:tc>
          <w:tcPr>
            <w:tcW w:w="582"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bottom"/>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asfaltbetona bedrīšu remonts</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34000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10000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10000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14000</w:t>
            </w:r>
          </w:p>
        </w:tc>
      </w:tr>
      <w:tr w:rsidR="00685D96" w:rsidRPr="00685D96" w:rsidTr="00665769">
        <w:trPr>
          <w:trHeight w:val="375"/>
        </w:trPr>
        <w:tc>
          <w:tcPr>
            <w:tcW w:w="582"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noWrap/>
            <w:vAlign w:val="bottom"/>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degviela, eļļas, smērvielas</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36094,49</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12094,49</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12000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12000</w:t>
            </w:r>
          </w:p>
        </w:tc>
      </w:tr>
      <w:tr w:rsidR="00685D96" w:rsidRPr="00685D96" w:rsidTr="00665769">
        <w:trPr>
          <w:trHeight w:val="300"/>
        </w:trPr>
        <w:tc>
          <w:tcPr>
            <w:tcW w:w="582"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8403" w:type="dxa"/>
            <w:gridSpan w:val="6"/>
            <w:tcBorders>
              <w:top w:val="single" w:sz="4" w:space="0" w:color="auto"/>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1109" w:type="dxa"/>
            <w:tcBorders>
              <w:top w:val="nil"/>
              <w:left w:val="nil"/>
              <w:bottom w:val="single" w:sz="4" w:space="0" w:color="auto"/>
              <w:right w:val="single" w:sz="4" w:space="0" w:color="auto"/>
            </w:tcBorders>
            <w:shd w:val="clear" w:color="000000" w:fill="FFFF00"/>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36680,95</w:t>
            </w:r>
          </w:p>
        </w:tc>
        <w:tc>
          <w:tcPr>
            <w:tcW w:w="1004" w:type="dxa"/>
            <w:tcBorders>
              <w:top w:val="nil"/>
              <w:left w:val="nil"/>
              <w:bottom w:val="single" w:sz="4" w:space="0" w:color="auto"/>
              <w:right w:val="single" w:sz="4" w:space="0" w:color="auto"/>
            </w:tcBorders>
            <w:shd w:val="clear" w:color="000000" w:fill="FFFF00"/>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40200</w:t>
            </w:r>
          </w:p>
        </w:tc>
        <w:tc>
          <w:tcPr>
            <w:tcW w:w="1004" w:type="dxa"/>
            <w:tcBorders>
              <w:top w:val="nil"/>
              <w:left w:val="nil"/>
              <w:bottom w:val="single" w:sz="4" w:space="0" w:color="auto"/>
              <w:right w:val="single" w:sz="4" w:space="0" w:color="auto"/>
            </w:tcBorders>
            <w:shd w:val="clear" w:color="000000" w:fill="FFFF00"/>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40300</w:t>
            </w:r>
          </w:p>
        </w:tc>
      </w:tr>
      <w:tr w:rsidR="00685D96" w:rsidRPr="00685D96" w:rsidTr="00665769">
        <w:trPr>
          <w:trHeight w:val="600"/>
        </w:trPr>
        <w:tc>
          <w:tcPr>
            <w:tcW w:w="582" w:type="dxa"/>
            <w:vMerge w:val="restart"/>
            <w:tcBorders>
              <w:top w:val="nil"/>
              <w:left w:val="single" w:sz="8" w:space="0" w:color="auto"/>
              <w:bottom w:val="nil"/>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6.</w:t>
            </w:r>
          </w:p>
        </w:tc>
        <w:tc>
          <w:tcPr>
            <w:tcW w:w="2977" w:type="dxa"/>
            <w:vMerge w:val="restart"/>
            <w:tcBorders>
              <w:top w:val="nil"/>
              <w:left w:val="single" w:sz="4" w:space="0" w:color="auto"/>
              <w:bottom w:val="nil"/>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Tukuma pilsēta</w:t>
            </w: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bottom"/>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ceļu satiksmes organizēšanas tehnisko līdzekļu uzturēšana</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38862</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12954</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12954</w:t>
            </w:r>
          </w:p>
        </w:tc>
        <w:tc>
          <w:tcPr>
            <w:tcW w:w="1004" w:type="dxa"/>
            <w:tcBorders>
              <w:top w:val="nil"/>
              <w:left w:val="nil"/>
              <w:bottom w:val="single" w:sz="4" w:space="0" w:color="auto"/>
              <w:right w:val="single" w:sz="8"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12954</w:t>
            </w:r>
          </w:p>
        </w:tc>
      </w:tr>
      <w:tr w:rsidR="00685D96" w:rsidRPr="00685D96" w:rsidTr="00665769">
        <w:trPr>
          <w:trHeight w:val="300"/>
        </w:trPr>
        <w:tc>
          <w:tcPr>
            <w:tcW w:w="582" w:type="dxa"/>
            <w:vMerge/>
            <w:tcBorders>
              <w:top w:val="nil"/>
              <w:left w:val="single" w:sz="8" w:space="0" w:color="auto"/>
              <w:bottom w:val="nil"/>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nil"/>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brauktuvju marķēšana</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70557</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23519</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23519</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23519</w:t>
            </w:r>
          </w:p>
        </w:tc>
      </w:tr>
      <w:tr w:rsidR="00685D96" w:rsidRPr="00685D96" w:rsidTr="00665769">
        <w:trPr>
          <w:trHeight w:val="300"/>
        </w:trPr>
        <w:tc>
          <w:tcPr>
            <w:tcW w:w="582" w:type="dxa"/>
            <w:vMerge/>
            <w:tcBorders>
              <w:top w:val="nil"/>
              <w:left w:val="single" w:sz="8" w:space="0" w:color="auto"/>
              <w:bottom w:val="nil"/>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nil"/>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noWrap/>
            <w:vAlign w:val="bottom"/>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grantēto ielu uzturēšana</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62964</w:t>
            </w:r>
          </w:p>
        </w:tc>
        <w:tc>
          <w:tcPr>
            <w:tcW w:w="1109" w:type="dxa"/>
            <w:tcBorders>
              <w:top w:val="nil"/>
              <w:left w:val="nil"/>
              <w:bottom w:val="nil"/>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20988</w:t>
            </w:r>
          </w:p>
        </w:tc>
        <w:tc>
          <w:tcPr>
            <w:tcW w:w="1004" w:type="dxa"/>
            <w:tcBorders>
              <w:top w:val="nil"/>
              <w:left w:val="nil"/>
              <w:bottom w:val="nil"/>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20988</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20988</w:t>
            </w:r>
          </w:p>
        </w:tc>
      </w:tr>
      <w:tr w:rsidR="00685D96" w:rsidRPr="00685D96" w:rsidTr="00665769">
        <w:trPr>
          <w:trHeight w:val="360"/>
        </w:trPr>
        <w:tc>
          <w:tcPr>
            <w:tcW w:w="582" w:type="dxa"/>
            <w:vMerge/>
            <w:tcBorders>
              <w:top w:val="nil"/>
              <w:left w:val="single" w:sz="8" w:space="0" w:color="auto"/>
              <w:bottom w:val="nil"/>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nil"/>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noWrap/>
            <w:vAlign w:val="bottom"/>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ziemas dienests</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891136,37</w:t>
            </w:r>
          </w:p>
        </w:tc>
        <w:tc>
          <w:tcPr>
            <w:tcW w:w="1109" w:type="dxa"/>
            <w:tcBorders>
              <w:top w:val="single" w:sz="4" w:space="0" w:color="auto"/>
              <w:left w:val="nil"/>
              <w:bottom w:val="nil"/>
              <w:right w:val="single" w:sz="4" w:space="0" w:color="auto"/>
            </w:tcBorders>
            <w:shd w:val="clear" w:color="000000" w:fill="FFFFFF"/>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303222,37</w:t>
            </w:r>
          </w:p>
        </w:tc>
        <w:tc>
          <w:tcPr>
            <w:tcW w:w="1004" w:type="dxa"/>
            <w:tcBorders>
              <w:top w:val="single" w:sz="4" w:space="0" w:color="auto"/>
              <w:left w:val="nil"/>
              <w:bottom w:val="nil"/>
              <w:right w:val="single" w:sz="4" w:space="0" w:color="auto"/>
            </w:tcBorders>
            <w:shd w:val="clear" w:color="000000" w:fill="FFFFFF"/>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293907</w:t>
            </w:r>
          </w:p>
        </w:tc>
        <w:tc>
          <w:tcPr>
            <w:tcW w:w="1004" w:type="dxa"/>
            <w:tcBorders>
              <w:top w:val="nil"/>
              <w:left w:val="nil"/>
              <w:bottom w:val="single" w:sz="4" w:space="0" w:color="auto"/>
              <w:right w:val="single" w:sz="4" w:space="0" w:color="auto"/>
            </w:tcBorders>
            <w:shd w:val="clear" w:color="000000" w:fill="FFFFFF"/>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293907</w:t>
            </w:r>
          </w:p>
        </w:tc>
      </w:tr>
      <w:tr w:rsidR="00685D96" w:rsidRPr="00685D96" w:rsidTr="00665769">
        <w:trPr>
          <w:trHeight w:val="270"/>
        </w:trPr>
        <w:tc>
          <w:tcPr>
            <w:tcW w:w="582" w:type="dxa"/>
            <w:vMerge/>
            <w:tcBorders>
              <w:top w:val="nil"/>
              <w:left w:val="single" w:sz="8" w:space="0" w:color="auto"/>
              <w:bottom w:val="nil"/>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nil"/>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8403" w:type="dxa"/>
            <w:gridSpan w:val="6"/>
            <w:tcBorders>
              <w:top w:val="single" w:sz="4" w:space="0" w:color="auto"/>
              <w:left w:val="nil"/>
              <w:bottom w:val="single" w:sz="4" w:space="0" w:color="auto"/>
              <w:right w:val="single" w:sz="4" w:space="0" w:color="000000"/>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1109" w:type="dxa"/>
            <w:tcBorders>
              <w:top w:val="single" w:sz="4" w:space="0" w:color="auto"/>
              <w:left w:val="nil"/>
              <w:bottom w:val="single" w:sz="4" w:space="0" w:color="auto"/>
              <w:right w:val="single" w:sz="4" w:space="0" w:color="auto"/>
            </w:tcBorders>
            <w:shd w:val="clear" w:color="000000" w:fill="FFFF00"/>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360683,37</w:t>
            </w:r>
          </w:p>
        </w:tc>
        <w:tc>
          <w:tcPr>
            <w:tcW w:w="1004" w:type="dxa"/>
            <w:tcBorders>
              <w:top w:val="single" w:sz="4" w:space="0" w:color="auto"/>
              <w:left w:val="nil"/>
              <w:bottom w:val="single" w:sz="4" w:space="0" w:color="auto"/>
              <w:right w:val="single" w:sz="4" w:space="0" w:color="auto"/>
            </w:tcBorders>
            <w:shd w:val="clear" w:color="000000" w:fill="FFFF00"/>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351368</w:t>
            </w:r>
          </w:p>
        </w:tc>
        <w:tc>
          <w:tcPr>
            <w:tcW w:w="1004" w:type="dxa"/>
            <w:tcBorders>
              <w:top w:val="nil"/>
              <w:left w:val="nil"/>
              <w:bottom w:val="single" w:sz="4" w:space="0" w:color="auto"/>
              <w:right w:val="single" w:sz="4" w:space="0" w:color="auto"/>
            </w:tcBorders>
            <w:shd w:val="clear" w:color="000000" w:fill="FFFF00"/>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351368</w:t>
            </w:r>
          </w:p>
        </w:tc>
      </w:tr>
      <w:tr w:rsidR="00685D96" w:rsidRPr="00685D96" w:rsidTr="00665769">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7.</w:t>
            </w:r>
          </w:p>
        </w:tc>
        <w:tc>
          <w:tcPr>
            <w:tcW w:w="5177" w:type="dxa"/>
            <w:gridSpan w:val="2"/>
            <w:tcBorders>
              <w:top w:val="single" w:sz="4" w:space="0" w:color="auto"/>
              <w:left w:val="nil"/>
              <w:bottom w:val="single" w:sz="4" w:space="0" w:color="auto"/>
              <w:right w:val="single" w:sz="4" w:space="0" w:color="000000"/>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Tukuma novada rezerves fonds</w:t>
            </w:r>
          </w:p>
        </w:tc>
        <w:tc>
          <w:tcPr>
            <w:tcW w:w="2901" w:type="dxa"/>
            <w:tcBorders>
              <w:top w:val="nil"/>
              <w:left w:val="nil"/>
              <w:bottom w:val="single" w:sz="4" w:space="0" w:color="auto"/>
              <w:right w:val="single" w:sz="4" w:space="0" w:color="auto"/>
            </w:tcBorders>
            <w:shd w:val="clear" w:color="auto" w:fill="auto"/>
            <w:noWrap/>
            <w:vAlign w:val="bottom"/>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113503,22</w:t>
            </w:r>
          </w:p>
        </w:tc>
        <w:tc>
          <w:tcPr>
            <w:tcW w:w="1109" w:type="dxa"/>
            <w:tcBorders>
              <w:top w:val="nil"/>
              <w:left w:val="nil"/>
              <w:bottom w:val="single" w:sz="4" w:space="0" w:color="auto"/>
              <w:right w:val="single" w:sz="4" w:space="0" w:color="auto"/>
            </w:tcBorders>
            <w:shd w:val="clear" w:color="000000" w:fill="FFFF00"/>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13503,22</w:t>
            </w:r>
          </w:p>
        </w:tc>
        <w:tc>
          <w:tcPr>
            <w:tcW w:w="1004" w:type="dxa"/>
            <w:tcBorders>
              <w:top w:val="nil"/>
              <w:left w:val="nil"/>
              <w:bottom w:val="single" w:sz="4" w:space="0" w:color="auto"/>
              <w:right w:val="single" w:sz="4" w:space="0" w:color="auto"/>
            </w:tcBorders>
            <w:shd w:val="clear" w:color="000000" w:fill="FFFF00"/>
            <w:noWrap/>
            <w:vAlign w:val="center"/>
            <w:hideMark/>
          </w:tcPr>
          <w:p w:rsidR="00685D96" w:rsidRPr="00685D96" w:rsidRDefault="00685D96" w:rsidP="00685D96">
            <w:pPr>
              <w:jc w:val="right"/>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50000</w:t>
            </w:r>
          </w:p>
        </w:tc>
        <w:tc>
          <w:tcPr>
            <w:tcW w:w="1004" w:type="dxa"/>
            <w:tcBorders>
              <w:top w:val="nil"/>
              <w:left w:val="nil"/>
              <w:bottom w:val="single" w:sz="4" w:space="0" w:color="auto"/>
              <w:right w:val="single" w:sz="4" w:space="0" w:color="auto"/>
            </w:tcBorders>
            <w:shd w:val="clear" w:color="000000" w:fill="FFFF00"/>
            <w:noWrap/>
            <w:vAlign w:val="center"/>
            <w:hideMark/>
          </w:tcPr>
          <w:p w:rsidR="00685D96" w:rsidRPr="00685D96" w:rsidRDefault="00685D96" w:rsidP="00685D96">
            <w:pPr>
              <w:jc w:val="right"/>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50000</w:t>
            </w:r>
          </w:p>
        </w:tc>
      </w:tr>
      <w:tr w:rsidR="00685D96" w:rsidRPr="00685D96" w:rsidTr="00665769">
        <w:trPr>
          <w:trHeight w:val="51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5.</w:t>
            </w:r>
          </w:p>
        </w:tc>
        <w:tc>
          <w:tcPr>
            <w:tcW w:w="2977" w:type="dxa"/>
            <w:tcBorders>
              <w:top w:val="nil"/>
              <w:left w:val="nil"/>
              <w:bottom w:val="nil"/>
              <w:right w:val="nil"/>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Ceļu un ielu periodiskā uzturēšana (renovācija)</w:t>
            </w: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nil"/>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601" w:type="dxa"/>
            <w:tcBorders>
              <w:top w:val="nil"/>
              <w:left w:val="nil"/>
              <w:bottom w:val="single" w:sz="4" w:space="0" w:color="auto"/>
              <w:right w:val="nil"/>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711" w:type="dxa"/>
            <w:tcBorders>
              <w:top w:val="nil"/>
              <w:left w:val="nil"/>
              <w:bottom w:val="single" w:sz="4" w:space="0" w:color="auto"/>
              <w:right w:val="nil"/>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881" w:type="dxa"/>
            <w:tcBorders>
              <w:top w:val="nil"/>
              <w:left w:val="nil"/>
              <w:bottom w:val="single" w:sz="4" w:space="0" w:color="auto"/>
              <w:right w:val="nil"/>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1109" w:type="dxa"/>
            <w:tcBorders>
              <w:top w:val="nil"/>
              <w:left w:val="nil"/>
              <w:bottom w:val="single" w:sz="4" w:space="0" w:color="auto"/>
              <w:right w:val="nil"/>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1109" w:type="dxa"/>
            <w:tcBorders>
              <w:top w:val="nil"/>
              <w:left w:val="nil"/>
              <w:bottom w:val="single" w:sz="4" w:space="0" w:color="auto"/>
              <w:right w:val="nil"/>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1004" w:type="dxa"/>
            <w:tcBorders>
              <w:top w:val="nil"/>
              <w:left w:val="nil"/>
              <w:bottom w:val="single" w:sz="4" w:space="0" w:color="auto"/>
              <w:right w:val="nil"/>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1004" w:type="dxa"/>
            <w:tcBorders>
              <w:top w:val="nil"/>
              <w:left w:val="nil"/>
              <w:bottom w:val="single" w:sz="4" w:space="0" w:color="auto"/>
              <w:right w:val="single" w:sz="8"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r>
      <w:tr w:rsidR="00685D96" w:rsidRPr="00685D96" w:rsidTr="00665769">
        <w:trPr>
          <w:trHeight w:val="345"/>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Tumes un Degoles pagastu pārvalde</w:t>
            </w: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Ozolpils c.-Lestenes c.</w:t>
            </w:r>
          </w:p>
        </w:tc>
        <w:tc>
          <w:tcPr>
            <w:tcW w:w="2901" w:type="dxa"/>
            <w:vMerge w:val="restart"/>
            <w:tcBorders>
              <w:top w:val="nil"/>
              <w:left w:val="single" w:sz="4" w:space="0" w:color="auto"/>
              <w:bottom w:val="single" w:sz="4" w:space="0" w:color="000000"/>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ceļu nomaļu atjaunošana</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2,00</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2,00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1200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1200</w:t>
            </w:r>
          </w:p>
        </w:tc>
        <w:tc>
          <w:tcPr>
            <w:tcW w:w="1004" w:type="dxa"/>
            <w:tcBorders>
              <w:top w:val="nil"/>
              <w:left w:val="nil"/>
              <w:bottom w:val="single" w:sz="4" w:space="0" w:color="auto"/>
              <w:right w:val="single" w:sz="8"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r>
      <w:tr w:rsidR="00685D96" w:rsidRPr="00685D96" w:rsidTr="00665769">
        <w:trPr>
          <w:trHeight w:val="300"/>
        </w:trPr>
        <w:tc>
          <w:tcPr>
            <w:tcW w:w="582" w:type="dxa"/>
            <w:vMerge/>
            <w:tcBorders>
              <w:top w:val="nil"/>
              <w:left w:val="single" w:sz="8"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Nākotnes iela</w:t>
            </w:r>
          </w:p>
        </w:tc>
        <w:tc>
          <w:tcPr>
            <w:tcW w:w="2901"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0,29</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0,29</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180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8"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180</w:t>
            </w:r>
          </w:p>
        </w:tc>
      </w:tr>
      <w:tr w:rsidR="00685D96" w:rsidRPr="00685D96" w:rsidTr="00665769">
        <w:trPr>
          <w:trHeight w:val="300"/>
        </w:trPr>
        <w:tc>
          <w:tcPr>
            <w:tcW w:w="582" w:type="dxa"/>
            <w:vMerge/>
            <w:tcBorders>
              <w:top w:val="nil"/>
              <w:left w:val="single" w:sz="8"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Skolas iela</w:t>
            </w:r>
          </w:p>
        </w:tc>
        <w:tc>
          <w:tcPr>
            <w:tcW w:w="2901"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0,94</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0,94</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560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560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8"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r>
      <w:tr w:rsidR="00685D96" w:rsidRPr="00685D96" w:rsidTr="00665769">
        <w:trPr>
          <w:trHeight w:val="300"/>
        </w:trPr>
        <w:tc>
          <w:tcPr>
            <w:tcW w:w="582" w:type="dxa"/>
            <w:vMerge/>
            <w:tcBorders>
              <w:top w:val="nil"/>
              <w:left w:val="single" w:sz="8"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Pasta iela</w:t>
            </w:r>
          </w:p>
        </w:tc>
        <w:tc>
          <w:tcPr>
            <w:tcW w:w="2901"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0,71</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0,71</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420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420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8"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r>
      <w:tr w:rsidR="00685D96" w:rsidRPr="00685D96" w:rsidTr="00665769">
        <w:trPr>
          <w:trHeight w:val="300"/>
        </w:trPr>
        <w:tc>
          <w:tcPr>
            <w:tcW w:w="582" w:type="dxa"/>
            <w:vMerge/>
            <w:tcBorders>
              <w:top w:val="nil"/>
              <w:left w:val="single" w:sz="8"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Lauku iela</w:t>
            </w:r>
          </w:p>
        </w:tc>
        <w:tc>
          <w:tcPr>
            <w:tcW w:w="2901"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0,35</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0,35</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210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210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8"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r>
      <w:tr w:rsidR="00685D96" w:rsidRPr="00685D96" w:rsidTr="00665769">
        <w:trPr>
          <w:trHeight w:val="300"/>
        </w:trPr>
        <w:tc>
          <w:tcPr>
            <w:tcW w:w="582" w:type="dxa"/>
            <w:vMerge/>
            <w:tcBorders>
              <w:top w:val="nil"/>
              <w:left w:val="single" w:sz="8"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Darbnīcu ceļš</w:t>
            </w:r>
          </w:p>
        </w:tc>
        <w:tc>
          <w:tcPr>
            <w:tcW w:w="2901"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0,68</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0,68</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410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410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8"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r>
      <w:tr w:rsidR="00685D96" w:rsidRPr="00685D96" w:rsidTr="00665769">
        <w:trPr>
          <w:trHeight w:val="300"/>
        </w:trPr>
        <w:tc>
          <w:tcPr>
            <w:tcW w:w="582" w:type="dxa"/>
            <w:vMerge/>
            <w:tcBorders>
              <w:top w:val="nil"/>
              <w:left w:val="single" w:sz="8"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Tume-Bērzkalni</w:t>
            </w:r>
          </w:p>
        </w:tc>
        <w:tc>
          <w:tcPr>
            <w:tcW w:w="2901"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1,45</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1,45</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860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860</w:t>
            </w:r>
          </w:p>
        </w:tc>
        <w:tc>
          <w:tcPr>
            <w:tcW w:w="1004" w:type="dxa"/>
            <w:tcBorders>
              <w:top w:val="nil"/>
              <w:left w:val="nil"/>
              <w:bottom w:val="single" w:sz="4" w:space="0" w:color="auto"/>
              <w:right w:val="single" w:sz="8"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r>
      <w:tr w:rsidR="00685D96" w:rsidRPr="00685D96" w:rsidTr="00665769">
        <w:trPr>
          <w:trHeight w:val="300"/>
        </w:trPr>
        <w:tc>
          <w:tcPr>
            <w:tcW w:w="582" w:type="dxa"/>
            <w:vMerge/>
            <w:tcBorders>
              <w:top w:val="nil"/>
              <w:left w:val="single" w:sz="8"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Tume-Viļņi</w:t>
            </w:r>
          </w:p>
        </w:tc>
        <w:tc>
          <w:tcPr>
            <w:tcW w:w="2901" w:type="dxa"/>
            <w:vMerge w:val="restart"/>
            <w:tcBorders>
              <w:top w:val="nil"/>
              <w:left w:val="single" w:sz="4" w:space="0" w:color="auto"/>
              <w:bottom w:val="single" w:sz="4" w:space="0" w:color="000000"/>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grants seguma uzturēšana (renovācija)</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0,25</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0,25</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3328</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3328</w:t>
            </w:r>
          </w:p>
        </w:tc>
        <w:tc>
          <w:tcPr>
            <w:tcW w:w="1004" w:type="dxa"/>
            <w:tcBorders>
              <w:top w:val="nil"/>
              <w:left w:val="nil"/>
              <w:bottom w:val="single" w:sz="4" w:space="0" w:color="auto"/>
              <w:right w:val="single" w:sz="8"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r>
      <w:tr w:rsidR="00685D96" w:rsidRPr="00685D96" w:rsidTr="00665769">
        <w:trPr>
          <w:trHeight w:val="300"/>
        </w:trPr>
        <w:tc>
          <w:tcPr>
            <w:tcW w:w="582" w:type="dxa"/>
            <w:vMerge/>
            <w:tcBorders>
              <w:top w:val="nil"/>
              <w:left w:val="single" w:sz="8"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Siljāņi-Māraskalni</w:t>
            </w:r>
          </w:p>
        </w:tc>
        <w:tc>
          <w:tcPr>
            <w:tcW w:w="2901"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1,60</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1,80</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0,20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2662</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2662</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r>
      <w:tr w:rsidR="00685D96" w:rsidRPr="00685D96" w:rsidTr="00665769">
        <w:trPr>
          <w:trHeight w:val="300"/>
        </w:trPr>
        <w:tc>
          <w:tcPr>
            <w:tcW w:w="582" w:type="dxa"/>
            <w:vMerge/>
            <w:tcBorders>
              <w:top w:val="nil"/>
              <w:left w:val="single" w:sz="8"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Vecmokas-Ķīļu kapi</w:t>
            </w:r>
          </w:p>
        </w:tc>
        <w:tc>
          <w:tcPr>
            <w:tcW w:w="2901"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0,80</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1,00</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0,20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2661</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2661</w:t>
            </w:r>
          </w:p>
        </w:tc>
        <w:tc>
          <w:tcPr>
            <w:tcW w:w="1004" w:type="dxa"/>
            <w:tcBorders>
              <w:top w:val="nil"/>
              <w:left w:val="nil"/>
              <w:bottom w:val="single" w:sz="4" w:space="0" w:color="auto"/>
              <w:right w:val="single" w:sz="8"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r>
      <w:tr w:rsidR="00685D96" w:rsidRPr="00685D96" w:rsidTr="00665769">
        <w:trPr>
          <w:trHeight w:val="300"/>
        </w:trPr>
        <w:tc>
          <w:tcPr>
            <w:tcW w:w="582" w:type="dxa"/>
            <w:vMerge/>
            <w:tcBorders>
              <w:top w:val="nil"/>
              <w:left w:val="single" w:sz="8"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Vīnkalni-Dāri</w:t>
            </w:r>
          </w:p>
        </w:tc>
        <w:tc>
          <w:tcPr>
            <w:tcW w:w="2901"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3,00</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3,50</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0,50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6655</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8"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6655</w:t>
            </w:r>
          </w:p>
        </w:tc>
      </w:tr>
      <w:tr w:rsidR="00685D96" w:rsidRPr="00685D96" w:rsidTr="00665769">
        <w:trPr>
          <w:trHeight w:val="300"/>
        </w:trPr>
        <w:tc>
          <w:tcPr>
            <w:tcW w:w="582" w:type="dxa"/>
            <w:vMerge/>
            <w:tcBorders>
              <w:top w:val="nil"/>
              <w:left w:val="single" w:sz="8"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Kalnrozītes-Bergi</w:t>
            </w:r>
          </w:p>
        </w:tc>
        <w:tc>
          <w:tcPr>
            <w:tcW w:w="2901"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2,00</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2,10</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0,10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1331</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1331</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8"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r>
      <w:tr w:rsidR="00685D96" w:rsidRPr="00685D96" w:rsidTr="00665769">
        <w:trPr>
          <w:trHeight w:val="300"/>
        </w:trPr>
        <w:tc>
          <w:tcPr>
            <w:tcW w:w="582" w:type="dxa"/>
            <w:vMerge/>
            <w:tcBorders>
              <w:top w:val="nil"/>
              <w:left w:val="single" w:sz="8"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Lestenes c.-Garauši</w:t>
            </w:r>
          </w:p>
        </w:tc>
        <w:tc>
          <w:tcPr>
            <w:tcW w:w="2901"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0,70</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0,80</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0,10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1331</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1331</w:t>
            </w:r>
          </w:p>
        </w:tc>
        <w:tc>
          <w:tcPr>
            <w:tcW w:w="1004" w:type="dxa"/>
            <w:tcBorders>
              <w:top w:val="nil"/>
              <w:left w:val="nil"/>
              <w:bottom w:val="single" w:sz="4" w:space="0" w:color="auto"/>
              <w:right w:val="single" w:sz="8"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r>
      <w:tr w:rsidR="00685D96" w:rsidRPr="00685D96" w:rsidTr="00665769">
        <w:trPr>
          <w:trHeight w:val="600"/>
        </w:trPr>
        <w:tc>
          <w:tcPr>
            <w:tcW w:w="582" w:type="dxa"/>
            <w:vMerge/>
            <w:tcBorders>
              <w:top w:val="nil"/>
              <w:left w:val="single" w:sz="8"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Lestenes c.-Kalnsauši</w:t>
            </w:r>
          </w:p>
        </w:tc>
        <w:tc>
          <w:tcPr>
            <w:tcW w:w="2901"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0,20</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0,20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2662</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8"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2662</w:t>
            </w:r>
          </w:p>
        </w:tc>
      </w:tr>
      <w:tr w:rsidR="00685D96" w:rsidRPr="00685D96" w:rsidTr="00665769">
        <w:trPr>
          <w:trHeight w:val="300"/>
        </w:trPr>
        <w:tc>
          <w:tcPr>
            <w:tcW w:w="582" w:type="dxa"/>
            <w:vMerge/>
            <w:tcBorders>
              <w:top w:val="nil"/>
              <w:left w:val="single" w:sz="8"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Valeikas-Degoles c.</w:t>
            </w:r>
          </w:p>
        </w:tc>
        <w:tc>
          <w:tcPr>
            <w:tcW w:w="2901"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4,00</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4,20</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0,20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2662</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2662</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8"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r>
      <w:tr w:rsidR="00685D96" w:rsidRPr="00685D96" w:rsidTr="00665769">
        <w:trPr>
          <w:trHeight w:val="300"/>
        </w:trPr>
        <w:tc>
          <w:tcPr>
            <w:tcW w:w="582" w:type="dxa"/>
            <w:vMerge/>
            <w:tcBorders>
              <w:top w:val="nil"/>
              <w:left w:val="single" w:sz="8"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Puķulauku c.</w:t>
            </w:r>
          </w:p>
        </w:tc>
        <w:tc>
          <w:tcPr>
            <w:tcW w:w="2901"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0,54</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0,64</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0,10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1331</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1331</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8"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r>
      <w:tr w:rsidR="00685D96" w:rsidRPr="00685D96" w:rsidTr="00665769">
        <w:trPr>
          <w:trHeight w:val="300"/>
        </w:trPr>
        <w:tc>
          <w:tcPr>
            <w:tcW w:w="582" w:type="dxa"/>
            <w:vMerge/>
            <w:tcBorders>
              <w:top w:val="nil"/>
              <w:left w:val="single" w:sz="8"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Vilciņu c.</w:t>
            </w:r>
          </w:p>
        </w:tc>
        <w:tc>
          <w:tcPr>
            <w:tcW w:w="2901"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0,10</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0,10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1331</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1331</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8"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r>
      <w:tr w:rsidR="00685D96" w:rsidRPr="00685D96" w:rsidTr="00665769">
        <w:trPr>
          <w:trHeight w:val="300"/>
        </w:trPr>
        <w:tc>
          <w:tcPr>
            <w:tcW w:w="582" w:type="dxa"/>
            <w:vMerge/>
            <w:tcBorders>
              <w:top w:val="nil"/>
              <w:left w:val="single" w:sz="8"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Lekužas c.</w:t>
            </w:r>
          </w:p>
        </w:tc>
        <w:tc>
          <w:tcPr>
            <w:tcW w:w="2901"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0,86</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0,96</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0,10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1331</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1331</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8"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r>
      <w:tr w:rsidR="00685D96" w:rsidRPr="00685D96" w:rsidTr="00665769">
        <w:trPr>
          <w:trHeight w:val="300"/>
        </w:trPr>
        <w:tc>
          <w:tcPr>
            <w:tcW w:w="582" w:type="dxa"/>
            <w:vMerge/>
            <w:tcBorders>
              <w:top w:val="nil"/>
              <w:left w:val="single" w:sz="8"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Čubatas-Garaušu c.</w:t>
            </w:r>
          </w:p>
        </w:tc>
        <w:tc>
          <w:tcPr>
            <w:tcW w:w="2901" w:type="dxa"/>
            <w:vMerge w:val="restart"/>
            <w:tcBorders>
              <w:top w:val="nil"/>
              <w:left w:val="single" w:sz="4" w:space="0" w:color="auto"/>
              <w:bottom w:val="single" w:sz="4" w:space="0" w:color="000000"/>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caurteku nomaiņa</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508</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8"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508</w:t>
            </w:r>
          </w:p>
        </w:tc>
      </w:tr>
      <w:tr w:rsidR="00685D96" w:rsidRPr="00685D96" w:rsidTr="00665769">
        <w:trPr>
          <w:trHeight w:val="300"/>
        </w:trPr>
        <w:tc>
          <w:tcPr>
            <w:tcW w:w="582" w:type="dxa"/>
            <w:vMerge/>
            <w:tcBorders>
              <w:top w:val="nil"/>
              <w:left w:val="single" w:sz="8"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Vīnkalni-Dāri</w:t>
            </w:r>
          </w:p>
        </w:tc>
        <w:tc>
          <w:tcPr>
            <w:tcW w:w="2901"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508</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508</w:t>
            </w:r>
          </w:p>
        </w:tc>
        <w:tc>
          <w:tcPr>
            <w:tcW w:w="1004" w:type="dxa"/>
            <w:tcBorders>
              <w:top w:val="nil"/>
              <w:left w:val="nil"/>
              <w:bottom w:val="single" w:sz="4" w:space="0" w:color="auto"/>
              <w:right w:val="single" w:sz="8"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r>
      <w:tr w:rsidR="00685D96" w:rsidRPr="00685D96" w:rsidTr="00665769">
        <w:trPr>
          <w:trHeight w:val="300"/>
        </w:trPr>
        <w:tc>
          <w:tcPr>
            <w:tcW w:w="582" w:type="dxa"/>
            <w:vMerge/>
            <w:tcBorders>
              <w:top w:val="nil"/>
              <w:left w:val="single" w:sz="8"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Viksu kapu c.</w:t>
            </w:r>
          </w:p>
        </w:tc>
        <w:tc>
          <w:tcPr>
            <w:tcW w:w="2901"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1016</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1016</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8"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r>
      <w:tr w:rsidR="00685D96" w:rsidRPr="00685D96" w:rsidTr="00665769">
        <w:trPr>
          <w:trHeight w:val="300"/>
        </w:trPr>
        <w:tc>
          <w:tcPr>
            <w:tcW w:w="582" w:type="dxa"/>
            <w:vMerge/>
            <w:tcBorders>
              <w:top w:val="nil"/>
              <w:left w:val="single" w:sz="8"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Skolas iela</w:t>
            </w:r>
          </w:p>
        </w:tc>
        <w:tc>
          <w:tcPr>
            <w:tcW w:w="2901"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508</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508</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8"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r>
      <w:tr w:rsidR="00685D96" w:rsidRPr="00685D96" w:rsidTr="00665769">
        <w:trPr>
          <w:trHeight w:val="300"/>
        </w:trPr>
        <w:tc>
          <w:tcPr>
            <w:tcW w:w="582" w:type="dxa"/>
            <w:vMerge/>
            <w:tcBorders>
              <w:top w:val="nil"/>
              <w:left w:val="single" w:sz="8"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Pasta iela</w:t>
            </w:r>
          </w:p>
        </w:tc>
        <w:tc>
          <w:tcPr>
            <w:tcW w:w="2901"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508</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508</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8"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r>
      <w:tr w:rsidR="00685D96" w:rsidRPr="00685D96" w:rsidTr="00665769">
        <w:trPr>
          <w:trHeight w:val="300"/>
        </w:trPr>
        <w:tc>
          <w:tcPr>
            <w:tcW w:w="582" w:type="dxa"/>
            <w:vMerge/>
            <w:tcBorders>
              <w:top w:val="nil"/>
              <w:left w:val="single" w:sz="8"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Ozolpils c.-Lestenes c.</w:t>
            </w:r>
          </w:p>
        </w:tc>
        <w:tc>
          <w:tcPr>
            <w:tcW w:w="2901" w:type="dxa"/>
            <w:vMerge w:val="restart"/>
            <w:tcBorders>
              <w:top w:val="nil"/>
              <w:left w:val="single" w:sz="4" w:space="0" w:color="auto"/>
              <w:bottom w:val="nil"/>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grāvju tīrīšana</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2,55</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2,55</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680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680</w:t>
            </w:r>
          </w:p>
        </w:tc>
        <w:tc>
          <w:tcPr>
            <w:tcW w:w="1004" w:type="dxa"/>
            <w:tcBorders>
              <w:top w:val="nil"/>
              <w:left w:val="nil"/>
              <w:bottom w:val="single" w:sz="4" w:space="0" w:color="auto"/>
              <w:right w:val="single" w:sz="8"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r>
      <w:tr w:rsidR="00685D96" w:rsidRPr="00685D96" w:rsidTr="00665769">
        <w:trPr>
          <w:trHeight w:val="300"/>
        </w:trPr>
        <w:tc>
          <w:tcPr>
            <w:tcW w:w="582" w:type="dxa"/>
            <w:vMerge/>
            <w:tcBorders>
              <w:top w:val="nil"/>
              <w:left w:val="single" w:sz="8"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Pasta iela</w:t>
            </w:r>
          </w:p>
        </w:tc>
        <w:tc>
          <w:tcPr>
            <w:tcW w:w="2901" w:type="dxa"/>
            <w:vMerge/>
            <w:tcBorders>
              <w:top w:val="nil"/>
              <w:left w:val="single" w:sz="4" w:space="0" w:color="auto"/>
              <w:bottom w:val="nil"/>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0,71</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0,71</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512</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512</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8"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r>
      <w:tr w:rsidR="00685D96" w:rsidRPr="00685D96" w:rsidTr="00665769">
        <w:trPr>
          <w:trHeight w:val="300"/>
        </w:trPr>
        <w:tc>
          <w:tcPr>
            <w:tcW w:w="582" w:type="dxa"/>
            <w:vMerge/>
            <w:tcBorders>
              <w:top w:val="nil"/>
              <w:left w:val="single" w:sz="8"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Skolas iela</w:t>
            </w:r>
          </w:p>
        </w:tc>
        <w:tc>
          <w:tcPr>
            <w:tcW w:w="2901" w:type="dxa"/>
            <w:vMerge/>
            <w:tcBorders>
              <w:top w:val="nil"/>
              <w:left w:val="single" w:sz="4" w:space="0" w:color="auto"/>
              <w:bottom w:val="nil"/>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0,94</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0,94</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770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770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8"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r>
      <w:tr w:rsidR="00685D96" w:rsidRPr="00685D96" w:rsidTr="00665769">
        <w:trPr>
          <w:trHeight w:val="300"/>
        </w:trPr>
        <w:tc>
          <w:tcPr>
            <w:tcW w:w="582" w:type="dxa"/>
            <w:vMerge/>
            <w:tcBorders>
              <w:top w:val="nil"/>
              <w:left w:val="single" w:sz="8"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Lauku iela</w:t>
            </w:r>
          </w:p>
        </w:tc>
        <w:tc>
          <w:tcPr>
            <w:tcW w:w="2901" w:type="dxa"/>
            <w:vMerge/>
            <w:tcBorders>
              <w:top w:val="nil"/>
              <w:left w:val="single" w:sz="4" w:space="0" w:color="auto"/>
              <w:bottom w:val="nil"/>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0,35</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0,35</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170</w:t>
            </w:r>
          </w:p>
        </w:tc>
        <w:tc>
          <w:tcPr>
            <w:tcW w:w="1109" w:type="dxa"/>
            <w:tcBorders>
              <w:top w:val="nil"/>
              <w:left w:val="nil"/>
              <w:bottom w:val="single" w:sz="4" w:space="0" w:color="auto"/>
              <w:right w:val="single" w:sz="4" w:space="0" w:color="auto"/>
            </w:tcBorders>
            <w:shd w:val="clear" w:color="000000" w:fill="FFFFFF"/>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170</w:t>
            </w:r>
          </w:p>
        </w:tc>
        <w:tc>
          <w:tcPr>
            <w:tcW w:w="1004" w:type="dxa"/>
            <w:tcBorders>
              <w:top w:val="nil"/>
              <w:left w:val="nil"/>
              <w:bottom w:val="single" w:sz="4" w:space="0" w:color="auto"/>
              <w:right w:val="single" w:sz="4" w:space="0" w:color="auto"/>
            </w:tcBorders>
            <w:shd w:val="clear" w:color="000000" w:fill="FFFFFF"/>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8" w:space="0" w:color="auto"/>
            </w:tcBorders>
            <w:shd w:val="clear" w:color="000000" w:fill="FFFFFF"/>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r>
      <w:tr w:rsidR="00685D96" w:rsidRPr="00685D96" w:rsidTr="00665769">
        <w:trPr>
          <w:trHeight w:val="300"/>
        </w:trPr>
        <w:tc>
          <w:tcPr>
            <w:tcW w:w="582" w:type="dxa"/>
            <w:vMerge/>
            <w:tcBorders>
              <w:top w:val="nil"/>
              <w:left w:val="single" w:sz="8"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vMerge/>
            <w:tcBorders>
              <w:top w:val="nil"/>
              <w:left w:val="single" w:sz="4" w:space="0" w:color="auto"/>
              <w:bottom w:val="nil"/>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nil"/>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nil"/>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nil"/>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 </w:t>
            </w:r>
          </w:p>
        </w:tc>
        <w:tc>
          <w:tcPr>
            <w:tcW w:w="1109" w:type="dxa"/>
            <w:tcBorders>
              <w:top w:val="nil"/>
              <w:left w:val="nil"/>
              <w:bottom w:val="single" w:sz="4" w:space="0" w:color="auto"/>
              <w:right w:val="single" w:sz="4" w:space="0" w:color="auto"/>
            </w:tcBorders>
            <w:shd w:val="clear" w:color="000000" w:fill="FFFF00"/>
            <w:noWrap/>
            <w:vAlign w:val="center"/>
            <w:hideMark/>
          </w:tcPr>
          <w:p w:rsidR="00685D96" w:rsidRPr="00685D96" w:rsidRDefault="00685D96" w:rsidP="00685D96">
            <w:pPr>
              <w:jc w:val="center"/>
              <w:rPr>
                <w:rFonts w:ascii="Times New Roman" w:eastAsia="Times New Roman" w:hAnsi="Times New Roman" w:cs="Times New Roman"/>
                <w:b/>
                <w:bCs/>
                <w:color w:val="000000"/>
                <w:sz w:val="21"/>
                <w:szCs w:val="21"/>
                <w:lang w:eastAsia="lv-LV"/>
              </w:rPr>
            </w:pPr>
            <w:r w:rsidRPr="00685D96">
              <w:rPr>
                <w:rFonts w:ascii="Times New Roman" w:eastAsia="Times New Roman" w:hAnsi="Times New Roman" w:cs="Times New Roman"/>
                <w:b/>
                <w:bCs/>
                <w:color w:val="000000"/>
                <w:sz w:val="21"/>
                <w:szCs w:val="21"/>
                <w:lang w:eastAsia="lv-LV"/>
              </w:rPr>
              <w:t>15732</w:t>
            </w:r>
          </w:p>
        </w:tc>
        <w:tc>
          <w:tcPr>
            <w:tcW w:w="1004" w:type="dxa"/>
            <w:tcBorders>
              <w:top w:val="nil"/>
              <w:left w:val="nil"/>
              <w:bottom w:val="single" w:sz="4" w:space="0" w:color="auto"/>
              <w:right w:val="single" w:sz="4" w:space="0" w:color="auto"/>
            </w:tcBorders>
            <w:shd w:val="clear" w:color="000000" w:fill="FFFF00"/>
            <w:noWrap/>
            <w:vAlign w:val="center"/>
            <w:hideMark/>
          </w:tcPr>
          <w:p w:rsidR="00685D96" w:rsidRPr="00685D96" w:rsidRDefault="00685D96" w:rsidP="00685D96">
            <w:pPr>
              <w:jc w:val="center"/>
              <w:rPr>
                <w:rFonts w:ascii="Times New Roman" w:eastAsia="Times New Roman" w:hAnsi="Times New Roman" w:cs="Times New Roman"/>
                <w:b/>
                <w:bCs/>
                <w:color w:val="000000"/>
                <w:sz w:val="21"/>
                <w:szCs w:val="21"/>
                <w:lang w:eastAsia="lv-LV"/>
              </w:rPr>
            </w:pPr>
            <w:r w:rsidRPr="00685D96">
              <w:rPr>
                <w:rFonts w:ascii="Times New Roman" w:eastAsia="Times New Roman" w:hAnsi="Times New Roman" w:cs="Times New Roman"/>
                <w:b/>
                <w:bCs/>
                <w:color w:val="000000"/>
                <w:sz w:val="21"/>
                <w:szCs w:val="21"/>
                <w:lang w:eastAsia="lv-LV"/>
              </w:rPr>
              <w:t>10568</w:t>
            </w:r>
          </w:p>
        </w:tc>
        <w:tc>
          <w:tcPr>
            <w:tcW w:w="1004" w:type="dxa"/>
            <w:tcBorders>
              <w:top w:val="nil"/>
              <w:left w:val="nil"/>
              <w:bottom w:val="single" w:sz="4" w:space="0" w:color="auto"/>
              <w:right w:val="single" w:sz="8" w:space="0" w:color="auto"/>
            </w:tcBorders>
            <w:shd w:val="clear" w:color="000000" w:fill="FFFF00"/>
            <w:noWrap/>
            <w:vAlign w:val="center"/>
            <w:hideMark/>
          </w:tcPr>
          <w:p w:rsidR="00685D96" w:rsidRPr="00685D96" w:rsidRDefault="00685D96" w:rsidP="00685D96">
            <w:pPr>
              <w:jc w:val="center"/>
              <w:rPr>
                <w:rFonts w:ascii="Times New Roman" w:eastAsia="Times New Roman" w:hAnsi="Times New Roman" w:cs="Times New Roman"/>
                <w:b/>
                <w:bCs/>
                <w:color w:val="000000"/>
                <w:sz w:val="21"/>
                <w:szCs w:val="21"/>
                <w:lang w:eastAsia="lv-LV"/>
              </w:rPr>
            </w:pPr>
            <w:r w:rsidRPr="00685D96">
              <w:rPr>
                <w:rFonts w:ascii="Times New Roman" w:eastAsia="Times New Roman" w:hAnsi="Times New Roman" w:cs="Times New Roman"/>
                <w:b/>
                <w:bCs/>
                <w:color w:val="000000"/>
                <w:sz w:val="21"/>
                <w:szCs w:val="21"/>
                <w:lang w:eastAsia="lv-LV"/>
              </w:rPr>
              <w:t>10005</w:t>
            </w:r>
          </w:p>
        </w:tc>
      </w:tr>
      <w:tr w:rsidR="00685D96" w:rsidRPr="00685D96" w:rsidTr="00665769">
        <w:trPr>
          <w:trHeight w:val="300"/>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2.</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Slampes un Džūkstes pagastu pārvalde</w:t>
            </w: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a/c Džūkste-Pienava</w:t>
            </w:r>
          </w:p>
        </w:tc>
        <w:tc>
          <w:tcPr>
            <w:tcW w:w="2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grants seguma uzturēšana (renovācija) asfaltbetona seguma atjaunošana</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3,40</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4,40</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1,00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15000,00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0,00</w:t>
            </w:r>
          </w:p>
        </w:tc>
        <w:tc>
          <w:tcPr>
            <w:tcW w:w="1004" w:type="dxa"/>
            <w:tcBorders>
              <w:top w:val="nil"/>
              <w:left w:val="nil"/>
              <w:bottom w:val="single" w:sz="4" w:space="0" w:color="auto"/>
              <w:right w:val="single" w:sz="8"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15000,00</w:t>
            </w:r>
          </w:p>
        </w:tc>
      </w:tr>
      <w:tr w:rsidR="00685D96" w:rsidRPr="00685D96" w:rsidTr="00665769">
        <w:trPr>
          <w:trHeight w:val="300"/>
        </w:trPr>
        <w:tc>
          <w:tcPr>
            <w:tcW w:w="582" w:type="dxa"/>
            <w:vMerge/>
            <w:tcBorders>
              <w:top w:val="nil"/>
              <w:left w:val="single" w:sz="8"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a/c Šoseja-Pētermuiža</w:t>
            </w:r>
          </w:p>
        </w:tc>
        <w:tc>
          <w:tcPr>
            <w:tcW w:w="2901"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1,00</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1,00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12000,00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0,00</w:t>
            </w:r>
          </w:p>
        </w:tc>
        <w:tc>
          <w:tcPr>
            <w:tcW w:w="1004" w:type="dxa"/>
            <w:tcBorders>
              <w:top w:val="nil"/>
              <w:left w:val="nil"/>
              <w:bottom w:val="single" w:sz="4" w:space="0" w:color="auto"/>
              <w:right w:val="single" w:sz="8"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12000,00</w:t>
            </w:r>
          </w:p>
        </w:tc>
      </w:tr>
      <w:tr w:rsidR="00685D96" w:rsidRPr="00685D96" w:rsidTr="00665769">
        <w:trPr>
          <w:trHeight w:val="600"/>
        </w:trPr>
        <w:tc>
          <w:tcPr>
            <w:tcW w:w="582" w:type="dxa"/>
            <w:vMerge/>
            <w:tcBorders>
              <w:top w:val="nil"/>
              <w:left w:val="single" w:sz="8"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nil"/>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Anša -Lerha Puškaiša iela</w:t>
            </w:r>
          </w:p>
        </w:tc>
        <w:tc>
          <w:tcPr>
            <w:tcW w:w="2901"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nil"/>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0,30</w:t>
            </w:r>
          </w:p>
        </w:tc>
        <w:tc>
          <w:tcPr>
            <w:tcW w:w="711" w:type="dxa"/>
            <w:tcBorders>
              <w:top w:val="nil"/>
              <w:left w:val="nil"/>
              <w:bottom w:val="nil"/>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1,10</w:t>
            </w:r>
          </w:p>
        </w:tc>
        <w:tc>
          <w:tcPr>
            <w:tcW w:w="881" w:type="dxa"/>
            <w:tcBorders>
              <w:top w:val="nil"/>
              <w:left w:val="nil"/>
              <w:bottom w:val="nil"/>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0,80</w:t>
            </w:r>
          </w:p>
        </w:tc>
        <w:tc>
          <w:tcPr>
            <w:tcW w:w="1109" w:type="dxa"/>
            <w:tcBorders>
              <w:top w:val="nil"/>
              <w:left w:val="nil"/>
              <w:bottom w:val="nil"/>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2000,00</w:t>
            </w:r>
          </w:p>
        </w:tc>
        <w:tc>
          <w:tcPr>
            <w:tcW w:w="1109" w:type="dxa"/>
            <w:tcBorders>
              <w:top w:val="nil"/>
              <w:left w:val="nil"/>
              <w:bottom w:val="nil"/>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0,00</w:t>
            </w:r>
          </w:p>
        </w:tc>
        <w:tc>
          <w:tcPr>
            <w:tcW w:w="1004" w:type="dxa"/>
            <w:tcBorders>
              <w:top w:val="nil"/>
              <w:left w:val="nil"/>
              <w:bottom w:val="nil"/>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20000,00</w:t>
            </w:r>
          </w:p>
        </w:tc>
        <w:tc>
          <w:tcPr>
            <w:tcW w:w="1004" w:type="dxa"/>
            <w:tcBorders>
              <w:top w:val="nil"/>
              <w:left w:val="nil"/>
              <w:bottom w:val="nil"/>
              <w:right w:val="single" w:sz="8"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0,00</w:t>
            </w:r>
          </w:p>
        </w:tc>
      </w:tr>
      <w:tr w:rsidR="00685D96" w:rsidRPr="00685D96" w:rsidTr="00665769">
        <w:trPr>
          <w:trHeight w:val="300"/>
        </w:trPr>
        <w:tc>
          <w:tcPr>
            <w:tcW w:w="582" w:type="dxa"/>
            <w:vMerge/>
            <w:tcBorders>
              <w:top w:val="nil"/>
              <w:left w:val="single" w:sz="8"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330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single" w:sz="4" w:space="0" w:color="auto"/>
              <w:left w:val="nil"/>
              <w:bottom w:val="single" w:sz="4" w:space="0" w:color="auto"/>
              <w:right w:val="single" w:sz="4" w:space="0" w:color="auto"/>
            </w:tcBorders>
            <w:shd w:val="clear" w:color="000000" w:fill="FFFF00"/>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0</w:t>
            </w:r>
          </w:p>
        </w:tc>
        <w:tc>
          <w:tcPr>
            <w:tcW w:w="1004" w:type="dxa"/>
            <w:tcBorders>
              <w:top w:val="single" w:sz="4" w:space="0" w:color="auto"/>
              <w:left w:val="nil"/>
              <w:bottom w:val="single" w:sz="4" w:space="0" w:color="auto"/>
              <w:right w:val="single" w:sz="4" w:space="0" w:color="auto"/>
            </w:tcBorders>
            <w:shd w:val="clear" w:color="000000" w:fill="FFFF00"/>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20000,0</w:t>
            </w:r>
          </w:p>
        </w:tc>
        <w:tc>
          <w:tcPr>
            <w:tcW w:w="1004" w:type="dxa"/>
            <w:tcBorders>
              <w:top w:val="single" w:sz="4" w:space="0" w:color="auto"/>
              <w:left w:val="nil"/>
              <w:bottom w:val="single" w:sz="4" w:space="0" w:color="auto"/>
              <w:right w:val="single" w:sz="8" w:space="0" w:color="auto"/>
            </w:tcBorders>
            <w:shd w:val="clear" w:color="000000" w:fill="FFFF00"/>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27000</w:t>
            </w:r>
          </w:p>
        </w:tc>
      </w:tr>
      <w:tr w:rsidR="00685D96" w:rsidRPr="00685D96" w:rsidTr="00665769">
        <w:trPr>
          <w:trHeight w:val="600"/>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3.</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Sēmes un Zentenes pagastu pārvalde</w:t>
            </w: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Ezernieki-Jaunpļavas-Rindzele</w:t>
            </w:r>
          </w:p>
        </w:tc>
        <w:tc>
          <w:tcPr>
            <w:tcW w:w="2901" w:type="dxa"/>
            <w:vMerge w:val="restart"/>
            <w:tcBorders>
              <w:top w:val="nil"/>
              <w:left w:val="single" w:sz="4" w:space="0" w:color="auto"/>
              <w:bottom w:val="single" w:sz="4" w:space="0" w:color="000000"/>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grants seguma atjaunošana</w:t>
            </w:r>
          </w:p>
        </w:tc>
        <w:tc>
          <w:tcPr>
            <w:tcW w:w="6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0,00</w:t>
            </w:r>
          </w:p>
        </w:tc>
        <w:tc>
          <w:tcPr>
            <w:tcW w:w="71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13,40</w:t>
            </w:r>
          </w:p>
        </w:tc>
        <w:tc>
          <w:tcPr>
            <w:tcW w:w="88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13,40</w:t>
            </w:r>
          </w:p>
        </w:tc>
        <w:tc>
          <w:tcPr>
            <w:tcW w:w="1109"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28281</w:t>
            </w:r>
          </w:p>
        </w:tc>
        <w:tc>
          <w:tcPr>
            <w:tcW w:w="1109"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5400</w:t>
            </w:r>
          </w:p>
        </w:tc>
        <w:tc>
          <w:tcPr>
            <w:tcW w:w="1004"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10000</w:t>
            </w:r>
          </w:p>
        </w:tc>
        <w:tc>
          <w:tcPr>
            <w:tcW w:w="1004"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12881</w:t>
            </w:r>
          </w:p>
        </w:tc>
      </w:tr>
      <w:tr w:rsidR="00685D96" w:rsidRPr="00685D96" w:rsidTr="00665769">
        <w:trPr>
          <w:trHeight w:val="300"/>
        </w:trPr>
        <w:tc>
          <w:tcPr>
            <w:tcW w:w="582" w:type="dxa"/>
            <w:vMerge/>
            <w:tcBorders>
              <w:top w:val="nil"/>
              <w:left w:val="single" w:sz="8"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Dzirciems-Sudmaļi</w:t>
            </w:r>
          </w:p>
        </w:tc>
        <w:tc>
          <w:tcPr>
            <w:tcW w:w="2901"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1,70</w:t>
            </w:r>
          </w:p>
        </w:tc>
        <w:tc>
          <w:tcPr>
            <w:tcW w:w="71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1,90</w:t>
            </w:r>
          </w:p>
        </w:tc>
        <w:tc>
          <w:tcPr>
            <w:tcW w:w="88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0,20</w:t>
            </w:r>
          </w:p>
        </w:tc>
        <w:tc>
          <w:tcPr>
            <w:tcW w:w="1109"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3400</w:t>
            </w:r>
          </w:p>
        </w:tc>
        <w:tc>
          <w:tcPr>
            <w:tcW w:w="1109"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1400</w:t>
            </w:r>
          </w:p>
        </w:tc>
        <w:tc>
          <w:tcPr>
            <w:tcW w:w="1004"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1000</w:t>
            </w:r>
          </w:p>
        </w:tc>
        <w:tc>
          <w:tcPr>
            <w:tcW w:w="1004"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1000</w:t>
            </w:r>
          </w:p>
        </w:tc>
      </w:tr>
      <w:tr w:rsidR="00685D96" w:rsidRPr="00685D96" w:rsidTr="00665769">
        <w:trPr>
          <w:trHeight w:val="300"/>
        </w:trPr>
        <w:tc>
          <w:tcPr>
            <w:tcW w:w="582" w:type="dxa"/>
            <w:vMerge/>
            <w:tcBorders>
              <w:top w:val="nil"/>
              <w:left w:val="single" w:sz="8"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Rijnieki-Vēdas</w:t>
            </w:r>
          </w:p>
        </w:tc>
        <w:tc>
          <w:tcPr>
            <w:tcW w:w="2901"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3,20</w:t>
            </w:r>
          </w:p>
        </w:tc>
        <w:tc>
          <w:tcPr>
            <w:tcW w:w="71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3,80</w:t>
            </w:r>
          </w:p>
        </w:tc>
        <w:tc>
          <w:tcPr>
            <w:tcW w:w="88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0,60</w:t>
            </w:r>
          </w:p>
        </w:tc>
        <w:tc>
          <w:tcPr>
            <w:tcW w:w="1109"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2100</w:t>
            </w:r>
          </w:p>
        </w:tc>
        <w:tc>
          <w:tcPr>
            <w:tcW w:w="1109"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1100</w:t>
            </w:r>
          </w:p>
        </w:tc>
        <w:tc>
          <w:tcPr>
            <w:tcW w:w="1004"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1000</w:t>
            </w:r>
          </w:p>
        </w:tc>
        <w:tc>
          <w:tcPr>
            <w:tcW w:w="1004"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0</w:t>
            </w:r>
          </w:p>
        </w:tc>
      </w:tr>
      <w:tr w:rsidR="00685D96" w:rsidRPr="00685D96" w:rsidTr="00665769">
        <w:trPr>
          <w:trHeight w:val="630"/>
        </w:trPr>
        <w:tc>
          <w:tcPr>
            <w:tcW w:w="582" w:type="dxa"/>
            <w:vMerge/>
            <w:tcBorders>
              <w:top w:val="nil"/>
              <w:left w:val="single" w:sz="8"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Vecā Sēme-Sudmaļi</w:t>
            </w:r>
          </w:p>
        </w:tc>
        <w:tc>
          <w:tcPr>
            <w:tcW w:w="2901"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1,50</w:t>
            </w:r>
          </w:p>
        </w:tc>
        <w:tc>
          <w:tcPr>
            <w:tcW w:w="71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2,00</w:t>
            </w:r>
          </w:p>
        </w:tc>
        <w:tc>
          <w:tcPr>
            <w:tcW w:w="88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0,50</w:t>
            </w:r>
          </w:p>
        </w:tc>
        <w:tc>
          <w:tcPr>
            <w:tcW w:w="1109"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5700</w:t>
            </w:r>
          </w:p>
        </w:tc>
        <w:tc>
          <w:tcPr>
            <w:tcW w:w="1109"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2700</w:t>
            </w:r>
          </w:p>
        </w:tc>
        <w:tc>
          <w:tcPr>
            <w:tcW w:w="1004"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3000</w:t>
            </w:r>
          </w:p>
        </w:tc>
        <w:tc>
          <w:tcPr>
            <w:tcW w:w="1004"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0</w:t>
            </w:r>
          </w:p>
        </w:tc>
      </w:tr>
      <w:tr w:rsidR="00685D96" w:rsidRPr="00685D96" w:rsidTr="00665769">
        <w:trPr>
          <w:trHeight w:val="300"/>
        </w:trPr>
        <w:tc>
          <w:tcPr>
            <w:tcW w:w="582" w:type="dxa"/>
            <w:vMerge/>
            <w:tcBorders>
              <w:top w:val="nil"/>
              <w:left w:val="single" w:sz="8"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Sēme-Ķīši</w:t>
            </w:r>
          </w:p>
        </w:tc>
        <w:tc>
          <w:tcPr>
            <w:tcW w:w="2901"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0,90</w:t>
            </w:r>
          </w:p>
        </w:tc>
        <w:tc>
          <w:tcPr>
            <w:tcW w:w="71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1,40</w:t>
            </w:r>
          </w:p>
        </w:tc>
        <w:tc>
          <w:tcPr>
            <w:tcW w:w="88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0,50</w:t>
            </w:r>
          </w:p>
        </w:tc>
        <w:tc>
          <w:tcPr>
            <w:tcW w:w="1109"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10300</w:t>
            </w:r>
          </w:p>
        </w:tc>
        <w:tc>
          <w:tcPr>
            <w:tcW w:w="1109"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5300</w:t>
            </w:r>
          </w:p>
        </w:tc>
        <w:tc>
          <w:tcPr>
            <w:tcW w:w="1004"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0</w:t>
            </w:r>
          </w:p>
        </w:tc>
        <w:tc>
          <w:tcPr>
            <w:tcW w:w="1004"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5000</w:t>
            </w:r>
          </w:p>
        </w:tc>
      </w:tr>
      <w:tr w:rsidR="00685D96" w:rsidRPr="00685D96" w:rsidTr="00665769">
        <w:trPr>
          <w:trHeight w:val="300"/>
        </w:trPr>
        <w:tc>
          <w:tcPr>
            <w:tcW w:w="582" w:type="dxa"/>
            <w:vMerge/>
            <w:tcBorders>
              <w:top w:val="nil"/>
              <w:left w:val="single" w:sz="8"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Oši-Totas</w:t>
            </w:r>
          </w:p>
        </w:tc>
        <w:tc>
          <w:tcPr>
            <w:tcW w:w="2901"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1,20</w:t>
            </w:r>
          </w:p>
        </w:tc>
        <w:tc>
          <w:tcPr>
            <w:tcW w:w="71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1,50</w:t>
            </w:r>
          </w:p>
        </w:tc>
        <w:tc>
          <w:tcPr>
            <w:tcW w:w="88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0,30</w:t>
            </w:r>
          </w:p>
        </w:tc>
        <w:tc>
          <w:tcPr>
            <w:tcW w:w="1109"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1400</w:t>
            </w:r>
          </w:p>
        </w:tc>
        <w:tc>
          <w:tcPr>
            <w:tcW w:w="1109"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1400</w:t>
            </w:r>
          </w:p>
        </w:tc>
        <w:tc>
          <w:tcPr>
            <w:tcW w:w="1004"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0</w:t>
            </w:r>
          </w:p>
        </w:tc>
        <w:tc>
          <w:tcPr>
            <w:tcW w:w="1004"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0</w:t>
            </w:r>
          </w:p>
        </w:tc>
      </w:tr>
      <w:tr w:rsidR="00685D96" w:rsidRPr="00685D96" w:rsidTr="00665769">
        <w:trPr>
          <w:trHeight w:val="300"/>
        </w:trPr>
        <w:tc>
          <w:tcPr>
            <w:tcW w:w="582" w:type="dxa"/>
            <w:vMerge/>
            <w:tcBorders>
              <w:top w:val="nil"/>
              <w:left w:val="single" w:sz="8"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Plieņu skola-Sīpoli</w:t>
            </w:r>
          </w:p>
        </w:tc>
        <w:tc>
          <w:tcPr>
            <w:tcW w:w="2901"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righ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1,40</w:t>
            </w:r>
          </w:p>
        </w:tc>
        <w:tc>
          <w:tcPr>
            <w:tcW w:w="88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1,40</w:t>
            </w:r>
          </w:p>
        </w:tc>
        <w:tc>
          <w:tcPr>
            <w:tcW w:w="1109"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4000</w:t>
            </w:r>
          </w:p>
        </w:tc>
        <w:tc>
          <w:tcPr>
            <w:tcW w:w="1109"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4000</w:t>
            </w:r>
          </w:p>
        </w:tc>
        <w:tc>
          <w:tcPr>
            <w:tcW w:w="1004"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0</w:t>
            </w:r>
          </w:p>
        </w:tc>
        <w:tc>
          <w:tcPr>
            <w:tcW w:w="1004"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0</w:t>
            </w:r>
          </w:p>
        </w:tc>
      </w:tr>
      <w:tr w:rsidR="00685D96" w:rsidRPr="00685D96" w:rsidTr="00665769">
        <w:trPr>
          <w:trHeight w:val="300"/>
        </w:trPr>
        <w:tc>
          <w:tcPr>
            <w:tcW w:w="582" w:type="dxa"/>
            <w:vMerge/>
            <w:tcBorders>
              <w:top w:val="nil"/>
              <w:left w:val="single" w:sz="8"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Plieņu skola-Kalnmežas</w:t>
            </w:r>
          </w:p>
        </w:tc>
        <w:tc>
          <w:tcPr>
            <w:tcW w:w="2901"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righ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2,20</w:t>
            </w:r>
          </w:p>
        </w:tc>
        <w:tc>
          <w:tcPr>
            <w:tcW w:w="71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2,50</w:t>
            </w:r>
          </w:p>
        </w:tc>
        <w:tc>
          <w:tcPr>
            <w:tcW w:w="88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0,30</w:t>
            </w:r>
          </w:p>
        </w:tc>
        <w:tc>
          <w:tcPr>
            <w:tcW w:w="1109"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4100</w:t>
            </w:r>
          </w:p>
        </w:tc>
        <w:tc>
          <w:tcPr>
            <w:tcW w:w="1109"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1100</w:t>
            </w:r>
          </w:p>
        </w:tc>
        <w:tc>
          <w:tcPr>
            <w:tcW w:w="1004"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0</w:t>
            </w:r>
          </w:p>
        </w:tc>
        <w:tc>
          <w:tcPr>
            <w:tcW w:w="1004"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3000</w:t>
            </w:r>
          </w:p>
        </w:tc>
      </w:tr>
      <w:tr w:rsidR="00685D96" w:rsidRPr="00685D96" w:rsidTr="00665769">
        <w:trPr>
          <w:trHeight w:val="300"/>
        </w:trPr>
        <w:tc>
          <w:tcPr>
            <w:tcW w:w="582" w:type="dxa"/>
            <w:vMerge/>
            <w:tcBorders>
              <w:top w:val="nil"/>
              <w:left w:val="single" w:sz="8"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Sēme-Lāči</w:t>
            </w:r>
          </w:p>
        </w:tc>
        <w:tc>
          <w:tcPr>
            <w:tcW w:w="2901"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righ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1,20</w:t>
            </w:r>
          </w:p>
        </w:tc>
        <w:tc>
          <w:tcPr>
            <w:tcW w:w="71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1,60</w:t>
            </w:r>
          </w:p>
        </w:tc>
        <w:tc>
          <w:tcPr>
            <w:tcW w:w="88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0,40</w:t>
            </w:r>
          </w:p>
        </w:tc>
        <w:tc>
          <w:tcPr>
            <w:tcW w:w="1109"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3600</w:t>
            </w:r>
          </w:p>
        </w:tc>
        <w:tc>
          <w:tcPr>
            <w:tcW w:w="1109"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2600</w:t>
            </w:r>
          </w:p>
        </w:tc>
        <w:tc>
          <w:tcPr>
            <w:tcW w:w="1004"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1000</w:t>
            </w:r>
          </w:p>
        </w:tc>
        <w:tc>
          <w:tcPr>
            <w:tcW w:w="1004"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0</w:t>
            </w:r>
          </w:p>
        </w:tc>
      </w:tr>
      <w:tr w:rsidR="00685D96" w:rsidRPr="00685D96" w:rsidTr="00665769">
        <w:trPr>
          <w:trHeight w:val="300"/>
        </w:trPr>
        <w:tc>
          <w:tcPr>
            <w:tcW w:w="582" w:type="dxa"/>
            <w:vMerge/>
            <w:tcBorders>
              <w:top w:val="nil"/>
              <w:left w:val="single" w:sz="8"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Lejiņas-Upmaļi</w:t>
            </w:r>
          </w:p>
        </w:tc>
        <w:tc>
          <w:tcPr>
            <w:tcW w:w="2901"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righ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1,10</w:t>
            </w:r>
          </w:p>
        </w:tc>
        <w:tc>
          <w:tcPr>
            <w:tcW w:w="88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1,10</w:t>
            </w:r>
          </w:p>
        </w:tc>
        <w:tc>
          <w:tcPr>
            <w:tcW w:w="1109"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5200</w:t>
            </w:r>
          </w:p>
        </w:tc>
        <w:tc>
          <w:tcPr>
            <w:tcW w:w="1109"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5200</w:t>
            </w:r>
          </w:p>
        </w:tc>
        <w:tc>
          <w:tcPr>
            <w:tcW w:w="1004"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0</w:t>
            </w:r>
          </w:p>
        </w:tc>
        <w:tc>
          <w:tcPr>
            <w:tcW w:w="1004"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0</w:t>
            </w:r>
          </w:p>
        </w:tc>
      </w:tr>
      <w:tr w:rsidR="00685D96" w:rsidRPr="00685D96" w:rsidTr="00665769">
        <w:trPr>
          <w:trHeight w:val="300"/>
        </w:trPr>
        <w:tc>
          <w:tcPr>
            <w:tcW w:w="582" w:type="dxa"/>
            <w:vMerge/>
            <w:tcBorders>
              <w:top w:val="nil"/>
              <w:left w:val="single" w:sz="8"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Renči-Klāņi</w:t>
            </w:r>
          </w:p>
        </w:tc>
        <w:tc>
          <w:tcPr>
            <w:tcW w:w="2901"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righ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1,30</w:t>
            </w:r>
          </w:p>
        </w:tc>
        <w:tc>
          <w:tcPr>
            <w:tcW w:w="88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1,30</w:t>
            </w:r>
          </w:p>
        </w:tc>
        <w:tc>
          <w:tcPr>
            <w:tcW w:w="1109"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5800</w:t>
            </w:r>
          </w:p>
        </w:tc>
        <w:tc>
          <w:tcPr>
            <w:tcW w:w="1109"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5800</w:t>
            </w:r>
          </w:p>
        </w:tc>
        <w:tc>
          <w:tcPr>
            <w:tcW w:w="1004"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0</w:t>
            </w:r>
          </w:p>
        </w:tc>
        <w:tc>
          <w:tcPr>
            <w:tcW w:w="1004"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0</w:t>
            </w:r>
          </w:p>
        </w:tc>
      </w:tr>
      <w:tr w:rsidR="00685D96" w:rsidRPr="00685D96" w:rsidTr="00665769">
        <w:trPr>
          <w:trHeight w:val="300"/>
        </w:trPr>
        <w:tc>
          <w:tcPr>
            <w:tcW w:w="582" w:type="dxa"/>
            <w:vMerge/>
            <w:tcBorders>
              <w:top w:val="nil"/>
              <w:left w:val="single" w:sz="8"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Rideļi-Līkkažoki</w:t>
            </w:r>
          </w:p>
        </w:tc>
        <w:tc>
          <w:tcPr>
            <w:tcW w:w="2901"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righ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3,20</w:t>
            </w:r>
          </w:p>
        </w:tc>
        <w:tc>
          <w:tcPr>
            <w:tcW w:w="88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3,20</w:t>
            </w:r>
          </w:p>
        </w:tc>
        <w:tc>
          <w:tcPr>
            <w:tcW w:w="1109"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8000</w:t>
            </w:r>
          </w:p>
        </w:tc>
        <w:tc>
          <w:tcPr>
            <w:tcW w:w="1109"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8000</w:t>
            </w:r>
          </w:p>
        </w:tc>
        <w:tc>
          <w:tcPr>
            <w:tcW w:w="1004"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0</w:t>
            </w:r>
          </w:p>
        </w:tc>
        <w:tc>
          <w:tcPr>
            <w:tcW w:w="1004"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0</w:t>
            </w:r>
          </w:p>
        </w:tc>
      </w:tr>
      <w:tr w:rsidR="00685D96" w:rsidRPr="00685D96" w:rsidTr="00665769">
        <w:trPr>
          <w:trHeight w:val="300"/>
        </w:trPr>
        <w:tc>
          <w:tcPr>
            <w:tcW w:w="582" w:type="dxa"/>
            <w:vMerge/>
            <w:tcBorders>
              <w:top w:val="nil"/>
              <w:left w:val="single" w:sz="8"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Brizule-Strūrnieki-Ķesterciems</w:t>
            </w:r>
          </w:p>
        </w:tc>
        <w:tc>
          <w:tcPr>
            <w:tcW w:w="2901"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righ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8,00</w:t>
            </w:r>
          </w:p>
        </w:tc>
        <w:tc>
          <w:tcPr>
            <w:tcW w:w="88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8,00</w:t>
            </w:r>
          </w:p>
        </w:tc>
        <w:tc>
          <w:tcPr>
            <w:tcW w:w="1109"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21881</w:t>
            </w:r>
          </w:p>
        </w:tc>
        <w:tc>
          <w:tcPr>
            <w:tcW w:w="1109"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0</w:t>
            </w:r>
          </w:p>
        </w:tc>
        <w:tc>
          <w:tcPr>
            <w:tcW w:w="1004"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11881</w:t>
            </w:r>
          </w:p>
        </w:tc>
        <w:tc>
          <w:tcPr>
            <w:tcW w:w="1004"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10000</w:t>
            </w:r>
          </w:p>
        </w:tc>
      </w:tr>
      <w:tr w:rsidR="00685D96" w:rsidRPr="00685D96" w:rsidTr="00665769">
        <w:trPr>
          <w:trHeight w:val="300"/>
        </w:trPr>
        <w:tc>
          <w:tcPr>
            <w:tcW w:w="582" w:type="dxa"/>
            <w:vMerge/>
            <w:tcBorders>
              <w:top w:val="nil"/>
              <w:left w:val="single" w:sz="8"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Plūdoņi-Zvaigznes</w:t>
            </w:r>
          </w:p>
        </w:tc>
        <w:tc>
          <w:tcPr>
            <w:tcW w:w="2901"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0,50</w:t>
            </w:r>
          </w:p>
        </w:tc>
        <w:tc>
          <w:tcPr>
            <w:tcW w:w="88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0,50</w:t>
            </w:r>
          </w:p>
        </w:tc>
        <w:tc>
          <w:tcPr>
            <w:tcW w:w="1109"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4000</w:t>
            </w:r>
          </w:p>
        </w:tc>
        <w:tc>
          <w:tcPr>
            <w:tcW w:w="1109"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0</w:t>
            </w:r>
          </w:p>
        </w:tc>
        <w:tc>
          <w:tcPr>
            <w:tcW w:w="1004"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4000</w:t>
            </w:r>
          </w:p>
        </w:tc>
        <w:tc>
          <w:tcPr>
            <w:tcW w:w="1004"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righ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0</w:t>
            </w:r>
          </w:p>
        </w:tc>
      </w:tr>
      <w:tr w:rsidR="00685D96" w:rsidRPr="00685D96" w:rsidTr="00665769">
        <w:trPr>
          <w:trHeight w:val="300"/>
        </w:trPr>
        <w:tc>
          <w:tcPr>
            <w:tcW w:w="582" w:type="dxa"/>
            <w:vMerge/>
            <w:tcBorders>
              <w:top w:val="nil"/>
              <w:left w:val="single" w:sz="8"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8403" w:type="dxa"/>
            <w:gridSpan w:val="6"/>
            <w:tcBorders>
              <w:top w:val="single" w:sz="4" w:space="0" w:color="auto"/>
              <w:left w:val="nil"/>
              <w:bottom w:val="single" w:sz="4" w:space="0" w:color="auto"/>
              <w:right w:val="single" w:sz="4" w:space="0" w:color="000000"/>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1109" w:type="dxa"/>
            <w:tcBorders>
              <w:top w:val="nil"/>
              <w:left w:val="nil"/>
              <w:bottom w:val="single" w:sz="4" w:space="0" w:color="auto"/>
              <w:right w:val="single" w:sz="4" w:space="0" w:color="auto"/>
            </w:tcBorders>
            <w:shd w:val="clear" w:color="000000" w:fill="FFFF00"/>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44000</w:t>
            </w:r>
          </w:p>
        </w:tc>
        <w:tc>
          <w:tcPr>
            <w:tcW w:w="1004" w:type="dxa"/>
            <w:tcBorders>
              <w:top w:val="nil"/>
              <w:left w:val="nil"/>
              <w:bottom w:val="single" w:sz="4" w:space="0" w:color="auto"/>
              <w:right w:val="single" w:sz="4" w:space="0" w:color="auto"/>
            </w:tcBorders>
            <w:shd w:val="clear" w:color="000000" w:fill="FFFF00"/>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31881</w:t>
            </w:r>
          </w:p>
        </w:tc>
        <w:tc>
          <w:tcPr>
            <w:tcW w:w="1004" w:type="dxa"/>
            <w:tcBorders>
              <w:top w:val="nil"/>
              <w:left w:val="nil"/>
              <w:bottom w:val="single" w:sz="4" w:space="0" w:color="auto"/>
              <w:right w:val="single" w:sz="4" w:space="0" w:color="auto"/>
            </w:tcBorders>
            <w:shd w:val="clear" w:color="000000" w:fill="FFFF00"/>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31881</w:t>
            </w:r>
          </w:p>
        </w:tc>
      </w:tr>
      <w:tr w:rsidR="00685D96" w:rsidRPr="00685D96" w:rsidTr="00665769">
        <w:trPr>
          <w:trHeight w:val="30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4.</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Irlavas un Lestenes pagastu pārvalde</w:t>
            </w: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4.ceļš-5.ceļš</w:t>
            </w:r>
          </w:p>
        </w:tc>
        <w:tc>
          <w:tcPr>
            <w:tcW w:w="2901" w:type="dxa"/>
            <w:vMerge w:val="restart"/>
            <w:tcBorders>
              <w:top w:val="nil"/>
              <w:left w:val="single" w:sz="4" w:space="0" w:color="auto"/>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grants seguma atjaunošana, remonts</w:t>
            </w:r>
          </w:p>
        </w:tc>
        <w:tc>
          <w:tcPr>
            <w:tcW w:w="6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4,00</w:t>
            </w:r>
          </w:p>
        </w:tc>
        <w:tc>
          <w:tcPr>
            <w:tcW w:w="71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4,87</w:t>
            </w:r>
          </w:p>
        </w:tc>
        <w:tc>
          <w:tcPr>
            <w:tcW w:w="88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0,87</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12000,00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righ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12000,00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0,00</w:t>
            </w:r>
          </w:p>
        </w:tc>
      </w:tr>
      <w:tr w:rsidR="00685D96" w:rsidRPr="00685D96" w:rsidTr="00665769">
        <w:trPr>
          <w:trHeight w:val="300"/>
        </w:trPr>
        <w:tc>
          <w:tcPr>
            <w:tcW w:w="582"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Vasku centrs</w:t>
            </w:r>
          </w:p>
        </w:tc>
        <w:tc>
          <w:tcPr>
            <w:tcW w:w="2901"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0,87</w:t>
            </w:r>
          </w:p>
        </w:tc>
        <w:tc>
          <w:tcPr>
            <w:tcW w:w="88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0,87</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13000,00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righ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13000,00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0,00</w:t>
            </w:r>
          </w:p>
        </w:tc>
      </w:tr>
      <w:tr w:rsidR="00685D96" w:rsidRPr="00685D96" w:rsidTr="00665769">
        <w:trPr>
          <w:trHeight w:val="300"/>
        </w:trPr>
        <w:tc>
          <w:tcPr>
            <w:tcW w:w="582"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Vendes-Bluiskas</w:t>
            </w:r>
          </w:p>
        </w:tc>
        <w:tc>
          <w:tcPr>
            <w:tcW w:w="2901"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0,22</w:t>
            </w:r>
          </w:p>
        </w:tc>
        <w:tc>
          <w:tcPr>
            <w:tcW w:w="88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0,22</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7163,00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righ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7163,00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0,00</w:t>
            </w:r>
          </w:p>
        </w:tc>
      </w:tr>
      <w:tr w:rsidR="00685D96" w:rsidRPr="00685D96" w:rsidTr="00665769">
        <w:trPr>
          <w:trHeight w:val="300"/>
        </w:trPr>
        <w:tc>
          <w:tcPr>
            <w:tcW w:w="582"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Lieljāņi-Putni</w:t>
            </w:r>
          </w:p>
        </w:tc>
        <w:tc>
          <w:tcPr>
            <w:tcW w:w="2901"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4,15</w:t>
            </w:r>
          </w:p>
        </w:tc>
        <w:tc>
          <w:tcPr>
            <w:tcW w:w="88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4,15</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29803,00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righ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29803,00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0,00</w:t>
            </w:r>
          </w:p>
        </w:tc>
      </w:tr>
      <w:tr w:rsidR="00685D96" w:rsidRPr="00685D96" w:rsidTr="00665769">
        <w:trPr>
          <w:trHeight w:val="300"/>
        </w:trPr>
        <w:tc>
          <w:tcPr>
            <w:tcW w:w="582"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Snapji-Romji</w:t>
            </w:r>
          </w:p>
        </w:tc>
        <w:tc>
          <w:tcPr>
            <w:tcW w:w="2901"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2,50</w:t>
            </w:r>
          </w:p>
        </w:tc>
        <w:tc>
          <w:tcPr>
            <w:tcW w:w="88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2,50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29803,00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righ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29803,00</w:t>
            </w:r>
          </w:p>
        </w:tc>
      </w:tr>
      <w:tr w:rsidR="00685D96" w:rsidRPr="00685D96" w:rsidTr="00665769">
        <w:trPr>
          <w:trHeight w:val="300"/>
        </w:trPr>
        <w:tc>
          <w:tcPr>
            <w:tcW w:w="582"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413" w:type="dxa"/>
            <w:gridSpan w:val="4"/>
            <w:tcBorders>
              <w:top w:val="single" w:sz="4" w:space="0" w:color="auto"/>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88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000000" w:fill="FFFF00"/>
            <w:noWrap/>
            <w:vAlign w:val="center"/>
            <w:hideMark/>
          </w:tcPr>
          <w:p w:rsidR="00685D96" w:rsidRPr="00685D96" w:rsidRDefault="00685D96" w:rsidP="00685D96">
            <w:pPr>
              <w:jc w:val="right"/>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32163,00</w:t>
            </w:r>
          </w:p>
        </w:tc>
        <w:tc>
          <w:tcPr>
            <w:tcW w:w="1004" w:type="dxa"/>
            <w:tcBorders>
              <w:top w:val="nil"/>
              <w:left w:val="nil"/>
              <w:bottom w:val="single" w:sz="4" w:space="0" w:color="auto"/>
              <w:right w:val="single" w:sz="4" w:space="0" w:color="auto"/>
            </w:tcBorders>
            <w:shd w:val="clear" w:color="000000" w:fill="FFFF00"/>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29803,00</w:t>
            </w:r>
          </w:p>
        </w:tc>
        <w:tc>
          <w:tcPr>
            <w:tcW w:w="1004" w:type="dxa"/>
            <w:tcBorders>
              <w:top w:val="nil"/>
              <w:left w:val="nil"/>
              <w:bottom w:val="single" w:sz="4" w:space="0" w:color="auto"/>
              <w:right w:val="single" w:sz="4" w:space="0" w:color="auto"/>
            </w:tcBorders>
            <w:shd w:val="clear" w:color="000000" w:fill="FFFF00"/>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29803,00</w:t>
            </w:r>
          </w:p>
        </w:tc>
      </w:tr>
      <w:tr w:rsidR="00685D96" w:rsidRPr="00685D96" w:rsidTr="00665769">
        <w:trPr>
          <w:trHeight w:val="300"/>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5.</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Pūres un Jaunsātu pagastu pārvalde</w:t>
            </w:r>
          </w:p>
        </w:tc>
        <w:tc>
          <w:tcPr>
            <w:tcW w:w="2200" w:type="dxa"/>
            <w:tcBorders>
              <w:top w:val="nil"/>
              <w:left w:val="nil"/>
              <w:bottom w:val="single" w:sz="4" w:space="0" w:color="auto"/>
              <w:right w:val="single" w:sz="4" w:space="0" w:color="auto"/>
            </w:tcBorders>
            <w:shd w:val="clear" w:color="auto" w:fill="auto"/>
            <w:noWrap/>
            <w:vAlign w:val="bottom"/>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a/c Jaunsermuļi-Osīši</w:t>
            </w:r>
          </w:p>
        </w:tc>
        <w:tc>
          <w:tcPr>
            <w:tcW w:w="2901" w:type="dxa"/>
            <w:vMerge w:val="restart"/>
            <w:tcBorders>
              <w:top w:val="nil"/>
              <w:left w:val="single" w:sz="4" w:space="0" w:color="auto"/>
              <w:bottom w:val="single" w:sz="4" w:space="0" w:color="000000"/>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grants seguma atjaunošana</w:t>
            </w:r>
          </w:p>
        </w:tc>
        <w:tc>
          <w:tcPr>
            <w:tcW w:w="6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1,00</w:t>
            </w:r>
          </w:p>
        </w:tc>
        <w:tc>
          <w:tcPr>
            <w:tcW w:w="71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2,00</w:t>
            </w:r>
          </w:p>
        </w:tc>
        <w:tc>
          <w:tcPr>
            <w:tcW w:w="88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1,00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9000,00</w:t>
            </w:r>
          </w:p>
        </w:tc>
        <w:tc>
          <w:tcPr>
            <w:tcW w:w="1109" w:type="dxa"/>
            <w:tcBorders>
              <w:top w:val="nil"/>
              <w:left w:val="nil"/>
              <w:bottom w:val="single" w:sz="4" w:space="0" w:color="auto"/>
              <w:right w:val="single" w:sz="4" w:space="0" w:color="auto"/>
            </w:tcBorders>
            <w:shd w:val="clear" w:color="auto" w:fill="auto"/>
            <w:noWrap/>
            <w:vAlign w:val="bottom"/>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4000,00</w:t>
            </w:r>
          </w:p>
        </w:tc>
        <w:tc>
          <w:tcPr>
            <w:tcW w:w="1004" w:type="dxa"/>
            <w:tcBorders>
              <w:top w:val="nil"/>
              <w:left w:val="nil"/>
              <w:bottom w:val="single" w:sz="4" w:space="0" w:color="auto"/>
              <w:right w:val="single" w:sz="4" w:space="0" w:color="auto"/>
            </w:tcBorders>
            <w:shd w:val="clear" w:color="auto" w:fill="auto"/>
            <w:noWrap/>
            <w:vAlign w:val="bottom"/>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2000,00</w:t>
            </w:r>
          </w:p>
        </w:tc>
        <w:tc>
          <w:tcPr>
            <w:tcW w:w="1004" w:type="dxa"/>
            <w:tcBorders>
              <w:top w:val="nil"/>
              <w:left w:val="nil"/>
              <w:bottom w:val="single" w:sz="4" w:space="0" w:color="auto"/>
              <w:right w:val="single" w:sz="4" w:space="0" w:color="auto"/>
            </w:tcBorders>
            <w:shd w:val="clear" w:color="auto" w:fill="auto"/>
            <w:noWrap/>
            <w:vAlign w:val="bottom"/>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3000,00</w:t>
            </w:r>
          </w:p>
        </w:tc>
      </w:tr>
      <w:tr w:rsidR="00685D96" w:rsidRPr="00685D96" w:rsidTr="00665769">
        <w:trPr>
          <w:trHeight w:val="300"/>
        </w:trPr>
        <w:tc>
          <w:tcPr>
            <w:tcW w:w="582" w:type="dxa"/>
            <w:vMerge/>
            <w:tcBorders>
              <w:top w:val="single" w:sz="4" w:space="0" w:color="000000"/>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noWrap/>
            <w:vAlign w:val="bottom"/>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a/c Meiniķi-Skrimbas</w:t>
            </w:r>
          </w:p>
        </w:tc>
        <w:tc>
          <w:tcPr>
            <w:tcW w:w="2901"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2,00</w:t>
            </w:r>
          </w:p>
        </w:tc>
        <w:tc>
          <w:tcPr>
            <w:tcW w:w="71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3,50</w:t>
            </w:r>
          </w:p>
        </w:tc>
        <w:tc>
          <w:tcPr>
            <w:tcW w:w="88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1,50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11000,00</w:t>
            </w:r>
          </w:p>
        </w:tc>
        <w:tc>
          <w:tcPr>
            <w:tcW w:w="1109" w:type="dxa"/>
            <w:tcBorders>
              <w:top w:val="nil"/>
              <w:left w:val="nil"/>
              <w:bottom w:val="single" w:sz="4" w:space="0" w:color="auto"/>
              <w:right w:val="single" w:sz="4" w:space="0" w:color="auto"/>
            </w:tcBorders>
            <w:shd w:val="clear" w:color="auto" w:fill="auto"/>
            <w:noWrap/>
            <w:vAlign w:val="bottom"/>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4000,00</w:t>
            </w:r>
          </w:p>
        </w:tc>
        <w:tc>
          <w:tcPr>
            <w:tcW w:w="1004" w:type="dxa"/>
            <w:tcBorders>
              <w:top w:val="nil"/>
              <w:left w:val="nil"/>
              <w:bottom w:val="single" w:sz="4" w:space="0" w:color="auto"/>
              <w:right w:val="single" w:sz="4" w:space="0" w:color="auto"/>
            </w:tcBorders>
            <w:shd w:val="clear" w:color="auto" w:fill="auto"/>
            <w:noWrap/>
            <w:vAlign w:val="bottom"/>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4000,00</w:t>
            </w:r>
          </w:p>
        </w:tc>
        <w:tc>
          <w:tcPr>
            <w:tcW w:w="1004" w:type="dxa"/>
            <w:tcBorders>
              <w:top w:val="nil"/>
              <w:left w:val="nil"/>
              <w:bottom w:val="single" w:sz="4" w:space="0" w:color="auto"/>
              <w:right w:val="single" w:sz="8" w:space="0" w:color="auto"/>
            </w:tcBorders>
            <w:shd w:val="clear" w:color="auto" w:fill="auto"/>
            <w:noWrap/>
            <w:vAlign w:val="bottom"/>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3000,00</w:t>
            </w:r>
          </w:p>
        </w:tc>
      </w:tr>
      <w:tr w:rsidR="00685D96" w:rsidRPr="00685D96" w:rsidTr="00665769">
        <w:trPr>
          <w:trHeight w:val="300"/>
        </w:trPr>
        <w:tc>
          <w:tcPr>
            <w:tcW w:w="582" w:type="dxa"/>
            <w:vMerge/>
            <w:tcBorders>
              <w:top w:val="single" w:sz="4" w:space="0" w:color="000000"/>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noWrap/>
            <w:vAlign w:val="bottom"/>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a/c Kreģi-Bundzenieki</w:t>
            </w:r>
          </w:p>
        </w:tc>
        <w:tc>
          <w:tcPr>
            <w:tcW w:w="2901"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4,00</w:t>
            </w:r>
          </w:p>
        </w:tc>
        <w:tc>
          <w:tcPr>
            <w:tcW w:w="71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4,04</w:t>
            </w:r>
          </w:p>
        </w:tc>
        <w:tc>
          <w:tcPr>
            <w:tcW w:w="88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0,40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1200,00</w:t>
            </w:r>
          </w:p>
        </w:tc>
        <w:tc>
          <w:tcPr>
            <w:tcW w:w="1109" w:type="dxa"/>
            <w:tcBorders>
              <w:top w:val="nil"/>
              <w:left w:val="nil"/>
              <w:bottom w:val="single" w:sz="4" w:space="0" w:color="auto"/>
              <w:right w:val="single" w:sz="4" w:space="0" w:color="auto"/>
            </w:tcBorders>
            <w:shd w:val="clear" w:color="auto" w:fill="auto"/>
            <w:noWrap/>
            <w:vAlign w:val="bottom"/>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6000,00</w:t>
            </w:r>
          </w:p>
        </w:tc>
        <w:tc>
          <w:tcPr>
            <w:tcW w:w="1004" w:type="dxa"/>
            <w:tcBorders>
              <w:top w:val="nil"/>
              <w:left w:val="nil"/>
              <w:bottom w:val="single" w:sz="4" w:space="0" w:color="auto"/>
              <w:right w:val="single" w:sz="4" w:space="0" w:color="auto"/>
            </w:tcBorders>
            <w:shd w:val="clear" w:color="auto" w:fill="auto"/>
            <w:noWrap/>
            <w:vAlign w:val="bottom"/>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4000,00</w:t>
            </w:r>
          </w:p>
        </w:tc>
        <w:tc>
          <w:tcPr>
            <w:tcW w:w="1004" w:type="dxa"/>
            <w:tcBorders>
              <w:top w:val="nil"/>
              <w:left w:val="nil"/>
              <w:bottom w:val="single" w:sz="4" w:space="0" w:color="auto"/>
              <w:right w:val="single" w:sz="8" w:space="0" w:color="auto"/>
            </w:tcBorders>
            <w:shd w:val="clear" w:color="auto" w:fill="auto"/>
            <w:noWrap/>
            <w:vAlign w:val="bottom"/>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2000,00</w:t>
            </w:r>
          </w:p>
        </w:tc>
      </w:tr>
      <w:tr w:rsidR="00685D96" w:rsidRPr="00685D96" w:rsidTr="00665769">
        <w:trPr>
          <w:trHeight w:val="300"/>
        </w:trPr>
        <w:tc>
          <w:tcPr>
            <w:tcW w:w="582" w:type="dxa"/>
            <w:vMerge/>
            <w:tcBorders>
              <w:top w:val="single" w:sz="4" w:space="0" w:color="000000"/>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noWrap/>
            <w:vAlign w:val="bottom"/>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a/c Krimpas-Skultiņi</w:t>
            </w:r>
          </w:p>
        </w:tc>
        <w:tc>
          <w:tcPr>
            <w:tcW w:w="2901"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0,35</w:t>
            </w:r>
          </w:p>
        </w:tc>
        <w:tc>
          <w:tcPr>
            <w:tcW w:w="71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0,55</w:t>
            </w:r>
          </w:p>
        </w:tc>
        <w:tc>
          <w:tcPr>
            <w:tcW w:w="88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0,20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3000,00</w:t>
            </w:r>
          </w:p>
        </w:tc>
        <w:tc>
          <w:tcPr>
            <w:tcW w:w="1109" w:type="dxa"/>
            <w:tcBorders>
              <w:top w:val="nil"/>
              <w:left w:val="nil"/>
              <w:bottom w:val="single" w:sz="4" w:space="0" w:color="auto"/>
              <w:right w:val="single" w:sz="4" w:space="0" w:color="auto"/>
            </w:tcBorders>
            <w:shd w:val="clear" w:color="auto" w:fill="auto"/>
            <w:noWrap/>
            <w:vAlign w:val="bottom"/>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1000,00</w:t>
            </w:r>
          </w:p>
        </w:tc>
        <w:tc>
          <w:tcPr>
            <w:tcW w:w="1004" w:type="dxa"/>
            <w:tcBorders>
              <w:top w:val="nil"/>
              <w:left w:val="nil"/>
              <w:bottom w:val="single" w:sz="4" w:space="0" w:color="auto"/>
              <w:right w:val="single" w:sz="4" w:space="0" w:color="auto"/>
            </w:tcBorders>
            <w:shd w:val="clear" w:color="auto" w:fill="auto"/>
            <w:noWrap/>
            <w:vAlign w:val="bottom"/>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1000,00</w:t>
            </w:r>
          </w:p>
        </w:tc>
        <w:tc>
          <w:tcPr>
            <w:tcW w:w="1004" w:type="dxa"/>
            <w:tcBorders>
              <w:top w:val="nil"/>
              <w:left w:val="nil"/>
              <w:bottom w:val="single" w:sz="4" w:space="0" w:color="auto"/>
              <w:right w:val="single" w:sz="8" w:space="0" w:color="auto"/>
            </w:tcBorders>
            <w:shd w:val="clear" w:color="auto" w:fill="auto"/>
            <w:noWrap/>
            <w:vAlign w:val="bottom"/>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1000,00</w:t>
            </w:r>
          </w:p>
        </w:tc>
      </w:tr>
      <w:tr w:rsidR="00685D96" w:rsidRPr="00685D96" w:rsidTr="00665769">
        <w:trPr>
          <w:trHeight w:val="300"/>
        </w:trPr>
        <w:tc>
          <w:tcPr>
            <w:tcW w:w="582" w:type="dxa"/>
            <w:vMerge/>
            <w:tcBorders>
              <w:top w:val="single" w:sz="4" w:space="0" w:color="000000"/>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noWrap/>
            <w:vAlign w:val="bottom"/>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a/c Pūre-Lamiņi</w:t>
            </w:r>
          </w:p>
        </w:tc>
        <w:tc>
          <w:tcPr>
            <w:tcW w:w="2901"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2,50</w:t>
            </w:r>
          </w:p>
        </w:tc>
        <w:tc>
          <w:tcPr>
            <w:tcW w:w="71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4,00</w:t>
            </w:r>
          </w:p>
        </w:tc>
        <w:tc>
          <w:tcPr>
            <w:tcW w:w="88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1,50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30000,00</w:t>
            </w:r>
          </w:p>
        </w:tc>
        <w:tc>
          <w:tcPr>
            <w:tcW w:w="1109" w:type="dxa"/>
            <w:tcBorders>
              <w:top w:val="nil"/>
              <w:left w:val="nil"/>
              <w:bottom w:val="single" w:sz="4" w:space="0" w:color="auto"/>
              <w:right w:val="single" w:sz="4" w:space="0" w:color="auto"/>
            </w:tcBorders>
            <w:shd w:val="clear" w:color="auto" w:fill="auto"/>
            <w:noWrap/>
            <w:vAlign w:val="bottom"/>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6000,00</w:t>
            </w:r>
          </w:p>
        </w:tc>
        <w:tc>
          <w:tcPr>
            <w:tcW w:w="1004" w:type="dxa"/>
            <w:tcBorders>
              <w:top w:val="nil"/>
              <w:left w:val="nil"/>
              <w:bottom w:val="single" w:sz="4" w:space="0" w:color="auto"/>
              <w:right w:val="single" w:sz="4" w:space="0" w:color="auto"/>
            </w:tcBorders>
            <w:shd w:val="clear" w:color="auto" w:fill="auto"/>
            <w:noWrap/>
            <w:vAlign w:val="bottom"/>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10000,00</w:t>
            </w:r>
          </w:p>
        </w:tc>
        <w:tc>
          <w:tcPr>
            <w:tcW w:w="1004" w:type="dxa"/>
            <w:tcBorders>
              <w:top w:val="nil"/>
              <w:left w:val="nil"/>
              <w:bottom w:val="single" w:sz="4" w:space="0" w:color="auto"/>
              <w:right w:val="single" w:sz="8" w:space="0" w:color="auto"/>
            </w:tcBorders>
            <w:shd w:val="clear" w:color="auto" w:fill="auto"/>
            <w:noWrap/>
            <w:vAlign w:val="bottom"/>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14000,00</w:t>
            </w:r>
          </w:p>
        </w:tc>
      </w:tr>
      <w:tr w:rsidR="00685D96" w:rsidRPr="00685D96" w:rsidTr="00665769">
        <w:trPr>
          <w:trHeight w:val="300"/>
        </w:trPr>
        <w:tc>
          <w:tcPr>
            <w:tcW w:w="582" w:type="dxa"/>
            <w:vMerge/>
            <w:tcBorders>
              <w:top w:val="single" w:sz="4" w:space="0" w:color="000000"/>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noWrap/>
            <w:vAlign w:val="bottom"/>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a/c Lakstīgalas-Sermuļi</w:t>
            </w:r>
          </w:p>
        </w:tc>
        <w:tc>
          <w:tcPr>
            <w:tcW w:w="2901" w:type="dxa"/>
            <w:vMerge w:val="restart"/>
            <w:tcBorders>
              <w:top w:val="nil"/>
              <w:left w:val="single" w:sz="4" w:space="0" w:color="auto"/>
              <w:bottom w:val="single" w:sz="4" w:space="0" w:color="000000"/>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jauna grants seguma klāšana</w:t>
            </w:r>
          </w:p>
        </w:tc>
        <w:tc>
          <w:tcPr>
            <w:tcW w:w="601" w:type="dxa"/>
            <w:tcBorders>
              <w:top w:val="nil"/>
              <w:left w:val="nil"/>
              <w:bottom w:val="nil"/>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2,70</w:t>
            </w:r>
          </w:p>
        </w:tc>
        <w:tc>
          <w:tcPr>
            <w:tcW w:w="88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2,70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12857,00</w:t>
            </w:r>
          </w:p>
        </w:tc>
        <w:tc>
          <w:tcPr>
            <w:tcW w:w="1109" w:type="dxa"/>
            <w:tcBorders>
              <w:top w:val="nil"/>
              <w:left w:val="nil"/>
              <w:bottom w:val="single" w:sz="4" w:space="0" w:color="auto"/>
              <w:right w:val="single" w:sz="4" w:space="0" w:color="auto"/>
            </w:tcBorders>
            <w:shd w:val="clear" w:color="auto" w:fill="auto"/>
            <w:noWrap/>
            <w:vAlign w:val="bottom"/>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8857,00</w:t>
            </w:r>
          </w:p>
        </w:tc>
        <w:tc>
          <w:tcPr>
            <w:tcW w:w="1004" w:type="dxa"/>
            <w:tcBorders>
              <w:top w:val="nil"/>
              <w:left w:val="nil"/>
              <w:bottom w:val="single" w:sz="4" w:space="0" w:color="auto"/>
              <w:right w:val="single" w:sz="4" w:space="0" w:color="auto"/>
            </w:tcBorders>
            <w:shd w:val="clear" w:color="auto" w:fill="auto"/>
            <w:noWrap/>
            <w:vAlign w:val="bottom"/>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3000,00</w:t>
            </w:r>
          </w:p>
        </w:tc>
        <w:tc>
          <w:tcPr>
            <w:tcW w:w="1004" w:type="dxa"/>
            <w:tcBorders>
              <w:top w:val="nil"/>
              <w:left w:val="nil"/>
              <w:bottom w:val="single" w:sz="4" w:space="0" w:color="auto"/>
              <w:right w:val="single" w:sz="8" w:space="0" w:color="auto"/>
            </w:tcBorders>
            <w:shd w:val="clear" w:color="auto" w:fill="auto"/>
            <w:noWrap/>
            <w:vAlign w:val="bottom"/>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1000,00</w:t>
            </w:r>
          </w:p>
        </w:tc>
      </w:tr>
      <w:tr w:rsidR="00685D96" w:rsidRPr="00685D96" w:rsidTr="00665769">
        <w:trPr>
          <w:trHeight w:val="375"/>
        </w:trPr>
        <w:tc>
          <w:tcPr>
            <w:tcW w:w="582" w:type="dxa"/>
            <w:vMerge/>
            <w:tcBorders>
              <w:top w:val="single" w:sz="4" w:space="0" w:color="000000"/>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noWrap/>
            <w:vAlign w:val="bottom"/>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a/c Beitiņi-Liepsalas</w:t>
            </w:r>
          </w:p>
        </w:tc>
        <w:tc>
          <w:tcPr>
            <w:tcW w:w="2901"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single" w:sz="4" w:space="0" w:color="auto"/>
              <w:left w:val="nil"/>
              <w:bottom w:val="nil"/>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2,00</w:t>
            </w:r>
          </w:p>
        </w:tc>
        <w:tc>
          <w:tcPr>
            <w:tcW w:w="71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3,50</w:t>
            </w:r>
          </w:p>
        </w:tc>
        <w:tc>
          <w:tcPr>
            <w:tcW w:w="88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1,50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32000,00</w:t>
            </w:r>
          </w:p>
        </w:tc>
        <w:tc>
          <w:tcPr>
            <w:tcW w:w="1109" w:type="dxa"/>
            <w:tcBorders>
              <w:top w:val="nil"/>
              <w:left w:val="nil"/>
              <w:bottom w:val="single" w:sz="4" w:space="0" w:color="auto"/>
              <w:right w:val="single" w:sz="4" w:space="0" w:color="auto"/>
            </w:tcBorders>
            <w:shd w:val="clear" w:color="auto" w:fill="auto"/>
            <w:noWrap/>
            <w:vAlign w:val="bottom"/>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8000,00</w:t>
            </w:r>
          </w:p>
        </w:tc>
        <w:tc>
          <w:tcPr>
            <w:tcW w:w="1004" w:type="dxa"/>
            <w:tcBorders>
              <w:top w:val="nil"/>
              <w:left w:val="nil"/>
              <w:bottom w:val="single" w:sz="4" w:space="0" w:color="auto"/>
              <w:right w:val="single" w:sz="4" w:space="0" w:color="auto"/>
            </w:tcBorders>
            <w:shd w:val="clear" w:color="auto" w:fill="auto"/>
            <w:noWrap/>
            <w:vAlign w:val="bottom"/>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12000,00</w:t>
            </w:r>
          </w:p>
        </w:tc>
        <w:tc>
          <w:tcPr>
            <w:tcW w:w="1004" w:type="dxa"/>
            <w:tcBorders>
              <w:top w:val="nil"/>
              <w:left w:val="nil"/>
              <w:bottom w:val="single" w:sz="4" w:space="0" w:color="auto"/>
              <w:right w:val="single" w:sz="8" w:space="0" w:color="auto"/>
            </w:tcBorders>
            <w:shd w:val="clear" w:color="auto" w:fill="auto"/>
            <w:noWrap/>
            <w:vAlign w:val="bottom"/>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12000,00</w:t>
            </w:r>
          </w:p>
        </w:tc>
      </w:tr>
      <w:tr w:rsidR="00685D96" w:rsidRPr="00685D96" w:rsidTr="00665769">
        <w:trPr>
          <w:trHeight w:val="630"/>
        </w:trPr>
        <w:tc>
          <w:tcPr>
            <w:tcW w:w="582" w:type="dxa"/>
            <w:vMerge/>
            <w:tcBorders>
              <w:top w:val="single" w:sz="4" w:space="0" w:color="000000"/>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bottom"/>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a/c Luntes-Ružciema kapi</w:t>
            </w:r>
          </w:p>
        </w:tc>
        <w:tc>
          <w:tcPr>
            <w:tcW w:w="2901"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601" w:type="dxa"/>
            <w:tcBorders>
              <w:top w:val="single" w:sz="4" w:space="0" w:color="auto"/>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0,60</w:t>
            </w:r>
          </w:p>
        </w:tc>
        <w:tc>
          <w:tcPr>
            <w:tcW w:w="88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0,60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7000,00</w:t>
            </w:r>
          </w:p>
        </w:tc>
        <w:tc>
          <w:tcPr>
            <w:tcW w:w="1109" w:type="dxa"/>
            <w:tcBorders>
              <w:top w:val="nil"/>
              <w:left w:val="nil"/>
              <w:bottom w:val="nil"/>
              <w:right w:val="single" w:sz="4" w:space="0" w:color="auto"/>
            </w:tcBorders>
            <w:shd w:val="clear" w:color="auto" w:fill="auto"/>
            <w:noWrap/>
            <w:vAlign w:val="bottom"/>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3000,00</w:t>
            </w:r>
          </w:p>
        </w:tc>
        <w:tc>
          <w:tcPr>
            <w:tcW w:w="1004" w:type="dxa"/>
            <w:tcBorders>
              <w:top w:val="nil"/>
              <w:left w:val="nil"/>
              <w:bottom w:val="nil"/>
              <w:right w:val="single" w:sz="4" w:space="0" w:color="auto"/>
            </w:tcBorders>
            <w:shd w:val="clear" w:color="auto" w:fill="auto"/>
            <w:noWrap/>
            <w:vAlign w:val="bottom"/>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2000,00</w:t>
            </w:r>
          </w:p>
        </w:tc>
        <w:tc>
          <w:tcPr>
            <w:tcW w:w="1004" w:type="dxa"/>
            <w:tcBorders>
              <w:top w:val="nil"/>
              <w:left w:val="nil"/>
              <w:bottom w:val="nil"/>
              <w:right w:val="single" w:sz="8" w:space="0" w:color="auto"/>
            </w:tcBorders>
            <w:shd w:val="clear" w:color="auto" w:fill="auto"/>
            <w:noWrap/>
            <w:vAlign w:val="bottom"/>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2000,00</w:t>
            </w:r>
          </w:p>
        </w:tc>
      </w:tr>
      <w:tr w:rsidR="00685D96" w:rsidRPr="00685D96" w:rsidTr="00665769">
        <w:trPr>
          <w:trHeight w:val="300"/>
        </w:trPr>
        <w:tc>
          <w:tcPr>
            <w:tcW w:w="582" w:type="dxa"/>
            <w:vMerge/>
            <w:tcBorders>
              <w:top w:val="single" w:sz="4" w:space="0" w:color="000000"/>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000000"/>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8403"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1109" w:type="dxa"/>
            <w:tcBorders>
              <w:top w:val="single" w:sz="4" w:space="0" w:color="auto"/>
              <w:left w:val="nil"/>
              <w:bottom w:val="single" w:sz="4" w:space="0" w:color="auto"/>
              <w:right w:val="single" w:sz="4" w:space="0" w:color="auto"/>
            </w:tcBorders>
            <w:shd w:val="clear" w:color="000000" w:fill="FFFF00"/>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40857,00</w:t>
            </w:r>
          </w:p>
        </w:tc>
        <w:tc>
          <w:tcPr>
            <w:tcW w:w="1004" w:type="dxa"/>
            <w:tcBorders>
              <w:top w:val="single" w:sz="4" w:space="0" w:color="auto"/>
              <w:left w:val="nil"/>
              <w:bottom w:val="single" w:sz="4" w:space="0" w:color="auto"/>
              <w:right w:val="single" w:sz="4" w:space="0" w:color="auto"/>
            </w:tcBorders>
            <w:shd w:val="clear" w:color="000000" w:fill="FFFF00"/>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38000,00</w:t>
            </w:r>
          </w:p>
        </w:tc>
        <w:tc>
          <w:tcPr>
            <w:tcW w:w="1004" w:type="dxa"/>
            <w:tcBorders>
              <w:top w:val="single" w:sz="4" w:space="0" w:color="auto"/>
              <w:left w:val="nil"/>
              <w:bottom w:val="single" w:sz="4" w:space="0" w:color="auto"/>
              <w:right w:val="single" w:sz="4" w:space="0" w:color="auto"/>
            </w:tcBorders>
            <w:shd w:val="clear" w:color="000000" w:fill="FFFF00"/>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38000,00</w:t>
            </w:r>
          </w:p>
        </w:tc>
      </w:tr>
      <w:tr w:rsidR="00685D96" w:rsidRPr="00685D96" w:rsidTr="00665769">
        <w:trPr>
          <w:trHeight w:val="300"/>
        </w:trPr>
        <w:tc>
          <w:tcPr>
            <w:tcW w:w="582" w:type="dxa"/>
            <w:tcBorders>
              <w:top w:val="nil"/>
              <w:left w:val="nil"/>
              <w:bottom w:val="single" w:sz="4" w:space="0" w:color="auto"/>
              <w:right w:val="nil"/>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6.</w:t>
            </w:r>
          </w:p>
        </w:tc>
        <w:tc>
          <w:tcPr>
            <w:tcW w:w="14497" w:type="dxa"/>
            <w:gridSpan w:val="10"/>
            <w:tcBorders>
              <w:top w:val="single" w:sz="4" w:space="0" w:color="auto"/>
              <w:left w:val="nil"/>
              <w:bottom w:val="single" w:sz="4" w:space="0" w:color="auto"/>
              <w:right w:val="single" w:sz="4" w:space="0" w:color="000000"/>
            </w:tcBorders>
            <w:shd w:val="clear" w:color="auto" w:fill="auto"/>
            <w:vAlign w:val="center"/>
            <w:hideMark/>
          </w:tcPr>
          <w:p w:rsidR="00685D96" w:rsidRPr="00685D96" w:rsidRDefault="00685D96" w:rsidP="00685D96">
            <w:pPr>
              <w:jc w:val="left"/>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Pārējie izdevumi</w:t>
            </w:r>
          </w:p>
        </w:tc>
      </w:tr>
      <w:tr w:rsidR="00685D96" w:rsidRPr="00685D96" w:rsidTr="00665769">
        <w:trPr>
          <w:trHeight w:val="735"/>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1.</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Slampes un Džūkstes pagastu pārvalde</w:t>
            </w:r>
          </w:p>
        </w:tc>
        <w:tc>
          <w:tcPr>
            <w:tcW w:w="5101" w:type="dxa"/>
            <w:gridSpan w:val="2"/>
            <w:tcBorders>
              <w:top w:val="single" w:sz="4" w:space="0" w:color="auto"/>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remontdarbu izdevumi (rezerves daļu iegāde, uzturēšana)</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16359</w:t>
            </w:r>
          </w:p>
        </w:tc>
        <w:tc>
          <w:tcPr>
            <w:tcW w:w="1109" w:type="dxa"/>
            <w:tcBorders>
              <w:top w:val="nil"/>
              <w:left w:val="nil"/>
              <w:bottom w:val="single" w:sz="4" w:space="0" w:color="auto"/>
              <w:right w:val="single" w:sz="4" w:space="0" w:color="auto"/>
            </w:tcBorders>
            <w:shd w:val="clear" w:color="000000" w:fill="FFFFFF"/>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6400</w:t>
            </w:r>
          </w:p>
        </w:tc>
        <w:tc>
          <w:tcPr>
            <w:tcW w:w="1004" w:type="dxa"/>
            <w:tcBorders>
              <w:top w:val="nil"/>
              <w:left w:val="nil"/>
              <w:bottom w:val="single" w:sz="4" w:space="0" w:color="auto"/>
              <w:right w:val="single" w:sz="4" w:space="0" w:color="auto"/>
            </w:tcBorders>
            <w:shd w:val="clear" w:color="000000" w:fill="FFFFFF"/>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5400</w:t>
            </w:r>
          </w:p>
        </w:tc>
        <w:tc>
          <w:tcPr>
            <w:tcW w:w="1004" w:type="dxa"/>
            <w:tcBorders>
              <w:top w:val="nil"/>
              <w:left w:val="nil"/>
              <w:bottom w:val="single" w:sz="4" w:space="0" w:color="auto"/>
              <w:right w:val="single" w:sz="4" w:space="0" w:color="auto"/>
            </w:tcBorders>
            <w:shd w:val="clear" w:color="000000" w:fill="FFFFFF"/>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4559</w:t>
            </w:r>
          </w:p>
        </w:tc>
      </w:tr>
      <w:tr w:rsidR="00685D96" w:rsidRPr="00685D96" w:rsidTr="00665769">
        <w:trPr>
          <w:trHeight w:val="300"/>
        </w:trPr>
        <w:tc>
          <w:tcPr>
            <w:tcW w:w="582"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000000" w:fill="FFFF00"/>
            <w:vAlign w:val="center"/>
            <w:hideMark/>
          </w:tcPr>
          <w:p w:rsidR="00685D96" w:rsidRPr="00685D96" w:rsidRDefault="00685D96" w:rsidP="00685D96">
            <w:pPr>
              <w:jc w:val="righ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tai skaitā</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 </w:t>
            </w:r>
          </w:p>
        </w:tc>
        <w:tc>
          <w:tcPr>
            <w:tcW w:w="3117" w:type="dxa"/>
            <w:gridSpan w:val="3"/>
            <w:tcBorders>
              <w:top w:val="single" w:sz="4" w:space="0" w:color="auto"/>
              <w:left w:val="nil"/>
              <w:bottom w:val="single" w:sz="4" w:space="0" w:color="auto"/>
              <w:right w:val="single" w:sz="4" w:space="0" w:color="000000"/>
            </w:tcBorders>
            <w:shd w:val="clear" w:color="000000" w:fill="FFFF00"/>
            <w:noWrap/>
            <w:vAlign w:val="center"/>
            <w:hideMark/>
          </w:tcPr>
          <w:p w:rsidR="00685D96" w:rsidRPr="00685D96" w:rsidRDefault="00685D96" w:rsidP="00685D96">
            <w:pPr>
              <w:jc w:val="righ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tai skaitā</w:t>
            </w:r>
          </w:p>
        </w:tc>
      </w:tr>
      <w:tr w:rsidR="00685D96" w:rsidRPr="00685D96" w:rsidTr="00665769">
        <w:trPr>
          <w:trHeight w:val="615"/>
        </w:trPr>
        <w:tc>
          <w:tcPr>
            <w:tcW w:w="582"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ielu apgaismojuma remontdarbi Džūkstes pagastā</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6800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3400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1900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1500</w:t>
            </w:r>
          </w:p>
        </w:tc>
      </w:tr>
      <w:tr w:rsidR="00685D96" w:rsidRPr="00685D96" w:rsidTr="00665769">
        <w:trPr>
          <w:trHeight w:val="570"/>
        </w:trPr>
        <w:tc>
          <w:tcPr>
            <w:tcW w:w="582"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ielu apgaismojuma remontdarbi Slampes pagastā</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6559</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3000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2000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1559</w:t>
            </w:r>
          </w:p>
        </w:tc>
      </w:tr>
      <w:tr w:rsidR="00685D96" w:rsidRPr="00685D96" w:rsidTr="00665769">
        <w:trPr>
          <w:trHeight w:val="300"/>
        </w:trPr>
        <w:tc>
          <w:tcPr>
            <w:tcW w:w="582"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pārējie izdevumi</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3000</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1500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1500</w:t>
            </w:r>
          </w:p>
        </w:tc>
      </w:tr>
      <w:tr w:rsidR="00685D96" w:rsidRPr="00685D96" w:rsidTr="00665769">
        <w:trPr>
          <w:trHeight w:val="90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2.</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Irlavas un Lestenes pagastu pārvalde</w:t>
            </w:r>
          </w:p>
        </w:tc>
        <w:tc>
          <w:tcPr>
            <w:tcW w:w="5101" w:type="dxa"/>
            <w:gridSpan w:val="2"/>
            <w:tcBorders>
              <w:top w:val="single" w:sz="4" w:space="0" w:color="auto"/>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remontdarbu izdevumi (rezerves daļu iegāde, uzturēšana)</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3390,28</w:t>
            </w:r>
          </w:p>
        </w:tc>
        <w:tc>
          <w:tcPr>
            <w:tcW w:w="1109" w:type="dxa"/>
            <w:tcBorders>
              <w:top w:val="nil"/>
              <w:left w:val="nil"/>
              <w:bottom w:val="single" w:sz="4" w:space="0" w:color="auto"/>
              <w:right w:val="single" w:sz="4" w:space="0" w:color="auto"/>
            </w:tcBorders>
            <w:shd w:val="clear" w:color="000000" w:fill="FFFFFF"/>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890,28</w:t>
            </w:r>
          </w:p>
        </w:tc>
        <w:tc>
          <w:tcPr>
            <w:tcW w:w="1004" w:type="dxa"/>
            <w:tcBorders>
              <w:top w:val="nil"/>
              <w:left w:val="nil"/>
              <w:bottom w:val="single" w:sz="4" w:space="0" w:color="auto"/>
              <w:right w:val="single" w:sz="4" w:space="0" w:color="auto"/>
            </w:tcBorders>
            <w:shd w:val="clear" w:color="000000" w:fill="FFFFFF"/>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1380</w:t>
            </w:r>
          </w:p>
        </w:tc>
        <w:tc>
          <w:tcPr>
            <w:tcW w:w="1004" w:type="dxa"/>
            <w:tcBorders>
              <w:top w:val="nil"/>
              <w:left w:val="nil"/>
              <w:bottom w:val="single" w:sz="4" w:space="0" w:color="auto"/>
              <w:right w:val="single" w:sz="4" w:space="0" w:color="auto"/>
            </w:tcBorders>
            <w:shd w:val="clear" w:color="000000" w:fill="FFFFFF"/>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1380</w:t>
            </w:r>
          </w:p>
        </w:tc>
      </w:tr>
      <w:tr w:rsidR="00685D96" w:rsidRPr="00685D96" w:rsidTr="00665769">
        <w:trPr>
          <w:trHeight w:val="390"/>
        </w:trPr>
        <w:tc>
          <w:tcPr>
            <w:tcW w:w="582"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 </w:t>
            </w:r>
          </w:p>
        </w:tc>
        <w:tc>
          <w:tcPr>
            <w:tcW w:w="2901" w:type="dxa"/>
            <w:tcBorders>
              <w:top w:val="nil"/>
              <w:left w:val="nil"/>
              <w:bottom w:val="single" w:sz="4" w:space="0" w:color="auto"/>
              <w:right w:val="single" w:sz="4" w:space="0" w:color="auto"/>
            </w:tcBorders>
            <w:shd w:val="clear" w:color="000000" w:fill="FFFF00"/>
            <w:vAlign w:val="center"/>
            <w:hideMark/>
          </w:tcPr>
          <w:p w:rsidR="00685D96" w:rsidRPr="00685D96" w:rsidRDefault="00685D96" w:rsidP="00685D96">
            <w:pPr>
              <w:jc w:val="righ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tai skaitā</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 </w:t>
            </w:r>
          </w:p>
        </w:tc>
        <w:tc>
          <w:tcPr>
            <w:tcW w:w="3117" w:type="dxa"/>
            <w:gridSpan w:val="3"/>
            <w:tcBorders>
              <w:top w:val="single" w:sz="4" w:space="0" w:color="auto"/>
              <w:left w:val="nil"/>
              <w:bottom w:val="single" w:sz="4" w:space="0" w:color="auto"/>
              <w:right w:val="single" w:sz="4" w:space="0" w:color="000000"/>
            </w:tcBorders>
            <w:shd w:val="clear" w:color="000000" w:fill="FFFF00"/>
            <w:noWrap/>
            <w:vAlign w:val="center"/>
            <w:hideMark/>
          </w:tcPr>
          <w:p w:rsidR="00685D96" w:rsidRPr="00685D96" w:rsidRDefault="00685D96" w:rsidP="00685D96">
            <w:pPr>
              <w:jc w:val="righ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tai skaitā</w:t>
            </w:r>
          </w:p>
        </w:tc>
      </w:tr>
      <w:tr w:rsidR="00685D96" w:rsidRPr="00685D96" w:rsidTr="00665769">
        <w:trPr>
          <w:trHeight w:val="900"/>
        </w:trPr>
        <w:tc>
          <w:tcPr>
            <w:tcW w:w="582"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tilta krāsoto virsmu atjaunošana (par Abavu un Viesatu 2 gab.)</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900,28</w:t>
            </w:r>
          </w:p>
        </w:tc>
        <w:tc>
          <w:tcPr>
            <w:tcW w:w="1109" w:type="dxa"/>
            <w:tcBorders>
              <w:top w:val="nil"/>
              <w:left w:val="nil"/>
              <w:bottom w:val="single" w:sz="4" w:space="0" w:color="auto"/>
              <w:right w:val="single" w:sz="4" w:space="0" w:color="auto"/>
            </w:tcBorders>
            <w:shd w:val="clear" w:color="000000" w:fill="FFFFFF"/>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300,28</w:t>
            </w:r>
          </w:p>
        </w:tc>
        <w:tc>
          <w:tcPr>
            <w:tcW w:w="1004" w:type="dxa"/>
            <w:tcBorders>
              <w:top w:val="nil"/>
              <w:left w:val="nil"/>
              <w:bottom w:val="single" w:sz="4" w:space="0" w:color="auto"/>
              <w:right w:val="single" w:sz="4" w:space="0" w:color="auto"/>
            </w:tcBorders>
            <w:shd w:val="clear" w:color="000000" w:fill="FFFFFF"/>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300</w:t>
            </w:r>
          </w:p>
        </w:tc>
        <w:tc>
          <w:tcPr>
            <w:tcW w:w="1004" w:type="dxa"/>
            <w:tcBorders>
              <w:top w:val="nil"/>
              <w:left w:val="nil"/>
              <w:bottom w:val="single" w:sz="4" w:space="0" w:color="auto"/>
              <w:right w:val="single" w:sz="4" w:space="0" w:color="auto"/>
            </w:tcBorders>
            <w:shd w:val="clear" w:color="000000" w:fill="FFFFFF"/>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300</w:t>
            </w:r>
          </w:p>
        </w:tc>
      </w:tr>
      <w:tr w:rsidR="00685D96" w:rsidRPr="00685D96" w:rsidTr="00665769">
        <w:trPr>
          <w:trHeight w:val="360"/>
        </w:trPr>
        <w:tc>
          <w:tcPr>
            <w:tcW w:w="582"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000000" w:fill="FFFFFF"/>
            <w:vAlign w:val="center"/>
            <w:hideMark/>
          </w:tcPr>
          <w:p w:rsidR="00685D96" w:rsidRPr="00685D96" w:rsidRDefault="00685D96" w:rsidP="00685D96">
            <w:pPr>
              <w:jc w:val="center"/>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 </w:t>
            </w:r>
          </w:p>
        </w:tc>
        <w:tc>
          <w:tcPr>
            <w:tcW w:w="2901" w:type="dxa"/>
            <w:tcBorders>
              <w:top w:val="nil"/>
              <w:left w:val="nil"/>
              <w:bottom w:val="single" w:sz="4" w:space="0" w:color="auto"/>
              <w:right w:val="single" w:sz="4" w:space="0" w:color="auto"/>
            </w:tcBorders>
            <w:shd w:val="clear" w:color="000000" w:fill="FFFFFF"/>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pārējie pakalpojumi</w:t>
            </w:r>
          </w:p>
        </w:tc>
        <w:tc>
          <w:tcPr>
            <w:tcW w:w="601" w:type="dxa"/>
            <w:tcBorders>
              <w:top w:val="nil"/>
              <w:left w:val="nil"/>
              <w:bottom w:val="single" w:sz="4" w:space="0" w:color="auto"/>
              <w:right w:val="single" w:sz="4" w:space="0" w:color="auto"/>
            </w:tcBorders>
            <w:shd w:val="clear" w:color="000000" w:fill="FFFFFF"/>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000000" w:fill="FFFFFF"/>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1300</w:t>
            </w:r>
          </w:p>
        </w:tc>
        <w:tc>
          <w:tcPr>
            <w:tcW w:w="1109" w:type="dxa"/>
            <w:tcBorders>
              <w:top w:val="nil"/>
              <w:left w:val="nil"/>
              <w:bottom w:val="single" w:sz="4" w:space="0" w:color="auto"/>
              <w:right w:val="single" w:sz="4" w:space="0" w:color="auto"/>
            </w:tcBorders>
            <w:shd w:val="clear" w:color="000000" w:fill="FFFFFF"/>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300</w:t>
            </w:r>
          </w:p>
        </w:tc>
        <w:tc>
          <w:tcPr>
            <w:tcW w:w="1004" w:type="dxa"/>
            <w:tcBorders>
              <w:top w:val="nil"/>
              <w:left w:val="nil"/>
              <w:bottom w:val="single" w:sz="4" w:space="0" w:color="auto"/>
              <w:right w:val="single" w:sz="4" w:space="0" w:color="auto"/>
            </w:tcBorders>
            <w:shd w:val="clear" w:color="000000" w:fill="FFFFFF"/>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500</w:t>
            </w:r>
          </w:p>
        </w:tc>
        <w:tc>
          <w:tcPr>
            <w:tcW w:w="1004" w:type="dxa"/>
            <w:tcBorders>
              <w:top w:val="nil"/>
              <w:left w:val="nil"/>
              <w:bottom w:val="single" w:sz="4" w:space="0" w:color="auto"/>
              <w:right w:val="single" w:sz="4" w:space="0" w:color="auto"/>
            </w:tcBorders>
            <w:shd w:val="clear" w:color="000000" w:fill="FFFFFF"/>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500</w:t>
            </w:r>
          </w:p>
        </w:tc>
      </w:tr>
      <w:tr w:rsidR="00685D96" w:rsidRPr="00685D96" w:rsidTr="00665769">
        <w:trPr>
          <w:trHeight w:val="360"/>
        </w:trPr>
        <w:tc>
          <w:tcPr>
            <w:tcW w:w="582"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000000" w:fill="FFFFFF"/>
            <w:vAlign w:val="center"/>
            <w:hideMark/>
          </w:tcPr>
          <w:p w:rsidR="00685D96" w:rsidRPr="00685D96" w:rsidRDefault="00685D96" w:rsidP="00685D96">
            <w:pPr>
              <w:jc w:val="center"/>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 </w:t>
            </w:r>
          </w:p>
        </w:tc>
        <w:tc>
          <w:tcPr>
            <w:tcW w:w="2901" w:type="dxa"/>
            <w:tcBorders>
              <w:top w:val="nil"/>
              <w:left w:val="nil"/>
              <w:bottom w:val="single" w:sz="4" w:space="0" w:color="auto"/>
              <w:right w:val="single" w:sz="4" w:space="0" w:color="auto"/>
            </w:tcBorders>
            <w:shd w:val="clear" w:color="000000" w:fill="FFFFFF"/>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materiāli, ceļa zīmju iegāde</w:t>
            </w:r>
          </w:p>
        </w:tc>
        <w:tc>
          <w:tcPr>
            <w:tcW w:w="601" w:type="dxa"/>
            <w:tcBorders>
              <w:top w:val="nil"/>
              <w:left w:val="nil"/>
              <w:bottom w:val="single" w:sz="4" w:space="0" w:color="auto"/>
              <w:right w:val="single" w:sz="4" w:space="0" w:color="auto"/>
            </w:tcBorders>
            <w:shd w:val="clear" w:color="000000" w:fill="FFFFFF"/>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000000" w:fill="FFFFFF"/>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1450</w:t>
            </w:r>
          </w:p>
        </w:tc>
        <w:tc>
          <w:tcPr>
            <w:tcW w:w="1109" w:type="dxa"/>
            <w:tcBorders>
              <w:top w:val="nil"/>
              <w:left w:val="nil"/>
              <w:bottom w:val="single" w:sz="4" w:space="0" w:color="auto"/>
              <w:right w:val="single" w:sz="4" w:space="0" w:color="auto"/>
            </w:tcBorders>
            <w:shd w:val="clear" w:color="000000" w:fill="FFFFFF"/>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290</w:t>
            </w:r>
          </w:p>
        </w:tc>
        <w:tc>
          <w:tcPr>
            <w:tcW w:w="1004" w:type="dxa"/>
            <w:tcBorders>
              <w:top w:val="nil"/>
              <w:left w:val="nil"/>
              <w:bottom w:val="single" w:sz="4" w:space="0" w:color="auto"/>
              <w:right w:val="single" w:sz="4" w:space="0" w:color="auto"/>
            </w:tcBorders>
            <w:shd w:val="clear" w:color="000000" w:fill="FFFFFF"/>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580</w:t>
            </w:r>
          </w:p>
        </w:tc>
        <w:tc>
          <w:tcPr>
            <w:tcW w:w="1004" w:type="dxa"/>
            <w:tcBorders>
              <w:top w:val="nil"/>
              <w:left w:val="nil"/>
              <w:bottom w:val="single" w:sz="4" w:space="0" w:color="auto"/>
              <w:right w:val="single" w:sz="4" w:space="0" w:color="auto"/>
            </w:tcBorders>
            <w:shd w:val="clear" w:color="000000" w:fill="FFFFFF"/>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580</w:t>
            </w:r>
          </w:p>
        </w:tc>
      </w:tr>
      <w:tr w:rsidR="00685D96" w:rsidRPr="00685D96" w:rsidTr="00665769">
        <w:trPr>
          <w:trHeight w:val="975"/>
        </w:trPr>
        <w:tc>
          <w:tcPr>
            <w:tcW w:w="582" w:type="dxa"/>
            <w:tcBorders>
              <w:top w:val="nil"/>
              <w:left w:val="single" w:sz="4" w:space="0" w:color="auto"/>
              <w:bottom w:val="nil"/>
              <w:right w:val="single" w:sz="4" w:space="0" w:color="auto"/>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3.</w:t>
            </w:r>
          </w:p>
        </w:tc>
        <w:tc>
          <w:tcPr>
            <w:tcW w:w="2977" w:type="dxa"/>
            <w:tcBorders>
              <w:top w:val="nil"/>
              <w:left w:val="nil"/>
              <w:bottom w:val="nil"/>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Sēmes un Zentenes pagastu pārvalde</w:t>
            </w:r>
          </w:p>
        </w:tc>
        <w:tc>
          <w:tcPr>
            <w:tcW w:w="5101" w:type="dxa"/>
            <w:gridSpan w:val="2"/>
            <w:tcBorders>
              <w:top w:val="single" w:sz="4" w:space="0" w:color="auto"/>
              <w:left w:val="nil"/>
              <w:bottom w:val="single" w:sz="4" w:space="0" w:color="auto"/>
              <w:right w:val="single" w:sz="4" w:space="0" w:color="000000"/>
            </w:tcBorders>
            <w:shd w:val="clear" w:color="auto" w:fill="auto"/>
            <w:vAlign w:val="center"/>
            <w:hideMark/>
          </w:tcPr>
          <w:p w:rsidR="00685D96" w:rsidRPr="00685D96" w:rsidRDefault="00685D96" w:rsidP="00685D96">
            <w:pPr>
              <w:jc w:val="center"/>
              <w:rPr>
                <w:rFonts w:ascii="Times New Roman" w:eastAsia="Times New Roman" w:hAnsi="Times New Roman" w:cs="Times New Roman"/>
                <w:b/>
                <w:bCs/>
                <w:sz w:val="24"/>
                <w:szCs w:val="24"/>
                <w:lang w:eastAsia="lv-LV"/>
              </w:rPr>
            </w:pPr>
            <w:r w:rsidRPr="00685D96">
              <w:rPr>
                <w:rFonts w:ascii="Times New Roman" w:eastAsia="Times New Roman" w:hAnsi="Times New Roman" w:cs="Times New Roman"/>
                <w:b/>
                <w:bCs/>
                <w:sz w:val="24"/>
                <w:szCs w:val="24"/>
                <w:lang w:eastAsia="lv-LV"/>
              </w:rPr>
              <w:t>remontdarbu izdevumi (rezerves daļu iegāde, uzturēšana)</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1600</w:t>
            </w:r>
          </w:p>
        </w:tc>
        <w:tc>
          <w:tcPr>
            <w:tcW w:w="1109" w:type="dxa"/>
            <w:tcBorders>
              <w:top w:val="nil"/>
              <w:left w:val="nil"/>
              <w:bottom w:val="single" w:sz="4" w:space="0" w:color="auto"/>
              <w:right w:val="single" w:sz="4" w:space="0" w:color="auto"/>
            </w:tcBorders>
            <w:shd w:val="clear" w:color="000000" w:fill="FFFF00"/>
            <w:vAlign w:val="center"/>
            <w:hideMark/>
          </w:tcPr>
          <w:p w:rsidR="00685D96" w:rsidRPr="00685D96" w:rsidRDefault="00685D96" w:rsidP="00685D96">
            <w:pPr>
              <w:jc w:val="center"/>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600</w:t>
            </w:r>
          </w:p>
        </w:tc>
        <w:tc>
          <w:tcPr>
            <w:tcW w:w="1004" w:type="dxa"/>
            <w:tcBorders>
              <w:top w:val="nil"/>
              <w:left w:val="nil"/>
              <w:bottom w:val="single" w:sz="4" w:space="0" w:color="auto"/>
              <w:right w:val="single" w:sz="4" w:space="0" w:color="auto"/>
            </w:tcBorders>
            <w:shd w:val="clear" w:color="000000" w:fill="FFFF00"/>
            <w:vAlign w:val="center"/>
            <w:hideMark/>
          </w:tcPr>
          <w:p w:rsidR="00685D96" w:rsidRPr="00685D96" w:rsidRDefault="00685D96" w:rsidP="00685D96">
            <w:pPr>
              <w:jc w:val="center"/>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500</w:t>
            </w:r>
          </w:p>
        </w:tc>
        <w:tc>
          <w:tcPr>
            <w:tcW w:w="1004" w:type="dxa"/>
            <w:tcBorders>
              <w:top w:val="nil"/>
              <w:left w:val="nil"/>
              <w:bottom w:val="single" w:sz="4" w:space="0" w:color="auto"/>
              <w:right w:val="single" w:sz="4" w:space="0" w:color="auto"/>
            </w:tcBorders>
            <w:shd w:val="clear" w:color="000000" w:fill="FFFF00"/>
            <w:vAlign w:val="center"/>
            <w:hideMark/>
          </w:tcPr>
          <w:p w:rsidR="00685D96" w:rsidRPr="00685D96" w:rsidRDefault="00685D96" w:rsidP="00685D96">
            <w:pPr>
              <w:jc w:val="center"/>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500</w:t>
            </w:r>
          </w:p>
        </w:tc>
      </w:tr>
      <w:tr w:rsidR="00685D96" w:rsidRPr="00685D96" w:rsidTr="00665769">
        <w:trPr>
          <w:trHeight w:val="57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4.</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Pūres un Jaunsātu pagastu pārvalde</w:t>
            </w:r>
          </w:p>
        </w:tc>
        <w:tc>
          <w:tcPr>
            <w:tcW w:w="5101" w:type="dxa"/>
            <w:gridSpan w:val="2"/>
            <w:tcBorders>
              <w:top w:val="single" w:sz="4" w:space="0" w:color="auto"/>
              <w:left w:val="nil"/>
              <w:bottom w:val="single" w:sz="4" w:space="0" w:color="auto"/>
              <w:right w:val="single" w:sz="4" w:space="0" w:color="000000"/>
            </w:tcBorders>
            <w:shd w:val="clear" w:color="auto" w:fill="auto"/>
            <w:vAlign w:val="center"/>
            <w:hideMark/>
          </w:tcPr>
          <w:p w:rsidR="00685D96" w:rsidRPr="00685D96" w:rsidRDefault="00685D96" w:rsidP="00685D96">
            <w:pPr>
              <w:jc w:val="center"/>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remontdarbu izdevumi (rezerves daļu iegāde, uzturēšana)</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13626</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4500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4613</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4513</w:t>
            </w:r>
          </w:p>
        </w:tc>
      </w:tr>
      <w:tr w:rsidR="00685D96" w:rsidRPr="00685D96" w:rsidTr="00665769">
        <w:trPr>
          <w:trHeight w:val="27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000000" w:fill="FFFF00"/>
            <w:vAlign w:val="center"/>
            <w:hideMark/>
          </w:tcPr>
          <w:p w:rsidR="00685D96" w:rsidRPr="00685D96" w:rsidRDefault="00685D96" w:rsidP="00685D96">
            <w:pPr>
              <w:jc w:val="righ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tai skaitā</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4226" w:type="dxa"/>
            <w:gridSpan w:val="4"/>
            <w:tcBorders>
              <w:top w:val="single" w:sz="4" w:space="0" w:color="auto"/>
              <w:left w:val="nil"/>
              <w:bottom w:val="single" w:sz="4" w:space="0" w:color="auto"/>
              <w:right w:val="single" w:sz="4" w:space="0" w:color="000000"/>
            </w:tcBorders>
            <w:shd w:val="clear" w:color="000000" w:fill="FFFF00"/>
            <w:noWrap/>
            <w:vAlign w:val="center"/>
            <w:hideMark/>
          </w:tcPr>
          <w:p w:rsidR="00685D96" w:rsidRPr="00685D96" w:rsidRDefault="00685D96" w:rsidP="00685D96">
            <w:pPr>
              <w:jc w:val="righ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tai skaitā</w:t>
            </w:r>
          </w:p>
        </w:tc>
      </w:tr>
      <w:tr w:rsidR="00685D96" w:rsidRPr="00685D96" w:rsidTr="00665769">
        <w:trPr>
          <w:trHeight w:val="6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000000" w:fill="FFFFFF"/>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traktora "Belarus 920.3" rezerves daļas, uzturēšana</w:t>
            </w:r>
          </w:p>
        </w:tc>
        <w:tc>
          <w:tcPr>
            <w:tcW w:w="601" w:type="dxa"/>
            <w:tcBorders>
              <w:top w:val="nil"/>
              <w:left w:val="nil"/>
              <w:bottom w:val="single" w:sz="4" w:space="0" w:color="auto"/>
              <w:right w:val="single" w:sz="4" w:space="0" w:color="auto"/>
            </w:tcBorders>
            <w:shd w:val="clear" w:color="000000" w:fill="FFFFFF"/>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000000" w:fill="FFFFFF"/>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10000</w:t>
            </w:r>
          </w:p>
        </w:tc>
        <w:tc>
          <w:tcPr>
            <w:tcW w:w="1109" w:type="dxa"/>
            <w:tcBorders>
              <w:top w:val="nil"/>
              <w:left w:val="nil"/>
              <w:bottom w:val="single" w:sz="4" w:space="0" w:color="auto"/>
              <w:right w:val="single" w:sz="4" w:space="0" w:color="auto"/>
            </w:tcBorders>
            <w:shd w:val="clear" w:color="000000" w:fill="FFFFFF"/>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4000</w:t>
            </w:r>
          </w:p>
        </w:tc>
        <w:tc>
          <w:tcPr>
            <w:tcW w:w="1004" w:type="dxa"/>
            <w:tcBorders>
              <w:top w:val="nil"/>
              <w:left w:val="nil"/>
              <w:bottom w:val="single" w:sz="4" w:space="0" w:color="auto"/>
              <w:right w:val="single" w:sz="4" w:space="0" w:color="auto"/>
            </w:tcBorders>
            <w:shd w:val="clear" w:color="000000" w:fill="FFFFFF"/>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4000</w:t>
            </w:r>
          </w:p>
        </w:tc>
        <w:tc>
          <w:tcPr>
            <w:tcW w:w="1004" w:type="dxa"/>
            <w:tcBorders>
              <w:top w:val="nil"/>
              <w:left w:val="nil"/>
              <w:bottom w:val="single" w:sz="4" w:space="0" w:color="auto"/>
              <w:right w:val="single" w:sz="4" w:space="0" w:color="auto"/>
            </w:tcBorders>
            <w:shd w:val="clear" w:color="000000" w:fill="FFFFFF"/>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2000</w:t>
            </w:r>
          </w:p>
        </w:tc>
      </w:tr>
      <w:tr w:rsidR="00685D96" w:rsidRPr="00685D96" w:rsidTr="00665769">
        <w:trPr>
          <w:trHeight w:val="6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85D96" w:rsidRPr="00685D96" w:rsidRDefault="00685D96" w:rsidP="00685D96">
            <w:pPr>
              <w:jc w:val="left"/>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rotējošās zāles pļaujmašīnas "Z-178" rezerves daļas, uzturēšana</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3626</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500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613</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2513</w:t>
            </w:r>
          </w:p>
        </w:tc>
      </w:tr>
      <w:tr w:rsidR="00685D96" w:rsidRPr="00685D96" w:rsidTr="00665769">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5.</w:t>
            </w:r>
          </w:p>
        </w:tc>
        <w:tc>
          <w:tcPr>
            <w:tcW w:w="2977"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noWrap/>
            <w:vAlign w:val="bottom"/>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Bankas pakalpojumi</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120</w:t>
            </w:r>
          </w:p>
        </w:tc>
        <w:tc>
          <w:tcPr>
            <w:tcW w:w="1109" w:type="dxa"/>
            <w:tcBorders>
              <w:top w:val="nil"/>
              <w:left w:val="nil"/>
              <w:bottom w:val="single" w:sz="4" w:space="0" w:color="auto"/>
              <w:right w:val="single" w:sz="4" w:space="0" w:color="auto"/>
            </w:tcBorders>
            <w:shd w:val="clear" w:color="000000" w:fill="FFFF00"/>
            <w:vAlign w:val="center"/>
            <w:hideMark/>
          </w:tcPr>
          <w:p w:rsidR="00685D96" w:rsidRPr="00685D96" w:rsidRDefault="00685D96" w:rsidP="00685D96">
            <w:pPr>
              <w:jc w:val="right"/>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40</w:t>
            </w:r>
          </w:p>
        </w:tc>
        <w:tc>
          <w:tcPr>
            <w:tcW w:w="1004" w:type="dxa"/>
            <w:tcBorders>
              <w:top w:val="nil"/>
              <w:left w:val="nil"/>
              <w:bottom w:val="single" w:sz="4" w:space="0" w:color="auto"/>
              <w:right w:val="single" w:sz="4" w:space="0" w:color="auto"/>
            </w:tcBorders>
            <w:shd w:val="clear" w:color="000000" w:fill="FFFF00"/>
            <w:vAlign w:val="center"/>
            <w:hideMark/>
          </w:tcPr>
          <w:p w:rsidR="00685D96" w:rsidRPr="00685D96" w:rsidRDefault="00685D96" w:rsidP="00685D96">
            <w:pPr>
              <w:jc w:val="right"/>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40</w:t>
            </w:r>
          </w:p>
        </w:tc>
        <w:tc>
          <w:tcPr>
            <w:tcW w:w="1004" w:type="dxa"/>
            <w:tcBorders>
              <w:top w:val="nil"/>
              <w:left w:val="nil"/>
              <w:bottom w:val="single" w:sz="4" w:space="0" w:color="auto"/>
              <w:right w:val="single" w:sz="4" w:space="0" w:color="auto"/>
            </w:tcBorders>
            <w:shd w:val="clear" w:color="000000" w:fill="FFFF00"/>
            <w:vAlign w:val="center"/>
            <w:hideMark/>
          </w:tcPr>
          <w:p w:rsidR="00685D96" w:rsidRPr="00685D96" w:rsidRDefault="00685D96" w:rsidP="00685D96">
            <w:pPr>
              <w:jc w:val="right"/>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40</w:t>
            </w:r>
          </w:p>
        </w:tc>
      </w:tr>
      <w:tr w:rsidR="00685D96" w:rsidRPr="00685D96" w:rsidTr="00665769">
        <w:trPr>
          <w:trHeight w:val="300"/>
        </w:trPr>
        <w:tc>
          <w:tcPr>
            <w:tcW w:w="3559" w:type="dxa"/>
            <w:gridSpan w:val="2"/>
            <w:tcBorders>
              <w:top w:val="nil"/>
              <w:left w:val="single" w:sz="4" w:space="0" w:color="auto"/>
              <w:bottom w:val="nil"/>
              <w:right w:val="nil"/>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b/>
                <w:bCs/>
                <w:lang w:eastAsia="lv-LV"/>
              </w:rPr>
            </w:pPr>
            <w:r w:rsidRPr="00685D96">
              <w:rPr>
                <w:rFonts w:ascii="Times New Roman" w:eastAsia="Times New Roman" w:hAnsi="Times New Roman" w:cs="Times New Roman"/>
                <w:b/>
                <w:bCs/>
                <w:lang w:eastAsia="lv-LV"/>
              </w:rPr>
              <w:t>7. Rezerve</w:t>
            </w:r>
          </w:p>
        </w:tc>
        <w:tc>
          <w:tcPr>
            <w:tcW w:w="2200" w:type="dxa"/>
            <w:tcBorders>
              <w:top w:val="nil"/>
              <w:left w:val="nil"/>
              <w:bottom w:val="single" w:sz="4" w:space="0" w:color="auto"/>
              <w:right w:val="nil"/>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nil"/>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601" w:type="dxa"/>
            <w:tcBorders>
              <w:top w:val="nil"/>
              <w:left w:val="nil"/>
              <w:bottom w:val="single" w:sz="4" w:space="0" w:color="auto"/>
              <w:right w:val="nil"/>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711" w:type="dxa"/>
            <w:tcBorders>
              <w:top w:val="nil"/>
              <w:left w:val="nil"/>
              <w:bottom w:val="single" w:sz="4" w:space="0" w:color="auto"/>
              <w:right w:val="nil"/>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881" w:type="dxa"/>
            <w:tcBorders>
              <w:top w:val="nil"/>
              <w:left w:val="nil"/>
              <w:bottom w:val="single" w:sz="4" w:space="0" w:color="auto"/>
              <w:right w:val="nil"/>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1109" w:type="dxa"/>
            <w:tcBorders>
              <w:top w:val="nil"/>
              <w:left w:val="nil"/>
              <w:bottom w:val="single" w:sz="4" w:space="0" w:color="auto"/>
              <w:right w:val="nil"/>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1109" w:type="dxa"/>
            <w:tcBorders>
              <w:top w:val="nil"/>
              <w:left w:val="nil"/>
              <w:bottom w:val="single" w:sz="4" w:space="0" w:color="auto"/>
              <w:right w:val="nil"/>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1004" w:type="dxa"/>
            <w:tcBorders>
              <w:top w:val="nil"/>
              <w:left w:val="nil"/>
              <w:bottom w:val="single" w:sz="4" w:space="0" w:color="auto"/>
              <w:right w:val="nil"/>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1004"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r>
      <w:tr w:rsidR="00685D96" w:rsidRPr="00685D96" w:rsidTr="00665769">
        <w:trPr>
          <w:trHeight w:val="65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Sēmes un Zentenes pagastu pārvalde</w:t>
            </w:r>
          </w:p>
        </w:tc>
        <w:tc>
          <w:tcPr>
            <w:tcW w:w="2200"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685D96" w:rsidRPr="00685D96" w:rsidRDefault="00685D96" w:rsidP="00685D96">
            <w:pPr>
              <w:jc w:val="left"/>
              <w:rPr>
                <w:rFonts w:ascii="Times New Roman" w:eastAsia="Times New Roman" w:hAnsi="Times New Roman" w:cs="Times New Roman"/>
                <w:lang w:eastAsia="lv-LV"/>
              </w:rPr>
            </w:pPr>
            <w:r w:rsidRPr="00685D96">
              <w:rPr>
                <w:rFonts w:ascii="Times New Roman" w:eastAsia="Times New Roman" w:hAnsi="Times New Roman" w:cs="Times New Roman"/>
                <w:lang w:eastAsia="lv-LV"/>
              </w:rPr>
              <w:t> </w:t>
            </w:r>
          </w:p>
        </w:tc>
        <w:tc>
          <w:tcPr>
            <w:tcW w:w="60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left"/>
              <w:rPr>
                <w:rFonts w:ascii="Times New Roman" w:eastAsia="Times New Roman" w:hAnsi="Times New Roman" w:cs="Times New Roman"/>
                <w:sz w:val="21"/>
                <w:szCs w:val="21"/>
                <w:lang w:eastAsia="lv-LV"/>
              </w:rPr>
            </w:pPr>
            <w:r w:rsidRPr="00685D96">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706,86</w:t>
            </w:r>
          </w:p>
        </w:tc>
        <w:tc>
          <w:tcPr>
            <w:tcW w:w="1109"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706,86</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0</w:t>
            </w:r>
          </w:p>
        </w:tc>
        <w:tc>
          <w:tcPr>
            <w:tcW w:w="1004" w:type="dxa"/>
            <w:tcBorders>
              <w:top w:val="nil"/>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1"/>
                <w:szCs w:val="21"/>
                <w:lang w:eastAsia="lv-LV"/>
              </w:rPr>
            </w:pPr>
            <w:r w:rsidRPr="00685D96">
              <w:rPr>
                <w:rFonts w:ascii="Times New Roman" w:eastAsia="Times New Roman" w:hAnsi="Times New Roman" w:cs="Times New Roman"/>
                <w:b/>
                <w:bCs/>
                <w:sz w:val="21"/>
                <w:szCs w:val="21"/>
                <w:lang w:eastAsia="lv-LV"/>
              </w:rPr>
              <w:t>0</w:t>
            </w:r>
          </w:p>
        </w:tc>
      </w:tr>
    </w:tbl>
    <w:p w:rsidR="00685D96" w:rsidRPr="00685D96" w:rsidRDefault="00685D96" w:rsidP="00685D96">
      <w:pPr>
        <w:jc w:val="left"/>
        <w:rPr>
          <w:rFonts w:ascii="Times New Roman" w:eastAsia="Times New Roman" w:hAnsi="Times New Roman" w:cs="Times New Roman"/>
          <w:sz w:val="24"/>
          <w:szCs w:val="24"/>
          <w:lang w:eastAsia="lv-LV"/>
        </w:rPr>
      </w:pP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Vidēja termiņa programma ir precizējama ik gadu atbilstoši faktiski pieejamam finansējumam kārtējā gadā.</w:t>
      </w:r>
    </w:p>
    <w:p w:rsidR="00685D96" w:rsidRPr="00685D96" w:rsidRDefault="00685D96" w:rsidP="00685D96">
      <w:pPr>
        <w:jc w:val="left"/>
      </w:pPr>
    </w:p>
    <w:p w:rsidR="00484B19" w:rsidRPr="00484B19" w:rsidRDefault="00936024" w:rsidP="00484B19">
      <w:pPr>
        <w:jc w:val="center"/>
        <w:rPr>
          <w:rFonts w:ascii="Times New Roman" w:eastAsia="Calibri" w:hAnsi="Times New Roman" w:cs="Times New Roman"/>
          <w:i/>
          <w:sz w:val="24"/>
          <w:szCs w:val="24"/>
        </w:rPr>
      </w:pPr>
      <w:hyperlink w:anchor="sakums" w:history="1">
        <w:r w:rsidR="00484B19" w:rsidRPr="00484B19">
          <w:rPr>
            <w:rFonts w:ascii="Times New Roman" w:eastAsia="Calibri" w:hAnsi="Times New Roman" w:cs="Times New Roman"/>
            <w:i/>
            <w:color w:val="0000FF" w:themeColor="hyperlink"/>
            <w:sz w:val="24"/>
            <w:szCs w:val="24"/>
            <w:u w:val="single"/>
          </w:rPr>
          <w:t>Atpakaļ uz darba kārtību</w:t>
        </w:r>
      </w:hyperlink>
    </w:p>
    <w:p w:rsidR="00685D96" w:rsidRPr="00685D96" w:rsidRDefault="00685D96" w:rsidP="00685D96">
      <w:pPr>
        <w:jc w:val="left"/>
        <w:sectPr w:rsidR="00685D96" w:rsidRPr="00685D96" w:rsidSect="00665769">
          <w:pgSz w:w="16838" w:h="11906" w:orient="landscape"/>
          <w:pgMar w:top="567" w:right="851" w:bottom="1701" w:left="1134" w:header="709" w:footer="709" w:gutter="0"/>
          <w:cols w:space="708"/>
          <w:docGrid w:linePitch="360"/>
        </w:sectPr>
      </w:pPr>
    </w:p>
    <w:p w:rsidR="00685D96" w:rsidRPr="00685D96" w:rsidRDefault="00685D96" w:rsidP="00685D96">
      <w:pPr>
        <w:suppressAutoHyphens/>
        <w:autoSpaceDN w:val="0"/>
        <w:jc w:val="center"/>
        <w:textAlignment w:val="baseline"/>
        <w:rPr>
          <w:rFonts w:ascii="Times New Roman" w:eastAsia="Calibri" w:hAnsi="Times New Roman" w:cs="Times New Roman"/>
          <w:b/>
          <w:sz w:val="24"/>
          <w:szCs w:val="24"/>
          <w:lang w:val="it-IT"/>
        </w:rPr>
      </w:pPr>
    </w:p>
    <w:p w:rsidR="00685D96" w:rsidRPr="00685D96" w:rsidRDefault="00685D96" w:rsidP="00685D96">
      <w:pPr>
        <w:suppressAutoHyphens/>
        <w:autoSpaceDN w:val="0"/>
        <w:jc w:val="center"/>
        <w:textAlignment w:val="baseline"/>
        <w:rPr>
          <w:rFonts w:ascii="Times New Roman" w:eastAsia="Calibri" w:hAnsi="Times New Roman" w:cs="Times New Roman"/>
          <w:b/>
          <w:sz w:val="24"/>
          <w:szCs w:val="24"/>
          <w:lang w:val="it-IT"/>
        </w:rPr>
      </w:pPr>
      <w:r w:rsidRPr="00685D96">
        <w:rPr>
          <w:rFonts w:ascii="Times New Roman" w:eastAsia="Calibri" w:hAnsi="Times New Roman" w:cs="Times New Roman"/>
          <w:b/>
          <w:sz w:val="24"/>
          <w:szCs w:val="24"/>
          <w:lang w:val="it-IT"/>
        </w:rPr>
        <w:t>L Ē M U M S</w:t>
      </w:r>
    </w:p>
    <w:p w:rsidR="00685D96" w:rsidRPr="00685D96" w:rsidRDefault="00685D96" w:rsidP="00685D96">
      <w:pPr>
        <w:suppressAutoHyphens/>
        <w:autoSpaceDN w:val="0"/>
        <w:jc w:val="center"/>
        <w:textAlignment w:val="baseline"/>
        <w:rPr>
          <w:rFonts w:ascii="Times New Roman" w:eastAsia="Calibri" w:hAnsi="Times New Roman" w:cs="Times New Roman"/>
          <w:sz w:val="24"/>
          <w:szCs w:val="24"/>
          <w:lang w:val="it-IT"/>
        </w:rPr>
      </w:pPr>
      <w:r w:rsidRPr="00685D96">
        <w:rPr>
          <w:rFonts w:ascii="Times New Roman" w:eastAsia="Calibri" w:hAnsi="Times New Roman" w:cs="Times New Roman"/>
          <w:sz w:val="24"/>
          <w:szCs w:val="24"/>
          <w:lang w:val="it-IT"/>
        </w:rPr>
        <w:t>Tukumā</w:t>
      </w:r>
    </w:p>
    <w:p w:rsidR="00685D96" w:rsidRPr="00685D96" w:rsidRDefault="00685D96" w:rsidP="00685D96">
      <w:pPr>
        <w:suppressAutoHyphens/>
        <w:autoSpaceDN w:val="0"/>
        <w:textAlignment w:val="baseline"/>
        <w:rPr>
          <w:rFonts w:ascii="Times New Roman" w:eastAsia="Calibri" w:hAnsi="Times New Roman" w:cs="Times New Roman"/>
          <w:sz w:val="24"/>
          <w:szCs w:val="24"/>
          <w:lang w:val="it-IT"/>
        </w:rPr>
      </w:pPr>
      <w:r w:rsidRPr="00685D96">
        <w:rPr>
          <w:rFonts w:ascii="Times New Roman" w:eastAsia="Calibri" w:hAnsi="Times New Roman" w:cs="Times New Roman"/>
          <w:sz w:val="24"/>
          <w:szCs w:val="24"/>
          <w:lang w:val="it-IT"/>
        </w:rPr>
        <w:t>2016.gada 28.aprīlī</w:t>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t>prot.Nr.6, 4.§.</w:t>
      </w:r>
    </w:p>
    <w:p w:rsidR="00685D96" w:rsidRPr="00685D96" w:rsidRDefault="00685D96" w:rsidP="00685D96">
      <w:pPr>
        <w:suppressAutoHyphens/>
        <w:autoSpaceDN w:val="0"/>
        <w:ind w:right="-766"/>
        <w:jc w:val="center"/>
        <w:textAlignment w:val="baseline"/>
        <w:rPr>
          <w:rFonts w:ascii="Times New Roman" w:eastAsia="Times New Roman" w:hAnsi="Times New Roman" w:cs="Times New Roman"/>
          <w:sz w:val="24"/>
          <w:szCs w:val="24"/>
          <w:lang w:eastAsia="lv-LV"/>
        </w:rPr>
      </w:pPr>
    </w:p>
    <w:p w:rsidR="00685D96" w:rsidRPr="00685D96" w:rsidRDefault="00685D96" w:rsidP="00685D96">
      <w:pPr>
        <w:suppressAutoHyphens/>
        <w:autoSpaceDN w:val="0"/>
        <w:ind w:right="-766"/>
        <w:jc w:val="center"/>
        <w:textAlignment w:val="baseline"/>
        <w:rPr>
          <w:rFonts w:ascii="Times New Roman" w:eastAsia="Times New Roman" w:hAnsi="Times New Roman" w:cs="Times New Roman"/>
          <w:sz w:val="24"/>
          <w:szCs w:val="24"/>
          <w:lang w:eastAsia="lv-LV"/>
        </w:rPr>
      </w:pPr>
    </w:p>
    <w:p w:rsidR="00685D96" w:rsidRPr="00685D96" w:rsidRDefault="00685D96" w:rsidP="00685D96">
      <w:pPr>
        <w:suppressAutoHyphens/>
        <w:autoSpaceDN w:val="0"/>
        <w:jc w:val="left"/>
        <w:textAlignment w:val="baseline"/>
        <w:rPr>
          <w:rFonts w:ascii="Times New Roman" w:eastAsia="Calibri" w:hAnsi="Times New Roman" w:cs="Times New Roman"/>
          <w:b/>
          <w:sz w:val="24"/>
          <w:szCs w:val="24"/>
        </w:rPr>
      </w:pPr>
      <w:bookmarkStart w:id="3" w:name="L4"/>
      <w:r w:rsidRPr="00685D96">
        <w:rPr>
          <w:rFonts w:ascii="Times New Roman" w:eastAsia="Calibri" w:hAnsi="Times New Roman" w:cs="Times New Roman"/>
          <w:b/>
          <w:sz w:val="24"/>
          <w:szCs w:val="24"/>
        </w:rPr>
        <w:t>Par precizējumiem Tukuma novada Domes</w:t>
      </w:r>
    </w:p>
    <w:p w:rsidR="00685D96" w:rsidRPr="00685D96" w:rsidRDefault="00685D96" w:rsidP="00685D96">
      <w:pPr>
        <w:suppressAutoHyphens/>
        <w:autoSpaceDN w:val="0"/>
        <w:jc w:val="left"/>
        <w:textAlignment w:val="baseline"/>
        <w:rPr>
          <w:rFonts w:ascii="Times New Roman" w:eastAsia="Calibri" w:hAnsi="Times New Roman" w:cs="Times New Roman"/>
          <w:b/>
          <w:sz w:val="24"/>
          <w:szCs w:val="24"/>
        </w:rPr>
      </w:pPr>
      <w:r w:rsidRPr="00685D96">
        <w:rPr>
          <w:rFonts w:ascii="Times New Roman" w:eastAsia="Calibri" w:hAnsi="Times New Roman" w:cs="Times New Roman"/>
          <w:b/>
          <w:sz w:val="24"/>
          <w:szCs w:val="24"/>
        </w:rPr>
        <w:t>2016.gada 24.marta saistošajos noteikumos Nr.8</w:t>
      </w:r>
    </w:p>
    <w:p w:rsidR="00685D96" w:rsidRPr="00685D96" w:rsidRDefault="00685D96" w:rsidP="00685D96">
      <w:pPr>
        <w:suppressAutoHyphens/>
        <w:autoSpaceDN w:val="0"/>
        <w:jc w:val="left"/>
        <w:textAlignment w:val="baseline"/>
        <w:rPr>
          <w:rFonts w:ascii="Times New Roman" w:eastAsia="Calibri" w:hAnsi="Times New Roman" w:cs="Times New Roman"/>
          <w:b/>
          <w:color w:val="000000"/>
          <w:sz w:val="24"/>
          <w:szCs w:val="24"/>
        </w:rPr>
      </w:pPr>
      <w:r w:rsidRPr="00685D96">
        <w:rPr>
          <w:rFonts w:ascii="Times New Roman" w:eastAsia="Calibri" w:hAnsi="Times New Roman" w:cs="Times New Roman"/>
          <w:b/>
          <w:sz w:val="24"/>
          <w:szCs w:val="24"/>
        </w:rPr>
        <w:t xml:space="preserve">„Par grozījumiem </w:t>
      </w:r>
      <w:r w:rsidRPr="00685D96">
        <w:rPr>
          <w:rFonts w:ascii="Times New Roman" w:eastAsia="Calibri" w:hAnsi="Times New Roman" w:cs="Times New Roman"/>
          <w:b/>
          <w:color w:val="000000"/>
          <w:sz w:val="24"/>
          <w:szCs w:val="24"/>
        </w:rPr>
        <w:t>Tukuma novada Domes</w:t>
      </w:r>
      <w:r w:rsidRPr="00685D96">
        <w:rPr>
          <w:rFonts w:ascii="Times New Roman" w:eastAsia="Calibri" w:hAnsi="Times New Roman" w:cs="Times New Roman"/>
          <w:b/>
          <w:color w:val="000000"/>
          <w:sz w:val="24"/>
          <w:szCs w:val="24"/>
        </w:rPr>
        <w:br/>
        <w:t>2014.gada 30.janvāra saistošajos noteikumos Nr.3</w:t>
      </w:r>
    </w:p>
    <w:p w:rsidR="00685D96" w:rsidRPr="00685D96" w:rsidRDefault="00685D96" w:rsidP="00685D96">
      <w:pPr>
        <w:suppressAutoHyphens/>
        <w:autoSpaceDN w:val="0"/>
        <w:jc w:val="left"/>
        <w:textAlignment w:val="baseline"/>
        <w:rPr>
          <w:rFonts w:ascii="Times New Roman" w:eastAsia="Calibri" w:hAnsi="Times New Roman" w:cs="Times New Roman"/>
          <w:b/>
          <w:color w:val="000000"/>
          <w:sz w:val="24"/>
          <w:szCs w:val="24"/>
        </w:rPr>
      </w:pPr>
      <w:r w:rsidRPr="00685D96">
        <w:rPr>
          <w:rFonts w:ascii="Times New Roman" w:eastAsia="Calibri" w:hAnsi="Times New Roman" w:cs="Times New Roman"/>
          <w:b/>
          <w:color w:val="000000"/>
          <w:sz w:val="24"/>
          <w:szCs w:val="24"/>
        </w:rPr>
        <w:t>„Par Tukuma novada pašvaldības pabalstiem””</w:t>
      </w:r>
    </w:p>
    <w:bookmarkEnd w:id="3"/>
    <w:p w:rsidR="00685D96" w:rsidRPr="00685D96" w:rsidRDefault="00685D96" w:rsidP="00685D96">
      <w:pPr>
        <w:suppressAutoHyphens/>
        <w:autoSpaceDN w:val="0"/>
        <w:ind w:right="6"/>
        <w:jc w:val="left"/>
        <w:textAlignment w:val="baseline"/>
        <w:rPr>
          <w:rFonts w:ascii="Times New Roman" w:eastAsia="Calibri" w:hAnsi="Times New Roman" w:cs="Times New Roman"/>
          <w:b/>
          <w:bCs/>
          <w:color w:val="000000"/>
          <w:sz w:val="24"/>
          <w:szCs w:val="24"/>
        </w:rPr>
      </w:pPr>
    </w:p>
    <w:p w:rsidR="00685D96" w:rsidRPr="00685D96" w:rsidRDefault="00685D96" w:rsidP="00685D96">
      <w:pPr>
        <w:suppressAutoHyphens/>
        <w:autoSpaceDN w:val="0"/>
        <w:textAlignment w:val="baseline"/>
        <w:rPr>
          <w:rFonts w:ascii="Times New Roman" w:eastAsia="Times New Roman" w:hAnsi="Times New Roman" w:cs="Times New Roman"/>
          <w:sz w:val="24"/>
          <w:szCs w:val="24"/>
        </w:rPr>
      </w:pPr>
    </w:p>
    <w:p w:rsidR="00685D96" w:rsidRPr="00685D96" w:rsidRDefault="00685D96" w:rsidP="00685D96">
      <w:pPr>
        <w:suppressAutoHyphens/>
        <w:autoSpaceDN w:val="0"/>
        <w:textAlignment w:val="baseline"/>
        <w:rPr>
          <w:rFonts w:ascii="Times New Roman" w:eastAsia="Times New Roman" w:hAnsi="Times New Roman" w:cs="Times New Roman"/>
          <w:sz w:val="24"/>
          <w:szCs w:val="24"/>
        </w:rPr>
      </w:pPr>
    </w:p>
    <w:p w:rsidR="00685D96" w:rsidRPr="00685D96" w:rsidRDefault="00685D96" w:rsidP="00685D96">
      <w:pPr>
        <w:suppressAutoHyphens/>
        <w:autoSpaceDN w:val="0"/>
        <w:ind w:firstLine="720"/>
        <w:textAlignment w:val="baseline"/>
        <w:rPr>
          <w:rFonts w:ascii="Times New Roman" w:eastAsia="Calibri" w:hAnsi="Times New Roman" w:cs="Times New Roman"/>
          <w:sz w:val="24"/>
          <w:szCs w:val="24"/>
        </w:rPr>
      </w:pPr>
      <w:r w:rsidRPr="00685D96">
        <w:rPr>
          <w:rFonts w:ascii="Times New Roman" w:eastAsia="Calibri" w:hAnsi="Times New Roman" w:cs="Times New Roman"/>
        </w:rPr>
        <w:t>1</w:t>
      </w:r>
      <w:r w:rsidRPr="00685D96">
        <w:rPr>
          <w:rFonts w:ascii="Times New Roman" w:eastAsia="Calibri" w:hAnsi="Times New Roman" w:cs="Times New Roman"/>
          <w:sz w:val="24"/>
          <w:szCs w:val="24"/>
        </w:rPr>
        <w:t>. Apstiprināt precizējumus Tukuma novada Domes 2016.gada 24.marta saistošajos noteikumos Nr.8 „Par grozījumiem Tukuma novada Domes 2014.gada 30.janvāra saistošajos noteikumos Nr.3 „Par Tukuma novada pašvaldības pabalstiem”” (pielikumā).</w:t>
      </w:r>
    </w:p>
    <w:p w:rsidR="00685D96" w:rsidRPr="00685D96" w:rsidRDefault="00685D96" w:rsidP="00685D96">
      <w:pPr>
        <w:suppressAutoHyphens/>
        <w:autoSpaceDN w:val="0"/>
        <w:ind w:firstLine="720"/>
        <w:textAlignment w:val="baseline"/>
        <w:rPr>
          <w:rFonts w:ascii="Times New Roman" w:eastAsia="Calibri" w:hAnsi="Times New Roman" w:cs="Times New Roman"/>
          <w:sz w:val="24"/>
          <w:szCs w:val="24"/>
        </w:rPr>
      </w:pPr>
    </w:p>
    <w:p w:rsidR="00685D96" w:rsidRPr="00685D96" w:rsidRDefault="00685D96" w:rsidP="00685D96">
      <w:pPr>
        <w:suppressAutoHyphens/>
        <w:autoSpaceDN w:val="0"/>
        <w:ind w:firstLine="720"/>
        <w:textAlignment w:val="baseline"/>
        <w:rPr>
          <w:rFonts w:ascii="Times New Roman" w:eastAsia="Calibri" w:hAnsi="Times New Roman" w:cs="Times New Roman"/>
        </w:rPr>
      </w:pPr>
      <w:r w:rsidRPr="00685D96">
        <w:rPr>
          <w:rFonts w:ascii="Times New Roman" w:eastAsia="Calibri" w:hAnsi="Times New Roman" w:cs="Times New Roman"/>
          <w:sz w:val="24"/>
          <w:szCs w:val="24"/>
        </w:rPr>
        <w:t xml:space="preserve">2. Precizētos Tukuma novada Domes </w:t>
      </w:r>
      <w:r w:rsidRPr="00685D96">
        <w:rPr>
          <w:rFonts w:ascii="Times New Roman" w:eastAsia="Times New Roman" w:hAnsi="Times New Roman" w:cs="Times New Roman"/>
          <w:bCs/>
          <w:kern w:val="3"/>
          <w:sz w:val="24"/>
          <w:szCs w:val="24"/>
        </w:rPr>
        <w:t xml:space="preserve">2016.gada 24.marta saistošos noteikumus Nr.8 </w:t>
      </w:r>
      <w:r w:rsidRPr="00685D96">
        <w:rPr>
          <w:rFonts w:ascii="Times New Roman" w:eastAsia="Calibri" w:hAnsi="Times New Roman" w:cs="Times New Roman"/>
          <w:sz w:val="24"/>
          <w:szCs w:val="24"/>
        </w:rPr>
        <w:t>„</w:t>
      </w:r>
      <w:r w:rsidRPr="00685D96">
        <w:rPr>
          <w:rFonts w:ascii="Times New Roman" w:eastAsia="Calibri" w:hAnsi="Times New Roman" w:cs="Times New Roman"/>
          <w:bCs/>
          <w:sz w:val="24"/>
          <w:szCs w:val="24"/>
        </w:rPr>
        <w:t xml:space="preserve">Par grozījumiem </w:t>
      </w:r>
      <w:r w:rsidRPr="00685D96">
        <w:rPr>
          <w:rFonts w:ascii="Times New Roman" w:eastAsia="Calibri" w:hAnsi="Times New Roman" w:cs="Times New Roman"/>
          <w:bCs/>
          <w:color w:val="000000"/>
          <w:sz w:val="24"/>
          <w:szCs w:val="24"/>
        </w:rPr>
        <w:t>Tukuma novada Domes 2014.gada 30.janvāra saistošajos noteikumos Nr.3</w:t>
      </w:r>
      <w:r w:rsidRPr="00685D96">
        <w:rPr>
          <w:rFonts w:ascii="Times New Roman" w:eastAsia="Times New Roman" w:hAnsi="Times New Roman" w:cs="Times New Roman"/>
          <w:bCs/>
          <w:kern w:val="3"/>
          <w:sz w:val="24"/>
          <w:szCs w:val="24"/>
        </w:rPr>
        <w:t xml:space="preserve"> </w:t>
      </w:r>
      <w:r w:rsidRPr="00685D96">
        <w:rPr>
          <w:rFonts w:ascii="Times New Roman" w:eastAsia="Calibri" w:hAnsi="Times New Roman" w:cs="Times New Roman"/>
          <w:bCs/>
          <w:color w:val="000000"/>
          <w:sz w:val="24"/>
          <w:szCs w:val="24"/>
        </w:rPr>
        <w:t xml:space="preserve">„Par Tukuma novada pašvaldības pabalstiem”” </w:t>
      </w:r>
      <w:r w:rsidRPr="00685D96">
        <w:rPr>
          <w:rFonts w:ascii="Times New Roman" w:eastAsia="Calibri" w:hAnsi="Times New Roman" w:cs="Times New Roman"/>
          <w:sz w:val="24"/>
          <w:szCs w:val="24"/>
        </w:rPr>
        <w:t>trīs darba dienu laikā pēc to parakstīšanas nosūtīt Vides aizsardzības un reģionālās attīstības ministrijai elektroniskā veidā parakstītu ar drošu elektronisko parakstu, kas satur laika zīmogu.</w:t>
      </w:r>
    </w:p>
    <w:p w:rsidR="00685D96" w:rsidRPr="00685D96" w:rsidRDefault="00685D96" w:rsidP="00685D96">
      <w:pPr>
        <w:suppressAutoHyphens/>
        <w:autoSpaceDN w:val="0"/>
        <w:ind w:firstLine="709"/>
        <w:textAlignment w:val="baseline"/>
        <w:rPr>
          <w:rFonts w:ascii="Times New Roman" w:eastAsia="Calibri" w:hAnsi="Times New Roman" w:cs="Times New Roman"/>
          <w:sz w:val="24"/>
          <w:szCs w:val="24"/>
        </w:rPr>
      </w:pPr>
    </w:p>
    <w:p w:rsidR="00685D96" w:rsidRPr="00685D96" w:rsidRDefault="00685D96" w:rsidP="00685D96">
      <w:pPr>
        <w:suppressAutoHyphens/>
        <w:autoSpaceDN w:val="0"/>
        <w:ind w:firstLine="709"/>
        <w:textAlignment w:val="baseline"/>
        <w:rPr>
          <w:rFonts w:ascii="Times New Roman" w:eastAsia="Calibri" w:hAnsi="Times New Roman" w:cs="Times New Roman"/>
        </w:rPr>
      </w:pPr>
      <w:r w:rsidRPr="00685D96">
        <w:rPr>
          <w:rFonts w:ascii="Times New Roman" w:eastAsia="Calibri" w:hAnsi="Times New Roman" w:cs="Times New Roman"/>
          <w:sz w:val="24"/>
          <w:szCs w:val="24"/>
        </w:rPr>
        <w:t xml:space="preserve">3. Noteikt, ka precizētie Tukuma novada Domes </w:t>
      </w:r>
      <w:r w:rsidRPr="00685D96">
        <w:rPr>
          <w:rFonts w:ascii="Times New Roman" w:eastAsia="Times New Roman" w:hAnsi="Times New Roman" w:cs="Times New Roman"/>
          <w:bCs/>
          <w:kern w:val="3"/>
          <w:sz w:val="24"/>
          <w:szCs w:val="24"/>
        </w:rPr>
        <w:t xml:space="preserve">2016.gada 24.marta saistošie noteikumi Nr.8 </w:t>
      </w:r>
      <w:r w:rsidRPr="00685D96">
        <w:rPr>
          <w:rFonts w:ascii="Times New Roman" w:eastAsia="Calibri" w:hAnsi="Times New Roman" w:cs="Times New Roman"/>
          <w:sz w:val="24"/>
          <w:szCs w:val="24"/>
        </w:rPr>
        <w:t>„</w:t>
      </w:r>
      <w:r w:rsidRPr="00685D96">
        <w:rPr>
          <w:rFonts w:ascii="Times New Roman" w:eastAsia="Calibri" w:hAnsi="Times New Roman" w:cs="Times New Roman"/>
          <w:bCs/>
          <w:sz w:val="24"/>
          <w:szCs w:val="24"/>
        </w:rPr>
        <w:t xml:space="preserve">Par grozījumiem </w:t>
      </w:r>
      <w:r w:rsidRPr="00685D96">
        <w:rPr>
          <w:rFonts w:ascii="Times New Roman" w:eastAsia="Calibri" w:hAnsi="Times New Roman" w:cs="Times New Roman"/>
          <w:bCs/>
          <w:color w:val="000000"/>
          <w:sz w:val="24"/>
          <w:szCs w:val="24"/>
        </w:rPr>
        <w:t>Tukuma novada Domes 2014.gada 30.janvāra saistošajos noteikumos Nr.3</w:t>
      </w:r>
      <w:r w:rsidRPr="00685D96">
        <w:rPr>
          <w:rFonts w:ascii="Times New Roman" w:eastAsia="Times New Roman" w:hAnsi="Times New Roman" w:cs="Times New Roman"/>
          <w:bCs/>
          <w:kern w:val="3"/>
          <w:sz w:val="24"/>
          <w:szCs w:val="24"/>
        </w:rPr>
        <w:t xml:space="preserve"> </w:t>
      </w:r>
      <w:r w:rsidRPr="00685D96">
        <w:rPr>
          <w:rFonts w:ascii="Times New Roman" w:eastAsia="Calibri" w:hAnsi="Times New Roman" w:cs="Times New Roman"/>
          <w:bCs/>
          <w:color w:val="000000"/>
          <w:sz w:val="24"/>
          <w:szCs w:val="24"/>
        </w:rPr>
        <w:t xml:space="preserve">„Par Tukuma novada pašvaldības pabalstiem”” </w:t>
      </w:r>
      <w:r w:rsidRPr="00685D96">
        <w:rPr>
          <w:rFonts w:ascii="Times New Roman" w:eastAsia="Calibri" w:hAnsi="Times New Roman" w:cs="Times New Roman"/>
          <w:sz w:val="24"/>
          <w:szCs w:val="24"/>
        </w:rPr>
        <w:t>stājas spēkā nākamajā dienā pēc to publicēšanas Domes bezmaksas informatīvajā izdevumā „Tukuma Laiks”.</w:t>
      </w:r>
    </w:p>
    <w:p w:rsidR="00685D96" w:rsidRPr="00685D96" w:rsidRDefault="00685D96" w:rsidP="00685D96">
      <w:pPr>
        <w:suppressAutoHyphens/>
        <w:autoSpaceDN w:val="0"/>
        <w:ind w:right="98" w:firstLine="709"/>
        <w:textAlignment w:val="baseline"/>
        <w:rPr>
          <w:rFonts w:ascii="Times New Roman" w:eastAsia="Calibri" w:hAnsi="Times New Roman" w:cs="Times New Roman"/>
          <w:sz w:val="24"/>
          <w:szCs w:val="24"/>
        </w:rPr>
      </w:pPr>
    </w:p>
    <w:p w:rsidR="00685D96" w:rsidRPr="00685D96" w:rsidRDefault="00685D96" w:rsidP="00685D96">
      <w:pPr>
        <w:suppressAutoHyphens/>
        <w:autoSpaceDN w:val="0"/>
        <w:ind w:firstLine="709"/>
        <w:textAlignment w:val="baseline"/>
        <w:rPr>
          <w:rFonts w:ascii="Calibri" w:eastAsia="Calibri" w:hAnsi="Calibri" w:cs="Times New Roman"/>
        </w:rPr>
      </w:pPr>
      <w:r w:rsidRPr="00685D96">
        <w:rPr>
          <w:rFonts w:ascii="Times New Roman" w:eastAsia="Calibri" w:hAnsi="Times New Roman" w:cs="Times New Roman"/>
          <w:sz w:val="24"/>
          <w:szCs w:val="24"/>
        </w:rPr>
        <w:t xml:space="preserve">4. Precizēto Tukuma novada Domes </w:t>
      </w:r>
      <w:r w:rsidRPr="00685D96">
        <w:rPr>
          <w:rFonts w:ascii="Times New Roman" w:eastAsia="Times New Roman" w:hAnsi="Times New Roman" w:cs="Times New Roman"/>
          <w:bCs/>
          <w:kern w:val="3"/>
          <w:sz w:val="24"/>
          <w:szCs w:val="24"/>
        </w:rPr>
        <w:t xml:space="preserve">2016.gada 24.marta saistošo noteikumu Nr.8 </w:t>
      </w:r>
      <w:r w:rsidRPr="00685D96">
        <w:rPr>
          <w:rFonts w:ascii="Times New Roman" w:eastAsia="Calibri" w:hAnsi="Times New Roman" w:cs="Times New Roman"/>
          <w:sz w:val="24"/>
          <w:szCs w:val="24"/>
        </w:rPr>
        <w:t>„</w:t>
      </w:r>
      <w:r w:rsidRPr="00685D96">
        <w:rPr>
          <w:rFonts w:ascii="Times New Roman" w:eastAsia="Calibri" w:hAnsi="Times New Roman" w:cs="Times New Roman"/>
          <w:bCs/>
          <w:sz w:val="24"/>
          <w:szCs w:val="24"/>
        </w:rPr>
        <w:t xml:space="preserve">Par grozījumiem </w:t>
      </w:r>
      <w:r w:rsidRPr="00685D96">
        <w:rPr>
          <w:rFonts w:ascii="Times New Roman" w:eastAsia="Calibri" w:hAnsi="Times New Roman" w:cs="Times New Roman"/>
          <w:bCs/>
          <w:color w:val="000000"/>
          <w:sz w:val="24"/>
          <w:szCs w:val="24"/>
        </w:rPr>
        <w:t>Tukuma novada Domes 2014.gada 30.janvāra saistošajos noteikumos Nr.3</w:t>
      </w:r>
      <w:r w:rsidRPr="00685D96">
        <w:rPr>
          <w:rFonts w:ascii="Times New Roman" w:eastAsia="Times New Roman" w:hAnsi="Times New Roman" w:cs="Times New Roman"/>
          <w:bCs/>
          <w:kern w:val="3"/>
          <w:sz w:val="24"/>
          <w:szCs w:val="24"/>
        </w:rPr>
        <w:t xml:space="preserve"> </w:t>
      </w:r>
      <w:r w:rsidRPr="00685D96">
        <w:rPr>
          <w:rFonts w:ascii="Times New Roman" w:eastAsia="Calibri" w:hAnsi="Times New Roman" w:cs="Times New Roman"/>
          <w:bCs/>
          <w:color w:val="000000"/>
          <w:sz w:val="24"/>
          <w:szCs w:val="24"/>
        </w:rPr>
        <w:t>„Par Tukuma novada pašvaldības pabalstiem””</w:t>
      </w:r>
      <w:r w:rsidRPr="00685D96">
        <w:rPr>
          <w:rFonts w:ascii="Times New Roman" w:eastAsia="Calibri" w:hAnsi="Times New Roman" w:cs="Times New Roman"/>
          <w:sz w:val="24"/>
          <w:szCs w:val="24"/>
        </w:rPr>
        <w:t xml:space="preserve"> tekstu: </w:t>
      </w:r>
    </w:p>
    <w:p w:rsidR="00685D96" w:rsidRPr="00685D96" w:rsidRDefault="00685D96" w:rsidP="00685D96">
      <w:pPr>
        <w:suppressAutoHyphens/>
        <w:autoSpaceDN w:val="0"/>
        <w:textAlignment w:val="baseline"/>
        <w:rPr>
          <w:rFonts w:ascii="Times New Roman" w:eastAsia="Calibri" w:hAnsi="Times New Roman" w:cs="Times New Roman"/>
          <w:sz w:val="24"/>
          <w:szCs w:val="24"/>
        </w:rPr>
      </w:pPr>
      <w:r w:rsidRPr="00685D96">
        <w:rPr>
          <w:rFonts w:ascii="Times New Roman" w:eastAsia="Calibri" w:hAnsi="Times New Roman" w:cs="Times New Roman"/>
          <w:sz w:val="24"/>
          <w:szCs w:val="24"/>
        </w:rPr>
        <w:tab/>
        <w:t>4.1. publicēt Domes bezmaksas informatīvajā izdevumā „Tukuma Laiks”;</w:t>
      </w:r>
    </w:p>
    <w:p w:rsidR="00685D96" w:rsidRPr="00685D96" w:rsidRDefault="00685D96" w:rsidP="00685D96">
      <w:pPr>
        <w:suppressAutoHyphens/>
        <w:autoSpaceDN w:val="0"/>
        <w:ind w:firstLine="720"/>
        <w:textAlignment w:val="baseline"/>
        <w:rPr>
          <w:rFonts w:ascii="Calibri" w:eastAsia="Calibri" w:hAnsi="Calibri" w:cs="Times New Roman"/>
        </w:rPr>
      </w:pPr>
      <w:r w:rsidRPr="00685D96">
        <w:rPr>
          <w:rFonts w:ascii="Times New Roman" w:eastAsia="Calibri" w:hAnsi="Times New Roman" w:cs="Times New Roman"/>
          <w:sz w:val="24"/>
          <w:szCs w:val="24"/>
        </w:rPr>
        <w:t xml:space="preserve">4.2. publicēt pašvaldības tīmekļa vietnē </w:t>
      </w:r>
      <w:hyperlink r:id="rId14" w:history="1">
        <w:r w:rsidRPr="00685D96">
          <w:rPr>
            <w:rFonts w:ascii="Times New Roman" w:eastAsia="Calibri" w:hAnsi="Times New Roman" w:cs="Times New Roman"/>
            <w:color w:val="0000FF"/>
            <w:sz w:val="24"/>
            <w:szCs w:val="24"/>
            <w:u w:val="single"/>
          </w:rPr>
          <w:t>www.tukums.lv</w:t>
        </w:r>
      </w:hyperlink>
      <w:r w:rsidRPr="00685D96">
        <w:rPr>
          <w:rFonts w:ascii="Times New Roman" w:eastAsia="Calibri" w:hAnsi="Times New Roman" w:cs="Times New Roman"/>
          <w:sz w:val="24"/>
          <w:szCs w:val="24"/>
        </w:rPr>
        <w:t xml:space="preserve">; </w:t>
      </w:r>
    </w:p>
    <w:p w:rsidR="00685D96" w:rsidRPr="00685D96" w:rsidRDefault="00685D96" w:rsidP="00685D96">
      <w:pPr>
        <w:suppressAutoHyphens/>
        <w:autoSpaceDN w:val="0"/>
        <w:textAlignment w:val="baseline"/>
        <w:rPr>
          <w:rFonts w:ascii="Times New Roman" w:eastAsia="Calibri" w:hAnsi="Times New Roman" w:cs="Times New Roman"/>
          <w:sz w:val="24"/>
          <w:szCs w:val="24"/>
        </w:rPr>
      </w:pPr>
      <w:r w:rsidRPr="00685D96">
        <w:rPr>
          <w:rFonts w:ascii="Times New Roman" w:eastAsia="Calibri" w:hAnsi="Times New Roman" w:cs="Times New Roman"/>
          <w:sz w:val="24"/>
          <w:szCs w:val="24"/>
        </w:rPr>
        <w:tab/>
        <w:t>4.3. izvietot pieejamā vietā Domes ēkā un pagastu pārvaldēs.</w:t>
      </w:r>
    </w:p>
    <w:p w:rsidR="00685D96" w:rsidRPr="00685D96" w:rsidRDefault="00685D96" w:rsidP="00685D96">
      <w:pPr>
        <w:suppressAutoHyphens/>
        <w:autoSpaceDN w:val="0"/>
        <w:spacing w:before="200"/>
        <w:ind w:firstLine="720"/>
        <w:textAlignment w:val="baseline"/>
        <w:rPr>
          <w:rFonts w:ascii="Times New Roman" w:eastAsia="Times New Roman" w:hAnsi="Times New Roman" w:cs="Times New Roman"/>
          <w:sz w:val="24"/>
          <w:szCs w:val="24"/>
          <w:lang w:eastAsia="lv-LV"/>
        </w:rPr>
      </w:pPr>
    </w:p>
    <w:p w:rsidR="00685D96" w:rsidRPr="00685D96" w:rsidRDefault="00685D96" w:rsidP="00685D96">
      <w:pPr>
        <w:suppressAutoHyphens/>
        <w:autoSpaceDN w:val="0"/>
        <w:spacing w:before="200"/>
        <w:ind w:firstLine="720"/>
        <w:textAlignment w:val="baseline"/>
        <w:rPr>
          <w:rFonts w:ascii="Times New Roman" w:eastAsia="Times New Roman" w:hAnsi="Times New Roman" w:cs="Times New Roman"/>
          <w:sz w:val="24"/>
          <w:szCs w:val="24"/>
          <w:lang w:eastAsia="lv-LV"/>
        </w:rPr>
      </w:pPr>
    </w:p>
    <w:p w:rsidR="00685D96" w:rsidRPr="00685D96" w:rsidRDefault="00685D96" w:rsidP="00685D96">
      <w:pPr>
        <w:suppressAutoHyphens/>
        <w:autoSpaceDN w:val="0"/>
        <w:spacing w:before="200"/>
        <w:ind w:firstLine="720"/>
        <w:textAlignment w:val="baseline"/>
        <w:rPr>
          <w:rFonts w:ascii="Times New Roman" w:eastAsia="Times New Roman" w:hAnsi="Times New Roman" w:cs="Times New Roman"/>
          <w:sz w:val="24"/>
          <w:szCs w:val="24"/>
          <w:lang w:eastAsia="lv-LV"/>
        </w:rPr>
      </w:pPr>
    </w:p>
    <w:p w:rsidR="00685D96" w:rsidRPr="00685D96" w:rsidRDefault="00685D96" w:rsidP="00685D96">
      <w:pPr>
        <w:suppressAutoHyphens/>
        <w:autoSpaceDN w:val="0"/>
        <w:spacing w:before="200"/>
        <w:ind w:firstLine="720"/>
        <w:textAlignment w:val="baseline"/>
        <w:rPr>
          <w:rFonts w:ascii="Times New Roman" w:eastAsia="Times New Roman" w:hAnsi="Times New Roman" w:cs="Times New Roman"/>
          <w:sz w:val="24"/>
          <w:szCs w:val="24"/>
          <w:lang w:eastAsia="lv-LV"/>
        </w:rPr>
      </w:pPr>
    </w:p>
    <w:p w:rsidR="00685D96" w:rsidRPr="00685D96" w:rsidRDefault="00685D96" w:rsidP="00685D96">
      <w:pPr>
        <w:suppressAutoHyphens/>
        <w:autoSpaceDN w:val="0"/>
        <w:ind w:right="3"/>
        <w:textAlignment w:val="baseline"/>
        <w:rPr>
          <w:rFonts w:ascii="Times New Roman" w:eastAsia="Calibri" w:hAnsi="Times New Roman" w:cs="Times New Roman"/>
          <w:sz w:val="20"/>
          <w:szCs w:val="20"/>
        </w:rPr>
      </w:pPr>
    </w:p>
    <w:p w:rsidR="00685D96" w:rsidRPr="00685D96" w:rsidRDefault="00685D96" w:rsidP="00685D96">
      <w:pPr>
        <w:suppressAutoHyphens/>
        <w:autoSpaceDN w:val="0"/>
        <w:ind w:right="3"/>
        <w:textAlignment w:val="baseline"/>
        <w:rPr>
          <w:rFonts w:ascii="Times New Roman" w:eastAsia="Calibri" w:hAnsi="Times New Roman" w:cs="Times New Roman"/>
          <w:sz w:val="20"/>
          <w:szCs w:val="20"/>
        </w:rPr>
      </w:pPr>
      <w:r w:rsidRPr="00685D96">
        <w:rPr>
          <w:rFonts w:ascii="Times New Roman" w:eastAsia="Calibri" w:hAnsi="Times New Roman" w:cs="Times New Roman"/>
          <w:sz w:val="20"/>
          <w:szCs w:val="20"/>
        </w:rPr>
        <w:t>Nosūtīt:</w:t>
      </w:r>
    </w:p>
    <w:p w:rsidR="00685D96" w:rsidRPr="00685D96" w:rsidRDefault="00685D96" w:rsidP="00685D96">
      <w:pPr>
        <w:suppressAutoHyphens/>
        <w:autoSpaceDN w:val="0"/>
        <w:ind w:right="3"/>
        <w:textAlignment w:val="baseline"/>
        <w:rPr>
          <w:rFonts w:ascii="Times New Roman" w:eastAsia="Calibri" w:hAnsi="Times New Roman" w:cs="Times New Roman"/>
          <w:sz w:val="20"/>
          <w:szCs w:val="20"/>
        </w:rPr>
      </w:pPr>
      <w:r w:rsidRPr="00685D96">
        <w:rPr>
          <w:rFonts w:ascii="Times New Roman" w:eastAsia="Calibri" w:hAnsi="Times New Roman" w:cs="Times New Roman"/>
          <w:sz w:val="20"/>
          <w:szCs w:val="20"/>
        </w:rPr>
        <w:t xml:space="preserve">- VARAM </w:t>
      </w:r>
    </w:p>
    <w:p w:rsidR="00685D96" w:rsidRPr="00685D96" w:rsidRDefault="00685D96" w:rsidP="00685D96">
      <w:pPr>
        <w:suppressAutoHyphens/>
        <w:autoSpaceDN w:val="0"/>
        <w:ind w:right="3"/>
        <w:textAlignment w:val="baseline"/>
        <w:rPr>
          <w:rFonts w:ascii="Times New Roman" w:eastAsia="Calibri" w:hAnsi="Times New Roman" w:cs="Times New Roman"/>
          <w:sz w:val="20"/>
          <w:szCs w:val="20"/>
        </w:rPr>
      </w:pPr>
      <w:r w:rsidRPr="00685D96">
        <w:rPr>
          <w:rFonts w:ascii="Times New Roman" w:eastAsia="Calibri" w:hAnsi="Times New Roman" w:cs="Times New Roman"/>
          <w:sz w:val="20"/>
          <w:szCs w:val="20"/>
        </w:rPr>
        <w:t>-TNSD</w:t>
      </w:r>
    </w:p>
    <w:p w:rsidR="00685D96" w:rsidRPr="00685D96" w:rsidRDefault="00685D96" w:rsidP="00685D96">
      <w:pPr>
        <w:suppressAutoHyphens/>
        <w:autoSpaceDN w:val="0"/>
        <w:ind w:right="3"/>
        <w:textAlignment w:val="baseline"/>
        <w:rPr>
          <w:rFonts w:ascii="Times New Roman" w:eastAsia="Calibri" w:hAnsi="Times New Roman" w:cs="Times New Roman"/>
          <w:sz w:val="20"/>
          <w:szCs w:val="20"/>
        </w:rPr>
      </w:pPr>
      <w:r w:rsidRPr="00685D96">
        <w:rPr>
          <w:rFonts w:ascii="Times New Roman" w:eastAsia="Calibri" w:hAnsi="Times New Roman" w:cs="Times New Roman"/>
          <w:sz w:val="20"/>
          <w:szCs w:val="20"/>
        </w:rPr>
        <w:t>-Jur. nod.</w:t>
      </w:r>
    </w:p>
    <w:p w:rsidR="00685D96" w:rsidRPr="00685D96" w:rsidRDefault="00685D96" w:rsidP="00685D96">
      <w:pPr>
        <w:suppressAutoHyphens/>
        <w:autoSpaceDN w:val="0"/>
        <w:ind w:right="3"/>
        <w:textAlignment w:val="baseline"/>
        <w:rPr>
          <w:rFonts w:ascii="Times New Roman" w:eastAsia="Calibri" w:hAnsi="Times New Roman" w:cs="Times New Roman"/>
          <w:sz w:val="20"/>
          <w:szCs w:val="20"/>
        </w:rPr>
      </w:pPr>
      <w:r w:rsidRPr="00685D96">
        <w:rPr>
          <w:rFonts w:ascii="Times New Roman" w:eastAsia="Calibri" w:hAnsi="Times New Roman" w:cs="Times New Roman"/>
          <w:sz w:val="20"/>
          <w:szCs w:val="20"/>
        </w:rPr>
        <w:t>- pagastu pārvaldēm</w:t>
      </w:r>
    </w:p>
    <w:p w:rsidR="00685D96" w:rsidRPr="00685D96" w:rsidRDefault="00685D96" w:rsidP="00685D96">
      <w:pPr>
        <w:suppressAutoHyphens/>
        <w:autoSpaceDN w:val="0"/>
        <w:ind w:right="3"/>
        <w:textAlignment w:val="baseline"/>
        <w:rPr>
          <w:rFonts w:ascii="Times New Roman" w:eastAsia="Calibri" w:hAnsi="Times New Roman" w:cs="Times New Roman"/>
          <w:sz w:val="20"/>
          <w:szCs w:val="20"/>
        </w:rPr>
      </w:pPr>
      <w:r w:rsidRPr="00685D96">
        <w:rPr>
          <w:rFonts w:ascii="Times New Roman" w:eastAsia="Calibri" w:hAnsi="Times New Roman" w:cs="Times New Roman"/>
          <w:sz w:val="20"/>
          <w:szCs w:val="20"/>
        </w:rPr>
        <w:t>-Adm.nod.</w:t>
      </w:r>
    </w:p>
    <w:p w:rsidR="00685D96" w:rsidRPr="00685D96" w:rsidRDefault="00685D96" w:rsidP="00685D96">
      <w:pPr>
        <w:suppressAutoHyphens/>
        <w:autoSpaceDN w:val="0"/>
        <w:ind w:right="3"/>
        <w:textAlignment w:val="baseline"/>
        <w:rPr>
          <w:rFonts w:ascii="Times New Roman" w:eastAsia="Calibri" w:hAnsi="Times New Roman" w:cs="Times New Roman"/>
          <w:sz w:val="20"/>
          <w:szCs w:val="20"/>
        </w:rPr>
      </w:pPr>
      <w:r w:rsidRPr="00685D96">
        <w:rPr>
          <w:rFonts w:ascii="Times New Roman" w:eastAsia="Calibri" w:hAnsi="Times New Roman" w:cs="Times New Roman"/>
          <w:sz w:val="20"/>
          <w:szCs w:val="20"/>
        </w:rPr>
        <w:t>_____________________________________________________________________</w:t>
      </w:r>
    </w:p>
    <w:p w:rsidR="00685D96" w:rsidRPr="00685D96" w:rsidRDefault="00685D96" w:rsidP="00685D96">
      <w:pPr>
        <w:suppressAutoHyphens/>
        <w:autoSpaceDN w:val="0"/>
        <w:textAlignment w:val="baseline"/>
        <w:rPr>
          <w:rFonts w:ascii="Times New Roman" w:eastAsia="Calibri" w:hAnsi="Times New Roman" w:cs="Times New Roman"/>
          <w:sz w:val="20"/>
          <w:szCs w:val="20"/>
        </w:rPr>
      </w:pPr>
      <w:r w:rsidRPr="00685D96">
        <w:rPr>
          <w:rFonts w:ascii="Times New Roman" w:eastAsia="Calibri" w:hAnsi="Times New Roman" w:cs="Times New Roman"/>
          <w:sz w:val="20"/>
          <w:szCs w:val="20"/>
        </w:rPr>
        <w:t>Sagatavoja p/a „Tukuma novada sociālais dienests” (I.Liepiņa), saskaņots ar I.Balgalvi</w:t>
      </w:r>
    </w:p>
    <w:p w:rsidR="00685D96" w:rsidRPr="00685D96" w:rsidRDefault="00685D96" w:rsidP="00685D96">
      <w:pPr>
        <w:suppressAutoHyphens/>
        <w:autoSpaceDN w:val="0"/>
        <w:textAlignment w:val="baseline"/>
        <w:rPr>
          <w:rFonts w:ascii="Times New Roman" w:eastAsia="Calibri" w:hAnsi="Times New Roman" w:cs="Times New Roman"/>
          <w:sz w:val="20"/>
          <w:szCs w:val="20"/>
        </w:rPr>
      </w:pPr>
      <w:r w:rsidRPr="00685D96">
        <w:rPr>
          <w:rFonts w:ascii="Times New Roman" w:eastAsia="Calibri" w:hAnsi="Times New Roman" w:cs="Times New Roman"/>
          <w:sz w:val="20"/>
          <w:szCs w:val="20"/>
        </w:rPr>
        <w:t>Izskatīts Sociālo un veselības jautājumu komitejā.</w:t>
      </w:r>
    </w:p>
    <w:p w:rsidR="00685D96" w:rsidRPr="00685D96" w:rsidRDefault="00685D96" w:rsidP="00685D96">
      <w:pPr>
        <w:suppressAutoHyphens/>
        <w:autoSpaceDN w:val="0"/>
        <w:textAlignment w:val="baseline"/>
        <w:rPr>
          <w:rFonts w:ascii="Times New Roman" w:eastAsia="Calibri" w:hAnsi="Times New Roman" w:cs="Times New Roman"/>
          <w:sz w:val="20"/>
          <w:szCs w:val="20"/>
        </w:rPr>
      </w:pPr>
      <w:r w:rsidRPr="00685D96">
        <w:rPr>
          <w:rFonts w:ascii="Times New Roman" w:eastAsia="Calibri" w:hAnsi="Times New Roman" w:cs="Times New Roman"/>
          <w:sz w:val="20"/>
          <w:szCs w:val="20"/>
        </w:rPr>
        <w:t xml:space="preserve">Iesniedza izsk. Sociālo un veselības jautājumu komiteja.  </w:t>
      </w:r>
    </w:p>
    <w:p w:rsidR="00685D96" w:rsidRPr="00685D96" w:rsidRDefault="00685D96" w:rsidP="00685D96">
      <w:pPr>
        <w:pageBreakBefore/>
        <w:suppressAutoHyphens/>
        <w:autoSpaceDN w:val="0"/>
        <w:ind w:left="5760" w:firstLine="52"/>
        <w:textAlignment w:val="baseline"/>
        <w:rPr>
          <w:rFonts w:ascii="Calibri" w:eastAsia="Calibri" w:hAnsi="Calibri" w:cs="Times New Roman"/>
        </w:rPr>
      </w:pPr>
      <w:r w:rsidRPr="00685D96">
        <w:rPr>
          <w:rFonts w:ascii="Times New Roman" w:eastAsia="Calibri" w:hAnsi="Times New Roman" w:cs="Times New Roman"/>
          <w:sz w:val="20"/>
          <w:szCs w:val="20"/>
        </w:rPr>
        <w:lastRenderedPageBreak/>
        <w:tab/>
        <w:t>Pielikums</w:t>
      </w:r>
    </w:p>
    <w:p w:rsidR="00685D96" w:rsidRPr="00685D96" w:rsidRDefault="00685D96" w:rsidP="00685D96">
      <w:pPr>
        <w:suppressAutoHyphens/>
        <w:autoSpaceDN w:val="0"/>
        <w:ind w:left="5823" w:right="3" w:firstLine="52"/>
        <w:textAlignment w:val="baseline"/>
        <w:rPr>
          <w:rFonts w:ascii="Times New Roman" w:eastAsia="Calibri" w:hAnsi="Times New Roman" w:cs="Times New Roman"/>
          <w:sz w:val="20"/>
          <w:szCs w:val="20"/>
        </w:rPr>
      </w:pPr>
      <w:r w:rsidRPr="00685D96">
        <w:rPr>
          <w:rFonts w:ascii="Times New Roman" w:eastAsia="Calibri" w:hAnsi="Times New Roman" w:cs="Times New Roman"/>
          <w:sz w:val="20"/>
          <w:szCs w:val="20"/>
        </w:rPr>
        <w:tab/>
        <w:t>Tukuma novada Domes 28.04.2016.</w:t>
      </w:r>
    </w:p>
    <w:p w:rsidR="00685D96" w:rsidRPr="00685D96" w:rsidRDefault="00685D96" w:rsidP="00685D96">
      <w:pPr>
        <w:suppressAutoHyphens/>
        <w:autoSpaceDN w:val="0"/>
        <w:ind w:left="5823" w:right="3" w:firstLine="52"/>
        <w:textAlignment w:val="baseline"/>
        <w:rPr>
          <w:rFonts w:ascii="Times New Roman" w:eastAsia="Calibri" w:hAnsi="Times New Roman" w:cs="Times New Roman"/>
          <w:sz w:val="20"/>
          <w:szCs w:val="20"/>
        </w:rPr>
      </w:pPr>
      <w:r w:rsidRPr="00685D96">
        <w:rPr>
          <w:rFonts w:ascii="Times New Roman" w:eastAsia="Calibri" w:hAnsi="Times New Roman" w:cs="Times New Roman"/>
          <w:sz w:val="20"/>
          <w:szCs w:val="20"/>
        </w:rPr>
        <w:tab/>
        <w:t>lēmumam (prot.Nr.6, 4.§.)</w:t>
      </w:r>
    </w:p>
    <w:p w:rsidR="00685D96" w:rsidRPr="00685D96" w:rsidRDefault="00685D96" w:rsidP="00685D96">
      <w:pPr>
        <w:suppressAutoHyphens/>
        <w:autoSpaceDN w:val="0"/>
        <w:jc w:val="left"/>
        <w:textAlignment w:val="baseline"/>
        <w:rPr>
          <w:rFonts w:ascii="Times New Roman" w:eastAsia="Calibri" w:hAnsi="Times New Roman" w:cs="Times New Roman"/>
          <w:b/>
          <w:sz w:val="24"/>
          <w:szCs w:val="24"/>
        </w:rPr>
      </w:pPr>
    </w:p>
    <w:p w:rsidR="00685D96" w:rsidRPr="00685D96" w:rsidRDefault="00685D96" w:rsidP="00685D96">
      <w:pPr>
        <w:suppressAutoHyphens/>
        <w:autoSpaceDN w:val="0"/>
        <w:jc w:val="left"/>
        <w:textAlignment w:val="baseline"/>
        <w:rPr>
          <w:rFonts w:ascii="Times New Roman" w:eastAsia="Calibri" w:hAnsi="Times New Roman" w:cs="Times New Roman"/>
          <w:b/>
          <w:sz w:val="24"/>
          <w:szCs w:val="24"/>
        </w:rPr>
      </w:pPr>
      <w:r w:rsidRPr="00685D96">
        <w:rPr>
          <w:rFonts w:ascii="Times New Roman" w:eastAsia="Calibri" w:hAnsi="Times New Roman" w:cs="Times New Roman"/>
          <w:b/>
          <w:sz w:val="24"/>
          <w:szCs w:val="24"/>
        </w:rPr>
        <w:t>Precizējumi Tukuma novada Domes</w:t>
      </w:r>
    </w:p>
    <w:p w:rsidR="00685D96" w:rsidRPr="00685D96" w:rsidRDefault="00685D96" w:rsidP="00685D96">
      <w:pPr>
        <w:suppressAutoHyphens/>
        <w:autoSpaceDN w:val="0"/>
        <w:jc w:val="left"/>
        <w:textAlignment w:val="baseline"/>
        <w:rPr>
          <w:rFonts w:ascii="Times New Roman" w:eastAsia="Calibri" w:hAnsi="Times New Roman" w:cs="Times New Roman"/>
          <w:b/>
          <w:sz w:val="24"/>
          <w:szCs w:val="24"/>
        </w:rPr>
      </w:pPr>
      <w:r w:rsidRPr="00685D96">
        <w:rPr>
          <w:rFonts w:ascii="Times New Roman" w:eastAsia="Calibri" w:hAnsi="Times New Roman" w:cs="Times New Roman"/>
          <w:b/>
          <w:sz w:val="24"/>
          <w:szCs w:val="24"/>
        </w:rPr>
        <w:t>2016.gada 24.marta saistošajos noteikumos Nr.8</w:t>
      </w:r>
    </w:p>
    <w:p w:rsidR="00685D96" w:rsidRPr="00685D96" w:rsidRDefault="00685D96" w:rsidP="00685D96">
      <w:pPr>
        <w:suppressAutoHyphens/>
        <w:autoSpaceDN w:val="0"/>
        <w:jc w:val="left"/>
        <w:textAlignment w:val="baseline"/>
        <w:rPr>
          <w:rFonts w:ascii="Times New Roman" w:eastAsia="Calibri" w:hAnsi="Times New Roman" w:cs="Times New Roman"/>
          <w:b/>
          <w:color w:val="000000"/>
          <w:sz w:val="24"/>
          <w:szCs w:val="24"/>
        </w:rPr>
      </w:pPr>
      <w:r w:rsidRPr="00685D96">
        <w:rPr>
          <w:rFonts w:ascii="Times New Roman" w:eastAsia="Calibri" w:hAnsi="Times New Roman" w:cs="Times New Roman"/>
          <w:b/>
          <w:sz w:val="24"/>
          <w:szCs w:val="24"/>
        </w:rPr>
        <w:t xml:space="preserve">„Par grozījumiem </w:t>
      </w:r>
      <w:r w:rsidRPr="00685D96">
        <w:rPr>
          <w:rFonts w:ascii="Times New Roman" w:eastAsia="Calibri" w:hAnsi="Times New Roman" w:cs="Times New Roman"/>
          <w:b/>
          <w:color w:val="000000"/>
          <w:sz w:val="24"/>
          <w:szCs w:val="24"/>
        </w:rPr>
        <w:t>Tukuma novada Domes</w:t>
      </w:r>
      <w:r w:rsidRPr="00685D96">
        <w:rPr>
          <w:rFonts w:ascii="Times New Roman" w:eastAsia="Calibri" w:hAnsi="Times New Roman" w:cs="Times New Roman"/>
          <w:b/>
          <w:color w:val="000000"/>
          <w:sz w:val="24"/>
          <w:szCs w:val="24"/>
        </w:rPr>
        <w:br/>
        <w:t>2014.gada 30.janvāra saistošajos noteikumos Nr.3</w:t>
      </w:r>
    </w:p>
    <w:p w:rsidR="00685D96" w:rsidRPr="00685D96" w:rsidRDefault="00685D96" w:rsidP="00685D96">
      <w:pPr>
        <w:suppressAutoHyphens/>
        <w:autoSpaceDN w:val="0"/>
        <w:jc w:val="left"/>
        <w:textAlignment w:val="baseline"/>
        <w:rPr>
          <w:rFonts w:ascii="Times New Roman" w:eastAsia="Calibri" w:hAnsi="Times New Roman" w:cs="Times New Roman"/>
          <w:b/>
          <w:color w:val="000000"/>
          <w:sz w:val="24"/>
          <w:szCs w:val="24"/>
        </w:rPr>
      </w:pPr>
      <w:r w:rsidRPr="00685D96">
        <w:rPr>
          <w:rFonts w:ascii="Times New Roman" w:eastAsia="Calibri" w:hAnsi="Times New Roman" w:cs="Times New Roman"/>
          <w:b/>
          <w:color w:val="000000"/>
          <w:sz w:val="24"/>
          <w:szCs w:val="24"/>
        </w:rPr>
        <w:t>„Par Tukuma novada pašvaldības pabalstiem””</w:t>
      </w:r>
    </w:p>
    <w:p w:rsidR="00685D96" w:rsidRPr="00685D96" w:rsidRDefault="00685D96" w:rsidP="00685D96">
      <w:pPr>
        <w:suppressAutoHyphens/>
        <w:autoSpaceDN w:val="0"/>
        <w:ind w:right="6"/>
        <w:jc w:val="left"/>
        <w:textAlignment w:val="baseline"/>
        <w:rPr>
          <w:rFonts w:ascii="Times New Roman" w:eastAsia="Calibri" w:hAnsi="Times New Roman" w:cs="Times New Roman"/>
          <w:b/>
          <w:bCs/>
          <w:color w:val="000000"/>
          <w:sz w:val="24"/>
          <w:szCs w:val="24"/>
        </w:rPr>
      </w:pPr>
    </w:p>
    <w:p w:rsidR="00685D96" w:rsidRPr="00685D96" w:rsidRDefault="00685D96" w:rsidP="00685D96">
      <w:pPr>
        <w:suppressAutoHyphens/>
        <w:autoSpaceDN w:val="0"/>
        <w:textAlignment w:val="baseline"/>
        <w:rPr>
          <w:rFonts w:ascii="Times New Roman" w:eastAsia="Times New Roman" w:hAnsi="Times New Roman" w:cs="Times New Roman"/>
          <w:sz w:val="24"/>
          <w:szCs w:val="24"/>
        </w:rPr>
      </w:pPr>
    </w:p>
    <w:p w:rsidR="00685D96" w:rsidRPr="00685D96" w:rsidRDefault="00685D96" w:rsidP="00685D96">
      <w:pPr>
        <w:suppressAutoHyphens/>
        <w:autoSpaceDN w:val="0"/>
        <w:ind w:right="78" w:firstLine="720"/>
        <w:textAlignment w:val="baseline"/>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Pamatojoties uz Vides aizsardzības un reģionālās attīstības ministrijas 2016.gada 8.marta atzinumu Nr.18-6/2767:</w:t>
      </w:r>
    </w:p>
    <w:p w:rsidR="00685D96" w:rsidRPr="00685D96" w:rsidRDefault="00685D96" w:rsidP="00685D96">
      <w:pPr>
        <w:suppressAutoHyphens/>
        <w:autoSpaceDN w:val="0"/>
        <w:ind w:right="78" w:firstLine="720"/>
        <w:textAlignment w:val="baseline"/>
        <w:rPr>
          <w:rFonts w:ascii="Times New Roman" w:eastAsia="Times New Roman" w:hAnsi="Times New Roman" w:cs="Times New Roman"/>
          <w:sz w:val="24"/>
          <w:szCs w:val="24"/>
          <w:lang w:eastAsia="lv-LV"/>
        </w:rPr>
      </w:pPr>
    </w:p>
    <w:p w:rsidR="00685D96" w:rsidRPr="00685D96" w:rsidRDefault="00685D96" w:rsidP="00685D96">
      <w:pPr>
        <w:suppressAutoHyphens/>
        <w:autoSpaceDN w:val="0"/>
        <w:ind w:right="78" w:firstLine="720"/>
        <w:textAlignment w:val="baseline"/>
        <w:rPr>
          <w:rFonts w:ascii="Calibri" w:eastAsia="Calibri" w:hAnsi="Calibri" w:cs="Times New Roman"/>
        </w:rPr>
      </w:pPr>
      <w:r w:rsidRPr="00685D96">
        <w:rPr>
          <w:rFonts w:ascii="Times New Roman" w:eastAsia="Times New Roman" w:hAnsi="Times New Roman" w:cs="Times New Roman"/>
          <w:sz w:val="24"/>
          <w:szCs w:val="24"/>
          <w:lang w:eastAsia="lv-LV"/>
        </w:rPr>
        <w:t xml:space="preserve">1. precizēt </w:t>
      </w:r>
      <w:r w:rsidRPr="00685D96">
        <w:rPr>
          <w:rFonts w:ascii="Times New Roman" w:eastAsia="Calibri" w:hAnsi="Times New Roman" w:cs="Times New Roman"/>
          <w:sz w:val="24"/>
          <w:szCs w:val="24"/>
        </w:rPr>
        <w:t xml:space="preserve">Tukuma novada Domes </w:t>
      </w:r>
      <w:r w:rsidRPr="00685D96">
        <w:rPr>
          <w:rFonts w:ascii="Times New Roman" w:eastAsia="Times New Roman" w:hAnsi="Times New Roman" w:cs="Times New Roman"/>
          <w:bCs/>
          <w:kern w:val="3"/>
          <w:sz w:val="24"/>
          <w:szCs w:val="24"/>
        </w:rPr>
        <w:t xml:space="preserve">2016.gada 24.marta saistošos noteikumus Nr.8 </w:t>
      </w:r>
      <w:r w:rsidRPr="00685D96">
        <w:rPr>
          <w:rFonts w:ascii="Times New Roman" w:eastAsia="Calibri" w:hAnsi="Times New Roman" w:cs="Times New Roman"/>
          <w:sz w:val="24"/>
          <w:szCs w:val="24"/>
        </w:rPr>
        <w:t>„</w:t>
      </w:r>
      <w:r w:rsidRPr="00685D96">
        <w:rPr>
          <w:rFonts w:ascii="Times New Roman" w:eastAsia="Calibri" w:hAnsi="Times New Roman" w:cs="Times New Roman"/>
          <w:bCs/>
          <w:sz w:val="24"/>
          <w:szCs w:val="24"/>
        </w:rPr>
        <w:t xml:space="preserve">Par grozījumiem </w:t>
      </w:r>
      <w:r w:rsidRPr="00685D96">
        <w:rPr>
          <w:rFonts w:ascii="Times New Roman" w:eastAsia="Calibri" w:hAnsi="Times New Roman" w:cs="Times New Roman"/>
          <w:bCs/>
          <w:color w:val="000000"/>
          <w:sz w:val="24"/>
          <w:szCs w:val="24"/>
        </w:rPr>
        <w:t>Tukuma novada Domes 2014.gada 30.janvāra saistošajos noteikumos Nr.3</w:t>
      </w:r>
      <w:r w:rsidRPr="00685D96">
        <w:rPr>
          <w:rFonts w:ascii="Times New Roman" w:eastAsia="Times New Roman" w:hAnsi="Times New Roman" w:cs="Times New Roman"/>
          <w:bCs/>
          <w:kern w:val="3"/>
          <w:sz w:val="24"/>
          <w:szCs w:val="24"/>
        </w:rPr>
        <w:t xml:space="preserve"> </w:t>
      </w:r>
      <w:r w:rsidRPr="00685D96">
        <w:rPr>
          <w:rFonts w:ascii="Times New Roman" w:eastAsia="Calibri" w:hAnsi="Times New Roman" w:cs="Times New Roman"/>
          <w:bCs/>
          <w:color w:val="000000"/>
          <w:sz w:val="24"/>
          <w:szCs w:val="24"/>
        </w:rPr>
        <w:t>„Par Tukuma novada pašvaldības pabalstiem””</w:t>
      </w:r>
      <w:r w:rsidRPr="00685D96">
        <w:rPr>
          <w:rFonts w:ascii="Times New Roman" w:eastAsia="Times New Roman" w:hAnsi="Times New Roman" w:cs="Times New Roman"/>
          <w:sz w:val="24"/>
          <w:szCs w:val="24"/>
          <w:lang w:eastAsia="lv-LV"/>
        </w:rPr>
        <w:t>, izdarot šādus precizējumus:</w:t>
      </w:r>
    </w:p>
    <w:p w:rsidR="00685D96" w:rsidRPr="00685D96" w:rsidRDefault="00685D96" w:rsidP="00685D96">
      <w:pPr>
        <w:suppressAutoHyphens/>
        <w:autoSpaceDN w:val="0"/>
        <w:ind w:right="78" w:firstLine="720"/>
        <w:textAlignment w:val="baseline"/>
        <w:rPr>
          <w:rFonts w:ascii="Times New Roman" w:eastAsia="Times New Roman" w:hAnsi="Times New Roman" w:cs="Times New Roman"/>
          <w:sz w:val="24"/>
          <w:szCs w:val="24"/>
          <w:lang w:eastAsia="lv-LV"/>
        </w:rPr>
      </w:pPr>
    </w:p>
    <w:p w:rsidR="00685D96" w:rsidRPr="00685D96" w:rsidRDefault="00685D96" w:rsidP="00685D96">
      <w:pPr>
        <w:numPr>
          <w:ilvl w:val="1"/>
          <w:numId w:val="8"/>
        </w:numPr>
        <w:suppressAutoHyphens/>
        <w:autoSpaceDN w:val="0"/>
        <w:ind w:right="78"/>
        <w:jc w:val="left"/>
        <w:textAlignment w:val="baseline"/>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 papildināt saistošos noteikumus ar 8.punktu šādā redakcijā:</w:t>
      </w:r>
    </w:p>
    <w:p w:rsidR="00685D96" w:rsidRPr="00685D96" w:rsidRDefault="00685D96" w:rsidP="00685D96">
      <w:pPr>
        <w:suppressAutoHyphens/>
        <w:autoSpaceDN w:val="0"/>
        <w:ind w:right="78"/>
        <w:textAlignment w:val="baseline"/>
        <w:rPr>
          <w:rFonts w:ascii="Times New Roman" w:eastAsia="Times New Roman" w:hAnsi="Times New Roman" w:cs="Times New Roman"/>
          <w:sz w:val="24"/>
          <w:szCs w:val="24"/>
          <w:lang w:eastAsia="lv-LV"/>
        </w:rPr>
      </w:pPr>
      <w:r w:rsidRPr="00685D96">
        <w:rPr>
          <w:rFonts w:ascii="Times New Roman" w:eastAsia="Calibri" w:hAnsi="Times New Roman" w:cs="Times New Roman"/>
          <w:sz w:val="24"/>
          <w:szCs w:val="24"/>
        </w:rPr>
        <w:t>„</w:t>
      </w:r>
      <w:r w:rsidRPr="00685D96">
        <w:rPr>
          <w:rFonts w:ascii="Times New Roman" w:eastAsia="Times New Roman" w:hAnsi="Times New Roman" w:cs="Times New Roman"/>
          <w:sz w:val="24"/>
          <w:szCs w:val="24"/>
          <w:lang w:eastAsia="lv-LV"/>
        </w:rPr>
        <w:t xml:space="preserve">Svītrot saistošo noteikumu tiesiskajā pamatojumā atsauci uz </w:t>
      </w:r>
      <w:r w:rsidRPr="00685D96">
        <w:rPr>
          <w:rFonts w:ascii="Times New Roman" w:eastAsia="Times New Roman" w:hAnsi="Times New Roman" w:cs="Times New Roman"/>
          <w:bCs/>
          <w:sz w:val="24"/>
          <w:szCs w:val="24"/>
          <w:lang w:eastAsia="lv-LV"/>
        </w:rPr>
        <w:t>likuma „</w:t>
      </w:r>
      <w:hyperlink r:id="rId15" w:history="1">
        <w:r w:rsidRPr="00685D96">
          <w:rPr>
            <w:rFonts w:ascii="Times New Roman" w:eastAsia="Times New Roman" w:hAnsi="Times New Roman" w:cs="Times New Roman"/>
            <w:bCs/>
            <w:sz w:val="24"/>
            <w:szCs w:val="24"/>
            <w:lang w:eastAsia="lv-LV"/>
          </w:rPr>
          <w:t>Par pašvaldībām</w:t>
        </w:r>
      </w:hyperlink>
      <w:r w:rsidRPr="00685D96">
        <w:rPr>
          <w:rFonts w:ascii="Times New Roman" w:eastAsia="Times New Roman" w:hAnsi="Times New Roman" w:cs="Times New Roman"/>
          <w:bCs/>
          <w:sz w:val="24"/>
          <w:szCs w:val="24"/>
          <w:lang w:eastAsia="lv-LV"/>
        </w:rPr>
        <w:t>” 21.panta pirmās daļas 16.punktu.”</w:t>
      </w:r>
    </w:p>
    <w:p w:rsidR="00685D96" w:rsidRPr="00685D96" w:rsidRDefault="00685D96" w:rsidP="00685D96">
      <w:pPr>
        <w:suppressAutoHyphens/>
        <w:autoSpaceDN w:val="0"/>
        <w:ind w:left="1080" w:right="78"/>
        <w:textAlignment w:val="baseline"/>
        <w:rPr>
          <w:rFonts w:ascii="Times New Roman" w:eastAsia="Times New Roman" w:hAnsi="Times New Roman" w:cs="Times New Roman"/>
          <w:sz w:val="24"/>
          <w:szCs w:val="24"/>
          <w:lang w:eastAsia="lv-LV"/>
        </w:rPr>
      </w:pPr>
    </w:p>
    <w:p w:rsidR="00685D96" w:rsidRPr="00685D96" w:rsidRDefault="00685D96" w:rsidP="00685D96">
      <w:pPr>
        <w:numPr>
          <w:ilvl w:val="1"/>
          <w:numId w:val="8"/>
        </w:numPr>
        <w:suppressAutoHyphens/>
        <w:autoSpaceDN w:val="0"/>
        <w:ind w:right="78"/>
        <w:jc w:val="left"/>
        <w:textAlignment w:val="baseline"/>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 saistošo noteikumu 6.punktā izteikto 52.punktu izteikt šādā redakcijā: </w:t>
      </w:r>
    </w:p>
    <w:p w:rsidR="00685D96" w:rsidRPr="00685D96" w:rsidRDefault="00685D96" w:rsidP="00685D96">
      <w:pPr>
        <w:suppressAutoHyphens/>
        <w:autoSpaceDN w:val="0"/>
        <w:textAlignment w:val="baseline"/>
        <w:rPr>
          <w:rFonts w:ascii="Times New Roman" w:eastAsia="Calibri" w:hAnsi="Times New Roman" w:cs="Times New Roman"/>
          <w:sz w:val="24"/>
        </w:rPr>
      </w:pPr>
      <w:r w:rsidRPr="00685D96">
        <w:rPr>
          <w:rFonts w:ascii="Times New Roman" w:eastAsia="Calibri" w:hAnsi="Times New Roman" w:cs="Times New Roman"/>
          <w:sz w:val="24"/>
          <w:szCs w:val="24"/>
        </w:rPr>
        <w:tab/>
        <w:t>„</w:t>
      </w:r>
      <w:r w:rsidRPr="00685D96">
        <w:rPr>
          <w:rFonts w:ascii="Times New Roman" w:eastAsia="Calibri" w:hAnsi="Times New Roman" w:cs="Times New Roman"/>
          <w:sz w:val="24"/>
        </w:rPr>
        <w:t>52. Lai saņemtu pabalstu zobu protezēšanas pakalpojumam, pabalsta pieprasītājs iesniedz Tukuma novada sociālajā dienestā iesniegumu par pabalsta piešķiršanu. Iesniegumam pievieno finanšu dokumentu kopijas, kas apstiprina, ka pabalsta pieprasītājs ir saņēmis zobu protezēšanas pakalpojumu.”</w:t>
      </w:r>
    </w:p>
    <w:p w:rsidR="00685D96" w:rsidRPr="00685D96" w:rsidRDefault="00685D96" w:rsidP="00685D96">
      <w:pPr>
        <w:suppressAutoHyphens/>
        <w:autoSpaceDN w:val="0"/>
        <w:ind w:left="1080" w:right="78"/>
        <w:textAlignment w:val="baseline"/>
        <w:rPr>
          <w:rFonts w:ascii="Times New Roman" w:eastAsia="Times New Roman" w:hAnsi="Times New Roman" w:cs="Times New Roman"/>
          <w:sz w:val="24"/>
          <w:szCs w:val="24"/>
          <w:lang w:eastAsia="lv-LV"/>
        </w:rPr>
      </w:pPr>
    </w:p>
    <w:p w:rsidR="00685D96" w:rsidRPr="00685D96" w:rsidRDefault="00685D96" w:rsidP="00685D96">
      <w:pPr>
        <w:numPr>
          <w:ilvl w:val="0"/>
          <w:numId w:val="8"/>
        </w:numPr>
        <w:tabs>
          <w:tab w:val="left" w:pos="993"/>
        </w:tabs>
        <w:suppressAutoHyphens/>
        <w:autoSpaceDN w:val="0"/>
        <w:ind w:left="0" w:right="78" w:firstLine="709"/>
        <w:jc w:val="left"/>
        <w:textAlignment w:val="baseline"/>
        <w:rPr>
          <w:rFonts w:ascii="Times New Roman" w:eastAsia="Calibri" w:hAnsi="Times New Roman" w:cs="Times New Roman"/>
          <w:color w:val="000000"/>
          <w:sz w:val="24"/>
          <w:szCs w:val="24"/>
        </w:rPr>
      </w:pPr>
      <w:r w:rsidRPr="00685D96">
        <w:rPr>
          <w:rFonts w:ascii="Times New Roman" w:eastAsia="Times New Roman" w:hAnsi="Times New Roman" w:cs="Times New Roman"/>
          <w:sz w:val="24"/>
          <w:szCs w:val="24"/>
          <w:lang w:eastAsia="lv-LV"/>
        </w:rPr>
        <w:t>Atstāt negrozītu saistošo noteikumu 6.un 7.punktā izteikto nodaļu numerāciju “XII” un “XIII”, jo, pamatojoties uz Tukuma novada Domes 2015.gada 22.decembra lēmumu (prot.Nr.14.9.§.) par grozījumiem</w:t>
      </w:r>
      <w:r w:rsidRPr="00685D96">
        <w:rPr>
          <w:rFonts w:ascii="Times New Roman" w:eastAsia="Calibri" w:hAnsi="Times New Roman" w:cs="Times New Roman"/>
          <w:bCs/>
          <w:color w:val="000000"/>
          <w:sz w:val="24"/>
          <w:szCs w:val="24"/>
        </w:rPr>
        <w:t xml:space="preserve"> Tukuma novada Domes 2014.gada 30.janvāra saistošajos noteikumos Nr.3</w:t>
      </w:r>
      <w:r w:rsidRPr="00685D96">
        <w:rPr>
          <w:rFonts w:ascii="Times New Roman" w:eastAsia="Times New Roman" w:hAnsi="Times New Roman" w:cs="Times New Roman"/>
          <w:bCs/>
          <w:kern w:val="3"/>
          <w:sz w:val="24"/>
          <w:szCs w:val="24"/>
        </w:rPr>
        <w:t xml:space="preserve"> </w:t>
      </w:r>
      <w:r w:rsidRPr="00685D96">
        <w:rPr>
          <w:rFonts w:ascii="Times New Roman" w:eastAsia="Calibri" w:hAnsi="Times New Roman" w:cs="Times New Roman"/>
          <w:bCs/>
          <w:color w:val="000000"/>
          <w:sz w:val="24"/>
          <w:szCs w:val="24"/>
        </w:rPr>
        <w:t xml:space="preserve">„Par Tukuma novada pašvaldības pabalstiem”, saistošie noteikumi ir papildināti ar X nodaļu </w:t>
      </w:r>
      <w:r w:rsidRPr="00685D96">
        <w:rPr>
          <w:rFonts w:ascii="Times New Roman" w:eastAsia="Calibri" w:hAnsi="Times New Roman" w:cs="Times New Roman"/>
          <w:sz w:val="24"/>
          <w:szCs w:val="24"/>
        </w:rPr>
        <w:t>„</w:t>
      </w:r>
      <w:r w:rsidRPr="00685D96">
        <w:rPr>
          <w:rFonts w:ascii="Times New Roman" w:eastAsia="Calibri" w:hAnsi="Times New Roman" w:cs="Times New Roman"/>
          <w:bCs/>
          <w:color w:val="000000"/>
          <w:sz w:val="24"/>
          <w:szCs w:val="24"/>
        </w:rPr>
        <w:t xml:space="preserve">Reemigrācijas pabalsts” un XI nodaļu </w:t>
      </w:r>
      <w:r w:rsidRPr="00685D96">
        <w:rPr>
          <w:rFonts w:ascii="Times New Roman" w:eastAsia="Calibri" w:hAnsi="Times New Roman" w:cs="Times New Roman"/>
          <w:sz w:val="24"/>
          <w:szCs w:val="24"/>
        </w:rPr>
        <w:t>„</w:t>
      </w:r>
      <w:r w:rsidRPr="00685D96">
        <w:rPr>
          <w:rFonts w:ascii="Times New Roman" w:eastAsia="Calibri" w:hAnsi="Times New Roman" w:cs="Times New Roman"/>
          <w:bCs/>
          <w:color w:val="000000"/>
          <w:sz w:val="24"/>
          <w:szCs w:val="24"/>
        </w:rPr>
        <w:t>Pabalsts bērna, kuram noteikta invaliditāte, aprūpei”. Līdz ar to, saskaņā ar minētajiem grozījumiem Tukuma novada Domes 2014.gada 30.janvāra saistošajos noteikumos Nr.3</w:t>
      </w:r>
      <w:r w:rsidRPr="00685D96">
        <w:rPr>
          <w:rFonts w:ascii="Times New Roman" w:eastAsia="Times New Roman" w:hAnsi="Times New Roman" w:cs="Times New Roman"/>
          <w:bCs/>
          <w:kern w:val="3"/>
          <w:sz w:val="24"/>
          <w:szCs w:val="24"/>
        </w:rPr>
        <w:t xml:space="preserve"> </w:t>
      </w:r>
      <w:r w:rsidRPr="00685D96">
        <w:rPr>
          <w:rFonts w:ascii="Times New Roman" w:eastAsia="Calibri" w:hAnsi="Times New Roman" w:cs="Times New Roman"/>
          <w:bCs/>
          <w:color w:val="000000"/>
          <w:sz w:val="24"/>
          <w:szCs w:val="24"/>
        </w:rPr>
        <w:t>„Par Tukuma novada pašvaldības pabalstiem” ir 11 nodaļas</w:t>
      </w:r>
      <w:proofErr w:type="gramStart"/>
      <w:r w:rsidRPr="00685D96">
        <w:rPr>
          <w:rFonts w:ascii="Times New Roman" w:eastAsia="Calibri" w:hAnsi="Times New Roman" w:cs="Times New Roman"/>
          <w:bCs/>
          <w:color w:val="000000"/>
          <w:sz w:val="24"/>
          <w:szCs w:val="24"/>
        </w:rPr>
        <w:t xml:space="preserve"> un</w:t>
      </w:r>
      <w:proofErr w:type="gramEnd"/>
      <w:r w:rsidRPr="00685D96">
        <w:rPr>
          <w:rFonts w:ascii="Times New Roman" w:eastAsia="Calibri" w:hAnsi="Times New Roman" w:cs="Times New Roman"/>
          <w:bCs/>
          <w:color w:val="000000"/>
          <w:sz w:val="24"/>
          <w:szCs w:val="24"/>
        </w:rPr>
        <w:t xml:space="preserve"> grozījumos izteiktā numerācija ir pareiza.</w:t>
      </w:r>
    </w:p>
    <w:p w:rsidR="00685D96" w:rsidRPr="00685D96" w:rsidRDefault="00685D96" w:rsidP="00685D96">
      <w:pPr>
        <w:suppressAutoHyphens/>
        <w:autoSpaceDN w:val="0"/>
        <w:ind w:left="851" w:hanging="142"/>
        <w:textAlignment w:val="baseline"/>
        <w:rPr>
          <w:rFonts w:ascii="Times New Roman" w:eastAsia="Calibri" w:hAnsi="Times New Roman" w:cs="Times New Roman"/>
          <w:color w:val="000000"/>
          <w:sz w:val="24"/>
          <w:szCs w:val="24"/>
        </w:rPr>
      </w:pPr>
    </w:p>
    <w:p w:rsidR="00685D96" w:rsidRPr="00685D96" w:rsidRDefault="00685D96" w:rsidP="00685D96">
      <w:pPr>
        <w:suppressAutoHyphens/>
        <w:autoSpaceDN w:val="0"/>
        <w:ind w:right="98"/>
        <w:jc w:val="left"/>
        <w:textAlignment w:val="baseline"/>
        <w:rPr>
          <w:rFonts w:ascii="Times New Roman" w:eastAsia="Calibri" w:hAnsi="Times New Roman" w:cs="Times New Roman"/>
          <w:sz w:val="24"/>
          <w:szCs w:val="24"/>
        </w:rPr>
      </w:pPr>
    </w:p>
    <w:p w:rsidR="00685D96" w:rsidRPr="00685D96" w:rsidRDefault="00685D96" w:rsidP="00685D96">
      <w:pPr>
        <w:suppressAutoHyphens/>
        <w:autoSpaceDN w:val="0"/>
        <w:ind w:right="98"/>
        <w:jc w:val="left"/>
        <w:textAlignment w:val="baseline"/>
        <w:rPr>
          <w:rFonts w:ascii="Times New Roman" w:eastAsia="Calibri" w:hAnsi="Times New Roman" w:cs="Times New Roman"/>
          <w:sz w:val="24"/>
          <w:szCs w:val="24"/>
        </w:rPr>
      </w:pPr>
    </w:p>
    <w:p w:rsidR="00685D96" w:rsidRPr="00685D96" w:rsidRDefault="00685D96" w:rsidP="00685D96">
      <w:pPr>
        <w:suppressAutoHyphens/>
        <w:autoSpaceDN w:val="0"/>
        <w:ind w:right="98"/>
        <w:jc w:val="left"/>
        <w:textAlignment w:val="baseline"/>
        <w:rPr>
          <w:rFonts w:ascii="Times New Roman" w:eastAsia="Calibri" w:hAnsi="Times New Roman" w:cs="Times New Roman"/>
          <w:sz w:val="24"/>
          <w:szCs w:val="24"/>
        </w:rPr>
      </w:pPr>
    </w:p>
    <w:p w:rsidR="00685D96" w:rsidRPr="00685D96" w:rsidRDefault="00685D96" w:rsidP="00685D96">
      <w:pPr>
        <w:suppressAutoHyphens/>
        <w:autoSpaceDN w:val="0"/>
        <w:ind w:right="98"/>
        <w:jc w:val="left"/>
        <w:textAlignment w:val="baseline"/>
        <w:rPr>
          <w:rFonts w:ascii="Times New Roman" w:eastAsia="Calibri" w:hAnsi="Times New Roman" w:cs="Times New Roman"/>
          <w:sz w:val="24"/>
          <w:szCs w:val="24"/>
        </w:rPr>
      </w:pPr>
    </w:p>
    <w:p w:rsidR="00685D96" w:rsidRPr="00685D96" w:rsidRDefault="00685D96" w:rsidP="00685D96">
      <w:pPr>
        <w:suppressAutoHyphens/>
        <w:autoSpaceDN w:val="0"/>
        <w:ind w:right="98"/>
        <w:jc w:val="left"/>
        <w:textAlignment w:val="baseline"/>
        <w:rPr>
          <w:rFonts w:ascii="Times New Roman" w:eastAsia="Calibri" w:hAnsi="Times New Roman" w:cs="Times New Roman"/>
          <w:sz w:val="24"/>
          <w:szCs w:val="24"/>
        </w:rPr>
      </w:pPr>
    </w:p>
    <w:p w:rsidR="00685D96" w:rsidRPr="00685D96" w:rsidRDefault="00685D96" w:rsidP="00685D96">
      <w:pPr>
        <w:suppressAutoHyphens/>
        <w:autoSpaceDN w:val="0"/>
        <w:ind w:right="-1"/>
        <w:textAlignment w:val="baseline"/>
        <w:rPr>
          <w:rFonts w:ascii="Times New Roman" w:eastAsia="Calibri" w:hAnsi="Times New Roman" w:cs="Times New Roman"/>
        </w:rPr>
      </w:pPr>
    </w:p>
    <w:p w:rsidR="00685D96" w:rsidRPr="00685D96" w:rsidRDefault="00685D96" w:rsidP="00685D96">
      <w:pPr>
        <w:suppressAutoHyphens/>
        <w:autoSpaceDN w:val="0"/>
        <w:ind w:firstLine="720"/>
        <w:textAlignment w:val="baseline"/>
        <w:rPr>
          <w:rFonts w:ascii="Times New Roman" w:eastAsia="Calibri" w:hAnsi="Times New Roman" w:cs="Times New Roman"/>
          <w:color w:val="000000"/>
          <w:sz w:val="24"/>
          <w:szCs w:val="24"/>
        </w:rPr>
      </w:pPr>
    </w:p>
    <w:p w:rsidR="00685D96" w:rsidRPr="00685D96" w:rsidRDefault="00685D96" w:rsidP="00685D96">
      <w:pPr>
        <w:suppressAutoHyphens/>
        <w:autoSpaceDN w:val="0"/>
        <w:ind w:firstLine="720"/>
        <w:textAlignment w:val="baseline"/>
        <w:rPr>
          <w:rFonts w:ascii="Times New Roman" w:eastAsia="Calibri" w:hAnsi="Times New Roman" w:cs="Times New Roman"/>
          <w:color w:val="000000"/>
          <w:sz w:val="24"/>
          <w:szCs w:val="24"/>
        </w:rPr>
      </w:pPr>
    </w:p>
    <w:p w:rsidR="00685D96" w:rsidRPr="00685D96" w:rsidRDefault="00685D96" w:rsidP="00685D96">
      <w:pPr>
        <w:suppressAutoHyphens/>
        <w:autoSpaceDN w:val="0"/>
        <w:ind w:firstLine="720"/>
        <w:textAlignment w:val="baseline"/>
        <w:rPr>
          <w:rFonts w:ascii="Times New Roman" w:eastAsia="Calibri" w:hAnsi="Times New Roman" w:cs="Times New Roman"/>
          <w:sz w:val="24"/>
          <w:szCs w:val="24"/>
        </w:rPr>
      </w:pPr>
    </w:p>
    <w:p w:rsidR="00685D96" w:rsidRPr="00685D96" w:rsidRDefault="00685D96" w:rsidP="00685D96">
      <w:pPr>
        <w:suppressAutoHyphens/>
        <w:autoSpaceDN w:val="0"/>
        <w:ind w:right="43"/>
        <w:textAlignment w:val="baseline"/>
        <w:rPr>
          <w:rFonts w:ascii="Times New Roman" w:eastAsia="Times New Roman" w:hAnsi="Times New Roman" w:cs="Times New Roman"/>
          <w:sz w:val="24"/>
          <w:szCs w:val="24"/>
          <w:lang w:eastAsia="lv-LV"/>
        </w:rPr>
      </w:pPr>
    </w:p>
    <w:p w:rsidR="00685D96" w:rsidRPr="00685D96" w:rsidRDefault="00685D96" w:rsidP="00685D96">
      <w:pPr>
        <w:suppressAutoHyphens/>
        <w:autoSpaceDN w:val="0"/>
        <w:jc w:val="left"/>
        <w:textAlignment w:val="baseline"/>
        <w:rPr>
          <w:rFonts w:ascii="Times New Roman" w:eastAsia="Times New Roman" w:hAnsi="Times New Roman" w:cs="Times New Roman"/>
          <w:sz w:val="20"/>
          <w:szCs w:val="24"/>
          <w:lang w:eastAsia="lv-LV"/>
        </w:rPr>
      </w:pPr>
    </w:p>
    <w:p w:rsidR="00685D96" w:rsidRPr="00685D96" w:rsidRDefault="00685D96" w:rsidP="00685D96">
      <w:pPr>
        <w:suppressAutoHyphens/>
        <w:autoSpaceDN w:val="0"/>
        <w:jc w:val="left"/>
        <w:textAlignment w:val="baseline"/>
        <w:rPr>
          <w:rFonts w:ascii="Times New Roman" w:eastAsia="Times New Roman" w:hAnsi="Times New Roman" w:cs="Times New Roman"/>
          <w:sz w:val="20"/>
          <w:szCs w:val="24"/>
          <w:lang w:eastAsia="lv-LV"/>
        </w:rPr>
      </w:pPr>
    </w:p>
    <w:p w:rsidR="00685D96" w:rsidRPr="00685D96" w:rsidRDefault="00685D96" w:rsidP="00685D96">
      <w:pPr>
        <w:suppressAutoHyphens/>
        <w:autoSpaceDN w:val="0"/>
        <w:jc w:val="left"/>
        <w:textAlignment w:val="baseline"/>
        <w:rPr>
          <w:rFonts w:ascii="Times New Roman" w:eastAsia="Times New Roman" w:hAnsi="Times New Roman" w:cs="Times New Roman"/>
          <w:sz w:val="20"/>
          <w:szCs w:val="24"/>
          <w:lang w:eastAsia="lv-LV"/>
        </w:rPr>
      </w:pPr>
    </w:p>
    <w:p w:rsidR="00685D96" w:rsidRPr="00685D96" w:rsidRDefault="00685D96" w:rsidP="00685D96">
      <w:pPr>
        <w:autoSpaceDN w:val="0"/>
        <w:spacing w:after="160" w:line="254" w:lineRule="auto"/>
        <w:jc w:val="left"/>
        <w:textAlignment w:val="baseline"/>
        <w:rPr>
          <w:rFonts w:ascii="Calibri" w:eastAsia="Calibri" w:hAnsi="Calibri" w:cs="Times New Roman"/>
          <w:b/>
          <w:sz w:val="48"/>
          <w:szCs w:val="48"/>
          <w:lang w:val="it-IT"/>
        </w:rPr>
      </w:pPr>
    </w:p>
    <w:p w:rsidR="00685D96" w:rsidRPr="00685D96" w:rsidRDefault="00685D96" w:rsidP="00685D96">
      <w:pPr>
        <w:suppressAutoHyphens/>
        <w:autoSpaceDN w:val="0"/>
        <w:ind w:left="5517" w:firstLine="720"/>
        <w:jc w:val="left"/>
        <w:textAlignment w:val="baseline"/>
        <w:rPr>
          <w:rFonts w:ascii="Times New Roman" w:eastAsia="Calibri" w:hAnsi="Times New Roman" w:cs="Times New Roman"/>
          <w:caps/>
          <w:sz w:val="20"/>
          <w:szCs w:val="20"/>
          <w:lang w:bidi="lo-LA"/>
        </w:rPr>
      </w:pPr>
      <w:r w:rsidRPr="00685D96">
        <w:rPr>
          <w:rFonts w:ascii="Times New Roman" w:eastAsia="Calibri" w:hAnsi="Times New Roman" w:cs="Times New Roman"/>
          <w:caps/>
          <w:sz w:val="20"/>
          <w:szCs w:val="20"/>
        </w:rPr>
        <w:lastRenderedPageBreak/>
        <w:t>Apstiprināti</w:t>
      </w:r>
    </w:p>
    <w:p w:rsidR="00685D96" w:rsidRPr="00685D96" w:rsidRDefault="00685D96" w:rsidP="00685D96">
      <w:pPr>
        <w:suppressAutoHyphens/>
        <w:autoSpaceDN w:val="0"/>
        <w:ind w:left="6237"/>
        <w:jc w:val="left"/>
        <w:textAlignment w:val="baseline"/>
        <w:rPr>
          <w:rFonts w:ascii="Times New Roman" w:eastAsia="Calibri" w:hAnsi="Times New Roman" w:cs="Times New Roman"/>
          <w:sz w:val="20"/>
          <w:szCs w:val="20"/>
        </w:rPr>
      </w:pPr>
      <w:r w:rsidRPr="00685D96">
        <w:rPr>
          <w:rFonts w:ascii="Times New Roman" w:eastAsia="Calibri" w:hAnsi="Times New Roman" w:cs="Times New Roman"/>
          <w:sz w:val="20"/>
          <w:szCs w:val="20"/>
        </w:rPr>
        <w:t>ar Tukuma novada Domes 24.03.2016.</w:t>
      </w:r>
    </w:p>
    <w:p w:rsidR="00685D96" w:rsidRPr="00685D96" w:rsidRDefault="00685D96" w:rsidP="00685D96">
      <w:pPr>
        <w:suppressAutoHyphens/>
        <w:autoSpaceDN w:val="0"/>
        <w:ind w:left="6237"/>
        <w:jc w:val="left"/>
        <w:textAlignment w:val="baseline"/>
        <w:rPr>
          <w:rFonts w:ascii="Times New Roman" w:eastAsia="Calibri" w:hAnsi="Times New Roman" w:cs="Times New Roman"/>
          <w:sz w:val="20"/>
          <w:szCs w:val="20"/>
        </w:rPr>
      </w:pPr>
      <w:r w:rsidRPr="00685D96">
        <w:rPr>
          <w:rFonts w:ascii="Times New Roman" w:eastAsia="Calibri" w:hAnsi="Times New Roman" w:cs="Times New Roman"/>
          <w:sz w:val="20"/>
          <w:szCs w:val="20"/>
        </w:rPr>
        <w:t>lēmumu (prot. Nr.4, 2.§.)</w:t>
      </w:r>
    </w:p>
    <w:p w:rsidR="00685D96" w:rsidRPr="00685D96" w:rsidRDefault="00685D96" w:rsidP="00685D96">
      <w:pPr>
        <w:suppressAutoHyphens/>
        <w:autoSpaceDN w:val="0"/>
        <w:ind w:left="6237"/>
        <w:jc w:val="left"/>
        <w:textAlignment w:val="baseline"/>
        <w:rPr>
          <w:rFonts w:ascii="Times New Roman" w:eastAsia="Calibri" w:hAnsi="Times New Roman" w:cs="Times New Roman"/>
        </w:rPr>
      </w:pPr>
    </w:p>
    <w:p w:rsidR="00685D96" w:rsidRPr="00685D96" w:rsidRDefault="00685D96" w:rsidP="00685D96">
      <w:pPr>
        <w:suppressAutoHyphens/>
        <w:autoSpaceDN w:val="0"/>
        <w:jc w:val="center"/>
        <w:textAlignment w:val="baseline"/>
        <w:rPr>
          <w:rFonts w:ascii="Times New Roman" w:eastAsia="Calibri" w:hAnsi="Times New Roman" w:cs="Times New Roman"/>
        </w:rPr>
      </w:pPr>
      <w:r w:rsidRPr="00685D96">
        <w:rPr>
          <w:rFonts w:ascii="Times New Roman" w:eastAsia="Calibri" w:hAnsi="Times New Roman" w:cs="Times New Roman"/>
          <w:b/>
        </w:rPr>
        <w:t>SAISTOŠIE NOTEIKUMI</w:t>
      </w:r>
      <w:r w:rsidRPr="00685D96">
        <w:rPr>
          <w:rFonts w:ascii="Times New Roman" w:eastAsia="Calibri" w:hAnsi="Times New Roman" w:cs="Times New Roman"/>
          <w:b/>
        </w:rPr>
        <w:br/>
      </w:r>
      <w:r w:rsidRPr="00685D96">
        <w:rPr>
          <w:rFonts w:ascii="Times New Roman" w:eastAsia="Calibri" w:hAnsi="Times New Roman" w:cs="Times New Roman"/>
        </w:rPr>
        <w:t>Tukumā</w:t>
      </w:r>
    </w:p>
    <w:p w:rsidR="00685D96" w:rsidRPr="00685D96" w:rsidRDefault="00685D96" w:rsidP="00685D96">
      <w:pPr>
        <w:tabs>
          <w:tab w:val="left" w:pos="8505"/>
        </w:tabs>
        <w:suppressAutoHyphens/>
        <w:autoSpaceDN w:val="0"/>
        <w:jc w:val="left"/>
        <w:textAlignment w:val="baseline"/>
        <w:rPr>
          <w:rFonts w:ascii="Times New Roman" w:eastAsia="Calibri" w:hAnsi="Times New Roman" w:cs="Times New Roman"/>
          <w:b/>
        </w:rPr>
      </w:pPr>
      <w:r w:rsidRPr="00685D96">
        <w:rPr>
          <w:rFonts w:ascii="Times New Roman" w:eastAsia="Calibri" w:hAnsi="Times New Roman" w:cs="Times New Roman"/>
        </w:rPr>
        <w:t>2016.gada 24.martā</w:t>
      </w:r>
      <w:r w:rsidRPr="00685D96">
        <w:rPr>
          <w:rFonts w:ascii="Times New Roman" w:eastAsia="Calibri" w:hAnsi="Times New Roman" w:cs="Times New Roman"/>
        </w:rPr>
        <w:tab/>
      </w:r>
      <w:r w:rsidRPr="00685D96">
        <w:rPr>
          <w:rFonts w:ascii="Times New Roman" w:eastAsia="Calibri" w:hAnsi="Times New Roman" w:cs="Times New Roman"/>
          <w:b/>
        </w:rPr>
        <w:t>Nr.8</w:t>
      </w:r>
    </w:p>
    <w:p w:rsidR="00685D96" w:rsidRPr="00685D96" w:rsidRDefault="00685D96" w:rsidP="00685D96">
      <w:pPr>
        <w:suppressAutoHyphens/>
        <w:autoSpaceDN w:val="0"/>
        <w:ind w:firstLine="720"/>
        <w:jc w:val="right"/>
        <w:textAlignment w:val="baseline"/>
        <w:rPr>
          <w:rFonts w:ascii="Times New Roman" w:eastAsia="Calibri" w:hAnsi="Times New Roman" w:cs="Times New Roman"/>
        </w:rPr>
      </w:pPr>
      <w:r w:rsidRPr="00685D96">
        <w:rPr>
          <w:rFonts w:ascii="Times New Roman" w:eastAsia="Calibri" w:hAnsi="Times New Roman" w:cs="Times New Roman"/>
        </w:rPr>
        <w:t>(prot.Nr.4, 2.§.)</w:t>
      </w:r>
    </w:p>
    <w:p w:rsidR="00685D96" w:rsidRPr="00685D96" w:rsidRDefault="00685D96" w:rsidP="00685D96">
      <w:pPr>
        <w:suppressAutoHyphens/>
        <w:autoSpaceDN w:val="0"/>
        <w:ind w:right="6"/>
        <w:jc w:val="left"/>
        <w:textAlignment w:val="baseline"/>
        <w:rPr>
          <w:rFonts w:ascii="Times New Roman" w:eastAsia="Calibri" w:hAnsi="Times New Roman" w:cs="Times New Roman"/>
          <w:b/>
          <w:bCs/>
          <w:color w:val="000000"/>
          <w:sz w:val="24"/>
          <w:szCs w:val="24"/>
        </w:rPr>
      </w:pPr>
      <w:r w:rsidRPr="00685D96">
        <w:rPr>
          <w:rFonts w:ascii="Times New Roman" w:eastAsia="Calibri" w:hAnsi="Times New Roman" w:cs="Times New Roman"/>
          <w:b/>
          <w:bCs/>
          <w:sz w:val="24"/>
          <w:szCs w:val="24"/>
        </w:rPr>
        <w:t xml:space="preserve">Par grozījumiem </w:t>
      </w:r>
      <w:r w:rsidRPr="00685D96">
        <w:rPr>
          <w:rFonts w:ascii="Times New Roman" w:eastAsia="Calibri" w:hAnsi="Times New Roman" w:cs="Times New Roman"/>
          <w:b/>
          <w:bCs/>
          <w:color w:val="000000"/>
          <w:sz w:val="24"/>
          <w:szCs w:val="24"/>
        </w:rPr>
        <w:t>Tukuma novada Domes</w:t>
      </w:r>
      <w:r w:rsidRPr="00685D96">
        <w:rPr>
          <w:rFonts w:ascii="Times New Roman" w:eastAsia="Calibri" w:hAnsi="Times New Roman" w:cs="Times New Roman"/>
          <w:b/>
          <w:bCs/>
          <w:color w:val="000000"/>
          <w:sz w:val="24"/>
          <w:szCs w:val="24"/>
        </w:rPr>
        <w:br/>
        <w:t>2014.gada 30.janvāra saistošajos noteikumos Nr.3</w:t>
      </w:r>
    </w:p>
    <w:p w:rsidR="00685D96" w:rsidRPr="00685D96" w:rsidRDefault="00685D96" w:rsidP="00685D96">
      <w:pPr>
        <w:suppressAutoHyphens/>
        <w:autoSpaceDN w:val="0"/>
        <w:ind w:right="6"/>
        <w:jc w:val="left"/>
        <w:textAlignment w:val="baseline"/>
        <w:rPr>
          <w:rFonts w:ascii="Times New Roman" w:eastAsia="Calibri" w:hAnsi="Times New Roman" w:cs="Times New Roman"/>
          <w:b/>
          <w:bCs/>
          <w:color w:val="000000"/>
          <w:sz w:val="24"/>
          <w:szCs w:val="24"/>
        </w:rPr>
      </w:pPr>
      <w:r w:rsidRPr="00685D96">
        <w:rPr>
          <w:rFonts w:ascii="Times New Roman" w:eastAsia="Calibri" w:hAnsi="Times New Roman" w:cs="Times New Roman"/>
          <w:b/>
          <w:bCs/>
          <w:color w:val="000000"/>
          <w:sz w:val="24"/>
          <w:szCs w:val="24"/>
        </w:rPr>
        <w:t>„Par Tukuma novada pašvaldības pabalstiem”</w:t>
      </w:r>
    </w:p>
    <w:p w:rsidR="00685D96" w:rsidRPr="00685D96" w:rsidRDefault="00685D96" w:rsidP="00685D96">
      <w:pPr>
        <w:widowControl w:val="0"/>
        <w:suppressAutoHyphens/>
        <w:autoSpaceDE w:val="0"/>
        <w:autoSpaceDN w:val="0"/>
        <w:adjustRightInd w:val="0"/>
        <w:ind w:left="6000" w:right="-83"/>
        <w:jc w:val="left"/>
        <w:textAlignment w:val="baseline"/>
        <w:rPr>
          <w:rFonts w:ascii="Times New Roman" w:eastAsia="Calibri" w:hAnsi="Times New Roman" w:cs="Times New Roman"/>
          <w:bCs/>
          <w:color w:val="FF0000"/>
          <w:sz w:val="20"/>
          <w:szCs w:val="20"/>
        </w:rPr>
      </w:pPr>
      <w:r w:rsidRPr="00685D96">
        <w:rPr>
          <w:rFonts w:ascii="Times New Roman" w:eastAsia="Calibri" w:hAnsi="Times New Roman" w:cs="Times New Roman"/>
          <w:bCs/>
          <w:sz w:val="20"/>
          <w:szCs w:val="20"/>
        </w:rPr>
        <w:t>Izdoti saskaņā ar likuma „</w:t>
      </w:r>
      <w:hyperlink r:id="rId16" w:history="1">
        <w:r w:rsidRPr="00685D96">
          <w:rPr>
            <w:rFonts w:ascii="Times New Roman" w:eastAsia="Calibri" w:hAnsi="Times New Roman" w:cs="Times New Roman"/>
            <w:bCs/>
            <w:color w:val="0000FF"/>
            <w:sz w:val="20"/>
            <w:szCs w:val="20"/>
            <w:u w:val="single"/>
          </w:rPr>
          <w:t>Par pašvaldībām</w:t>
        </w:r>
      </w:hyperlink>
      <w:r w:rsidRPr="00685D96">
        <w:rPr>
          <w:rFonts w:ascii="Times New Roman" w:eastAsia="Calibri" w:hAnsi="Times New Roman" w:cs="Times New Roman"/>
          <w:bCs/>
          <w:sz w:val="20"/>
          <w:szCs w:val="20"/>
        </w:rPr>
        <w:t xml:space="preserve">” </w:t>
      </w:r>
      <w:r w:rsidRPr="00685D96">
        <w:rPr>
          <w:rFonts w:ascii="Times New Roman" w:eastAsia="Calibri" w:hAnsi="Times New Roman" w:cs="Times New Roman"/>
          <w:bCs/>
          <w:color w:val="000000"/>
          <w:sz w:val="20"/>
          <w:szCs w:val="20"/>
        </w:rPr>
        <w:t xml:space="preserve">12.pantu, </w:t>
      </w:r>
      <w:r w:rsidRPr="00685D96">
        <w:rPr>
          <w:rFonts w:ascii="Times New Roman" w:eastAsia="Calibri" w:hAnsi="Times New Roman" w:cs="Times New Roman"/>
          <w:bCs/>
          <w:strike/>
          <w:color w:val="FF0000"/>
          <w:sz w:val="20"/>
          <w:szCs w:val="20"/>
        </w:rPr>
        <w:t xml:space="preserve">21.panta pirmās daļas 16.punktu </w:t>
      </w:r>
      <w:r w:rsidRPr="00685D96">
        <w:rPr>
          <w:rFonts w:ascii="Times New Roman" w:eastAsia="Calibri" w:hAnsi="Times New Roman" w:cs="Times New Roman"/>
          <w:bCs/>
          <w:color w:val="000000"/>
          <w:sz w:val="20"/>
          <w:szCs w:val="20"/>
        </w:rPr>
        <w:t xml:space="preserve">un </w:t>
      </w:r>
      <w:r w:rsidRPr="00685D96">
        <w:rPr>
          <w:rFonts w:ascii="Times New Roman" w:eastAsia="Calibri" w:hAnsi="Times New Roman" w:cs="Times New Roman"/>
          <w:bCs/>
          <w:sz w:val="20"/>
          <w:szCs w:val="20"/>
        </w:rPr>
        <w:t>43.panta trešo daļu</w:t>
      </w:r>
      <w:r w:rsidRPr="00685D96">
        <w:rPr>
          <w:rFonts w:ascii="Times New Roman" w:eastAsia="Calibri" w:hAnsi="Times New Roman" w:cs="Times New Roman"/>
          <w:bCs/>
          <w:color w:val="FF0000"/>
          <w:sz w:val="20"/>
          <w:szCs w:val="20"/>
        </w:rPr>
        <w:t xml:space="preserve"> </w:t>
      </w:r>
    </w:p>
    <w:p w:rsidR="00685D96" w:rsidRPr="00685D96" w:rsidRDefault="00685D96" w:rsidP="00685D96">
      <w:pPr>
        <w:widowControl w:val="0"/>
        <w:suppressAutoHyphens/>
        <w:autoSpaceDE w:val="0"/>
        <w:autoSpaceDN w:val="0"/>
        <w:adjustRightInd w:val="0"/>
        <w:ind w:left="6000" w:right="-83"/>
        <w:jc w:val="left"/>
        <w:textAlignment w:val="baseline"/>
        <w:rPr>
          <w:rFonts w:ascii="Times New Roman" w:eastAsia="Calibri" w:hAnsi="Times New Roman" w:cs="Times New Roman"/>
          <w:b/>
          <w:color w:val="FF0000"/>
          <w:sz w:val="20"/>
          <w:szCs w:val="20"/>
        </w:rPr>
      </w:pPr>
    </w:p>
    <w:p w:rsidR="00685D96" w:rsidRPr="00685D96" w:rsidRDefault="00685D96" w:rsidP="00685D96">
      <w:pPr>
        <w:widowControl w:val="0"/>
        <w:suppressAutoHyphens/>
        <w:autoSpaceDE w:val="0"/>
        <w:autoSpaceDN w:val="0"/>
        <w:adjustRightInd w:val="0"/>
        <w:ind w:left="6000" w:right="-83"/>
        <w:jc w:val="left"/>
        <w:textAlignment w:val="baseline"/>
        <w:rPr>
          <w:rFonts w:ascii="Times New Roman" w:eastAsia="Calibri" w:hAnsi="Times New Roman" w:cs="Times New Roman"/>
          <w:b/>
          <w:color w:val="FF0000"/>
        </w:rPr>
      </w:pPr>
    </w:p>
    <w:p w:rsidR="00685D96" w:rsidRPr="00685D96" w:rsidRDefault="00685D96" w:rsidP="00685D96">
      <w:pPr>
        <w:suppressAutoHyphens/>
        <w:autoSpaceDN w:val="0"/>
        <w:ind w:firstLine="720"/>
        <w:textAlignment w:val="baseline"/>
        <w:rPr>
          <w:rFonts w:ascii="Times New Roman" w:eastAsia="Times New Roman" w:hAnsi="Times New Roman" w:cs="Times New Roman"/>
          <w:color w:val="000000"/>
          <w:sz w:val="24"/>
          <w:szCs w:val="24"/>
          <w:lang w:eastAsia="lv-LV"/>
        </w:rPr>
      </w:pPr>
      <w:r w:rsidRPr="00685D96">
        <w:rPr>
          <w:rFonts w:ascii="Times New Roman" w:eastAsia="Calibri" w:hAnsi="Times New Roman" w:cs="Times New Roman"/>
          <w:color w:val="000000"/>
          <w:sz w:val="24"/>
          <w:szCs w:val="24"/>
        </w:rPr>
        <w:t xml:space="preserve">Izdarīt Tukuma novada Domes 2014.gada 30.janvāra saistošajos noteikumos Nr.3 „Par </w:t>
      </w:r>
      <w:r w:rsidRPr="00685D96">
        <w:rPr>
          <w:rFonts w:ascii="Times New Roman" w:eastAsia="Calibri" w:hAnsi="Times New Roman" w:cs="Times New Roman"/>
          <w:bCs/>
          <w:color w:val="000000"/>
          <w:sz w:val="24"/>
          <w:szCs w:val="24"/>
        </w:rPr>
        <w:t>Tukuma novada pašvaldības pabalstiem</w:t>
      </w:r>
      <w:r w:rsidRPr="00685D96">
        <w:rPr>
          <w:rFonts w:ascii="Times New Roman" w:eastAsia="Calibri" w:hAnsi="Times New Roman" w:cs="Times New Roman"/>
          <w:color w:val="000000"/>
          <w:sz w:val="24"/>
          <w:szCs w:val="24"/>
        </w:rPr>
        <w:t>” (turpmāk – saistošie noteikumi) šādus grozījumus:</w:t>
      </w:r>
    </w:p>
    <w:p w:rsidR="00685D96" w:rsidRPr="00685D96" w:rsidRDefault="00685D96" w:rsidP="00685D96">
      <w:pPr>
        <w:suppressAutoHyphens/>
        <w:autoSpaceDN w:val="0"/>
        <w:jc w:val="left"/>
        <w:textAlignment w:val="baseline"/>
        <w:rPr>
          <w:rFonts w:ascii="Times New Roman" w:eastAsia="Calibri" w:hAnsi="Times New Roman" w:cs="Times New Roman"/>
          <w:sz w:val="24"/>
          <w:szCs w:val="24"/>
        </w:rPr>
      </w:pPr>
    </w:p>
    <w:p w:rsidR="00685D96" w:rsidRPr="00685D96" w:rsidRDefault="00685D96" w:rsidP="00685D96">
      <w:pPr>
        <w:suppressAutoHyphens/>
        <w:autoSpaceDN w:val="0"/>
        <w:ind w:firstLine="720"/>
        <w:textAlignment w:val="baseline"/>
        <w:rPr>
          <w:rFonts w:ascii="Times New Roman" w:eastAsia="Calibri" w:hAnsi="Times New Roman" w:cs="Times New Roman"/>
          <w:sz w:val="24"/>
          <w:szCs w:val="24"/>
        </w:rPr>
      </w:pPr>
      <w:r w:rsidRPr="00685D96">
        <w:rPr>
          <w:rFonts w:ascii="Times New Roman" w:eastAsia="Calibri" w:hAnsi="Times New Roman" w:cs="Times New Roman"/>
          <w:sz w:val="24"/>
          <w:szCs w:val="24"/>
        </w:rPr>
        <w:t>1. papildināt saistošos noteikumu ar 2.11.apakšpunktu šādā redakcijā:</w:t>
      </w:r>
    </w:p>
    <w:p w:rsidR="00685D96" w:rsidRPr="00685D96" w:rsidRDefault="00685D96" w:rsidP="00685D96">
      <w:pPr>
        <w:suppressAutoHyphens/>
        <w:autoSpaceDN w:val="0"/>
        <w:ind w:left="350" w:firstLine="720"/>
        <w:textAlignment w:val="baseline"/>
        <w:rPr>
          <w:rFonts w:ascii="Times New Roman" w:eastAsia="Calibri" w:hAnsi="Times New Roman" w:cs="Times New Roman"/>
          <w:sz w:val="24"/>
          <w:szCs w:val="24"/>
        </w:rPr>
      </w:pPr>
      <w:r w:rsidRPr="00685D96">
        <w:rPr>
          <w:rFonts w:ascii="Times New Roman" w:eastAsia="Calibri" w:hAnsi="Times New Roman" w:cs="Times New Roman"/>
          <w:color w:val="000000"/>
          <w:sz w:val="24"/>
          <w:szCs w:val="24"/>
        </w:rPr>
        <w:t>„</w:t>
      </w:r>
      <w:r w:rsidRPr="00685D96">
        <w:rPr>
          <w:rFonts w:ascii="Times New Roman" w:eastAsia="Calibri" w:hAnsi="Times New Roman" w:cs="Times New Roman"/>
          <w:bCs/>
          <w:color w:val="000000"/>
          <w:sz w:val="24"/>
          <w:szCs w:val="24"/>
        </w:rPr>
        <w:t>2.11. pabalsts zobu protezēšanas pakalpojumiem.”,</w:t>
      </w:r>
    </w:p>
    <w:p w:rsidR="00685D96" w:rsidRPr="00685D96" w:rsidRDefault="00685D96" w:rsidP="00685D96">
      <w:pPr>
        <w:suppressAutoHyphens/>
        <w:autoSpaceDN w:val="0"/>
        <w:ind w:left="1080"/>
        <w:contextualSpacing/>
        <w:textAlignment w:val="baseline"/>
        <w:rPr>
          <w:rFonts w:ascii="Times New Roman" w:eastAsia="Times New Roman" w:hAnsi="Times New Roman" w:cs="Times New Roman"/>
          <w:sz w:val="24"/>
          <w:szCs w:val="24"/>
          <w:lang w:eastAsia="lv-LV"/>
        </w:rPr>
      </w:pPr>
    </w:p>
    <w:p w:rsidR="00685D96" w:rsidRPr="00685D96" w:rsidRDefault="00685D96" w:rsidP="00685D96">
      <w:pPr>
        <w:suppressAutoHyphens/>
        <w:autoSpaceDN w:val="0"/>
        <w:ind w:firstLine="720"/>
        <w:textAlignment w:val="baseline"/>
        <w:rPr>
          <w:rFonts w:ascii="Times New Roman" w:eastAsia="Calibri" w:hAnsi="Times New Roman" w:cs="Times New Roman"/>
          <w:sz w:val="24"/>
          <w:szCs w:val="24"/>
        </w:rPr>
      </w:pPr>
      <w:r w:rsidRPr="00685D96">
        <w:rPr>
          <w:rFonts w:ascii="Times New Roman" w:eastAsia="Calibri" w:hAnsi="Times New Roman" w:cs="Times New Roman"/>
          <w:sz w:val="24"/>
          <w:szCs w:val="24"/>
        </w:rPr>
        <w:t>2. papildināt saistošos noteikumu ar 21.3.apakšpunktu šādā redakcijā:</w:t>
      </w:r>
    </w:p>
    <w:p w:rsidR="00685D96" w:rsidRPr="00685D96" w:rsidRDefault="00685D96" w:rsidP="00685D96">
      <w:pPr>
        <w:suppressAutoHyphens/>
        <w:autoSpaceDN w:val="0"/>
        <w:ind w:firstLine="720"/>
        <w:textAlignment w:val="baseline"/>
        <w:rPr>
          <w:rFonts w:ascii="Times New Roman" w:eastAsia="Calibri" w:hAnsi="Times New Roman" w:cs="Times New Roman"/>
          <w:sz w:val="24"/>
          <w:szCs w:val="24"/>
        </w:rPr>
      </w:pPr>
      <w:r w:rsidRPr="00685D96">
        <w:rPr>
          <w:rFonts w:ascii="Times New Roman" w:eastAsia="Calibri" w:hAnsi="Times New Roman" w:cs="Times New Roman"/>
          <w:color w:val="000000"/>
          <w:sz w:val="24"/>
          <w:szCs w:val="24"/>
        </w:rPr>
        <w:t>„</w:t>
      </w:r>
      <w:r w:rsidRPr="00685D96">
        <w:rPr>
          <w:rFonts w:ascii="Times New Roman" w:eastAsia="Calibri" w:hAnsi="Times New Roman" w:cs="Times New Roman"/>
          <w:sz w:val="24"/>
          <w:szCs w:val="24"/>
        </w:rPr>
        <w:t>21.3. pabalsts individuālā atbalsta nodrošināšanai aizbildnībā nodotam bērnam un aizbildnim:</w:t>
      </w:r>
    </w:p>
    <w:p w:rsidR="00685D96" w:rsidRPr="00685D96" w:rsidRDefault="00685D96" w:rsidP="00685D96">
      <w:pPr>
        <w:suppressAutoHyphens/>
        <w:autoSpaceDN w:val="0"/>
        <w:ind w:firstLine="720"/>
        <w:textAlignment w:val="baseline"/>
        <w:rPr>
          <w:rFonts w:ascii="Times New Roman" w:eastAsia="Calibri" w:hAnsi="Times New Roman" w:cs="Times New Roman"/>
          <w:sz w:val="24"/>
          <w:szCs w:val="24"/>
        </w:rPr>
      </w:pPr>
      <w:r w:rsidRPr="00685D96">
        <w:rPr>
          <w:rFonts w:ascii="Times New Roman" w:eastAsia="Calibri" w:hAnsi="Times New Roman" w:cs="Times New Roman"/>
          <w:sz w:val="24"/>
          <w:szCs w:val="24"/>
        </w:rPr>
        <w:t>21.3.1. psihoterapeita konsultācijas vai psihologa konsultācijas, vai smilšu terapija 10 konsultācijas 12 mēnešu periodā,</w:t>
      </w:r>
    </w:p>
    <w:p w:rsidR="00685D96" w:rsidRPr="00685D96" w:rsidRDefault="00685D96" w:rsidP="00685D96">
      <w:pPr>
        <w:suppressAutoHyphens/>
        <w:autoSpaceDN w:val="0"/>
        <w:ind w:firstLine="720"/>
        <w:textAlignment w:val="baseline"/>
        <w:rPr>
          <w:rFonts w:ascii="Times New Roman" w:eastAsia="Calibri" w:hAnsi="Times New Roman" w:cs="Times New Roman"/>
          <w:sz w:val="24"/>
          <w:szCs w:val="24"/>
        </w:rPr>
      </w:pPr>
      <w:r w:rsidRPr="00685D96">
        <w:rPr>
          <w:rFonts w:ascii="Times New Roman" w:eastAsia="Calibri" w:hAnsi="Times New Roman" w:cs="Times New Roman"/>
          <w:sz w:val="24"/>
          <w:szCs w:val="24"/>
        </w:rPr>
        <w:t xml:space="preserve">21.3.2. valsts neatmaksāta medicīniskā rehabilitācija bērniem vai ārsta speciālista konsultācijas bērniem, </w:t>
      </w:r>
    </w:p>
    <w:p w:rsidR="00685D96" w:rsidRPr="00685D96" w:rsidRDefault="00685D96" w:rsidP="00685D96">
      <w:pPr>
        <w:suppressAutoHyphens/>
        <w:autoSpaceDN w:val="0"/>
        <w:ind w:firstLine="710"/>
        <w:textAlignment w:val="baseline"/>
        <w:rPr>
          <w:rFonts w:ascii="Times New Roman" w:eastAsia="Calibri" w:hAnsi="Times New Roman" w:cs="Times New Roman"/>
          <w:sz w:val="24"/>
          <w:szCs w:val="24"/>
        </w:rPr>
      </w:pPr>
      <w:r w:rsidRPr="00685D96">
        <w:rPr>
          <w:rFonts w:ascii="Times New Roman" w:eastAsia="Calibri" w:hAnsi="Times New Roman" w:cs="Times New Roman"/>
          <w:sz w:val="24"/>
          <w:szCs w:val="24"/>
        </w:rPr>
        <w:t>21.3.3. speciālās medicīniski-psiholoģiskās rehabilitācijas metodes bērniem (metodes, kurās tiek izmantoti speciāli apmācīti dzīvnieki) viens kurss 12 mēnešu periodā vienam bērnam, kuram noteikta invaliditāte.”,</w:t>
      </w:r>
    </w:p>
    <w:p w:rsidR="00685D96" w:rsidRPr="00685D96" w:rsidRDefault="00685D96" w:rsidP="00685D96">
      <w:pPr>
        <w:suppressAutoHyphens/>
        <w:autoSpaceDN w:val="0"/>
        <w:ind w:left="993" w:firstLine="283"/>
        <w:contextualSpacing/>
        <w:textAlignment w:val="baseline"/>
        <w:rPr>
          <w:rFonts w:ascii="Times New Roman" w:eastAsia="Times New Roman" w:hAnsi="Times New Roman" w:cs="Times New Roman"/>
          <w:sz w:val="24"/>
          <w:szCs w:val="24"/>
          <w:lang w:eastAsia="lv-LV"/>
        </w:rPr>
      </w:pPr>
    </w:p>
    <w:p w:rsidR="00685D96" w:rsidRPr="00685D96" w:rsidRDefault="00685D96" w:rsidP="00685D96">
      <w:pPr>
        <w:suppressAutoHyphens/>
        <w:autoSpaceDN w:val="0"/>
        <w:ind w:firstLine="710"/>
        <w:textAlignment w:val="baseline"/>
        <w:rPr>
          <w:rFonts w:ascii="Times New Roman" w:eastAsia="Calibri" w:hAnsi="Times New Roman" w:cs="Times New Roman"/>
          <w:sz w:val="24"/>
          <w:szCs w:val="24"/>
        </w:rPr>
      </w:pPr>
      <w:r w:rsidRPr="00685D96">
        <w:rPr>
          <w:rFonts w:ascii="Times New Roman" w:eastAsia="Calibri" w:hAnsi="Times New Roman" w:cs="Times New Roman"/>
          <w:sz w:val="24"/>
          <w:szCs w:val="24"/>
        </w:rPr>
        <w:t>3. saistošo noteikumu 22.1.4.apakšpunktu izteikt šādā redakcijā:</w:t>
      </w:r>
    </w:p>
    <w:p w:rsidR="00685D96" w:rsidRPr="00685D96" w:rsidRDefault="00685D96" w:rsidP="00685D96">
      <w:pPr>
        <w:suppressAutoHyphens/>
        <w:autoSpaceDN w:val="0"/>
        <w:ind w:firstLine="710"/>
        <w:textAlignment w:val="baseline"/>
        <w:rPr>
          <w:rFonts w:ascii="Times New Roman" w:eastAsia="Calibri" w:hAnsi="Times New Roman" w:cs="Times New Roman"/>
          <w:sz w:val="24"/>
          <w:szCs w:val="24"/>
        </w:rPr>
      </w:pPr>
      <w:r w:rsidRPr="00685D96">
        <w:rPr>
          <w:rFonts w:ascii="Times New Roman" w:eastAsia="Calibri" w:hAnsi="Times New Roman" w:cs="Times New Roman"/>
          <w:color w:val="000000"/>
          <w:sz w:val="24"/>
          <w:szCs w:val="24"/>
        </w:rPr>
        <w:t>„</w:t>
      </w:r>
      <w:r w:rsidRPr="00685D96">
        <w:rPr>
          <w:rFonts w:ascii="Times New Roman" w:eastAsia="Calibri" w:hAnsi="Times New Roman" w:cs="Times New Roman"/>
          <w:sz w:val="24"/>
          <w:szCs w:val="24"/>
        </w:rPr>
        <w:t>22.1.4. kredītiestādi un konta numuru, kurā ieskaitīt pabalstu aizbildnībā nodotiem bērniem;”,</w:t>
      </w:r>
    </w:p>
    <w:p w:rsidR="00685D96" w:rsidRPr="00685D96" w:rsidRDefault="00685D96" w:rsidP="00685D96">
      <w:pPr>
        <w:suppressAutoHyphens/>
        <w:autoSpaceDN w:val="0"/>
        <w:ind w:left="1070"/>
        <w:contextualSpacing/>
        <w:textAlignment w:val="baseline"/>
        <w:rPr>
          <w:rFonts w:ascii="Times New Roman" w:eastAsia="Calibri" w:hAnsi="Times New Roman" w:cs="Times New Roman"/>
          <w:sz w:val="24"/>
          <w:szCs w:val="24"/>
        </w:rPr>
      </w:pPr>
    </w:p>
    <w:p w:rsidR="00685D96" w:rsidRPr="00685D96" w:rsidRDefault="00685D96" w:rsidP="00685D96">
      <w:pPr>
        <w:suppressAutoHyphens/>
        <w:autoSpaceDN w:val="0"/>
        <w:ind w:firstLine="720"/>
        <w:textAlignment w:val="baseline"/>
        <w:rPr>
          <w:rFonts w:ascii="Times New Roman" w:eastAsia="Times New Roman" w:hAnsi="Times New Roman" w:cs="Times New Roman"/>
          <w:sz w:val="24"/>
          <w:szCs w:val="24"/>
          <w:lang w:eastAsia="lv-LV"/>
        </w:rPr>
      </w:pPr>
      <w:r w:rsidRPr="00685D96">
        <w:rPr>
          <w:rFonts w:ascii="Times New Roman" w:eastAsia="Calibri" w:hAnsi="Times New Roman" w:cs="Times New Roman"/>
          <w:sz w:val="24"/>
          <w:szCs w:val="24"/>
        </w:rPr>
        <w:t>4. papildināt saistošos noteikumu ar 22.1.5.apakšpunktu šādā redakcijā:</w:t>
      </w:r>
    </w:p>
    <w:p w:rsidR="00685D96" w:rsidRPr="00685D96" w:rsidRDefault="00685D96" w:rsidP="00685D96">
      <w:pPr>
        <w:suppressAutoHyphens/>
        <w:autoSpaceDN w:val="0"/>
        <w:ind w:firstLine="710"/>
        <w:textAlignment w:val="baseline"/>
        <w:rPr>
          <w:rFonts w:ascii="Times New Roman" w:eastAsia="Calibri" w:hAnsi="Times New Roman" w:cs="Times New Roman"/>
          <w:sz w:val="24"/>
          <w:szCs w:val="24"/>
        </w:rPr>
      </w:pPr>
      <w:r w:rsidRPr="00685D96">
        <w:rPr>
          <w:rFonts w:ascii="Times New Roman" w:eastAsia="Calibri" w:hAnsi="Times New Roman" w:cs="Times New Roman"/>
          <w:color w:val="000000"/>
          <w:sz w:val="24"/>
          <w:szCs w:val="24"/>
        </w:rPr>
        <w:t>„</w:t>
      </w:r>
      <w:r w:rsidRPr="00685D96">
        <w:rPr>
          <w:rFonts w:ascii="Times New Roman" w:eastAsia="Calibri" w:hAnsi="Times New Roman" w:cs="Times New Roman"/>
          <w:sz w:val="24"/>
          <w:szCs w:val="24"/>
        </w:rPr>
        <w:t>22.1.5. informāciju par individuālā atbalsta pakalpojuma sniedzēju un pievieno speciālista atzinumu, kas apliecina nepieciešamību pēc attiecīgā individuālā atbalsta.”,</w:t>
      </w:r>
    </w:p>
    <w:p w:rsidR="00685D96" w:rsidRPr="00685D96" w:rsidRDefault="00685D96" w:rsidP="00685D96">
      <w:pPr>
        <w:suppressAutoHyphens/>
        <w:autoSpaceDN w:val="0"/>
        <w:ind w:left="1070"/>
        <w:contextualSpacing/>
        <w:textAlignment w:val="baseline"/>
        <w:rPr>
          <w:rFonts w:ascii="Times New Roman" w:eastAsia="Times New Roman" w:hAnsi="Times New Roman" w:cs="Times New Roman"/>
          <w:sz w:val="24"/>
          <w:szCs w:val="24"/>
          <w:lang w:eastAsia="lv-LV"/>
        </w:rPr>
      </w:pPr>
    </w:p>
    <w:p w:rsidR="00685D96" w:rsidRPr="00685D96" w:rsidRDefault="00685D96" w:rsidP="00685D96">
      <w:pPr>
        <w:suppressAutoHyphens/>
        <w:autoSpaceDN w:val="0"/>
        <w:ind w:firstLine="710"/>
        <w:textAlignment w:val="baseline"/>
        <w:rPr>
          <w:rFonts w:ascii="Times New Roman" w:eastAsia="Calibri" w:hAnsi="Times New Roman" w:cs="Times New Roman"/>
          <w:sz w:val="24"/>
          <w:szCs w:val="24"/>
        </w:rPr>
      </w:pPr>
      <w:r w:rsidRPr="00685D96">
        <w:rPr>
          <w:rFonts w:ascii="Times New Roman" w:eastAsia="Calibri" w:hAnsi="Times New Roman" w:cs="Times New Roman"/>
          <w:sz w:val="24"/>
          <w:szCs w:val="24"/>
        </w:rPr>
        <w:t xml:space="preserve">5. saistošo noteikumu 22.2.apakšpunktu aiz vārda </w:t>
      </w:r>
      <w:r w:rsidRPr="00685D96">
        <w:rPr>
          <w:rFonts w:ascii="Times New Roman" w:eastAsia="Calibri" w:hAnsi="Times New Roman" w:cs="Times New Roman"/>
          <w:color w:val="000000"/>
          <w:sz w:val="24"/>
          <w:szCs w:val="24"/>
        </w:rPr>
        <w:t>„</w:t>
      </w:r>
      <w:r w:rsidRPr="00685D96">
        <w:rPr>
          <w:rFonts w:ascii="Times New Roman" w:eastAsia="Calibri" w:hAnsi="Times New Roman" w:cs="Times New Roman"/>
          <w:sz w:val="24"/>
          <w:szCs w:val="24"/>
        </w:rPr>
        <w:t xml:space="preserve">iesniegums” papildināt ar tekstu </w:t>
      </w:r>
      <w:r w:rsidRPr="00685D96">
        <w:rPr>
          <w:rFonts w:ascii="Times New Roman" w:eastAsia="Calibri" w:hAnsi="Times New Roman" w:cs="Times New Roman"/>
          <w:color w:val="000000"/>
          <w:sz w:val="24"/>
          <w:szCs w:val="24"/>
        </w:rPr>
        <w:t>„</w:t>
      </w:r>
      <w:r w:rsidRPr="00685D96">
        <w:rPr>
          <w:rFonts w:ascii="Times New Roman" w:eastAsia="Calibri" w:hAnsi="Times New Roman" w:cs="Times New Roman"/>
          <w:sz w:val="24"/>
          <w:szCs w:val="24"/>
        </w:rPr>
        <w:t>vai uz laiku, kad tiek nodrošināts individuālais atbalsts.”,</w:t>
      </w:r>
    </w:p>
    <w:p w:rsidR="00685D96" w:rsidRPr="00685D96" w:rsidRDefault="00685D96" w:rsidP="00685D96">
      <w:pPr>
        <w:suppressAutoHyphens/>
        <w:autoSpaceDN w:val="0"/>
        <w:ind w:left="1070"/>
        <w:contextualSpacing/>
        <w:textAlignment w:val="baseline"/>
        <w:rPr>
          <w:rFonts w:ascii="Times New Roman" w:eastAsia="Times New Roman" w:hAnsi="Times New Roman" w:cs="Times New Roman"/>
          <w:sz w:val="24"/>
          <w:szCs w:val="24"/>
          <w:lang w:eastAsia="lv-LV"/>
        </w:rPr>
      </w:pPr>
    </w:p>
    <w:p w:rsidR="00685D96" w:rsidRPr="00685D96" w:rsidRDefault="00685D96" w:rsidP="00685D96">
      <w:pPr>
        <w:suppressAutoHyphens/>
        <w:autoSpaceDN w:val="0"/>
        <w:ind w:firstLine="720"/>
        <w:textAlignment w:val="baseline"/>
        <w:rPr>
          <w:rFonts w:ascii="Times New Roman" w:eastAsia="Calibri" w:hAnsi="Times New Roman" w:cs="Times New Roman"/>
          <w:sz w:val="24"/>
          <w:szCs w:val="24"/>
        </w:rPr>
      </w:pPr>
      <w:r w:rsidRPr="00685D96">
        <w:rPr>
          <w:rFonts w:ascii="Times New Roman" w:eastAsia="Calibri" w:hAnsi="Times New Roman" w:cs="Times New Roman"/>
          <w:sz w:val="24"/>
          <w:szCs w:val="24"/>
        </w:rPr>
        <w:t>6. papildināt saistošos noteikumus ar XII nodaļu šādā redakcijā:</w:t>
      </w:r>
    </w:p>
    <w:p w:rsidR="00685D96" w:rsidRPr="00685D96" w:rsidRDefault="00685D96" w:rsidP="00685D96">
      <w:pPr>
        <w:suppressAutoHyphens/>
        <w:autoSpaceDN w:val="0"/>
        <w:ind w:left="1070"/>
        <w:contextualSpacing/>
        <w:textAlignment w:val="baseline"/>
        <w:rPr>
          <w:rFonts w:ascii="Times New Roman" w:eastAsia="Calibri" w:hAnsi="Times New Roman" w:cs="Times New Roman"/>
          <w:sz w:val="24"/>
          <w:szCs w:val="24"/>
        </w:rPr>
      </w:pPr>
    </w:p>
    <w:p w:rsidR="00685D96" w:rsidRPr="00685D96" w:rsidRDefault="00685D96" w:rsidP="00685D96">
      <w:pPr>
        <w:suppressAutoHyphens/>
        <w:autoSpaceDN w:val="0"/>
        <w:jc w:val="center"/>
        <w:textAlignment w:val="baseline"/>
        <w:rPr>
          <w:rFonts w:ascii="Times New Roman" w:eastAsia="Calibri" w:hAnsi="Times New Roman" w:cs="Times New Roman"/>
          <w:sz w:val="24"/>
          <w:szCs w:val="24"/>
        </w:rPr>
      </w:pPr>
      <w:r w:rsidRPr="00685D96">
        <w:rPr>
          <w:rFonts w:ascii="Times New Roman" w:eastAsia="Calibri" w:hAnsi="Times New Roman" w:cs="Times New Roman"/>
          <w:color w:val="000000"/>
          <w:sz w:val="24"/>
          <w:szCs w:val="24"/>
        </w:rPr>
        <w:t>„</w:t>
      </w:r>
      <w:r w:rsidRPr="00685D96">
        <w:rPr>
          <w:rFonts w:ascii="Times New Roman" w:eastAsia="Calibri" w:hAnsi="Times New Roman" w:cs="Times New Roman"/>
          <w:b/>
          <w:sz w:val="24"/>
          <w:szCs w:val="24"/>
        </w:rPr>
        <w:t>XII. pabalsts zobu protezēšanas pakalpojumiem</w:t>
      </w:r>
    </w:p>
    <w:p w:rsidR="00685D96" w:rsidRPr="00685D96" w:rsidRDefault="00685D96" w:rsidP="00685D96">
      <w:pPr>
        <w:suppressAutoHyphens/>
        <w:autoSpaceDN w:val="0"/>
        <w:jc w:val="left"/>
        <w:textAlignment w:val="baseline"/>
        <w:rPr>
          <w:rFonts w:ascii="Times New Roman" w:eastAsia="Calibri" w:hAnsi="Times New Roman" w:cs="Times New Roman"/>
          <w:sz w:val="24"/>
          <w:szCs w:val="24"/>
        </w:rPr>
      </w:pPr>
    </w:p>
    <w:p w:rsidR="00685D96" w:rsidRPr="00685D96" w:rsidRDefault="00685D96" w:rsidP="00685D96">
      <w:pPr>
        <w:suppressAutoHyphens/>
        <w:autoSpaceDN w:val="0"/>
        <w:ind w:firstLine="709"/>
        <w:textAlignment w:val="baseline"/>
        <w:rPr>
          <w:rFonts w:ascii="Times New Roman" w:eastAsia="Calibri" w:hAnsi="Times New Roman" w:cs="Times New Roman"/>
          <w:sz w:val="24"/>
          <w:szCs w:val="24"/>
        </w:rPr>
      </w:pPr>
      <w:r w:rsidRPr="00685D96">
        <w:rPr>
          <w:rFonts w:ascii="Times New Roman" w:eastAsia="Calibri" w:hAnsi="Times New Roman" w:cs="Times New Roman"/>
          <w:sz w:val="24"/>
          <w:szCs w:val="24"/>
        </w:rPr>
        <w:t>49. pabalstu zobu protezēšanas pakalpojumam vienu reizi kalendārajā gadā piešķir :</w:t>
      </w:r>
    </w:p>
    <w:p w:rsidR="00685D96" w:rsidRPr="00685D96" w:rsidRDefault="00685D96" w:rsidP="00685D96">
      <w:pPr>
        <w:suppressAutoHyphens/>
        <w:autoSpaceDN w:val="0"/>
        <w:ind w:left="1044" w:hanging="335"/>
        <w:contextualSpacing/>
        <w:textAlignment w:val="baseline"/>
        <w:rPr>
          <w:rFonts w:ascii="Times New Roman" w:eastAsia="Calibri" w:hAnsi="Times New Roman" w:cs="Times New Roman"/>
          <w:sz w:val="24"/>
          <w:szCs w:val="24"/>
        </w:rPr>
      </w:pPr>
      <w:r w:rsidRPr="00685D96">
        <w:rPr>
          <w:rFonts w:ascii="Times New Roman" w:eastAsia="Calibri" w:hAnsi="Times New Roman" w:cs="Times New Roman"/>
          <w:sz w:val="24"/>
          <w:szCs w:val="24"/>
        </w:rPr>
        <w:t>49.1. personai, kurai noteikta I, II, III grupas invaliditāte;</w:t>
      </w:r>
    </w:p>
    <w:p w:rsidR="00685D96" w:rsidRPr="00685D96" w:rsidRDefault="00685D96" w:rsidP="00685D96">
      <w:pPr>
        <w:suppressAutoHyphens/>
        <w:autoSpaceDN w:val="0"/>
        <w:ind w:firstLine="709"/>
        <w:textAlignment w:val="baseline"/>
        <w:rPr>
          <w:rFonts w:ascii="Times New Roman" w:eastAsia="Calibri" w:hAnsi="Times New Roman" w:cs="Times New Roman"/>
          <w:sz w:val="24"/>
          <w:szCs w:val="24"/>
        </w:rPr>
      </w:pPr>
      <w:r w:rsidRPr="00685D96">
        <w:rPr>
          <w:rFonts w:ascii="Times New Roman" w:eastAsia="Calibri" w:hAnsi="Times New Roman" w:cs="Times New Roman"/>
          <w:sz w:val="24"/>
          <w:szCs w:val="24"/>
        </w:rPr>
        <w:t>49.2. personai, kas saņem vecuma pensiju, t. sk. priekšlaicīgo pensiju, un nav darba tiesiskajās attiecībās vai neveic citu saimniecisko darbību;</w:t>
      </w:r>
    </w:p>
    <w:p w:rsidR="00685D96" w:rsidRPr="00685D96" w:rsidRDefault="00685D96" w:rsidP="00685D96">
      <w:pPr>
        <w:suppressAutoHyphens/>
        <w:autoSpaceDN w:val="0"/>
        <w:ind w:left="1044" w:hanging="335"/>
        <w:contextualSpacing/>
        <w:textAlignment w:val="baseline"/>
        <w:rPr>
          <w:rFonts w:ascii="Times New Roman" w:eastAsia="Calibri" w:hAnsi="Times New Roman" w:cs="Times New Roman"/>
          <w:sz w:val="24"/>
          <w:szCs w:val="24"/>
        </w:rPr>
      </w:pPr>
      <w:r w:rsidRPr="00685D96">
        <w:rPr>
          <w:rFonts w:ascii="Times New Roman" w:eastAsia="Calibri" w:hAnsi="Times New Roman" w:cs="Times New Roman"/>
          <w:sz w:val="24"/>
          <w:szCs w:val="24"/>
        </w:rPr>
        <w:t>49.3. politiski represētai personai;</w:t>
      </w:r>
    </w:p>
    <w:p w:rsidR="00685D96" w:rsidRPr="00685D96" w:rsidRDefault="00685D96" w:rsidP="00685D96">
      <w:pPr>
        <w:suppressAutoHyphens/>
        <w:autoSpaceDN w:val="0"/>
        <w:ind w:left="1044" w:hanging="335"/>
        <w:contextualSpacing/>
        <w:textAlignment w:val="baseline"/>
        <w:rPr>
          <w:rFonts w:ascii="Times New Roman" w:eastAsia="Calibri" w:hAnsi="Times New Roman" w:cs="Times New Roman"/>
          <w:sz w:val="24"/>
          <w:szCs w:val="24"/>
        </w:rPr>
      </w:pPr>
      <w:r w:rsidRPr="00685D96">
        <w:rPr>
          <w:rFonts w:ascii="Times New Roman" w:eastAsia="Calibri" w:hAnsi="Times New Roman" w:cs="Times New Roman"/>
          <w:sz w:val="24"/>
          <w:szCs w:val="24"/>
        </w:rPr>
        <w:t>49.4. daudzbērnu ģimenes vecākiem;</w:t>
      </w:r>
    </w:p>
    <w:p w:rsidR="00685D96" w:rsidRPr="00685D96" w:rsidRDefault="00685D96" w:rsidP="00685D96">
      <w:pPr>
        <w:suppressAutoHyphens/>
        <w:autoSpaceDN w:val="0"/>
        <w:ind w:firstLine="684"/>
        <w:textAlignment w:val="baseline"/>
        <w:rPr>
          <w:rFonts w:ascii="Times New Roman" w:eastAsia="Calibri" w:hAnsi="Times New Roman" w:cs="Times New Roman"/>
          <w:sz w:val="24"/>
          <w:szCs w:val="24"/>
        </w:rPr>
      </w:pPr>
    </w:p>
    <w:p w:rsidR="00685D96" w:rsidRPr="00685D96" w:rsidRDefault="00685D96" w:rsidP="00685D96">
      <w:pPr>
        <w:suppressAutoHyphens/>
        <w:autoSpaceDN w:val="0"/>
        <w:ind w:firstLine="684"/>
        <w:textAlignment w:val="baseline"/>
        <w:rPr>
          <w:rFonts w:ascii="Times New Roman" w:eastAsia="Calibri" w:hAnsi="Times New Roman" w:cs="Times New Roman"/>
          <w:sz w:val="24"/>
          <w:szCs w:val="24"/>
        </w:rPr>
      </w:pPr>
      <w:r w:rsidRPr="00685D96">
        <w:rPr>
          <w:rFonts w:ascii="Times New Roman" w:eastAsia="Calibri" w:hAnsi="Times New Roman" w:cs="Times New Roman"/>
          <w:sz w:val="24"/>
          <w:szCs w:val="24"/>
        </w:rPr>
        <w:t xml:space="preserve">50. 49.punktā noteikto pakalpojumu piešķir personām, kuras savu dzīvesvietu deklarējušas Tukuma novada pašvaldībā. </w:t>
      </w:r>
    </w:p>
    <w:p w:rsidR="00685D96" w:rsidRPr="00685D96" w:rsidRDefault="00685D96" w:rsidP="00685D96">
      <w:pPr>
        <w:suppressAutoHyphens/>
        <w:autoSpaceDN w:val="0"/>
        <w:ind w:firstLine="684"/>
        <w:textAlignment w:val="baseline"/>
        <w:rPr>
          <w:rFonts w:ascii="Times New Roman" w:eastAsia="Calibri" w:hAnsi="Times New Roman" w:cs="Times New Roman"/>
          <w:sz w:val="24"/>
          <w:szCs w:val="24"/>
        </w:rPr>
      </w:pPr>
    </w:p>
    <w:p w:rsidR="00685D96" w:rsidRPr="00685D96" w:rsidRDefault="00685D96" w:rsidP="00685D96">
      <w:pPr>
        <w:suppressAutoHyphens/>
        <w:autoSpaceDN w:val="0"/>
        <w:ind w:firstLine="684"/>
        <w:textAlignment w:val="baseline"/>
        <w:rPr>
          <w:rFonts w:ascii="Times New Roman" w:eastAsia="Calibri" w:hAnsi="Times New Roman" w:cs="Times New Roman"/>
          <w:sz w:val="24"/>
          <w:szCs w:val="24"/>
        </w:rPr>
      </w:pPr>
      <w:r w:rsidRPr="00685D96">
        <w:rPr>
          <w:rFonts w:ascii="Times New Roman" w:eastAsia="Calibri" w:hAnsi="Times New Roman" w:cs="Times New Roman"/>
          <w:sz w:val="24"/>
          <w:szCs w:val="24"/>
        </w:rPr>
        <w:t>51. Pabalsta zobu protezēšanas apmērs:</w:t>
      </w:r>
    </w:p>
    <w:p w:rsidR="00685D96" w:rsidRPr="00685D96" w:rsidRDefault="00685D96" w:rsidP="00685D96">
      <w:pPr>
        <w:suppressAutoHyphens/>
        <w:autoSpaceDN w:val="0"/>
        <w:ind w:firstLine="684"/>
        <w:textAlignment w:val="baseline"/>
        <w:rPr>
          <w:rFonts w:ascii="Times New Roman" w:eastAsia="Times New Roman" w:hAnsi="Times New Roman" w:cs="Times New Roman"/>
          <w:sz w:val="24"/>
          <w:szCs w:val="24"/>
          <w:lang w:eastAsia="lv-LV"/>
        </w:rPr>
      </w:pPr>
      <w:r w:rsidRPr="00685D96">
        <w:rPr>
          <w:rFonts w:ascii="Times New Roman" w:eastAsia="Calibri" w:hAnsi="Times New Roman" w:cs="Times New Roman"/>
          <w:sz w:val="24"/>
          <w:szCs w:val="24"/>
        </w:rPr>
        <w:t xml:space="preserve">51.1. zobu protezēšanai 30% apmērā, bet ne vairāk kā 60,00 </w:t>
      </w:r>
      <w:r w:rsidRPr="00685D96">
        <w:rPr>
          <w:rFonts w:ascii="Times New Roman" w:eastAsia="Calibri" w:hAnsi="Times New Roman" w:cs="Times New Roman"/>
          <w:i/>
          <w:sz w:val="24"/>
          <w:szCs w:val="24"/>
        </w:rPr>
        <w:t>euro</w:t>
      </w:r>
      <w:r w:rsidRPr="00685D96">
        <w:rPr>
          <w:rFonts w:ascii="Times New Roman" w:eastAsia="Calibri" w:hAnsi="Times New Roman" w:cs="Times New Roman"/>
          <w:sz w:val="24"/>
          <w:szCs w:val="24"/>
        </w:rPr>
        <w:t>;</w:t>
      </w:r>
    </w:p>
    <w:p w:rsidR="00685D96" w:rsidRPr="00685D96" w:rsidRDefault="00685D96" w:rsidP="00685D96">
      <w:pPr>
        <w:suppressAutoHyphens/>
        <w:autoSpaceDN w:val="0"/>
        <w:ind w:firstLine="684"/>
        <w:textAlignment w:val="baseline"/>
        <w:rPr>
          <w:rFonts w:ascii="Times New Roman" w:eastAsia="Calibri" w:hAnsi="Times New Roman" w:cs="Times New Roman"/>
          <w:sz w:val="24"/>
          <w:szCs w:val="24"/>
        </w:rPr>
      </w:pPr>
      <w:r w:rsidRPr="00685D96">
        <w:rPr>
          <w:rFonts w:ascii="Times New Roman" w:eastAsia="Calibri" w:hAnsi="Times New Roman" w:cs="Times New Roman"/>
          <w:sz w:val="24"/>
          <w:szCs w:val="24"/>
        </w:rPr>
        <w:t xml:space="preserve">51.2. zobu protēžu labošanai 75% apmērā, bet ne vairāk kā 36,00 </w:t>
      </w:r>
      <w:r w:rsidRPr="00685D96">
        <w:rPr>
          <w:rFonts w:ascii="Times New Roman" w:eastAsia="Calibri" w:hAnsi="Times New Roman" w:cs="Times New Roman"/>
          <w:i/>
          <w:sz w:val="24"/>
          <w:szCs w:val="24"/>
        </w:rPr>
        <w:t>euro</w:t>
      </w:r>
      <w:r w:rsidRPr="00685D96">
        <w:rPr>
          <w:rFonts w:ascii="Times New Roman" w:eastAsia="Calibri" w:hAnsi="Times New Roman" w:cs="Times New Roman"/>
          <w:sz w:val="24"/>
          <w:szCs w:val="24"/>
        </w:rPr>
        <w:t>.</w:t>
      </w:r>
    </w:p>
    <w:p w:rsidR="00685D96" w:rsidRPr="00685D96" w:rsidRDefault="00685D96" w:rsidP="00685D96">
      <w:pPr>
        <w:suppressAutoHyphens/>
        <w:autoSpaceDN w:val="0"/>
        <w:ind w:firstLine="709"/>
        <w:textAlignment w:val="baseline"/>
        <w:rPr>
          <w:rFonts w:ascii="Times New Roman" w:eastAsia="Calibri" w:hAnsi="Times New Roman" w:cs="Times New Roman"/>
          <w:sz w:val="24"/>
          <w:szCs w:val="24"/>
        </w:rPr>
      </w:pPr>
      <w:r w:rsidRPr="00685D96">
        <w:rPr>
          <w:rFonts w:ascii="Times New Roman" w:eastAsia="Calibri" w:hAnsi="Times New Roman" w:cs="Times New Roman"/>
          <w:sz w:val="24"/>
          <w:szCs w:val="24"/>
        </w:rPr>
        <w:t xml:space="preserve">52. Lai saņemtu pabalstu zobu protezēšanas pakalpojumam, pabalsta pieprasītājs iesniedz Tukuma novada sociālajā dienestā iesniegumu par pabalsta piešķiršanu. Iesniegumam pievieno finanšu dokumentu </w:t>
      </w:r>
      <w:r w:rsidRPr="00685D96">
        <w:rPr>
          <w:rFonts w:ascii="Times New Roman" w:eastAsia="Calibri" w:hAnsi="Times New Roman" w:cs="Times New Roman"/>
          <w:i/>
          <w:color w:val="FF0000"/>
          <w:sz w:val="24"/>
          <w:szCs w:val="24"/>
        </w:rPr>
        <w:t>kopijas</w:t>
      </w:r>
      <w:r w:rsidRPr="00685D96">
        <w:rPr>
          <w:rFonts w:ascii="Times New Roman" w:eastAsia="Calibri" w:hAnsi="Times New Roman" w:cs="Times New Roman"/>
          <w:sz w:val="24"/>
          <w:szCs w:val="24"/>
        </w:rPr>
        <w:t>, kas apstiprina, ka pabalsta pieprasītājs ir saņēmis zobu protezēšanas pakalpojumu.</w:t>
      </w:r>
    </w:p>
    <w:p w:rsidR="00685D96" w:rsidRPr="00685D96" w:rsidRDefault="00685D96" w:rsidP="00685D96">
      <w:pPr>
        <w:suppressAutoHyphens/>
        <w:autoSpaceDN w:val="0"/>
        <w:ind w:firstLine="720"/>
        <w:textAlignment w:val="baseline"/>
        <w:rPr>
          <w:rFonts w:ascii="Times New Roman" w:eastAsia="Calibri" w:hAnsi="Times New Roman" w:cs="Times New Roman"/>
          <w:sz w:val="24"/>
          <w:szCs w:val="24"/>
        </w:rPr>
      </w:pPr>
      <w:r w:rsidRPr="00685D96">
        <w:rPr>
          <w:rFonts w:ascii="Times New Roman" w:eastAsia="Calibri" w:hAnsi="Times New Roman" w:cs="Times New Roman"/>
          <w:sz w:val="24"/>
          <w:szCs w:val="24"/>
        </w:rPr>
        <w:t>53. Tukuma novada sociālais dienests pēc iesnieguma un nepieciešamo dokumentu saņemšanas, pārbauda personas atbilstību saistošo noteikumu 49. un 50.punkta nosacījumiem, izmantojot pašvaldības un valsts datu reģistros pieejamās ziņas par personu, un pieņem lēmumu par zobu protezēšanas pakalpojumam piešķiršanu vai atteikumu piešķirt pabalstu.</w:t>
      </w:r>
    </w:p>
    <w:p w:rsidR="00685D96" w:rsidRPr="00685D96" w:rsidRDefault="00685D96" w:rsidP="00685D96">
      <w:pPr>
        <w:suppressAutoHyphens/>
        <w:autoSpaceDN w:val="0"/>
        <w:ind w:firstLine="720"/>
        <w:textAlignment w:val="baseline"/>
        <w:rPr>
          <w:rFonts w:ascii="Times New Roman" w:eastAsia="Calibri" w:hAnsi="Times New Roman" w:cs="Times New Roman"/>
          <w:sz w:val="24"/>
          <w:szCs w:val="24"/>
        </w:rPr>
      </w:pPr>
      <w:r w:rsidRPr="00685D96">
        <w:rPr>
          <w:rFonts w:ascii="Times New Roman" w:eastAsia="Calibri" w:hAnsi="Times New Roman" w:cs="Times New Roman"/>
          <w:sz w:val="24"/>
          <w:szCs w:val="24"/>
        </w:rPr>
        <w:t>54. Tukuma novada sociālā dienesta lēmumu var pārsūdzēt Administratīvā procesa likumā noteiktajā kārtībā.”</w:t>
      </w:r>
    </w:p>
    <w:p w:rsidR="00685D96" w:rsidRPr="00685D96" w:rsidRDefault="00685D96" w:rsidP="00685D96">
      <w:pPr>
        <w:suppressAutoHyphens/>
        <w:autoSpaceDN w:val="0"/>
        <w:ind w:firstLine="720"/>
        <w:textAlignment w:val="baseline"/>
        <w:rPr>
          <w:rFonts w:ascii="Times New Roman" w:eastAsia="Times New Roman" w:hAnsi="Times New Roman" w:cs="Times New Roman"/>
          <w:sz w:val="24"/>
          <w:szCs w:val="24"/>
          <w:lang w:eastAsia="lv-LV"/>
        </w:rPr>
      </w:pPr>
    </w:p>
    <w:p w:rsidR="00685D96" w:rsidRPr="00685D96" w:rsidRDefault="00685D96" w:rsidP="00685D96">
      <w:pPr>
        <w:suppressAutoHyphens/>
        <w:autoSpaceDN w:val="0"/>
        <w:ind w:firstLine="720"/>
        <w:textAlignment w:val="baseline"/>
        <w:rPr>
          <w:rFonts w:ascii="Times New Roman" w:eastAsia="Calibri" w:hAnsi="Times New Roman" w:cs="Times New Roman"/>
          <w:sz w:val="24"/>
          <w:szCs w:val="24"/>
        </w:rPr>
      </w:pPr>
      <w:r w:rsidRPr="00685D96">
        <w:rPr>
          <w:rFonts w:ascii="Times New Roman" w:eastAsia="Calibri" w:hAnsi="Times New Roman" w:cs="Times New Roman"/>
          <w:sz w:val="24"/>
          <w:szCs w:val="24"/>
        </w:rPr>
        <w:t>7. papildināt saistošos noteikumus ar XIII nodaļu šādā redakcijā:</w:t>
      </w:r>
    </w:p>
    <w:p w:rsidR="00685D96" w:rsidRPr="00685D96" w:rsidRDefault="00685D96" w:rsidP="00685D96">
      <w:pPr>
        <w:suppressAutoHyphens/>
        <w:autoSpaceDN w:val="0"/>
        <w:textAlignment w:val="baseline"/>
        <w:rPr>
          <w:rFonts w:ascii="Times New Roman" w:eastAsia="Calibri" w:hAnsi="Times New Roman" w:cs="Times New Roman"/>
          <w:sz w:val="24"/>
          <w:szCs w:val="24"/>
        </w:rPr>
      </w:pPr>
    </w:p>
    <w:p w:rsidR="00685D96" w:rsidRPr="00685D96" w:rsidRDefault="00685D96" w:rsidP="00685D96">
      <w:pPr>
        <w:suppressAutoHyphens/>
        <w:autoSpaceDN w:val="0"/>
        <w:jc w:val="center"/>
        <w:textAlignment w:val="baseline"/>
        <w:rPr>
          <w:rFonts w:ascii="Times New Roman" w:eastAsia="Calibri" w:hAnsi="Times New Roman" w:cs="Times New Roman"/>
          <w:b/>
          <w:sz w:val="24"/>
          <w:szCs w:val="24"/>
        </w:rPr>
      </w:pPr>
      <w:r w:rsidRPr="00685D96">
        <w:rPr>
          <w:rFonts w:ascii="Times New Roman" w:eastAsia="Calibri" w:hAnsi="Times New Roman" w:cs="Times New Roman"/>
          <w:color w:val="000000"/>
          <w:sz w:val="24"/>
          <w:szCs w:val="24"/>
        </w:rPr>
        <w:t>„</w:t>
      </w:r>
      <w:r w:rsidRPr="00685D96">
        <w:rPr>
          <w:rFonts w:ascii="Times New Roman" w:eastAsia="Calibri" w:hAnsi="Times New Roman" w:cs="Times New Roman"/>
          <w:b/>
          <w:sz w:val="24"/>
          <w:szCs w:val="24"/>
        </w:rPr>
        <w:t>XIII. Noslēguma jautājums</w:t>
      </w:r>
    </w:p>
    <w:p w:rsidR="00685D96" w:rsidRPr="00685D96" w:rsidRDefault="00685D96" w:rsidP="00685D96">
      <w:pPr>
        <w:suppressAutoHyphens/>
        <w:autoSpaceDN w:val="0"/>
        <w:jc w:val="center"/>
        <w:textAlignment w:val="baseline"/>
        <w:rPr>
          <w:rFonts w:ascii="Times New Roman" w:eastAsia="Calibri" w:hAnsi="Times New Roman" w:cs="Times New Roman"/>
          <w:sz w:val="24"/>
          <w:szCs w:val="24"/>
        </w:rPr>
      </w:pPr>
    </w:p>
    <w:p w:rsidR="00685D96" w:rsidRPr="00685D96" w:rsidRDefault="00685D96" w:rsidP="00685D96">
      <w:pPr>
        <w:suppressAutoHyphens/>
        <w:autoSpaceDN w:val="0"/>
        <w:ind w:right="6" w:firstLine="720"/>
        <w:textAlignment w:val="baseline"/>
        <w:rPr>
          <w:rFonts w:ascii="Times New Roman" w:eastAsia="Calibri" w:hAnsi="Times New Roman" w:cs="Times New Roman"/>
          <w:sz w:val="24"/>
          <w:szCs w:val="24"/>
        </w:rPr>
      </w:pPr>
      <w:r w:rsidRPr="00685D96">
        <w:rPr>
          <w:rFonts w:ascii="Times New Roman" w:eastAsia="Calibri" w:hAnsi="Times New Roman" w:cs="Times New Roman"/>
          <w:sz w:val="24"/>
          <w:szCs w:val="24"/>
        </w:rPr>
        <w:t xml:space="preserve">55. Ar 2016.gada 24.marta saistošo noteikumu Nr.8 „Par grozījumiem Tukuma novada Domes 2014.gada 30.janvāra saistošajos noteikumos Nr.3 „Par </w:t>
      </w:r>
      <w:r w:rsidRPr="00685D96">
        <w:rPr>
          <w:rFonts w:ascii="Times New Roman" w:eastAsia="Calibri" w:hAnsi="Times New Roman" w:cs="Times New Roman"/>
          <w:bCs/>
          <w:sz w:val="24"/>
          <w:szCs w:val="24"/>
        </w:rPr>
        <w:t>Tukuma novada pašvaldības pabalstiem</w:t>
      </w:r>
      <w:r w:rsidRPr="00685D96">
        <w:rPr>
          <w:rFonts w:ascii="Times New Roman" w:eastAsia="Calibri" w:hAnsi="Times New Roman" w:cs="Times New Roman"/>
          <w:sz w:val="24"/>
          <w:szCs w:val="24"/>
        </w:rPr>
        <w:t xml:space="preserve">”” spēkā stāšanos spēku zaudē </w:t>
      </w:r>
      <w:r w:rsidRPr="00685D96">
        <w:rPr>
          <w:rFonts w:ascii="Times New Roman" w:eastAsia="Calibri" w:hAnsi="Times New Roman" w:cs="Times New Roman"/>
          <w:bCs/>
          <w:color w:val="000000"/>
          <w:sz w:val="24"/>
          <w:szCs w:val="24"/>
        </w:rPr>
        <w:t xml:space="preserve">Tukuma novada Domes </w:t>
      </w:r>
      <w:r w:rsidRPr="00685D96">
        <w:rPr>
          <w:rFonts w:ascii="Times New Roman" w:eastAsia="Calibri" w:hAnsi="Times New Roman" w:cs="Times New Roman"/>
          <w:sz w:val="24"/>
          <w:szCs w:val="24"/>
        </w:rPr>
        <w:t>2010.gada 25.februāra saistošie noteikumi Nr.6 „Par atvieglojumiem zobu protezēšanai, zobu protēžu labošanai, pirts pakalpojumiem un autotransporta izmantošanai braucieniem uz medicīnas iestādēm”.”</w:t>
      </w:r>
    </w:p>
    <w:p w:rsidR="00685D96" w:rsidRPr="00685D96" w:rsidRDefault="00685D96" w:rsidP="00685D96">
      <w:pPr>
        <w:suppressAutoHyphens/>
        <w:autoSpaceDN w:val="0"/>
        <w:ind w:right="6" w:firstLine="720"/>
        <w:textAlignment w:val="baseline"/>
        <w:rPr>
          <w:rFonts w:ascii="Times New Roman" w:eastAsia="Calibri" w:hAnsi="Times New Roman" w:cs="Times New Roman"/>
          <w:sz w:val="24"/>
          <w:szCs w:val="24"/>
        </w:rPr>
      </w:pPr>
    </w:p>
    <w:p w:rsidR="00685D96" w:rsidRPr="00685D96" w:rsidRDefault="00685D96" w:rsidP="00685D96">
      <w:pPr>
        <w:suppressAutoHyphens/>
        <w:autoSpaceDN w:val="0"/>
        <w:ind w:right="6" w:firstLine="720"/>
        <w:textAlignment w:val="baseline"/>
        <w:rPr>
          <w:rFonts w:ascii="Times New Roman" w:eastAsia="Calibri" w:hAnsi="Times New Roman" w:cs="Times New Roman"/>
          <w:color w:val="FF0000"/>
          <w:sz w:val="24"/>
          <w:szCs w:val="24"/>
        </w:rPr>
      </w:pPr>
      <w:r w:rsidRPr="00685D96">
        <w:rPr>
          <w:rFonts w:ascii="Times New Roman" w:eastAsia="Times New Roman" w:hAnsi="Times New Roman" w:cs="Times New Roman"/>
          <w:sz w:val="24"/>
          <w:szCs w:val="24"/>
          <w:lang w:eastAsia="lv-LV"/>
        </w:rPr>
        <w:t xml:space="preserve">8. Svītrot saistošo noteikumu tiesiskajā pamatojumā atsauci uz </w:t>
      </w:r>
      <w:r w:rsidRPr="00685D96">
        <w:rPr>
          <w:rFonts w:ascii="Times New Roman" w:eastAsia="Times New Roman" w:hAnsi="Times New Roman" w:cs="Times New Roman"/>
          <w:bCs/>
          <w:sz w:val="24"/>
          <w:szCs w:val="24"/>
          <w:lang w:eastAsia="lv-LV"/>
        </w:rPr>
        <w:t>likuma „</w:t>
      </w:r>
      <w:hyperlink r:id="rId17" w:history="1">
        <w:r w:rsidRPr="00685D96">
          <w:rPr>
            <w:rFonts w:ascii="Times New Roman" w:eastAsia="Times New Roman" w:hAnsi="Times New Roman" w:cs="Times New Roman"/>
            <w:bCs/>
            <w:sz w:val="24"/>
            <w:szCs w:val="24"/>
            <w:lang w:eastAsia="lv-LV"/>
          </w:rPr>
          <w:t>Par pašvaldībām</w:t>
        </w:r>
      </w:hyperlink>
      <w:r w:rsidRPr="00685D96">
        <w:rPr>
          <w:rFonts w:ascii="Times New Roman" w:eastAsia="Times New Roman" w:hAnsi="Times New Roman" w:cs="Times New Roman"/>
          <w:bCs/>
          <w:sz w:val="24"/>
          <w:szCs w:val="24"/>
          <w:lang w:eastAsia="lv-LV"/>
        </w:rPr>
        <w:t>”</w:t>
      </w:r>
      <w:r w:rsidRPr="00685D96">
        <w:rPr>
          <w:rFonts w:ascii="Times New Roman" w:eastAsia="Times New Roman" w:hAnsi="Times New Roman" w:cs="Times New Roman"/>
          <w:bCs/>
          <w:i/>
          <w:sz w:val="24"/>
          <w:szCs w:val="24"/>
          <w:lang w:eastAsia="lv-LV"/>
        </w:rPr>
        <w:t xml:space="preserve"> </w:t>
      </w:r>
      <w:r w:rsidRPr="00685D96">
        <w:rPr>
          <w:rFonts w:ascii="Times New Roman" w:eastAsia="Times New Roman" w:hAnsi="Times New Roman" w:cs="Times New Roman"/>
          <w:bCs/>
          <w:sz w:val="24"/>
          <w:szCs w:val="24"/>
          <w:lang w:eastAsia="lv-LV"/>
        </w:rPr>
        <w:t>„</w:t>
      </w:r>
      <w:r w:rsidRPr="00685D96">
        <w:rPr>
          <w:rFonts w:ascii="Times New Roman" w:eastAsia="Times New Roman" w:hAnsi="Times New Roman" w:cs="Times New Roman"/>
          <w:bCs/>
          <w:i/>
          <w:color w:val="FF0000"/>
          <w:sz w:val="24"/>
          <w:szCs w:val="24"/>
          <w:lang w:eastAsia="lv-LV"/>
        </w:rPr>
        <w:t>21.panta pirmās daļas 16.punktu</w:t>
      </w:r>
      <w:r w:rsidRPr="00685D96">
        <w:rPr>
          <w:rFonts w:ascii="Times New Roman" w:eastAsia="Times New Roman" w:hAnsi="Times New Roman" w:cs="Times New Roman"/>
          <w:bCs/>
          <w:color w:val="FF0000"/>
          <w:sz w:val="24"/>
          <w:szCs w:val="24"/>
          <w:lang w:eastAsia="lv-LV"/>
        </w:rPr>
        <w:t>”.</w:t>
      </w:r>
    </w:p>
    <w:p w:rsidR="00685D96" w:rsidRPr="00685D96" w:rsidRDefault="00685D96" w:rsidP="00685D96">
      <w:pPr>
        <w:widowControl w:val="0"/>
        <w:suppressAutoHyphens/>
        <w:autoSpaceDE w:val="0"/>
        <w:autoSpaceDN w:val="0"/>
        <w:adjustRightInd w:val="0"/>
        <w:ind w:left="6000" w:right="-83"/>
        <w:jc w:val="left"/>
        <w:textAlignment w:val="baseline"/>
        <w:rPr>
          <w:rFonts w:ascii="Times New Roman" w:eastAsia="Calibri" w:hAnsi="Times New Roman" w:cs="Times New Roman"/>
          <w:b/>
          <w:color w:val="FF0000"/>
        </w:rPr>
      </w:pPr>
    </w:p>
    <w:p w:rsidR="00685D96" w:rsidRPr="00685D96" w:rsidRDefault="00685D96" w:rsidP="00685D96">
      <w:pPr>
        <w:jc w:val="left"/>
        <w:rPr>
          <w:rFonts w:ascii="Times New Roman" w:eastAsia="Times New Roman" w:hAnsi="Times New Roman" w:cs="Times New Roman"/>
          <w:sz w:val="24"/>
          <w:szCs w:val="24"/>
          <w:lang w:eastAsia="lv-LV"/>
        </w:rPr>
      </w:pP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br w:type="page"/>
      </w:r>
    </w:p>
    <w:p w:rsidR="00685D96" w:rsidRPr="00685D96" w:rsidRDefault="00685D96" w:rsidP="00685D96">
      <w:pPr>
        <w:ind w:left="5659" w:firstLine="295"/>
        <w:jc w:val="right"/>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lastRenderedPageBreak/>
        <w:t xml:space="preserve">NORAKSTS </w:t>
      </w:r>
    </w:p>
    <w:p w:rsidR="00685D96" w:rsidRPr="00685D96" w:rsidRDefault="00685D96" w:rsidP="00685D96">
      <w:pPr>
        <w:ind w:left="5659" w:firstLine="295"/>
        <w:jc w:val="right"/>
        <w:rPr>
          <w:rFonts w:ascii="Times New Roman" w:eastAsia="Times New Roman" w:hAnsi="Times New Roman" w:cs="Times New Roman"/>
          <w:sz w:val="20"/>
          <w:szCs w:val="20"/>
          <w:lang w:eastAsia="lv-LV"/>
        </w:rPr>
      </w:pPr>
    </w:p>
    <w:p w:rsidR="00685D96" w:rsidRPr="00685D96" w:rsidRDefault="00685D96" w:rsidP="00685D96">
      <w:pPr>
        <w:ind w:left="5659" w:firstLine="295"/>
        <w:jc w:val="right"/>
        <w:rPr>
          <w:rFonts w:ascii="Times New Roman" w:eastAsia="Times New Roman" w:hAnsi="Times New Roman" w:cs="Times New Roman"/>
          <w:sz w:val="20"/>
          <w:szCs w:val="20"/>
          <w:lang w:eastAsia="lv-LV"/>
        </w:rPr>
      </w:pPr>
    </w:p>
    <w:p w:rsidR="00685D96" w:rsidRPr="00685D96" w:rsidRDefault="00685D96" w:rsidP="00685D96">
      <w:pPr>
        <w:ind w:left="5659" w:firstLine="295"/>
        <w:jc w:val="right"/>
        <w:rPr>
          <w:rFonts w:ascii="Times New Roman" w:eastAsia="Times New Roman" w:hAnsi="Times New Roman" w:cs="Times New Roman"/>
          <w:sz w:val="20"/>
          <w:szCs w:val="20"/>
          <w:lang w:eastAsia="lv-LV"/>
        </w:rPr>
      </w:pPr>
    </w:p>
    <w:p w:rsidR="00685D96" w:rsidRPr="00685D96" w:rsidRDefault="00685D96" w:rsidP="00685D96">
      <w:pPr>
        <w:ind w:left="5659" w:firstLine="295"/>
        <w:jc w:val="right"/>
        <w:rPr>
          <w:rFonts w:ascii="Times New Roman" w:eastAsia="Times New Roman" w:hAnsi="Times New Roman" w:cs="Times New Roman"/>
          <w:sz w:val="20"/>
          <w:szCs w:val="20"/>
          <w:lang w:eastAsia="lv-LV"/>
        </w:rPr>
      </w:pPr>
    </w:p>
    <w:p w:rsidR="00685D96" w:rsidRPr="00685D96" w:rsidRDefault="00685D96" w:rsidP="00685D96">
      <w:pPr>
        <w:ind w:left="5659" w:firstLine="295"/>
        <w:jc w:val="right"/>
        <w:rPr>
          <w:rFonts w:ascii="Times New Roman" w:eastAsia="Times New Roman" w:hAnsi="Times New Roman" w:cs="Times New Roman"/>
          <w:sz w:val="20"/>
          <w:szCs w:val="20"/>
          <w:lang w:eastAsia="lv-LV"/>
        </w:rPr>
      </w:pPr>
    </w:p>
    <w:p w:rsidR="00685D96" w:rsidRPr="00685D96" w:rsidRDefault="00685D96" w:rsidP="00685D96">
      <w:pPr>
        <w:ind w:left="5659" w:firstLine="295"/>
        <w:jc w:val="right"/>
        <w:rPr>
          <w:rFonts w:ascii="Times New Roman" w:eastAsia="Times New Roman" w:hAnsi="Times New Roman" w:cs="Times New Roman"/>
          <w:sz w:val="20"/>
          <w:szCs w:val="20"/>
          <w:lang w:eastAsia="lv-LV"/>
        </w:rPr>
      </w:pPr>
    </w:p>
    <w:p w:rsidR="00685D96" w:rsidRPr="00685D96" w:rsidRDefault="00685D96" w:rsidP="00685D96">
      <w:pPr>
        <w:ind w:left="5659" w:firstLine="295"/>
        <w:jc w:val="right"/>
        <w:rPr>
          <w:rFonts w:ascii="Times New Roman" w:eastAsia="Times New Roman" w:hAnsi="Times New Roman" w:cs="Times New Roman"/>
          <w:sz w:val="20"/>
          <w:szCs w:val="20"/>
          <w:lang w:eastAsia="lv-LV"/>
        </w:rPr>
      </w:pPr>
    </w:p>
    <w:p w:rsidR="00685D96" w:rsidRPr="00685D96" w:rsidRDefault="00685D96" w:rsidP="00685D96">
      <w:pPr>
        <w:ind w:left="5659" w:firstLine="295"/>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APSTIPRINĀTI</w:t>
      </w:r>
    </w:p>
    <w:p w:rsidR="00685D96" w:rsidRPr="00685D96" w:rsidRDefault="00685D96" w:rsidP="00685D96">
      <w:pPr>
        <w:ind w:left="5234" w:firstLine="720"/>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ar Tukuma novada Domes 30.01.2014.</w:t>
      </w:r>
    </w:p>
    <w:p w:rsidR="00685D96" w:rsidRPr="00685D96" w:rsidRDefault="00685D96" w:rsidP="00685D96">
      <w:pPr>
        <w:ind w:left="5659" w:firstLine="295"/>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lēmumu (prot. Nr.1, 6.§.)</w:t>
      </w:r>
    </w:p>
    <w:p w:rsidR="00685D96" w:rsidRPr="00685D96" w:rsidRDefault="00685D96" w:rsidP="00685D96">
      <w:pPr>
        <w:ind w:left="5659" w:firstLine="295"/>
        <w:rPr>
          <w:rFonts w:ascii="Times New Roman" w:eastAsia="Times New Roman" w:hAnsi="Times New Roman" w:cs="Times New Roman"/>
          <w:sz w:val="20"/>
          <w:szCs w:val="24"/>
          <w:lang w:eastAsia="lv-LV"/>
        </w:rPr>
      </w:pPr>
    </w:p>
    <w:p w:rsidR="00685D96" w:rsidRPr="00685D96" w:rsidRDefault="00685D96" w:rsidP="00685D96">
      <w:pPr>
        <w:ind w:left="5760" w:firstLine="295"/>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Ar grozījumiem, kas izdarīti</w:t>
      </w:r>
    </w:p>
    <w:p w:rsidR="00685D96" w:rsidRPr="00685D96" w:rsidRDefault="00685D96" w:rsidP="00685D96">
      <w:pPr>
        <w:ind w:left="5760" w:firstLine="295"/>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ar Tukuma novada Domes lēmumu:</w:t>
      </w:r>
    </w:p>
    <w:p w:rsidR="00685D96" w:rsidRPr="00685D96" w:rsidRDefault="00685D96" w:rsidP="00685D96">
      <w:pPr>
        <w:ind w:left="5760" w:firstLine="295"/>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 xml:space="preserve">- 18.12.2014. (prot. Nr.15, 2.§.), </w:t>
      </w:r>
    </w:p>
    <w:p w:rsidR="00685D96" w:rsidRPr="00685D96" w:rsidRDefault="00685D96" w:rsidP="00685D96">
      <w:pPr>
        <w:ind w:left="5760" w:firstLine="295"/>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 xml:space="preserve">- 26.03.2015. (prot. Nr.3, 9.§.) </w:t>
      </w:r>
    </w:p>
    <w:p w:rsidR="00685D96" w:rsidRPr="00685D96" w:rsidRDefault="00685D96" w:rsidP="00685D96">
      <w:pPr>
        <w:ind w:left="5760" w:firstLine="295"/>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- 22.12.2015. (prot. Nr.14, 9</w:t>
      </w:r>
      <w:r w:rsidRPr="00685D96">
        <w:rPr>
          <w:rFonts w:ascii="Times New Roman" w:eastAsia="Times New Roman" w:hAnsi="Times New Roman" w:cs="Times New Roman"/>
          <w:sz w:val="20"/>
          <w:szCs w:val="24"/>
          <w:lang w:eastAsia="lv-LV"/>
        </w:rPr>
        <w:softHyphen/>
        <w:t xml:space="preserve">.§.) </w:t>
      </w:r>
    </w:p>
    <w:p w:rsidR="00685D96" w:rsidRPr="00685D96" w:rsidRDefault="00685D96" w:rsidP="00685D96">
      <w:pPr>
        <w:ind w:left="5760" w:firstLine="295"/>
        <w:rPr>
          <w:rFonts w:ascii="Times New Roman" w:eastAsia="Times New Roman" w:hAnsi="Times New Roman" w:cs="Times New Roman"/>
          <w:color w:val="FF0000"/>
          <w:sz w:val="20"/>
          <w:szCs w:val="24"/>
          <w:lang w:eastAsia="lv-LV"/>
        </w:rPr>
      </w:pPr>
      <w:r w:rsidRPr="00685D96">
        <w:rPr>
          <w:rFonts w:ascii="Times New Roman" w:eastAsia="Times New Roman" w:hAnsi="Times New Roman" w:cs="Times New Roman"/>
          <w:color w:val="FF0000"/>
          <w:sz w:val="20"/>
          <w:szCs w:val="24"/>
          <w:lang w:eastAsia="lv-LV"/>
        </w:rPr>
        <w:t>- 24.03.2016. (prot.Nr.4, 2.§.)</w:t>
      </w:r>
    </w:p>
    <w:p w:rsidR="00685D96" w:rsidRPr="00685D96" w:rsidRDefault="00685D96" w:rsidP="00685D96">
      <w:pPr>
        <w:ind w:left="5760" w:firstLine="295"/>
        <w:rPr>
          <w:rFonts w:ascii="Times New Roman" w:eastAsia="Times New Roman" w:hAnsi="Times New Roman" w:cs="Times New Roman"/>
          <w:sz w:val="20"/>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SAISTOŠIE NOTEIKUMI</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tabs>
          <w:tab w:val="left" w:pos="8505"/>
        </w:tabs>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2014.gada 30.janvārī</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b/>
          <w:sz w:val="24"/>
          <w:szCs w:val="24"/>
          <w:lang w:eastAsia="lv-LV"/>
        </w:rPr>
        <w:t>Nr.3</w:t>
      </w:r>
    </w:p>
    <w:p w:rsidR="00685D96" w:rsidRPr="00685D96" w:rsidRDefault="00685D96" w:rsidP="00685D96">
      <w:pPr>
        <w:tabs>
          <w:tab w:val="left" w:pos="7655"/>
        </w:tabs>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(prot. Nr.1, 6.§.)</w:t>
      </w:r>
    </w:p>
    <w:p w:rsidR="00685D96" w:rsidRPr="00685D96" w:rsidRDefault="00685D96" w:rsidP="00685D96">
      <w:pPr>
        <w:jc w:val="left"/>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Par Tukuma novada pašvaldības pabalstiem</w:t>
      </w:r>
    </w:p>
    <w:p w:rsidR="00685D96" w:rsidRPr="00685D96" w:rsidRDefault="00685D96" w:rsidP="00685D96">
      <w:pPr>
        <w:widowControl w:val="0"/>
        <w:autoSpaceDE w:val="0"/>
        <w:autoSpaceDN w:val="0"/>
        <w:adjustRightInd w:val="0"/>
        <w:ind w:left="6000" w:right="-83"/>
        <w:jc w:val="left"/>
        <w:rPr>
          <w:rFonts w:ascii="Times New Roman" w:eastAsia="Times New Roman" w:hAnsi="Times New Roman" w:cs="Times New Roman"/>
          <w:bCs/>
          <w:sz w:val="20"/>
          <w:szCs w:val="24"/>
          <w:lang w:eastAsia="lv-LV"/>
        </w:rPr>
      </w:pPr>
    </w:p>
    <w:p w:rsidR="00685D96" w:rsidRPr="00685D96" w:rsidRDefault="00685D96" w:rsidP="00685D96">
      <w:pPr>
        <w:widowControl w:val="0"/>
        <w:autoSpaceDE w:val="0"/>
        <w:autoSpaceDN w:val="0"/>
        <w:adjustRightInd w:val="0"/>
        <w:ind w:left="6000" w:right="-83"/>
        <w:jc w:val="left"/>
        <w:rPr>
          <w:rFonts w:ascii="Times New Roman" w:eastAsia="Times New Roman" w:hAnsi="Times New Roman" w:cs="Times New Roman"/>
          <w:b/>
          <w:color w:val="FF0000"/>
          <w:sz w:val="24"/>
          <w:szCs w:val="24"/>
          <w:lang w:eastAsia="lv-LV"/>
        </w:rPr>
      </w:pPr>
      <w:r w:rsidRPr="00685D96">
        <w:rPr>
          <w:rFonts w:ascii="Times New Roman" w:eastAsia="Times New Roman" w:hAnsi="Times New Roman" w:cs="Times New Roman"/>
          <w:bCs/>
          <w:sz w:val="20"/>
          <w:szCs w:val="24"/>
          <w:lang w:eastAsia="lv-LV"/>
        </w:rPr>
        <w:t>Izdoti saskaņā ar likuma „</w:t>
      </w:r>
      <w:hyperlink r:id="rId18" w:history="1">
        <w:r w:rsidRPr="00685D96">
          <w:rPr>
            <w:rFonts w:ascii="Times New Roman" w:eastAsia="Times New Roman" w:hAnsi="Times New Roman" w:cs="Times New Roman"/>
            <w:bCs/>
            <w:sz w:val="20"/>
            <w:szCs w:val="24"/>
            <w:lang w:eastAsia="lv-LV"/>
          </w:rPr>
          <w:t>Par pašvaldībām</w:t>
        </w:r>
      </w:hyperlink>
      <w:r w:rsidRPr="00685D96">
        <w:rPr>
          <w:rFonts w:ascii="Times New Roman" w:eastAsia="Times New Roman" w:hAnsi="Times New Roman" w:cs="Times New Roman"/>
          <w:bCs/>
          <w:sz w:val="20"/>
          <w:szCs w:val="24"/>
          <w:lang w:eastAsia="lv-LV"/>
        </w:rPr>
        <w:t xml:space="preserve">” </w:t>
      </w:r>
      <w:r w:rsidRPr="00685D96">
        <w:rPr>
          <w:rFonts w:ascii="Times New Roman" w:eastAsia="Times New Roman" w:hAnsi="Times New Roman" w:cs="Times New Roman"/>
          <w:bCs/>
          <w:color w:val="000000"/>
          <w:sz w:val="20"/>
          <w:szCs w:val="24"/>
          <w:lang w:eastAsia="lv-LV"/>
        </w:rPr>
        <w:t xml:space="preserve">12.pantu, </w:t>
      </w:r>
      <w:r w:rsidRPr="00685D96">
        <w:rPr>
          <w:rFonts w:ascii="Times New Roman" w:eastAsia="Times New Roman" w:hAnsi="Times New Roman" w:cs="Times New Roman"/>
          <w:bCs/>
          <w:strike/>
          <w:color w:val="FF0000"/>
          <w:sz w:val="20"/>
          <w:szCs w:val="24"/>
          <w:lang w:eastAsia="lv-LV"/>
        </w:rPr>
        <w:t>21.panta pirmās daļas 16.punktu</w:t>
      </w:r>
      <w:r w:rsidRPr="00685D96">
        <w:rPr>
          <w:rFonts w:ascii="Times New Roman" w:eastAsia="Times New Roman" w:hAnsi="Times New Roman" w:cs="Times New Roman"/>
          <w:bCs/>
          <w:color w:val="FF0000"/>
          <w:sz w:val="20"/>
          <w:szCs w:val="24"/>
          <w:lang w:eastAsia="lv-LV"/>
        </w:rPr>
        <w:t xml:space="preserve"> </w:t>
      </w:r>
      <w:r w:rsidRPr="00685D96">
        <w:rPr>
          <w:rFonts w:ascii="Times New Roman" w:eastAsia="Times New Roman" w:hAnsi="Times New Roman" w:cs="Times New Roman"/>
          <w:bCs/>
          <w:color w:val="000000"/>
          <w:sz w:val="20"/>
          <w:szCs w:val="24"/>
          <w:lang w:eastAsia="lv-LV"/>
        </w:rPr>
        <w:t xml:space="preserve">un </w:t>
      </w:r>
      <w:r w:rsidRPr="00685D96">
        <w:rPr>
          <w:rFonts w:ascii="Times New Roman" w:eastAsia="Times New Roman" w:hAnsi="Times New Roman" w:cs="Times New Roman"/>
          <w:bCs/>
          <w:sz w:val="20"/>
          <w:szCs w:val="24"/>
          <w:lang w:eastAsia="lv-LV"/>
        </w:rPr>
        <w:t>43.panta trešo daļu</w:t>
      </w:r>
      <w:r w:rsidRPr="00685D96">
        <w:rPr>
          <w:rFonts w:ascii="Times New Roman" w:eastAsia="Times New Roman" w:hAnsi="Times New Roman" w:cs="Times New Roman"/>
          <w:bCs/>
          <w:color w:val="FF0000"/>
          <w:sz w:val="20"/>
          <w:szCs w:val="20"/>
          <w:lang w:eastAsia="lv-LV"/>
        </w:rPr>
        <w:t xml:space="preserve"> </w:t>
      </w: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I. Vispārīgie jautājumi</w:t>
      </w: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1. </w:t>
      </w:r>
      <w:r w:rsidRPr="00685D96">
        <w:rPr>
          <w:rFonts w:ascii="Times New Roman" w:eastAsia="Times New Roman" w:hAnsi="Times New Roman" w:cs="Times New Roman"/>
          <w:color w:val="000000"/>
          <w:sz w:val="24"/>
          <w:szCs w:val="24"/>
          <w:lang w:eastAsia="lv-LV"/>
        </w:rPr>
        <w:t>Saistošie noteikumi nosaka</w:t>
      </w:r>
      <w:r w:rsidRPr="00685D96">
        <w:rPr>
          <w:rFonts w:ascii="Times New Roman" w:eastAsia="Times New Roman" w:hAnsi="Times New Roman" w:cs="Times New Roman"/>
          <w:sz w:val="24"/>
          <w:szCs w:val="24"/>
          <w:lang w:eastAsia="lv-LV"/>
        </w:rPr>
        <w:t xml:space="preserve"> Tukuma novada pašvaldības pabalstu veidus, apmēru un saņemšanas kārtību. </w:t>
      </w:r>
    </w:p>
    <w:p w:rsidR="00685D96" w:rsidRPr="00685D96" w:rsidRDefault="00685D96" w:rsidP="00685D96">
      <w:pPr>
        <w:jc w:val="right"/>
        <w:rPr>
          <w:rFonts w:ascii="Times New Roman" w:eastAsia="Times New Roman" w:hAnsi="Times New Roman" w:cs="Times New Roman"/>
          <w:sz w:val="20"/>
          <w:szCs w:val="24"/>
          <w:lang w:eastAsia="lv-LV"/>
        </w:rPr>
      </w:pP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2. Tukuma novada pašvaldības pabalsti ir: </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2.1. vienreizējs pabalsts jaundzimušā bērna aprūpei; </w:t>
      </w:r>
    </w:p>
    <w:p w:rsidR="00685D96" w:rsidRPr="00685D96" w:rsidRDefault="00685D96" w:rsidP="00685D96">
      <w:pPr>
        <w:ind w:firstLine="720"/>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2.2. pabalsts Zelta un Dimanta kāzu jubilāriem;</w:t>
      </w:r>
    </w:p>
    <w:p w:rsidR="00685D96" w:rsidRPr="00685D96" w:rsidRDefault="00685D96" w:rsidP="00685D96">
      <w:pPr>
        <w:ind w:firstLine="720"/>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2.3. pabalsts apaļajās dzīves jubilejās;</w:t>
      </w:r>
    </w:p>
    <w:p w:rsidR="00685D96" w:rsidRPr="00685D96" w:rsidRDefault="00685D96" w:rsidP="00685D96">
      <w:pPr>
        <w:ind w:firstLine="720"/>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2.4. pabalsts skolas gaitas 1.klasē uzsākot;</w:t>
      </w:r>
    </w:p>
    <w:p w:rsidR="00685D96" w:rsidRPr="00685D96" w:rsidRDefault="00685D96" w:rsidP="00685D96">
      <w:pPr>
        <w:ind w:firstLine="720"/>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2.5. pabalsts aizbildnībā nodotiem bērniem;</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2.6. pabalsts aizgādnim;</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2.7. pabalsts sociālās rehabilitācijas mērķu sasniegšanai;</w:t>
      </w:r>
    </w:p>
    <w:p w:rsidR="00685D96" w:rsidRPr="00685D96" w:rsidRDefault="00685D96" w:rsidP="00685D96">
      <w:pPr>
        <w:tabs>
          <w:tab w:val="left" w:pos="696"/>
        </w:tabs>
        <w:jc w:val="right"/>
        <w:outlineLvl w:val="0"/>
        <w:rPr>
          <w:rFonts w:ascii="Times New Roman" w:eastAsia="Times New Roman" w:hAnsi="Times New Roman" w:cs="Times New Roman"/>
          <w:i/>
          <w:sz w:val="20"/>
          <w:szCs w:val="20"/>
          <w:lang w:eastAsia="lv-LV"/>
        </w:rPr>
      </w:pPr>
      <w:r w:rsidRPr="00685D96">
        <w:rPr>
          <w:rFonts w:ascii="Times New Roman" w:eastAsia="Times New Roman" w:hAnsi="Times New Roman" w:cs="Times New Roman"/>
          <w:i/>
          <w:sz w:val="20"/>
          <w:szCs w:val="20"/>
          <w:lang w:eastAsia="lv-LV"/>
        </w:rPr>
        <w:t>Ar grozījumiem, kas izdarīti ar Tukuma novada Domes 18.12.2014. lēmumu (prot.Nr.15, 2.§.)</w:t>
      </w:r>
    </w:p>
    <w:p w:rsidR="00685D96" w:rsidRPr="00685D96" w:rsidRDefault="00685D96" w:rsidP="00685D96">
      <w:pPr>
        <w:tabs>
          <w:tab w:val="left" w:pos="696"/>
        </w:tabs>
        <w:jc w:val="right"/>
        <w:outlineLvl w:val="0"/>
        <w:rPr>
          <w:rFonts w:ascii="Times New Roman" w:eastAsia="Times New Roman" w:hAnsi="Times New Roman" w:cs="Times New Roman"/>
          <w:i/>
          <w:sz w:val="20"/>
          <w:szCs w:val="20"/>
          <w:lang w:eastAsia="lv-LV"/>
        </w:rPr>
      </w:pPr>
      <w:r w:rsidRPr="00685D96">
        <w:rPr>
          <w:rFonts w:ascii="Times New Roman" w:eastAsia="Times New Roman" w:hAnsi="Times New Roman" w:cs="Times New Roman"/>
          <w:i/>
          <w:sz w:val="20"/>
          <w:szCs w:val="20"/>
          <w:lang w:eastAsia="lv-LV"/>
        </w:rPr>
        <w:t>Ar grozījumiem, kas izdarīti ar Tukuma novada Domes 26.03.2015. lēmumu (prot.Nr.3, 9.§.)</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2.8. apbedīšanas pabalsts;</w:t>
      </w:r>
    </w:p>
    <w:p w:rsidR="00685D96" w:rsidRPr="00685D96" w:rsidRDefault="00685D96" w:rsidP="00685D96">
      <w:pPr>
        <w:tabs>
          <w:tab w:val="left" w:pos="696"/>
        </w:tabs>
        <w:jc w:val="right"/>
        <w:outlineLvl w:val="0"/>
        <w:rPr>
          <w:rFonts w:ascii="Times New Roman" w:eastAsia="Times New Roman" w:hAnsi="Times New Roman" w:cs="Times New Roman"/>
          <w:i/>
          <w:sz w:val="20"/>
          <w:szCs w:val="20"/>
          <w:lang w:eastAsia="lv-LV"/>
        </w:rPr>
      </w:pPr>
      <w:r w:rsidRPr="00685D96">
        <w:rPr>
          <w:rFonts w:ascii="Times New Roman" w:eastAsia="Times New Roman" w:hAnsi="Times New Roman" w:cs="Times New Roman"/>
          <w:i/>
          <w:sz w:val="20"/>
          <w:szCs w:val="20"/>
          <w:lang w:eastAsia="lv-LV"/>
        </w:rPr>
        <w:t>Ar grozījumiem, kas izdarīti ar Tukuma novada Domes 26.03.2015. lēmumu (prot.Nr.3, 9.§.)</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2.9. reemigrācijas pabalsts;</w:t>
      </w:r>
    </w:p>
    <w:p w:rsidR="00685D96" w:rsidRPr="00685D96" w:rsidRDefault="00685D96" w:rsidP="00685D96">
      <w:pPr>
        <w:jc w:val="right"/>
        <w:outlineLvl w:val="0"/>
        <w:rPr>
          <w:rFonts w:ascii="Times New Roman" w:eastAsia="Times New Roman" w:hAnsi="Times New Roman" w:cs="Times New Roman"/>
          <w:i/>
          <w:sz w:val="20"/>
          <w:szCs w:val="20"/>
          <w:lang w:eastAsia="lv-LV"/>
        </w:rPr>
      </w:pPr>
      <w:r w:rsidRPr="00685D96">
        <w:rPr>
          <w:rFonts w:ascii="Times New Roman" w:eastAsia="Times New Roman" w:hAnsi="Times New Roman" w:cs="Times New Roman"/>
          <w:i/>
          <w:sz w:val="20"/>
          <w:szCs w:val="20"/>
          <w:lang w:eastAsia="lv-LV"/>
        </w:rPr>
        <w:t>Ar grozījumiem, kas izdarīti ar Tukuma novada Domes 22.12.2015. lēmumu (prot.Nr.14, 9.§.)</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2.10. pabalsts bērna, kuram noteikta invaliditāte, aprūpei;</w:t>
      </w:r>
    </w:p>
    <w:p w:rsidR="00685D96" w:rsidRPr="00685D96" w:rsidRDefault="00685D96" w:rsidP="00685D96">
      <w:pPr>
        <w:jc w:val="right"/>
        <w:outlineLvl w:val="0"/>
        <w:rPr>
          <w:rFonts w:ascii="Times New Roman" w:eastAsia="Times New Roman" w:hAnsi="Times New Roman" w:cs="Times New Roman"/>
          <w:i/>
          <w:sz w:val="20"/>
          <w:szCs w:val="20"/>
          <w:lang w:eastAsia="lv-LV"/>
        </w:rPr>
      </w:pPr>
      <w:r w:rsidRPr="00685D96">
        <w:rPr>
          <w:rFonts w:ascii="Times New Roman" w:eastAsia="Times New Roman" w:hAnsi="Times New Roman" w:cs="Times New Roman"/>
          <w:i/>
          <w:sz w:val="20"/>
          <w:szCs w:val="20"/>
          <w:lang w:eastAsia="lv-LV"/>
        </w:rPr>
        <w:t>Ar grozījumiem, kas izdarīti ar Tukuma novada Domes 22.12.2015. lēmumu (prot.Nr.14, 9.§.)</w:t>
      </w:r>
    </w:p>
    <w:p w:rsidR="00685D96" w:rsidRPr="00685D96" w:rsidRDefault="00685D96" w:rsidP="00685D96">
      <w:pPr>
        <w:outlineLvl w:val="0"/>
        <w:rPr>
          <w:rFonts w:ascii="Times New Roman" w:eastAsia="Times New Roman" w:hAnsi="Times New Roman" w:cs="Times New Roman"/>
          <w:i/>
          <w:color w:val="FF0000"/>
          <w:sz w:val="20"/>
          <w:szCs w:val="20"/>
          <w:lang w:eastAsia="lv-LV"/>
        </w:rPr>
      </w:pPr>
      <w:r w:rsidRPr="00685D96">
        <w:rPr>
          <w:rFonts w:ascii="Times New Roman" w:eastAsia="Times New Roman" w:hAnsi="Times New Roman" w:cs="Times New Roman"/>
          <w:i/>
          <w:color w:val="FF0000"/>
          <w:sz w:val="20"/>
          <w:szCs w:val="20"/>
          <w:lang w:eastAsia="lv-LV"/>
        </w:rPr>
        <w:tab/>
      </w:r>
      <w:r w:rsidRPr="00685D96">
        <w:rPr>
          <w:rFonts w:ascii="Times New Roman" w:eastAsia="Calibri" w:hAnsi="Times New Roman" w:cs="Times New Roman"/>
          <w:bCs/>
          <w:color w:val="FF0000"/>
          <w:sz w:val="24"/>
          <w:szCs w:val="24"/>
        </w:rPr>
        <w:t>2.11. pabalsts zobu protezēšanas pakalpojumiem.</w:t>
      </w:r>
    </w:p>
    <w:p w:rsidR="00685D96" w:rsidRPr="00685D96" w:rsidRDefault="00685D96" w:rsidP="00685D96">
      <w:pPr>
        <w:jc w:val="right"/>
        <w:outlineLvl w:val="0"/>
        <w:rPr>
          <w:rFonts w:ascii="Times New Roman" w:eastAsia="Times New Roman" w:hAnsi="Times New Roman" w:cs="Times New Roman"/>
          <w:i/>
          <w:color w:val="FF0000"/>
          <w:sz w:val="20"/>
          <w:szCs w:val="20"/>
          <w:lang w:eastAsia="lv-LV"/>
        </w:rPr>
      </w:pPr>
      <w:r w:rsidRPr="00685D96">
        <w:rPr>
          <w:rFonts w:ascii="Times New Roman" w:eastAsia="Times New Roman" w:hAnsi="Times New Roman" w:cs="Times New Roman"/>
          <w:i/>
          <w:color w:val="FF0000"/>
          <w:sz w:val="20"/>
          <w:szCs w:val="20"/>
          <w:lang w:eastAsia="lv-LV"/>
        </w:rPr>
        <w:t>Ar grozījumiem, kas izdarīti ar Tukuma novada Domes 24.03.2016. lēmumu (prot.Nr.4, 2.§.)</w:t>
      </w:r>
    </w:p>
    <w:p w:rsidR="00685D96" w:rsidRPr="00685D96" w:rsidRDefault="00685D96" w:rsidP="00685D96">
      <w:pPr>
        <w:tabs>
          <w:tab w:val="left" w:pos="696"/>
        </w:tabs>
        <w:jc w:val="right"/>
        <w:outlineLvl w:val="0"/>
        <w:rPr>
          <w:rFonts w:ascii="Times New Roman" w:eastAsia="Times New Roman" w:hAnsi="Times New Roman" w:cs="Times New Roman"/>
          <w:i/>
          <w:color w:val="FF0000"/>
          <w:sz w:val="20"/>
          <w:szCs w:val="20"/>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II. Pabalsts jaundzimušā bērna aprūpei</w:t>
      </w:r>
    </w:p>
    <w:p w:rsidR="00685D96" w:rsidRPr="00685D96" w:rsidRDefault="00685D96" w:rsidP="00685D96">
      <w:pPr>
        <w:ind w:left="48" w:firstLine="672"/>
        <w:rPr>
          <w:rFonts w:ascii="Times New Roman" w:eastAsia="Times New Roman" w:hAnsi="Times New Roman" w:cs="Times New Roman"/>
          <w:sz w:val="24"/>
          <w:szCs w:val="24"/>
          <w:lang w:eastAsia="lv-LV"/>
        </w:rPr>
      </w:pPr>
    </w:p>
    <w:p w:rsidR="00685D96" w:rsidRPr="00685D96" w:rsidRDefault="00685D96" w:rsidP="00685D96">
      <w:pPr>
        <w:ind w:left="48" w:firstLine="672"/>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3. Vienreizēju pabalstu jaundzimušā bērna aprūpei </w:t>
      </w:r>
      <w:r w:rsidRPr="00685D96">
        <w:rPr>
          <w:rFonts w:ascii="Times New Roman" w:eastAsia="Times New Roman" w:hAnsi="Times New Roman" w:cs="Times New Roman"/>
          <w:color w:val="000000"/>
          <w:sz w:val="24"/>
          <w:szCs w:val="24"/>
          <w:lang w:eastAsia="lv-LV"/>
        </w:rPr>
        <w:t xml:space="preserve">200,00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xml:space="preserve"> (turpmāk šajā nodaļā – pabalsts) izmaksā par katru Tukuma novadā pirmreizēji dzīvesvietā deklarētu jaundzimušu bērnu. </w:t>
      </w:r>
    </w:p>
    <w:p w:rsidR="00685D96" w:rsidRPr="00685D96" w:rsidRDefault="00685D96" w:rsidP="00685D96">
      <w:pPr>
        <w:ind w:left="48" w:firstLine="672"/>
        <w:rPr>
          <w:rFonts w:ascii="Times New Roman" w:eastAsia="Times New Roman" w:hAnsi="Times New Roman" w:cs="Times New Roman"/>
          <w:sz w:val="24"/>
          <w:szCs w:val="24"/>
          <w:lang w:eastAsia="lv-LV"/>
        </w:rPr>
      </w:pPr>
    </w:p>
    <w:p w:rsidR="00685D96" w:rsidRPr="00685D96" w:rsidRDefault="00685D96" w:rsidP="00685D96">
      <w:pPr>
        <w:ind w:firstLine="720"/>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lastRenderedPageBreak/>
        <w:t xml:space="preserve">4. Tiesības saņemt pabalstu jaundzimušā bērna aprūpei ir vienam no bērna vecākiem, bērna likumiskajam pārstāvim vai, ja šis pabalsts nav izmaksāts, personai, kura adoptējusi vai ņēmusi aizbildnībā bērnu līdz sešu mēnešu vecumam (turpmāk - pabalsta pieprasītājs). Tiesības saņemt pabalstu jaundzimušā bērna aprūpei saglabājas trīs mēnešus no bērna piedzimšanas dienas. </w:t>
      </w:r>
    </w:p>
    <w:p w:rsidR="00685D96" w:rsidRPr="00685D96" w:rsidRDefault="00685D96" w:rsidP="00685D96">
      <w:pPr>
        <w:ind w:firstLine="720"/>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5. Lai saņemtu pabalstu jaundzimušā bērna aprūpei, pabalsta pieprasītājs, Tukuma novada domē, pašvaldības aģentūrā „Tukuma novada sociālais dienests” (turpmāk – Tukuma novada sociālais dienests) vai savai dzīvesvietai atbilstošā pagastu pārvaldē iesniedz rakstisku pieprasījumu, kurā norāda:</w:t>
      </w:r>
    </w:p>
    <w:p w:rsidR="00685D96" w:rsidRPr="00685D96" w:rsidRDefault="00685D96" w:rsidP="00685D96">
      <w:pPr>
        <w:ind w:firstLine="720"/>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5.1. savu vārdu uzvārdu, personas kodu,</w:t>
      </w:r>
    </w:p>
    <w:p w:rsidR="00685D96" w:rsidRPr="00685D96" w:rsidRDefault="00685D96" w:rsidP="00685D96">
      <w:pPr>
        <w:ind w:firstLine="720"/>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5.2. jaundzimušā vārdu, uzvārdu personas kodu,</w:t>
      </w:r>
    </w:p>
    <w:p w:rsidR="00685D96" w:rsidRPr="00685D96" w:rsidRDefault="00685D96" w:rsidP="00685D96">
      <w:pPr>
        <w:ind w:firstLine="720"/>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5.3. kredītiestādes vai pasta norēķina sistēmas konta numuru,</w:t>
      </w:r>
    </w:p>
    <w:p w:rsidR="00685D96" w:rsidRPr="00685D96" w:rsidRDefault="00685D96" w:rsidP="00685D96">
      <w:pPr>
        <w:ind w:firstLine="720"/>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5.4. likumiskā pārstāvja tiesisko pamatojumu, ja pabalsta saņēmējs, nav bērna vecāks. </w:t>
      </w:r>
    </w:p>
    <w:p w:rsidR="00685D96" w:rsidRPr="00685D96" w:rsidRDefault="00685D96" w:rsidP="00685D96">
      <w:pPr>
        <w:ind w:firstLine="720"/>
        <w:rPr>
          <w:rFonts w:ascii="Times New Roman" w:eastAsia="Times New Roman" w:hAnsi="Times New Roman" w:cs="Times New Roman"/>
          <w:color w:val="000000"/>
          <w:sz w:val="24"/>
          <w:szCs w:val="24"/>
          <w:lang w:eastAsia="lv-LV"/>
        </w:rPr>
      </w:pPr>
    </w:p>
    <w:p w:rsidR="00685D96" w:rsidRPr="00685D96" w:rsidRDefault="00685D96" w:rsidP="00685D96">
      <w:pPr>
        <w:ind w:firstLine="720"/>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6. Tukuma novada sociālais dienests, mēneša laikā no pieprasījuma saņemšanas, pārbauda pieprasījumā norādīto informāciju Sociālās palīdzības administrēšanas sistēmā un pieņem lēmumu par pabalsta jaundzimušā aprūpei piešķiršanu vai atteikumu piešķirt pabalstu jaundzimušā aprūpei, kā arī pabalsta pieprasītājam izmaksā piešķirto pabalstu. Pieņemto lēmumu var apstrīdēt lēmumā norādītajā kārtībā. </w:t>
      </w:r>
    </w:p>
    <w:p w:rsidR="00685D96" w:rsidRPr="00685D96" w:rsidRDefault="00685D96" w:rsidP="00685D96">
      <w:pPr>
        <w:ind w:firstLine="720"/>
        <w:rPr>
          <w:rFonts w:ascii="Times New Roman" w:eastAsia="Times New Roman" w:hAnsi="Times New Roman" w:cs="Times New Roman"/>
          <w:color w:val="000000"/>
          <w:sz w:val="24"/>
          <w:szCs w:val="24"/>
          <w:lang w:eastAsia="lv-LV"/>
        </w:rPr>
      </w:pPr>
    </w:p>
    <w:p w:rsidR="00685D96" w:rsidRPr="00685D96" w:rsidRDefault="00685D96" w:rsidP="00685D96">
      <w:pPr>
        <w:ind w:firstLine="720"/>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7. Pabalstu jaundzimušā bērna aprūpei var izmaksāt natūrā, ja bērna vecākiem trūkst prasmju aprūpēt bērnu vai ģimene ir Tukuma novada sociālā dienesta riska grupas ģimeņu uzskaitē. Šādā gadījumā Tukuma novada sociālā dienesta darbinieks apseko jaundzimušā dzīvesvietu, izvērtē riska faktorus un sagatavo atzinumu par pabalsta jaundzimušā aprūpei izmaksas veidu. </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8. Pabalstu nepiešķir, ja:</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8.1. bērns ievietots bērnu ārpusģimenes ilgstošas sociālās aprūpes un sociālās rehabilitācijas institūcijā,</w:t>
      </w:r>
    </w:p>
    <w:p w:rsidR="00685D96" w:rsidRPr="00685D96" w:rsidRDefault="00685D96" w:rsidP="00685D96">
      <w:pPr>
        <w:ind w:firstLine="720"/>
        <w:rPr>
          <w:rFonts w:ascii="Times New Roman" w:eastAsia="Times New Roman" w:hAnsi="Times New Roman" w:cs="Times New Roman"/>
          <w:color w:val="00B050"/>
          <w:sz w:val="24"/>
          <w:szCs w:val="24"/>
          <w:lang w:eastAsia="lv-LV"/>
        </w:rPr>
      </w:pPr>
      <w:r w:rsidRPr="00685D96">
        <w:rPr>
          <w:rFonts w:ascii="Times New Roman" w:eastAsia="Times New Roman" w:hAnsi="Times New Roman" w:cs="Times New Roman"/>
          <w:sz w:val="24"/>
          <w:szCs w:val="24"/>
          <w:lang w:eastAsia="lv-LV"/>
        </w:rPr>
        <w:t>8.2. bērns pēc piedzimšanas nodzīvojis mazāk par septiņām diennaktīm.</w:t>
      </w:r>
    </w:p>
    <w:p w:rsidR="00685D96" w:rsidRPr="00685D96" w:rsidRDefault="00685D96" w:rsidP="00685D96">
      <w:pPr>
        <w:ind w:firstLine="720"/>
        <w:jc w:val="center"/>
        <w:rPr>
          <w:rFonts w:ascii="Times New Roman" w:eastAsia="Times New Roman" w:hAnsi="Times New Roman" w:cs="Times New Roman"/>
          <w:i/>
          <w:color w:val="FF0000"/>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III. Pabalsts Zelta un Dimanta kāzu jubilāriem</w:t>
      </w:r>
    </w:p>
    <w:p w:rsidR="00685D96" w:rsidRPr="00685D96" w:rsidRDefault="00685D96" w:rsidP="00685D96">
      <w:pPr>
        <w:ind w:firstLine="720"/>
        <w:jc w:val="center"/>
        <w:rPr>
          <w:rFonts w:ascii="Times New Roman" w:eastAsia="Times New Roman" w:hAnsi="Times New Roman" w:cs="Times New Roman"/>
          <w:sz w:val="24"/>
          <w:szCs w:val="24"/>
          <w:lang w:eastAsia="lv-LV"/>
        </w:rPr>
      </w:pP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9. Tukuma novada pašvaldības pabalsts Zelta kāzu jubilāriem 100,00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xml:space="preserve"> un Dimanta kāzu jubilāriem 150,00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xml:space="preserve"> (turpmāk šajā nodaļā– pabalsts) tiek piešķirta tiem laulātajiem pāriem, kuru personu deklarētā dzīvesvieta ir Tukuma novada pašvaldība un kas laulībā attiecīgi ir 50 gadus (Zelta kāzas) vai 60 gadus (Dimanta kāzas), un kuru Zelta vai Dimanta kāzu ceremonija vismaz mēnesi iepriekš pieteikta Tukuma novada Dzimtsarakstu nodaļā Tukuma novada pašvaldības noteiktajā kārtībā.</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10. Tukuma novada sociālais dienests, pamatojoties uz Dzimtsarakstu nodaļas sniegto informāciju par Zelta vai Dimanta kāzu ceremonijas pieteikumu, mēneša laikā, bet ne vēlāk, kā līdz Zelta vai Dimanta kāzu ceremonijas norises dienai, pieņem lēmumu par pabalsta piešķiršanu Zelta vai Dimanta kāzu jubilāriem. Pieņemto lēmumu var apstrīdēt lēmumā norādītajā kārtībā. </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11. Pabalsts tiek pasniegts laulātajam pārim Zelta vai Dimanta kāzu ceremonijas laikā.</w:t>
      </w: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br/>
        <w:t xml:space="preserve"> IV. Pabalsts apaļajā dzīves jubilejā</w:t>
      </w:r>
    </w:p>
    <w:p w:rsidR="00685D96" w:rsidRPr="00685D96" w:rsidRDefault="00685D96" w:rsidP="00685D96">
      <w:pPr>
        <w:ind w:firstLine="720"/>
        <w:jc w:val="center"/>
        <w:rPr>
          <w:rFonts w:ascii="Times New Roman" w:eastAsia="Times New Roman" w:hAnsi="Times New Roman" w:cs="Times New Roman"/>
          <w:sz w:val="24"/>
          <w:szCs w:val="24"/>
          <w:lang w:eastAsia="lv-LV"/>
        </w:rPr>
      </w:pP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12. Pabalsta apaļajā dzīves jubilejā mērķis ir godināt personu dzīves jubilejā, kā arī iepazīties ar personas dzīves vidi, dzīves kvalitāti, lai sekmētu labvēlīgas dzīves vides veidošanu novada pašvaldības teritorijā dzīvojošiem pensijas vecuma iedzīvotājiem, kā arī identificētu viņu sociālās problēmas.</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13. Pabalstu apaļajā dzīves jubilejā ir tiesības saņemt Tukuma novada pašvaldībā dzīvesvietu deklarējušām personām, kurām attiecīgā gadā paliek 75, 80, 85, 90, 95, 100, 101,102 un vairāk gadu (turpmāk– Pabalsts apaļajā dzīves jubilejā).</w:t>
      </w:r>
    </w:p>
    <w:p w:rsidR="00685D96" w:rsidRPr="00685D96" w:rsidRDefault="00685D96" w:rsidP="00685D96">
      <w:pPr>
        <w:ind w:firstLine="720"/>
        <w:rPr>
          <w:rFonts w:ascii="Times New Roman" w:eastAsia="Times New Roman" w:hAnsi="Times New Roman" w:cs="Times New Roman"/>
          <w:i/>
          <w:sz w:val="24"/>
          <w:szCs w:val="24"/>
          <w:lang w:eastAsia="lv-LV"/>
        </w:rPr>
      </w:pP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lastRenderedPageBreak/>
        <w:t>14. Pabalsta apaļajā dzīves jubilejā apmērs:</w:t>
      </w:r>
    </w:p>
    <w:p w:rsidR="00685D96" w:rsidRPr="00685D96" w:rsidRDefault="00685D96" w:rsidP="00685D96">
      <w:pPr>
        <w:outlineLvl w:val="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 xml:space="preserve">14.1. 75 dzīves gadi - 30,00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w:t>
      </w:r>
    </w:p>
    <w:p w:rsidR="00685D96" w:rsidRPr="00685D96" w:rsidRDefault="00685D96" w:rsidP="00685D96">
      <w:pPr>
        <w:outlineLvl w:val="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 xml:space="preserve">14.2. 80 dzīves gadi – 35,00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w:t>
      </w:r>
    </w:p>
    <w:p w:rsidR="00685D96" w:rsidRPr="00685D96" w:rsidRDefault="00685D96" w:rsidP="00685D96">
      <w:pPr>
        <w:outlineLvl w:val="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 xml:space="preserve">14.3. 85 dzīves gadi - 45,00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w:t>
      </w:r>
    </w:p>
    <w:p w:rsidR="00685D96" w:rsidRPr="00685D96" w:rsidRDefault="00685D96" w:rsidP="00685D96">
      <w:pPr>
        <w:outlineLvl w:val="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 xml:space="preserve">14.4. 90 dzīves gadi - 50,00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w:t>
      </w:r>
    </w:p>
    <w:p w:rsidR="00685D96" w:rsidRPr="00685D96" w:rsidRDefault="00685D96" w:rsidP="00685D96">
      <w:pPr>
        <w:outlineLvl w:val="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 xml:space="preserve">14.5. 95 dzīves gadi - 75,00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w:t>
      </w:r>
    </w:p>
    <w:p w:rsidR="00685D96" w:rsidRPr="00685D96" w:rsidRDefault="00685D96" w:rsidP="00685D96">
      <w:pPr>
        <w:outlineLvl w:val="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 xml:space="preserve">14.6. 100 dzīves gadi - 150,00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w:t>
      </w:r>
    </w:p>
    <w:p w:rsidR="00685D96" w:rsidRPr="00685D96" w:rsidRDefault="00685D96" w:rsidP="00685D96">
      <w:pPr>
        <w:outlineLvl w:val="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 xml:space="preserve">14.7. 101 dzīves gadi - 151,00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xml:space="preserve">, par katru nākamo dzīves gadu papildus 1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w:t>
      </w:r>
    </w:p>
    <w:p w:rsidR="00685D96" w:rsidRPr="00685D96" w:rsidRDefault="00685D96" w:rsidP="00685D96">
      <w:pPr>
        <w:tabs>
          <w:tab w:val="left" w:pos="696"/>
        </w:tabs>
        <w:outlineLvl w:val="0"/>
        <w:rPr>
          <w:rFonts w:ascii="Times New Roman" w:eastAsia="Times New Roman" w:hAnsi="Times New Roman" w:cs="Times New Roman"/>
          <w:sz w:val="24"/>
          <w:szCs w:val="24"/>
          <w:lang w:eastAsia="lv-LV"/>
        </w:rPr>
      </w:pP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15. Pabalsta apaļajā dzīves jubilejā saņemšanas kārtība:</w:t>
      </w:r>
    </w:p>
    <w:p w:rsidR="00685D96" w:rsidRPr="00685D96" w:rsidRDefault="00685D96" w:rsidP="00685D96">
      <w:pPr>
        <w:tabs>
          <w:tab w:val="left" w:pos="696"/>
        </w:tabs>
        <w:outlineLvl w:val="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15.1. Pabalsta apaļajā dzīves jubilejā saņemšanas kārtību organizē Tukuma novada Dome, slēdzot sadarbības līgumu ar institūcijām - Tukuma novada sociālo dienestu un Tukuma pilsētas pensionāru biedrību, kas piedalās un veic Pabalsta apaļajā dzīves jubilejā pasniegšanu. Pabalsta apaļajā dzīves jubilejā pasniegšanā var piedalīties Tukuma novada Domes pārstāvis, pagastu pārvalžu vadītāji;</w:t>
      </w:r>
    </w:p>
    <w:p w:rsidR="00685D96" w:rsidRPr="00685D96" w:rsidRDefault="00685D96" w:rsidP="00685D96">
      <w:pPr>
        <w:tabs>
          <w:tab w:val="left" w:pos="696"/>
        </w:tabs>
        <w:outlineLvl w:val="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15.2. personu sveic un Pabalstu apaļajā dzīves jubilejā pasniedz personas dzīvesvietā, jubilejas dienā vai citā dienā, iepriekšēji saskaņojot to ar sveicamo personu.</w:t>
      </w:r>
    </w:p>
    <w:p w:rsidR="00685D96" w:rsidRPr="00685D96" w:rsidRDefault="00685D96" w:rsidP="00685D96">
      <w:pPr>
        <w:ind w:firstLine="720"/>
        <w:jc w:val="center"/>
        <w:rPr>
          <w:rFonts w:ascii="Times New Roman" w:eastAsia="Times New Roman" w:hAnsi="Times New Roman" w:cs="Times New Roman"/>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V. Pabalsts skolas gaitas 1.klasē uzsākot</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16. Pabalsts skolas gaitas 1.klasē uzsākot, mērķis ir sniegt finansiālu atbalstu vecākiem vecāku pienākumu īstenošanā.</w:t>
      </w:r>
    </w:p>
    <w:p w:rsidR="00685D96" w:rsidRPr="00685D96" w:rsidRDefault="00685D96" w:rsidP="00685D96">
      <w:pPr>
        <w:ind w:firstLine="720"/>
        <w:rPr>
          <w:rFonts w:ascii="Times New Roman" w:eastAsia="Times New Roman" w:hAnsi="Times New Roman" w:cs="Times New Roman"/>
          <w:sz w:val="24"/>
          <w:szCs w:val="24"/>
          <w:lang w:eastAsia="lv-LV"/>
        </w:rPr>
      </w:pP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17. Pabalstu skolas gaitas 1.klasē uzsākot 15,00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xml:space="preserve"> saņem ģimene, kuras bērns ir uzņemts Tukuma novada pašvaldības izglītības iestādes 1.klasē.</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18. Pabalsta skolas gaitas 1.klasē uzsākot saņemšanas kārtība:</w:t>
      </w:r>
    </w:p>
    <w:p w:rsidR="00685D96" w:rsidRPr="00685D96" w:rsidRDefault="00685D96" w:rsidP="00685D96">
      <w:pPr>
        <w:tabs>
          <w:tab w:val="left" w:pos="696"/>
        </w:tabs>
        <w:outlineLvl w:val="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 xml:space="preserve">18.1. izglītības iestāde līdz kārtējā gada 10.septembrim iesniedz Tukuma novada sociālajā dienestā sarakstu, kurā norāda bērna, kurš uzņemts 1.klasē vārdu, uzvārdu, personas kodu un viena bērna vecāka vai bērna likumiskā pārstāvja vārdu, uzvārdu, personas kodu, norēķina konta numuru un attiecīgo kredītiestādi; </w:t>
      </w:r>
    </w:p>
    <w:p w:rsidR="00685D96" w:rsidRPr="00685D96" w:rsidRDefault="00685D96" w:rsidP="00685D96">
      <w:pPr>
        <w:tabs>
          <w:tab w:val="left" w:pos="696"/>
        </w:tabs>
        <w:outlineLvl w:val="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18.2. Tukuma novada sociālais dienests līdz attiecīgā gada 30.septembrim saistošo noteikumu 17.punktā noteikto Pabalstu skolas gaitas 1.klasē uzsākot ieskaita izglītības iestādes norādītajā bērna vecāka vai bērna likumiskā pārstāvja norēķinu kontā.</w:t>
      </w:r>
    </w:p>
    <w:p w:rsidR="00685D96" w:rsidRPr="00685D96" w:rsidRDefault="00685D96" w:rsidP="00685D96">
      <w:pPr>
        <w:ind w:firstLine="720"/>
        <w:jc w:val="center"/>
        <w:rPr>
          <w:rFonts w:ascii="Times New Roman" w:eastAsia="Times New Roman" w:hAnsi="Times New Roman" w:cs="Times New Roman"/>
          <w:sz w:val="24"/>
          <w:szCs w:val="24"/>
          <w:lang w:eastAsia="lv-LV"/>
        </w:rPr>
      </w:pPr>
    </w:p>
    <w:p w:rsidR="00685D96" w:rsidRPr="00685D96" w:rsidRDefault="00685D96" w:rsidP="00685D96">
      <w:pPr>
        <w:ind w:firstLine="720"/>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VI. Pabalsts aizbildnībā nodotiem bērniem</w:t>
      </w:r>
    </w:p>
    <w:p w:rsidR="00685D96" w:rsidRPr="00685D96" w:rsidRDefault="00685D96" w:rsidP="00685D96">
      <w:pPr>
        <w:ind w:firstLine="720"/>
        <w:jc w:val="center"/>
        <w:rPr>
          <w:rFonts w:ascii="Times New Roman" w:eastAsia="Times New Roman" w:hAnsi="Times New Roman" w:cs="Times New Roman"/>
          <w:sz w:val="24"/>
          <w:szCs w:val="24"/>
          <w:lang w:eastAsia="lv-LV"/>
        </w:rPr>
      </w:pP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19. Pabalsta aizbildnībā nodotiem bērniem mērķis ir veicināt aizbildņu motivāciju aprūpēt Tukuma novada pašvaldības bez vecāku gādības palikušus bērnus.</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20. Pabalstu aizbildnībā nodotiem bērniem ir tiesības saņemt Latvijas Republikā dzīvojošam Tukuma novada bāriņtiesas ieceltam aizbildnim. </w:t>
      </w:r>
    </w:p>
    <w:p w:rsidR="00685D96" w:rsidRPr="00685D96" w:rsidRDefault="00685D96" w:rsidP="00685D96">
      <w:pPr>
        <w:ind w:firstLine="720"/>
        <w:rPr>
          <w:rFonts w:ascii="Times New Roman" w:eastAsia="Times New Roman" w:hAnsi="Times New Roman" w:cs="Times New Roman"/>
          <w:sz w:val="24"/>
          <w:szCs w:val="24"/>
          <w:lang w:eastAsia="lv-LV"/>
        </w:rPr>
      </w:pP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21. Pabalsta aizbildnībā nodotiem bērniem veidi:</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21.1. pabalstu pusdienu faktisko izmaksu segšanai līdz 1,20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xml:space="preserve"> apmērā, saskaņā ar noslēgto līgumu starp pašvaldību un ēdināšanas pakalpojuma sniedzēju, piešķir aizbildnībā nodotam bērnam, kurš apmeklē pirmsskolas izglītības iestādi vai mācās vispārizglītojošā skolā, kur tiek apgūta pamatizglītības vai vidusskolas izglītības programma. Pabalstu pusdienu faktisko izdevumu segšanai piešķir uz attiecīgo mācību gadu.</w:t>
      </w:r>
    </w:p>
    <w:p w:rsidR="00685D96" w:rsidRPr="00685D96" w:rsidRDefault="00685D96" w:rsidP="00685D96">
      <w:pPr>
        <w:tabs>
          <w:tab w:val="left" w:pos="696"/>
        </w:tabs>
        <w:jc w:val="right"/>
        <w:outlineLvl w:val="0"/>
        <w:rPr>
          <w:rFonts w:ascii="Times New Roman" w:eastAsia="Times New Roman" w:hAnsi="Times New Roman" w:cs="Times New Roman"/>
          <w:i/>
          <w:sz w:val="20"/>
          <w:szCs w:val="20"/>
          <w:lang w:eastAsia="lv-LV"/>
        </w:rPr>
      </w:pPr>
      <w:r w:rsidRPr="00685D96">
        <w:rPr>
          <w:rFonts w:ascii="Times New Roman" w:eastAsia="Times New Roman" w:hAnsi="Times New Roman" w:cs="Times New Roman"/>
          <w:i/>
          <w:sz w:val="20"/>
          <w:szCs w:val="20"/>
          <w:lang w:eastAsia="lv-LV"/>
        </w:rPr>
        <w:t>Ar grozījumiem, kas izdarīti ar Tukuma novada Domes 18.12.2014. lēmumu (prot.Nr.15, 2.§.)</w:t>
      </w:r>
    </w:p>
    <w:p w:rsidR="00685D96" w:rsidRPr="00685D96" w:rsidRDefault="00685D96" w:rsidP="00685D96">
      <w:pPr>
        <w:tabs>
          <w:tab w:val="left" w:pos="696"/>
        </w:tabs>
        <w:jc w:val="right"/>
        <w:outlineLvl w:val="0"/>
        <w:rPr>
          <w:rFonts w:ascii="Times New Roman" w:eastAsia="Times New Roman" w:hAnsi="Times New Roman" w:cs="Times New Roman"/>
          <w:i/>
          <w:sz w:val="20"/>
          <w:szCs w:val="20"/>
          <w:lang w:eastAsia="lv-LV"/>
        </w:rPr>
      </w:pPr>
      <w:r w:rsidRPr="00685D96">
        <w:rPr>
          <w:rFonts w:ascii="Times New Roman" w:eastAsia="Times New Roman" w:hAnsi="Times New Roman" w:cs="Times New Roman"/>
          <w:i/>
          <w:sz w:val="20"/>
          <w:szCs w:val="20"/>
          <w:lang w:eastAsia="lv-LV"/>
        </w:rPr>
        <w:t>Ar grozījumiem, kas izdarīti ar Tukuma novada Domes 22.12.2015. lēmumu (prot.Nr.14,9.§.)</w:t>
      </w:r>
    </w:p>
    <w:p w:rsidR="00685D96" w:rsidRPr="00685D96" w:rsidRDefault="00685D96" w:rsidP="00685D96">
      <w:pPr>
        <w:ind w:firstLine="720"/>
        <w:jc w:val="right"/>
        <w:rPr>
          <w:rFonts w:ascii="Times New Roman" w:eastAsia="Times New Roman" w:hAnsi="Times New Roman" w:cs="Times New Roman"/>
          <w:i/>
          <w:sz w:val="20"/>
          <w:szCs w:val="20"/>
          <w:lang w:eastAsia="lv-LV"/>
        </w:rPr>
      </w:pPr>
      <w:r w:rsidRPr="00685D96">
        <w:rPr>
          <w:rFonts w:ascii="Times New Roman" w:eastAsia="Times New Roman" w:hAnsi="Times New Roman" w:cs="Times New Roman"/>
          <w:i/>
          <w:sz w:val="20"/>
          <w:szCs w:val="20"/>
          <w:lang w:eastAsia="lv-LV"/>
        </w:rPr>
        <w:t xml:space="preserve"> </w:t>
      </w:r>
    </w:p>
    <w:p w:rsidR="00685D96" w:rsidRPr="00685D96" w:rsidRDefault="00685D96" w:rsidP="00685D96">
      <w:pPr>
        <w:ind w:firstLine="709"/>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lastRenderedPageBreak/>
        <w:t xml:space="preserve">21.2. ikmēneša pabalsts aizbildnībā nodota bērna uzturam 55,00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Pabalsts tiek piešķirts par katru aizbildnībā nodotu bērnu. Pabalstu līdz katra mēneša 15. datumam ieskaita aizbildņa norādītajā bankas kontā.</w:t>
      </w:r>
    </w:p>
    <w:p w:rsidR="00685D96" w:rsidRPr="00685D96" w:rsidRDefault="00685D96" w:rsidP="00685D96">
      <w:pPr>
        <w:suppressAutoHyphens/>
        <w:autoSpaceDN w:val="0"/>
        <w:ind w:firstLine="720"/>
        <w:textAlignment w:val="baseline"/>
        <w:rPr>
          <w:rFonts w:ascii="Times New Roman" w:eastAsia="Calibri" w:hAnsi="Times New Roman" w:cs="Times New Roman"/>
          <w:color w:val="FF0000"/>
          <w:sz w:val="24"/>
          <w:szCs w:val="24"/>
        </w:rPr>
      </w:pPr>
      <w:r w:rsidRPr="00685D96">
        <w:rPr>
          <w:rFonts w:ascii="Times New Roman" w:eastAsia="Calibri" w:hAnsi="Times New Roman" w:cs="Times New Roman"/>
          <w:color w:val="FF0000"/>
          <w:sz w:val="24"/>
          <w:szCs w:val="24"/>
        </w:rPr>
        <w:t>21.3. pabalsts individuālā atbalsta nodrošināšanai aizbildnībā nodotam bērnam un aizbildnim:</w:t>
      </w:r>
    </w:p>
    <w:p w:rsidR="00685D96" w:rsidRPr="00685D96" w:rsidRDefault="00685D96" w:rsidP="00685D96">
      <w:pPr>
        <w:suppressAutoHyphens/>
        <w:autoSpaceDN w:val="0"/>
        <w:ind w:firstLine="720"/>
        <w:textAlignment w:val="baseline"/>
        <w:rPr>
          <w:rFonts w:ascii="Times New Roman" w:eastAsia="Calibri" w:hAnsi="Times New Roman" w:cs="Times New Roman"/>
          <w:color w:val="FF0000"/>
          <w:sz w:val="24"/>
          <w:szCs w:val="24"/>
        </w:rPr>
      </w:pPr>
      <w:r w:rsidRPr="00685D96">
        <w:rPr>
          <w:rFonts w:ascii="Times New Roman" w:eastAsia="Calibri" w:hAnsi="Times New Roman" w:cs="Times New Roman"/>
          <w:color w:val="FF0000"/>
          <w:sz w:val="24"/>
          <w:szCs w:val="24"/>
        </w:rPr>
        <w:t>21.3.1. psihoterapeita konsultācijas vai psihologa konsultācijas, vai smilšu terapija 10 konsultācijas 12 mēnešu periodā,</w:t>
      </w:r>
    </w:p>
    <w:p w:rsidR="00685D96" w:rsidRPr="00685D96" w:rsidRDefault="00685D96" w:rsidP="00685D96">
      <w:pPr>
        <w:suppressAutoHyphens/>
        <w:autoSpaceDN w:val="0"/>
        <w:ind w:firstLine="720"/>
        <w:textAlignment w:val="baseline"/>
        <w:rPr>
          <w:rFonts w:ascii="Times New Roman" w:eastAsia="Calibri" w:hAnsi="Times New Roman" w:cs="Times New Roman"/>
          <w:color w:val="FF0000"/>
          <w:sz w:val="24"/>
          <w:szCs w:val="24"/>
        </w:rPr>
      </w:pPr>
      <w:r w:rsidRPr="00685D96">
        <w:rPr>
          <w:rFonts w:ascii="Times New Roman" w:eastAsia="Calibri" w:hAnsi="Times New Roman" w:cs="Times New Roman"/>
          <w:color w:val="FF0000"/>
          <w:sz w:val="24"/>
          <w:szCs w:val="24"/>
        </w:rPr>
        <w:t xml:space="preserve">21.3.2. valsts neatmaksāta medicīniskā rehabilitācija bērniem vai ārsta speciālista konsultācijas bērniem, </w:t>
      </w:r>
    </w:p>
    <w:p w:rsidR="00685D96" w:rsidRPr="00685D96" w:rsidRDefault="00685D96" w:rsidP="00685D96">
      <w:pPr>
        <w:suppressAutoHyphens/>
        <w:autoSpaceDN w:val="0"/>
        <w:ind w:firstLine="710"/>
        <w:textAlignment w:val="baseline"/>
        <w:rPr>
          <w:rFonts w:ascii="Times New Roman" w:eastAsia="Calibri" w:hAnsi="Times New Roman" w:cs="Times New Roman"/>
          <w:color w:val="FF0000"/>
          <w:sz w:val="24"/>
          <w:szCs w:val="24"/>
        </w:rPr>
      </w:pPr>
      <w:r w:rsidRPr="00685D96">
        <w:rPr>
          <w:rFonts w:ascii="Times New Roman" w:eastAsia="Calibri" w:hAnsi="Times New Roman" w:cs="Times New Roman"/>
          <w:color w:val="FF0000"/>
          <w:sz w:val="24"/>
          <w:szCs w:val="24"/>
        </w:rPr>
        <w:t>21.3.3. speciālās medicīniski-psiholoģiskās rehabilitācijas metodes bērniem (metodes, kurās tiek izmantoti speciāli apmācīti dzīvnieki) viens kurss 12 mēnešu periodā vienam bērnam, kuram noteikta invaliditāte.</w:t>
      </w:r>
    </w:p>
    <w:p w:rsidR="00685D96" w:rsidRPr="00685D96" w:rsidRDefault="00685D96" w:rsidP="00685D96">
      <w:pPr>
        <w:jc w:val="right"/>
        <w:outlineLvl w:val="0"/>
        <w:rPr>
          <w:rFonts w:ascii="Times New Roman" w:eastAsia="Times New Roman" w:hAnsi="Times New Roman" w:cs="Times New Roman"/>
          <w:i/>
          <w:color w:val="FF0000"/>
          <w:sz w:val="20"/>
          <w:szCs w:val="20"/>
          <w:lang w:eastAsia="lv-LV"/>
        </w:rPr>
      </w:pPr>
      <w:r w:rsidRPr="00685D96">
        <w:rPr>
          <w:rFonts w:ascii="Times New Roman" w:eastAsia="Times New Roman" w:hAnsi="Times New Roman" w:cs="Times New Roman"/>
          <w:i/>
          <w:color w:val="FF0000"/>
          <w:sz w:val="20"/>
          <w:szCs w:val="20"/>
          <w:lang w:eastAsia="lv-LV"/>
        </w:rPr>
        <w:t>Ar grozījumiem, kas izdarīti ar Tukuma novada Domes 24.03.2016. lēmumu (prot.Nr.4, 2.§.)</w:t>
      </w:r>
    </w:p>
    <w:p w:rsidR="00685D96" w:rsidRPr="00685D96" w:rsidRDefault="00685D96" w:rsidP="00685D96">
      <w:pPr>
        <w:ind w:firstLine="709"/>
        <w:rPr>
          <w:rFonts w:ascii="Times New Roman" w:eastAsia="Times New Roman" w:hAnsi="Times New Roman" w:cs="Times New Roman"/>
          <w:sz w:val="24"/>
          <w:szCs w:val="24"/>
          <w:lang w:eastAsia="lv-LV"/>
        </w:rPr>
      </w:pP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22. Pabalsta aizbildnībā nodotiem bērniem saņemšanas kārtība: </w:t>
      </w:r>
    </w:p>
    <w:p w:rsidR="00685D96" w:rsidRPr="00685D96" w:rsidRDefault="00685D96" w:rsidP="00685D96">
      <w:pPr>
        <w:ind w:firstLine="709"/>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22.1. pabalstu aizbildnībā nodotiem bērniem piešķir, pamatojoties uz aizbildņa iesniegto iesniegumu Tukuma novada sociālajā dienestā. Iesniegumā aizbildnis norāda:</w:t>
      </w:r>
    </w:p>
    <w:p w:rsidR="00685D96" w:rsidRPr="00685D96" w:rsidRDefault="00685D96" w:rsidP="00685D96">
      <w:pPr>
        <w:ind w:firstLine="709"/>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22.1.1. savu vārdu, uzvārdu, personas kodu, dzīvesvietas adresi,</w:t>
      </w:r>
    </w:p>
    <w:p w:rsidR="00685D96" w:rsidRPr="00685D96" w:rsidRDefault="00685D96" w:rsidP="00685D96">
      <w:pPr>
        <w:ind w:firstLine="709"/>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22.1.2. aizbildnībā nodotā bērna vārdu, uzvārdu, personas kodu,</w:t>
      </w:r>
    </w:p>
    <w:p w:rsidR="00685D96" w:rsidRPr="00685D96" w:rsidRDefault="00685D96" w:rsidP="00685D96">
      <w:pPr>
        <w:ind w:firstLine="709"/>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22.1.3. aizbildnībā nodota bērna izglītības iestādi, ja tiek pieprasītas brīvpusdienas,</w:t>
      </w:r>
    </w:p>
    <w:p w:rsidR="00685D96" w:rsidRPr="00685D96" w:rsidRDefault="00685D96" w:rsidP="00685D96">
      <w:pPr>
        <w:suppressAutoHyphens/>
        <w:autoSpaceDN w:val="0"/>
        <w:ind w:firstLine="710"/>
        <w:textAlignment w:val="baseline"/>
        <w:rPr>
          <w:rFonts w:ascii="Times New Roman" w:eastAsia="Calibri" w:hAnsi="Times New Roman" w:cs="Times New Roman"/>
          <w:color w:val="FF0000"/>
          <w:sz w:val="24"/>
          <w:szCs w:val="24"/>
        </w:rPr>
      </w:pPr>
      <w:r w:rsidRPr="00685D96">
        <w:rPr>
          <w:rFonts w:ascii="Times New Roman" w:eastAsia="Calibri" w:hAnsi="Times New Roman" w:cs="Times New Roman"/>
          <w:color w:val="FF0000"/>
          <w:sz w:val="24"/>
          <w:szCs w:val="24"/>
        </w:rPr>
        <w:t>22.1.4. kredītiestādi un konta numuru, kurā ieskaitīt pabalstu aizbildnībā nodotiem bērniem,</w:t>
      </w:r>
    </w:p>
    <w:p w:rsidR="00685D96" w:rsidRPr="00685D96" w:rsidRDefault="00685D96" w:rsidP="00685D96">
      <w:pPr>
        <w:jc w:val="right"/>
        <w:outlineLvl w:val="0"/>
        <w:rPr>
          <w:rFonts w:ascii="Times New Roman" w:eastAsia="Times New Roman" w:hAnsi="Times New Roman" w:cs="Times New Roman"/>
          <w:i/>
          <w:color w:val="FF0000"/>
          <w:sz w:val="20"/>
          <w:szCs w:val="20"/>
          <w:lang w:eastAsia="lv-LV"/>
        </w:rPr>
      </w:pPr>
      <w:r w:rsidRPr="00685D96">
        <w:rPr>
          <w:rFonts w:ascii="Times New Roman" w:eastAsia="Times New Roman" w:hAnsi="Times New Roman" w:cs="Times New Roman"/>
          <w:i/>
          <w:color w:val="FF0000"/>
          <w:sz w:val="20"/>
          <w:szCs w:val="20"/>
          <w:lang w:eastAsia="lv-LV"/>
        </w:rPr>
        <w:t>Ar grozījumiem, kas izdarīti ar Tukuma novada Domes 24.03.2016. lēmumu (prot.Nr.4, 2.§.)</w:t>
      </w:r>
    </w:p>
    <w:p w:rsidR="00685D96" w:rsidRPr="00685D96" w:rsidRDefault="00685D96" w:rsidP="00685D96">
      <w:pPr>
        <w:suppressAutoHyphens/>
        <w:autoSpaceDN w:val="0"/>
        <w:ind w:firstLine="710"/>
        <w:textAlignment w:val="baseline"/>
        <w:rPr>
          <w:rFonts w:ascii="Times New Roman" w:eastAsia="Calibri" w:hAnsi="Times New Roman" w:cs="Times New Roman"/>
          <w:color w:val="FF0000"/>
          <w:sz w:val="24"/>
          <w:szCs w:val="24"/>
        </w:rPr>
      </w:pPr>
    </w:p>
    <w:p w:rsidR="00685D96" w:rsidRPr="00685D96" w:rsidRDefault="00685D96" w:rsidP="00685D96">
      <w:pPr>
        <w:suppressAutoHyphens/>
        <w:autoSpaceDN w:val="0"/>
        <w:ind w:firstLine="710"/>
        <w:textAlignment w:val="baseline"/>
        <w:rPr>
          <w:rFonts w:ascii="Times New Roman" w:eastAsia="Calibri" w:hAnsi="Times New Roman" w:cs="Times New Roman"/>
          <w:color w:val="FF0000"/>
          <w:sz w:val="24"/>
          <w:szCs w:val="24"/>
        </w:rPr>
      </w:pPr>
      <w:r w:rsidRPr="00685D96">
        <w:rPr>
          <w:rFonts w:ascii="Times New Roman" w:eastAsia="Calibri" w:hAnsi="Times New Roman" w:cs="Times New Roman"/>
          <w:color w:val="FF0000"/>
          <w:sz w:val="24"/>
          <w:szCs w:val="24"/>
        </w:rPr>
        <w:t>22.1.5. informāciju par individuālā atbalsta pakalpojuma sniedzēju un pievieno speciālista atzinumu, kas apliecina nepieciešamību pēc attiecīgā individuālā atbalsta.</w:t>
      </w:r>
    </w:p>
    <w:p w:rsidR="00685D96" w:rsidRPr="00685D96" w:rsidRDefault="00685D96" w:rsidP="00685D96">
      <w:pPr>
        <w:jc w:val="right"/>
        <w:outlineLvl w:val="0"/>
        <w:rPr>
          <w:rFonts w:ascii="Times New Roman" w:eastAsia="Times New Roman" w:hAnsi="Times New Roman" w:cs="Times New Roman"/>
          <w:i/>
          <w:color w:val="FF0000"/>
          <w:sz w:val="20"/>
          <w:szCs w:val="20"/>
          <w:lang w:eastAsia="lv-LV"/>
        </w:rPr>
      </w:pPr>
      <w:r w:rsidRPr="00685D96">
        <w:rPr>
          <w:rFonts w:ascii="Times New Roman" w:eastAsia="Times New Roman" w:hAnsi="Times New Roman" w:cs="Times New Roman"/>
          <w:i/>
          <w:color w:val="FF0000"/>
          <w:sz w:val="20"/>
          <w:szCs w:val="20"/>
          <w:lang w:eastAsia="lv-LV"/>
        </w:rPr>
        <w:t>Ar grozījumiem, kas izdarīti ar Tukuma novada Domes 24.03.2016. lēmumu (prot.Nr.4, 2.§.)</w:t>
      </w:r>
    </w:p>
    <w:p w:rsidR="00685D96" w:rsidRPr="00685D96" w:rsidRDefault="00685D96" w:rsidP="00685D96">
      <w:pPr>
        <w:ind w:firstLine="709"/>
        <w:rPr>
          <w:rFonts w:ascii="Times New Roman" w:eastAsia="Times New Roman" w:hAnsi="Times New Roman" w:cs="Times New Roman"/>
          <w:sz w:val="24"/>
          <w:szCs w:val="24"/>
          <w:lang w:eastAsia="lv-LV"/>
        </w:rPr>
      </w:pPr>
    </w:p>
    <w:p w:rsidR="00685D96" w:rsidRPr="00685D96" w:rsidRDefault="00685D96" w:rsidP="00685D96">
      <w:pPr>
        <w:ind w:firstLine="709"/>
        <w:rPr>
          <w:rFonts w:ascii="Times New Roman" w:eastAsia="Times New Roman" w:hAnsi="Times New Roman" w:cs="Times New Roman"/>
          <w:color w:val="FF0000"/>
          <w:sz w:val="24"/>
          <w:szCs w:val="24"/>
          <w:lang w:eastAsia="lv-LV"/>
        </w:rPr>
      </w:pPr>
      <w:r w:rsidRPr="00685D96">
        <w:rPr>
          <w:rFonts w:ascii="Times New Roman" w:eastAsia="Times New Roman" w:hAnsi="Times New Roman" w:cs="Times New Roman"/>
          <w:sz w:val="24"/>
          <w:szCs w:val="24"/>
          <w:lang w:eastAsia="lv-LV"/>
        </w:rPr>
        <w:t>22.2. desmit darba dienu laikā no iesnieguma saņemšanas Tukuma novada sociālais dienests pieņem lēmumu par pabalsta aizbildnībā nodotiem bērniem piešķiršanu. Pabalstu piešķir no mēneša, kurā saņemts aizbildņa iesniegums</w:t>
      </w:r>
      <w:r w:rsidRPr="00685D96">
        <w:rPr>
          <w:rFonts w:ascii="Times New Roman" w:eastAsia="Calibri" w:hAnsi="Times New Roman" w:cs="Times New Roman"/>
          <w:sz w:val="24"/>
          <w:szCs w:val="24"/>
        </w:rPr>
        <w:t xml:space="preserve"> </w:t>
      </w:r>
      <w:r w:rsidRPr="00685D96">
        <w:rPr>
          <w:rFonts w:ascii="Times New Roman" w:eastAsia="Calibri" w:hAnsi="Times New Roman" w:cs="Times New Roman"/>
          <w:color w:val="FF0000"/>
          <w:sz w:val="24"/>
          <w:szCs w:val="24"/>
        </w:rPr>
        <w:t>vai uz laiku, kad tiek nodrošināts individuālais atbalsts.</w:t>
      </w:r>
    </w:p>
    <w:p w:rsidR="00685D96" w:rsidRPr="00685D96" w:rsidRDefault="00685D96" w:rsidP="00685D96">
      <w:pPr>
        <w:jc w:val="right"/>
        <w:outlineLvl w:val="0"/>
        <w:rPr>
          <w:rFonts w:ascii="Times New Roman" w:eastAsia="Times New Roman" w:hAnsi="Times New Roman" w:cs="Times New Roman"/>
          <w:i/>
          <w:color w:val="FF0000"/>
          <w:sz w:val="20"/>
          <w:szCs w:val="20"/>
          <w:lang w:eastAsia="lv-LV"/>
        </w:rPr>
      </w:pPr>
      <w:r w:rsidRPr="00685D96">
        <w:rPr>
          <w:rFonts w:ascii="Times New Roman" w:eastAsia="Times New Roman" w:hAnsi="Times New Roman" w:cs="Times New Roman"/>
          <w:i/>
          <w:color w:val="FF0000"/>
          <w:sz w:val="20"/>
          <w:szCs w:val="20"/>
          <w:lang w:eastAsia="lv-LV"/>
        </w:rPr>
        <w:t>Ar grozījumiem, kas izdarīti ar Tukuma novada Domes 24.03.2016. lēmumu (prot.Nr.4, 2.§.)</w:t>
      </w:r>
    </w:p>
    <w:p w:rsidR="00685D96" w:rsidRPr="00685D96" w:rsidRDefault="00685D96" w:rsidP="00685D96">
      <w:pPr>
        <w:ind w:firstLine="709"/>
        <w:rPr>
          <w:rFonts w:ascii="Times New Roman" w:eastAsia="Times New Roman" w:hAnsi="Times New Roman" w:cs="Times New Roman"/>
          <w:sz w:val="24"/>
          <w:szCs w:val="24"/>
          <w:lang w:eastAsia="lv-LV"/>
        </w:rPr>
      </w:pPr>
    </w:p>
    <w:p w:rsidR="00685D96" w:rsidRPr="00685D96" w:rsidRDefault="00685D96" w:rsidP="00685D96">
      <w:pPr>
        <w:ind w:firstLine="709"/>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22.3. Pabalsta izmaksu pārtrauc vai izbeidz, ja aizbildnis un aizbildnībā nodotais bērns dzīvo ārpus Latvijas Republikas teritorijas vai Tukuma novada bāriņtiesa pieņēmusi lēmumu par:</w:t>
      </w:r>
    </w:p>
    <w:p w:rsidR="00685D96" w:rsidRPr="00685D96" w:rsidRDefault="00685D96" w:rsidP="00685D96">
      <w:pPr>
        <w:ind w:firstLine="709"/>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22.3.1. aizbildņa atlaišanu no aizbildņa pienākumu pildīšanas,</w:t>
      </w:r>
    </w:p>
    <w:p w:rsidR="00685D96" w:rsidRPr="00685D96" w:rsidRDefault="00685D96" w:rsidP="00685D96">
      <w:pPr>
        <w:ind w:firstLine="709"/>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22.3.2. aizbildņa atcelšanu no aizbildņa pienākumu pildīšanas,</w:t>
      </w:r>
    </w:p>
    <w:p w:rsidR="00685D96" w:rsidRPr="00685D96" w:rsidRDefault="00685D96" w:rsidP="00685D96">
      <w:pPr>
        <w:tabs>
          <w:tab w:val="left" w:pos="1430"/>
          <w:tab w:val="left" w:pos="1768"/>
        </w:tabs>
        <w:ind w:firstLine="709"/>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22.3.3. aizbildņa atstādināšanu uz laiku, kamēr aizbildnis vai bērns, par kuru maksā pabalstu, atrodas pilnā valsts vai pašvaldības apgādībā;</w:t>
      </w:r>
    </w:p>
    <w:p w:rsidR="00685D96" w:rsidRPr="00685D96" w:rsidRDefault="00685D96" w:rsidP="00685D96">
      <w:pPr>
        <w:ind w:firstLine="709"/>
        <w:rPr>
          <w:rFonts w:ascii="Times New Roman" w:eastAsia="Times New Roman" w:hAnsi="Times New Roman" w:cs="Times New Roman"/>
          <w:sz w:val="24"/>
          <w:szCs w:val="24"/>
          <w:lang w:eastAsia="lv-LV"/>
        </w:rPr>
      </w:pP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22.4. Tukuma novada sociālā dienesta lēmumu var pārsūdzēt lēmumā norādītajā kārtībā. </w:t>
      </w:r>
    </w:p>
    <w:p w:rsidR="00685D96" w:rsidRPr="00685D96" w:rsidRDefault="00685D96" w:rsidP="00685D96">
      <w:pPr>
        <w:jc w:val="center"/>
        <w:rPr>
          <w:rFonts w:ascii="Times New Roman" w:eastAsia="Times New Roman" w:hAnsi="Times New Roman" w:cs="Times New Roman"/>
          <w:b/>
          <w:noProof/>
          <w:sz w:val="24"/>
          <w:szCs w:val="24"/>
          <w:lang w:eastAsia="lv-LV"/>
        </w:rPr>
      </w:pPr>
    </w:p>
    <w:p w:rsidR="00685D96" w:rsidRPr="00685D96" w:rsidRDefault="00685D96" w:rsidP="00685D96">
      <w:pPr>
        <w:jc w:val="center"/>
        <w:rPr>
          <w:rFonts w:ascii="Times New Roman" w:eastAsia="Times New Roman" w:hAnsi="Times New Roman" w:cs="Times New Roman"/>
          <w:b/>
          <w:color w:val="000000"/>
          <w:sz w:val="24"/>
          <w:szCs w:val="24"/>
          <w:lang w:eastAsia="lv-LV"/>
        </w:rPr>
      </w:pPr>
      <w:r w:rsidRPr="00685D96">
        <w:rPr>
          <w:rFonts w:ascii="Times New Roman" w:eastAsia="Times New Roman" w:hAnsi="Times New Roman" w:cs="Times New Roman"/>
          <w:b/>
          <w:color w:val="000000"/>
          <w:sz w:val="24"/>
          <w:szCs w:val="24"/>
          <w:lang w:eastAsia="lv-LV"/>
        </w:rPr>
        <w:t>VII. Pabalsts aizgādnim</w:t>
      </w:r>
    </w:p>
    <w:p w:rsidR="00685D96" w:rsidRPr="00685D96" w:rsidRDefault="00685D96" w:rsidP="00685D96">
      <w:pPr>
        <w:ind w:firstLine="720"/>
        <w:rPr>
          <w:rFonts w:ascii="Times New Roman" w:eastAsia="Times New Roman" w:hAnsi="Times New Roman" w:cs="Times New Roman"/>
          <w:color w:val="000000"/>
          <w:sz w:val="24"/>
          <w:szCs w:val="24"/>
          <w:lang w:eastAsia="lv-LV"/>
        </w:rPr>
      </w:pPr>
    </w:p>
    <w:p w:rsidR="00685D96" w:rsidRPr="00685D96" w:rsidRDefault="00685D96" w:rsidP="00685D96">
      <w:pPr>
        <w:ind w:firstLine="720"/>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23. Pabalsta aizgādnim mērķis ir finansiāli atbalstīt aizgādņus aizgādņa pienākumu pildīšanā.</w:t>
      </w:r>
    </w:p>
    <w:p w:rsidR="00685D96" w:rsidRPr="00685D96" w:rsidRDefault="00685D96" w:rsidP="00685D96">
      <w:pPr>
        <w:ind w:firstLine="720"/>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24. Pabalstu aizgādnim ir tiesības saņemt Latvijas Republikā dzīvojošam Tukuma novada bāriņtiesas ieceltam aizgādnim, kura aizgādnībā ir vismaz viena persona, kurai ar tiesas spriedumu ir noteikta ierobežota (atņemta) rīcībspēja.</w:t>
      </w:r>
    </w:p>
    <w:p w:rsidR="00685D96" w:rsidRPr="00685D96" w:rsidRDefault="00685D96" w:rsidP="00685D96">
      <w:pPr>
        <w:ind w:firstLine="720"/>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25. Pabalstu aizgādnim 55,00 </w:t>
      </w:r>
      <w:r w:rsidRPr="00685D96">
        <w:rPr>
          <w:rFonts w:ascii="Times New Roman" w:eastAsia="Times New Roman" w:hAnsi="Times New Roman" w:cs="Times New Roman"/>
          <w:i/>
          <w:color w:val="000000"/>
          <w:sz w:val="24"/>
          <w:szCs w:val="24"/>
          <w:lang w:eastAsia="lv-LV"/>
        </w:rPr>
        <w:t>euro</w:t>
      </w:r>
      <w:r w:rsidRPr="00685D96">
        <w:rPr>
          <w:rFonts w:ascii="Times New Roman" w:eastAsia="Times New Roman" w:hAnsi="Times New Roman" w:cs="Times New Roman"/>
          <w:color w:val="000000"/>
          <w:sz w:val="24"/>
          <w:szCs w:val="24"/>
          <w:lang w:eastAsia="lv-LV"/>
        </w:rPr>
        <w:t xml:space="preserve"> apmērā aizgādnim piešķir un izmaksā vienu reizi kalendārajā gadā.</w:t>
      </w:r>
    </w:p>
    <w:p w:rsidR="00685D96" w:rsidRPr="00685D96" w:rsidRDefault="00685D96" w:rsidP="00685D96">
      <w:pPr>
        <w:ind w:firstLine="720"/>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26. Lai saņemtu pabalstu aizgādnim, aizgādnis Tukuma novada sociālajā dienestā vai savai dzīvesvietai atbilstošā Tukuma novada pagastu pārvaldē iesniedz rakstisku pieprasījumu pabalsta saņemšanai, kurā norāda:</w:t>
      </w:r>
    </w:p>
    <w:p w:rsidR="00685D96" w:rsidRPr="00685D96" w:rsidRDefault="00685D96" w:rsidP="00685D96">
      <w:pPr>
        <w:ind w:firstLine="720"/>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lastRenderedPageBreak/>
        <w:t>26.1. savu vārdu uzvārdu, personas kodu,</w:t>
      </w:r>
    </w:p>
    <w:p w:rsidR="00685D96" w:rsidRPr="00685D96" w:rsidRDefault="00685D96" w:rsidP="00685D96">
      <w:pPr>
        <w:ind w:firstLine="720"/>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26.2. personas, kuras atrodas aizgādnībā, vārdu, uzvārdu personas kodu,</w:t>
      </w:r>
    </w:p>
    <w:p w:rsidR="00685D96" w:rsidRPr="00685D96" w:rsidRDefault="00685D96" w:rsidP="00685D96">
      <w:pPr>
        <w:ind w:firstLine="720"/>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26.3. kredītiestādes vai pasta norēķina sistēmas konta numuru, kurā veicama pabalsta ieskaitīšana.</w:t>
      </w:r>
    </w:p>
    <w:p w:rsidR="00685D96" w:rsidRPr="00685D96" w:rsidRDefault="00685D96" w:rsidP="00685D96">
      <w:pPr>
        <w:ind w:firstLine="720"/>
        <w:rPr>
          <w:rFonts w:ascii="Times New Roman" w:eastAsia="Times New Roman" w:hAnsi="Times New Roman" w:cs="Times New Roman"/>
          <w:b/>
          <w:noProof/>
          <w:color w:val="000000"/>
          <w:sz w:val="24"/>
          <w:szCs w:val="24"/>
          <w:lang w:eastAsia="lv-LV"/>
        </w:rPr>
      </w:pPr>
      <w:r w:rsidRPr="00685D96">
        <w:rPr>
          <w:rFonts w:ascii="Times New Roman" w:eastAsia="Times New Roman" w:hAnsi="Times New Roman" w:cs="Times New Roman"/>
          <w:color w:val="000000"/>
          <w:sz w:val="24"/>
          <w:szCs w:val="24"/>
          <w:lang w:eastAsia="lv-LV"/>
        </w:rPr>
        <w:t>27. Tukuma novada sociālais dienests, mēneša laikā no pieprasījuma saņemšanas, pārbauda pieprasījumā norādīto informāciju Sociālās palīdzības administrēšanas sistēmā un pieņem lēmumu par pabalsta aizgādnim piešķiršanu vai atteikumu piešķirt pabalstu.</w:t>
      </w:r>
    </w:p>
    <w:p w:rsidR="00685D96" w:rsidRPr="00685D96" w:rsidRDefault="00685D96" w:rsidP="00685D96">
      <w:pPr>
        <w:tabs>
          <w:tab w:val="left" w:pos="696"/>
        </w:tabs>
        <w:jc w:val="right"/>
        <w:outlineLvl w:val="0"/>
        <w:rPr>
          <w:rFonts w:ascii="Times New Roman" w:eastAsia="Times New Roman" w:hAnsi="Times New Roman" w:cs="Times New Roman"/>
          <w:i/>
          <w:color w:val="000000"/>
          <w:sz w:val="20"/>
          <w:szCs w:val="20"/>
          <w:lang w:eastAsia="lv-LV"/>
        </w:rPr>
      </w:pPr>
      <w:r w:rsidRPr="00685D96">
        <w:rPr>
          <w:rFonts w:ascii="Times New Roman" w:eastAsia="Times New Roman" w:hAnsi="Times New Roman" w:cs="Times New Roman"/>
          <w:i/>
          <w:color w:val="000000"/>
          <w:sz w:val="20"/>
          <w:szCs w:val="20"/>
          <w:lang w:eastAsia="lv-LV"/>
        </w:rPr>
        <w:t>VII. nodaļa papildināta ar Tukuma novada Domes 18.12.2014. lēmumu (prot.Nr.15, 2.§.)</w:t>
      </w:r>
    </w:p>
    <w:p w:rsidR="00685D96" w:rsidRPr="00685D96" w:rsidRDefault="00685D96" w:rsidP="00685D96">
      <w:pPr>
        <w:tabs>
          <w:tab w:val="left" w:pos="696"/>
        </w:tabs>
        <w:jc w:val="right"/>
        <w:outlineLvl w:val="0"/>
        <w:rPr>
          <w:rFonts w:ascii="Times New Roman" w:eastAsia="Times New Roman" w:hAnsi="Times New Roman" w:cs="Times New Roman"/>
          <w:i/>
          <w:color w:val="000000"/>
          <w:sz w:val="20"/>
          <w:szCs w:val="20"/>
          <w:lang w:eastAsia="lv-LV"/>
        </w:rPr>
      </w:pPr>
    </w:p>
    <w:p w:rsidR="00685D96" w:rsidRPr="00685D96" w:rsidRDefault="00685D96" w:rsidP="00685D96">
      <w:pPr>
        <w:ind w:firstLine="720"/>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VIII.</w:t>
      </w:r>
      <w:r w:rsidRPr="00685D96">
        <w:rPr>
          <w:rFonts w:ascii="Times New Roman" w:eastAsia="Times New Roman" w:hAnsi="Times New Roman" w:cs="Times New Roman"/>
          <w:sz w:val="24"/>
          <w:szCs w:val="24"/>
          <w:lang w:eastAsia="lv-LV"/>
        </w:rPr>
        <w:t xml:space="preserve"> </w:t>
      </w:r>
      <w:r w:rsidRPr="00685D96">
        <w:rPr>
          <w:rFonts w:ascii="Times New Roman" w:eastAsia="Times New Roman" w:hAnsi="Times New Roman" w:cs="Times New Roman"/>
          <w:b/>
          <w:sz w:val="24"/>
          <w:szCs w:val="24"/>
          <w:lang w:eastAsia="lv-LV"/>
        </w:rPr>
        <w:t>Pabalsts sociālās rehabilitācijas mērķu sasniegšanai</w:t>
      </w:r>
    </w:p>
    <w:p w:rsidR="00685D96" w:rsidRPr="00685D96" w:rsidRDefault="00685D96" w:rsidP="00685D96">
      <w:pPr>
        <w:ind w:firstLine="720"/>
        <w:rPr>
          <w:rFonts w:ascii="Times New Roman" w:eastAsia="Times New Roman" w:hAnsi="Times New Roman" w:cs="Times New Roman"/>
          <w:b/>
          <w:sz w:val="24"/>
          <w:szCs w:val="24"/>
          <w:lang w:eastAsia="lv-LV"/>
        </w:rPr>
      </w:pP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28. Pabalstu sociālās rehabilitācijas mērķu sasniegšanai var piešķirt personai (ģimenei), kurai nepieciešama sociālā rehabilitācija un kurai ir izstrādāts sociālās rehabilitācijas plāns, rehabilitācijas plānā noteikto pasākumu īstenošanai.</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29. Pabalstu sociālās rehabilitācijas mērķu sasniegšanai tiek piešķirts šādu izdevumu segšanai: </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29.1. pavadošās personas uzturēšanās izdevumu segšanai 50% apmērā personai, kura saņem sociālo rehabilitāciju par valsts budžeta līdzekļiem un kurai sociālās rehabilitācijas pakalpojuma saņemšanai ir </w:t>
      </w:r>
      <w:proofErr w:type="gramStart"/>
      <w:r w:rsidRPr="00685D96">
        <w:rPr>
          <w:rFonts w:ascii="Times New Roman" w:eastAsia="Times New Roman" w:hAnsi="Times New Roman" w:cs="Times New Roman"/>
          <w:sz w:val="24"/>
          <w:szCs w:val="24"/>
          <w:lang w:eastAsia="lv-LV"/>
        </w:rPr>
        <w:t>nepieciešams pavadošās personas klātbūtne</w:t>
      </w:r>
      <w:proofErr w:type="gramEnd"/>
      <w:r w:rsidRPr="00685D96">
        <w:rPr>
          <w:rFonts w:ascii="Times New Roman" w:eastAsia="Times New Roman" w:hAnsi="Times New Roman" w:cs="Times New Roman"/>
          <w:sz w:val="24"/>
          <w:szCs w:val="24"/>
          <w:lang w:eastAsia="lv-LV"/>
        </w:rPr>
        <w:t>;</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29.2. faktiskos izdevumus pilnvērtīga uztura nodrošināšanai līdz 30,00 </w:t>
      </w:r>
      <w:r w:rsidRPr="00685D96">
        <w:rPr>
          <w:rFonts w:ascii="Times New Roman" w:eastAsia="Times New Roman" w:hAnsi="Times New Roman" w:cs="Times New Roman"/>
          <w:i/>
          <w:sz w:val="24"/>
          <w:szCs w:val="24"/>
          <w:lang w:eastAsia="lv-LV"/>
        </w:rPr>
        <w:t xml:space="preserve">euro </w:t>
      </w:r>
      <w:r w:rsidRPr="00685D96">
        <w:rPr>
          <w:rFonts w:ascii="Times New Roman" w:eastAsia="Times New Roman" w:hAnsi="Times New Roman" w:cs="Times New Roman"/>
          <w:sz w:val="24"/>
          <w:szCs w:val="24"/>
          <w:lang w:eastAsia="lv-LV"/>
        </w:rPr>
        <w:t>mēnesī tuberkulozes ārstēšanas laikā;</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29.3. ēdināšanas un aprūpes faktisko izdevumu segšanai personai, kura apgūst izglītības programmu internātskolā, saskaņā ar noslēgto līgumu ar attiecīgo internātskolu;</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29.4. sabiedriskā transporta izdevumu segšanai nokļūšanai uz internātskolu</w:t>
      </w:r>
      <w:r w:rsidRPr="00685D96">
        <w:rPr>
          <w:rFonts w:ascii="Times New Roman" w:eastAsia="Times New Roman" w:hAnsi="Times New Roman" w:cs="Times New Roman"/>
          <w:b/>
          <w:sz w:val="24"/>
          <w:szCs w:val="24"/>
          <w:lang w:eastAsia="lv-LV"/>
        </w:rPr>
        <w:t xml:space="preserve"> </w:t>
      </w:r>
      <w:r w:rsidRPr="00685D96">
        <w:rPr>
          <w:rFonts w:ascii="Times New Roman" w:eastAsia="Times New Roman" w:hAnsi="Times New Roman" w:cs="Times New Roman"/>
          <w:sz w:val="24"/>
          <w:szCs w:val="24"/>
          <w:lang w:eastAsia="lv-LV"/>
        </w:rPr>
        <w:t>un mājām vienu reizi nedēļā, ja internātskola atrodas ārpus Tukuma novada teritorijas;</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29.5. transporta izdevumu segšanai 100 % apmērā nokļūšanai uz izglītības iestādi un atpakaļ reģionālajos maršrutos pilsētas teritorijā, sedzot starpību starp mēnešbiļetes cenu un Tukuma novada Domes noteiktajiem atvieglojumiem; </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29.6. ikdienas vajadzību un transporta izdevumu segšanai līdz 30,00 </w:t>
      </w:r>
      <w:r w:rsidRPr="00685D96">
        <w:rPr>
          <w:rFonts w:ascii="Times New Roman" w:eastAsia="Times New Roman" w:hAnsi="Times New Roman" w:cs="Times New Roman"/>
          <w:i/>
          <w:sz w:val="24"/>
          <w:szCs w:val="24"/>
          <w:lang w:eastAsia="lv-LV"/>
        </w:rPr>
        <w:t xml:space="preserve">euro </w:t>
      </w:r>
      <w:r w:rsidRPr="00685D96">
        <w:rPr>
          <w:rFonts w:ascii="Times New Roman" w:eastAsia="Times New Roman" w:hAnsi="Times New Roman" w:cs="Times New Roman"/>
          <w:sz w:val="24"/>
          <w:szCs w:val="24"/>
          <w:lang w:eastAsia="lv-LV"/>
        </w:rPr>
        <w:t>mēnesī personai, kura apmeklē sociālās rehabilitācijas plānā ietvertos pasākumus;</w:t>
      </w:r>
    </w:p>
    <w:p w:rsidR="00685D96" w:rsidRPr="00685D96" w:rsidRDefault="00685D96" w:rsidP="00685D96">
      <w:pPr>
        <w:widowControl w:val="0"/>
        <w:suppressAutoHyphens/>
        <w:autoSpaceDE w:val="0"/>
        <w:autoSpaceDN w:val="0"/>
        <w:ind w:right="73" w:firstLine="720"/>
        <w:textAlignment w:val="baseline"/>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29.7. dokumentu (personas apliecinoša dokumenta, arhīva izziņas vai citu dokumentu) noformēšanai, ja tas nepieciešams sociālās situācijas risināšanai. Pabalsta apmērs var būt vienāds ar naudas summu, kas nepieciešama attiecīgā dokumenta noformēšanai vai daļēji sedz dokumenta noformēšanas izdevumus. Pabalstu, ja tas paredzēts personas apliecinoša dokumenta noformēšanas izdevumu segšanai, izmaksā pēc “Izziņas par dokumentu iesniegšanu personu apliecinoša dokumenta izsniegšanu” iesniegšanas Tukuma novada sociālajā dienestā.</w:t>
      </w:r>
    </w:p>
    <w:p w:rsidR="00685D96" w:rsidRPr="00685D96" w:rsidRDefault="00685D96" w:rsidP="00685D96">
      <w:pPr>
        <w:jc w:val="right"/>
        <w:rPr>
          <w:rFonts w:ascii="Times New Roman" w:eastAsia="Times New Roman" w:hAnsi="Times New Roman" w:cs="Times New Roman"/>
          <w:sz w:val="24"/>
          <w:szCs w:val="24"/>
          <w:lang w:eastAsia="lv-LV"/>
        </w:rPr>
      </w:pPr>
      <w:r w:rsidRPr="00685D96">
        <w:rPr>
          <w:rFonts w:ascii="Times New Roman" w:eastAsia="Times New Roman" w:hAnsi="Times New Roman" w:cs="Times New Roman"/>
          <w:i/>
          <w:sz w:val="20"/>
          <w:szCs w:val="20"/>
          <w:lang w:eastAsia="lv-LV"/>
        </w:rPr>
        <w:t>Ar grozījumiem, kas izdarīti ar Tukuma novada Domes 22.12.2015. lēmumu (prot.Nr.14,9.§.)</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30. Lai saņemtu pabalstu sociālās rehabilitācijas mērķu sasniegšanai, persona vai tās likumiskais pārstāvis iesniedz Tukuma novada sociālajā dienestā iesniegumu par pabalsta pieprasīšanu. </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31. Tukuma novada sociālais dienests, mēneša laikā no pieprasījuma saņemšanas pieņem lēmumu par pabalstu sociālās rehabilitācijas mērķu sasniegšanai piešķiršanu vai atteikumu piešķirt pabalstu.</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32. Tukuma novada sociālā dienesta lēmumu var pārsūdzēt Administratīvā procesa likumā noteiktajā kārtībā.</w:t>
      </w:r>
    </w:p>
    <w:p w:rsidR="00685D96" w:rsidRPr="00685D96" w:rsidRDefault="00685D96" w:rsidP="00685D96">
      <w:pPr>
        <w:ind w:left="284"/>
        <w:jc w:val="center"/>
        <w:rPr>
          <w:rFonts w:ascii="Times New Roman" w:eastAsia="Times New Roman" w:hAnsi="Times New Roman" w:cs="Times New Roman"/>
          <w:b/>
          <w:bCs/>
          <w:sz w:val="24"/>
          <w:szCs w:val="24"/>
          <w:lang w:eastAsia="lv-LV"/>
        </w:rPr>
      </w:pPr>
    </w:p>
    <w:p w:rsidR="00685D96" w:rsidRPr="00685D96" w:rsidRDefault="00685D96" w:rsidP="00685D96">
      <w:pPr>
        <w:ind w:left="284"/>
        <w:jc w:val="center"/>
        <w:rPr>
          <w:rFonts w:ascii="Times New Roman" w:eastAsia="Times New Roman" w:hAnsi="Times New Roman" w:cs="Times New Roman"/>
          <w:b/>
          <w:bCs/>
          <w:sz w:val="24"/>
          <w:szCs w:val="24"/>
          <w:lang w:eastAsia="lv-LV"/>
        </w:rPr>
      </w:pPr>
      <w:r w:rsidRPr="00685D96">
        <w:rPr>
          <w:rFonts w:ascii="Times New Roman" w:eastAsia="Times New Roman" w:hAnsi="Times New Roman" w:cs="Times New Roman"/>
          <w:b/>
          <w:bCs/>
          <w:sz w:val="24"/>
          <w:szCs w:val="24"/>
          <w:lang w:eastAsia="lv-LV"/>
        </w:rPr>
        <w:t>IX. Apbedīšanas pabalsts</w:t>
      </w:r>
    </w:p>
    <w:p w:rsidR="00685D96" w:rsidRPr="00685D96" w:rsidRDefault="00685D96" w:rsidP="00685D96">
      <w:pPr>
        <w:ind w:firstLine="720"/>
        <w:rPr>
          <w:rFonts w:ascii="Times New Roman" w:eastAsia="Times New Roman" w:hAnsi="Times New Roman" w:cs="Times New Roman"/>
          <w:sz w:val="24"/>
          <w:szCs w:val="24"/>
          <w:lang w:eastAsia="lv-LV"/>
        </w:rPr>
      </w:pP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33. Apbedīšanas pabalstu piešķir Tukuma novada pašvaldībā dzīvesvietu deklarējušas personas nāves gadījumā, ja:</w:t>
      </w:r>
    </w:p>
    <w:p w:rsidR="00685D96" w:rsidRPr="00685D96" w:rsidRDefault="00685D96" w:rsidP="00685D96">
      <w:pPr>
        <w:ind w:firstLine="709"/>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lastRenderedPageBreak/>
        <w:t>33.1. mirušai personai nav maksātspējīgi likumiskie apgādnieki un pabalsta pieprasītājam (persona, kas uzņēmusies apbedīšanu), kurš nav likumiskais apgādnieks, nav tiesību uz citu apbedīšanas pabalstu;</w:t>
      </w:r>
    </w:p>
    <w:p w:rsidR="00685D96" w:rsidRPr="00685D96" w:rsidRDefault="00685D96" w:rsidP="00685D96">
      <w:pPr>
        <w:ind w:firstLine="709"/>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33.2. pabalsta pieprasītājs (persona, kas uzņēmusies apbedīšanu) ir likumiskais apgādnieks, bet viņam trūkst līdzekļu apbedīšanas izdevumu segšanai;</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33.3. pabalsta pieprasītājam (persona, kas uzņēmusies apbedīšanu) ir tiesības uz citu apbedīšanas pabalstu, kura kopsumma nepārsniedz 320,00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w:t>
      </w:r>
    </w:p>
    <w:p w:rsidR="00685D96" w:rsidRPr="00685D96" w:rsidRDefault="00685D96" w:rsidP="00685D96">
      <w:pPr>
        <w:jc w:val="right"/>
        <w:rPr>
          <w:rFonts w:ascii="Times New Roman" w:eastAsia="Times New Roman" w:hAnsi="Times New Roman" w:cs="Times New Roman"/>
          <w:sz w:val="24"/>
          <w:szCs w:val="24"/>
          <w:lang w:eastAsia="lv-LV"/>
        </w:rPr>
      </w:pPr>
      <w:r w:rsidRPr="00685D96">
        <w:rPr>
          <w:rFonts w:ascii="Times New Roman" w:eastAsia="Times New Roman" w:hAnsi="Times New Roman" w:cs="Times New Roman"/>
          <w:i/>
          <w:sz w:val="20"/>
          <w:szCs w:val="20"/>
          <w:lang w:eastAsia="lv-LV"/>
        </w:rPr>
        <w:t>Ar grozījumiem, kas izdarīti ar Tukuma novada Domes 22.12.2015. lēmumu (prot.Nr.14,9.§.)</w:t>
      </w:r>
    </w:p>
    <w:p w:rsidR="00685D96" w:rsidRPr="00685D96" w:rsidRDefault="00685D96" w:rsidP="00685D96">
      <w:pPr>
        <w:ind w:firstLine="720"/>
        <w:rPr>
          <w:rFonts w:ascii="Times New Roman" w:eastAsia="Times New Roman" w:hAnsi="Times New Roman" w:cs="Times New Roman"/>
          <w:sz w:val="24"/>
          <w:szCs w:val="24"/>
          <w:lang w:eastAsia="lv-LV"/>
        </w:rPr>
      </w:pP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34. Lai saņemtu apbedīšanas pabalstu, pabalsta pieprasītājs (persona, kas uzņēmusies apbedīšanu) vai tā pilnvarotā persona, iesniedz Tukuma novada sociālajā dienestā iesniegumu par apbedīšanas pabalsta piešķiršanu, norādot piešķiršanas pamatu atbilstoši saistošo noteikumu 33.punktam un nepieciešamības gadījumā, pēc sociālā darbinieka pieprasījuma, sniedz informāciju un dokumentus, kas pamato saistošo noteikumu 33.punktā minētos apstākļus. Iesniegumam pievieno miršanas apliecības kopiju.</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35. Apbedīšanas pabalstu līdz 320,00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xml:space="preserve"> pieņemot lēmumu, piešķir Tukuma novada sociālā dienesta direktors vai direktora vietnieks. Apbedīšanas pabalsts izmaksājams personai, kura uzņēmusies apbedīšanu, pirms apbedīšanas bēru izdevumu segšanai, bet ne vēlāk par vienu mēnesi no mirušā nāves dienas.</w:t>
      </w:r>
    </w:p>
    <w:p w:rsidR="00685D96" w:rsidRPr="00685D96" w:rsidRDefault="00685D96" w:rsidP="00685D96">
      <w:pPr>
        <w:jc w:val="right"/>
        <w:rPr>
          <w:rFonts w:ascii="Times New Roman" w:eastAsia="Times New Roman" w:hAnsi="Times New Roman" w:cs="Times New Roman"/>
          <w:sz w:val="24"/>
          <w:szCs w:val="24"/>
          <w:lang w:eastAsia="lv-LV"/>
        </w:rPr>
      </w:pPr>
      <w:r w:rsidRPr="00685D96">
        <w:rPr>
          <w:rFonts w:ascii="Times New Roman" w:eastAsia="Times New Roman" w:hAnsi="Times New Roman" w:cs="Times New Roman"/>
          <w:i/>
          <w:sz w:val="20"/>
          <w:szCs w:val="20"/>
          <w:lang w:eastAsia="lv-LV"/>
        </w:rPr>
        <w:t>Ar grozījumiem, kas izdarīti ar Tukuma novada Domes 22.12.2015. lēmumu (prot.Nr.14,9.§.)</w:t>
      </w:r>
    </w:p>
    <w:p w:rsidR="00685D96" w:rsidRPr="00685D96" w:rsidRDefault="00685D96" w:rsidP="00685D96">
      <w:pPr>
        <w:ind w:firstLine="720"/>
        <w:rPr>
          <w:rFonts w:ascii="Times New Roman" w:eastAsia="Times New Roman" w:hAnsi="Times New Roman" w:cs="Times New Roman"/>
          <w:sz w:val="24"/>
          <w:szCs w:val="24"/>
          <w:lang w:eastAsia="lv-LV"/>
        </w:rPr>
      </w:pP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36. Ja neviena persona nav uzņēmusies apbedīšanu, Tukuma novada sociālais dienests saskaņā ar noslēgto līgumu par apbedīšanas pakalpojuma organizēšanu veic mirušās personas apbedīšanu.</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37. Tukuma novada sociālā dienesta direktora vai direktora vietnieka lēmumu var pārsūdzēt Administratīvā procesa likumā noteiktajā kārtībā.</w:t>
      </w:r>
    </w:p>
    <w:p w:rsidR="00685D96" w:rsidRPr="00685D96" w:rsidRDefault="00685D96" w:rsidP="00685D96">
      <w:pPr>
        <w:ind w:firstLine="720"/>
        <w:rPr>
          <w:rFonts w:ascii="Times New Roman" w:eastAsia="Times New Roman" w:hAnsi="Times New Roman" w:cs="Times New Roman"/>
          <w:sz w:val="24"/>
          <w:szCs w:val="24"/>
          <w:lang w:eastAsia="lv-LV"/>
        </w:rPr>
      </w:pPr>
    </w:p>
    <w:p w:rsidR="00685D96" w:rsidRPr="00685D96" w:rsidRDefault="00685D96" w:rsidP="00685D96">
      <w:pPr>
        <w:tabs>
          <w:tab w:val="left" w:pos="696"/>
        </w:tabs>
        <w:jc w:val="right"/>
        <w:outlineLvl w:val="0"/>
        <w:rPr>
          <w:rFonts w:ascii="Times New Roman" w:eastAsia="Times New Roman" w:hAnsi="Times New Roman" w:cs="Times New Roman"/>
          <w:i/>
          <w:color w:val="000000"/>
          <w:sz w:val="20"/>
          <w:szCs w:val="20"/>
          <w:lang w:eastAsia="lv-LV"/>
        </w:rPr>
      </w:pPr>
      <w:r w:rsidRPr="00685D96">
        <w:rPr>
          <w:rFonts w:ascii="Times New Roman" w:eastAsia="Times New Roman" w:hAnsi="Times New Roman" w:cs="Times New Roman"/>
          <w:i/>
          <w:color w:val="000000"/>
          <w:sz w:val="20"/>
          <w:szCs w:val="20"/>
          <w:lang w:eastAsia="lv-LV"/>
        </w:rPr>
        <w:t>VIII. nodaļa un IX. nodaļa papildināta ar Tukuma novada Domes 26.03.2015. lēmumu (prot.Nr.3, 9.§.)</w:t>
      </w:r>
    </w:p>
    <w:p w:rsidR="00685D96" w:rsidRPr="00685D96" w:rsidRDefault="00685D96" w:rsidP="00685D96">
      <w:pPr>
        <w:tabs>
          <w:tab w:val="left" w:pos="696"/>
        </w:tabs>
        <w:jc w:val="right"/>
        <w:outlineLvl w:val="0"/>
        <w:rPr>
          <w:rFonts w:ascii="Times New Roman" w:eastAsia="Times New Roman" w:hAnsi="Times New Roman" w:cs="Times New Roman"/>
          <w:i/>
          <w:color w:val="000000"/>
          <w:sz w:val="20"/>
          <w:szCs w:val="20"/>
          <w:lang w:eastAsia="lv-LV"/>
        </w:rPr>
      </w:pPr>
    </w:p>
    <w:p w:rsidR="00685D96" w:rsidRPr="00685D96" w:rsidRDefault="00685D96" w:rsidP="00685D96">
      <w:pPr>
        <w:ind w:left="284"/>
        <w:jc w:val="center"/>
        <w:rPr>
          <w:rFonts w:ascii="Times New Roman" w:eastAsia="Times New Roman" w:hAnsi="Times New Roman" w:cs="Times New Roman"/>
          <w:b/>
          <w:bCs/>
          <w:sz w:val="24"/>
          <w:szCs w:val="24"/>
          <w:lang w:eastAsia="lv-LV"/>
        </w:rPr>
      </w:pPr>
      <w:r w:rsidRPr="00685D96">
        <w:rPr>
          <w:rFonts w:ascii="Times New Roman" w:eastAsia="Times New Roman" w:hAnsi="Times New Roman" w:cs="Times New Roman"/>
          <w:b/>
          <w:bCs/>
          <w:sz w:val="24"/>
          <w:szCs w:val="24"/>
          <w:lang w:eastAsia="lv-LV"/>
        </w:rPr>
        <w:t>X. Reemigrācijas pabalsts</w:t>
      </w:r>
    </w:p>
    <w:p w:rsidR="00685D96" w:rsidRPr="00685D96" w:rsidRDefault="00685D96" w:rsidP="00685D96">
      <w:pPr>
        <w:ind w:left="284"/>
        <w:jc w:val="left"/>
        <w:rPr>
          <w:rFonts w:ascii="Times New Roman" w:eastAsia="Times New Roman" w:hAnsi="Times New Roman" w:cs="Times New Roman"/>
          <w:b/>
          <w:bCs/>
          <w:sz w:val="24"/>
          <w:szCs w:val="24"/>
          <w:lang w:eastAsia="lv-LV"/>
        </w:rPr>
      </w:pPr>
    </w:p>
    <w:p w:rsidR="00685D96" w:rsidRPr="00685D96" w:rsidRDefault="00685D96" w:rsidP="00685D96">
      <w:pPr>
        <w:tabs>
          <w:tab w:val="left" w:pos="709"/>
        </w:tabs>
        <w:autoSpaceDE w:val="0"/>
        <w:autoSpaceDN w:val="0"/>
        <w:adjustRightInd w:val="0"/>
        <w:rPr>
          <w:rFonts w:ascii="Times New Roman" w:hAnsi="Times New Roman" w:cs="Times New Roman"/>
          <w:bCs/>
          <w:sz w:val="24"/>
          <w:szCs w:val="24"/>
          <w:lang w:eastAsia="lv-LV"/>
        </w:rPr>
      </w:pPr>
      <w:r w:rsidRPr="00685D96">
        <w:rPr>
          <w:rFonts w:ascii="Times New Roman" w:eastAsia="Times New Roman" w:hAnsi="Times New Roman" w:cs="Times New Roman"/>
          <w:sz w:val="24"/>
          <w:szCs w:val="24"/>
          <w:lang w:eastAsia="lv-LV"/>
        </w:rPr>
        <w:tab/>
        <w:t xml:space="preserve">38. Reemigrācijas pabalstu piešķir ģimenei, kuras aprūpē ir viens vai vairāki nepilngadīgi bērni, ģimenes locekļi ir Latvijas pilsoņi vai Latvijas valstspiederīgie (ar </w:t>
      </w:r>
      <w:r w:rsidRPr="00685D96">
        <w:rPr>
          <w:rFonts w:ascii="Times New Roman" w:hAnsi="Times New Roman" w:cs="Times New Roman"/>
          <w:sz w:val="24"/>
          <w:szCs w:val="24"/>
          <w:lang w:eastAsia="lv-LV"/>
        </w:rPr>
        <w:t>termiņuzturēšanās vai pastāvīgās uzturēšanās atļaujām, Latvijas nepilsoņi), un kura</w:t>
      </w:r>
      <w:r w:rsidRPr="00685D96">
        <w:rPr>
          <w:rFonts w:ascii="Times New Roman" w:hAnsi="Times New Roman" w:cs="Times New Roman"/>
          <w:bCs/>
          <w:sz w:val="24"/>
          <w:szCs w:val="24"/>
          <w:lang w:eastAsia="lv-LV"/>
        </w:rPr>
        <w:t xml:space="preserve"> vēlas atgriezties no dzīvesvietas citā valsts teritorijā uz Latviju un par savu dzīvesvietu izvēlējusies Tukuma novadu. </w:t>
      </w:r>
    </w:p>
    <w:p w:rsidR="00685D96" w:rsidRPr="00685D96" w:rsidRDefault="00685D96" w:rsidP="00685D96">
      <w:pPr>
        <w:tabs>
          <w:tab w:val="left" w:pos="709"/>
        </w:tabs>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 xml:space="preserve">39. Reemigrācijas pabalstu līdz 500,00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xml:space="preserve"> piešķir vienīgā mājokļa iegādei vai faktisko īres izdevumu segšanai līdz diviem mēnešiem, ja ģimene attiecīgajā īpašumā ir deklarējusi dzīvesvietu.</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40. Lai saņemtu reemigrācijas pabalstu, ģimenes pārstāvis trīs mēnešu laikā no atgriešanās brīža iesniedz Tukuma novada sociālajā dienestā iesniegumu par pabalsta pieprasīšanu, ar atļauju veikt personu datu apstrādi, lai datu reģistrā pārliecinātos, vai ģimenei nepieder dzīvošanai derīgs īpašums, un dokumentus, kas apliecina nekustamā īpašuma pirkšanas vai īrēšanas faktu.</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41. Tukuma novada sociālais dienests, mēneša laikā no pieprasījuma saņemšanas, pārbauda pieprasījumā norādīto informāciju Sociālās palīdzības administrēšanas sistēmā un pieņem lēmumu par reemigrācijas pabalsta piešķiršanu vai atteikumu piešķirt pabalstu.</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42. Tukuma novada sociālā dienesta lēmumu var pārsūdzēt Administratīvā procesa likumā noteiktajā kārtībā.</w:t>
      </w:r>
    </w:p>
    <w:p w:rsidR="00685D96" w:rsidRPr="00685D96" w:rsidRDefault="00685D96" w:rsidP="00685D96">
      <w:pPr>
        <w:ind w:left="284"/>
        <w:jc w:val="center"/>
        <w:rPr>
          <w:rFonts w:ascii="Times New Roman" w:eastAsia="Times New Roman" w:hAnsi="Times New Roman" w:cs="Times New Roman"/>
          <w:b/>
          <w:bCs/>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XI. Pabalsts bērna, kuram noteikta invaliditāte, aprūpei</w:t>
      </w:r>
    </w:p>
    <w:p w:rsidR="00685D96" w:rsidRPr="00685D96" w:rsidRDefault="00685D96" w:rsidP="00685D96">
      <w:pPr>
        <w:ind w:firstLine="720"/>
        <w:rPr>
          <w:rFonts w:ascii="Times New Roman" w:eastAsia="Times New Roman" w:hAnsi="Times New Roman" w:cs="Times New Roman"/>
          <w:sz w:val="24"/>
          <w:szCs w:val="24"/>
          <w:lang w:eastAsia="lv-LV"/>
        </w:rPr>
      </w:pP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43. Pabalsta bērna, kuram noteikta invaliditāte, aprūpei mērķis ir finansiāli atbalstīt bērna vecākus viņa aprūpē.</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44. Pabalstu bērna, kuram noteikta invaliditāte, aprūpei ir tiesības saņemt ģimenei, kura savu dzīvesvietu ir deklarējusi Tukuma novadā. </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lastRenderedPageBreak/>
        <w:t xml:space="preserve">45. Pabalstu 50,00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xml:space="preserve"> apmērā bērna, kuram noteikta invaliditāte aprūpei piešķir un izmaksā vienam no bērna vecākiem, kurš nodrošina bērna aprūpi, vienu reizi kalendārajā gadā.</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46. Lai saņemtu pabalstu bērna, kuram noteikta invaliditāte, aprūpei, bērna likumiskais pārstāvis Tukuma novada sociālajā dienestā vai savai dzīvesvietai atbilstošā Tukuma novada pagastu pārvaldē iesniedz pieprasījumu pabalsta saņemšanai ar atļauju veikt personu datu apstrādi, nepieciešamo ziņu, kas dod tiesības personai saņemt minēto pabalstu, pārbaudi.</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47. Tukuma novada sociālais dienests, mēneša laikā no pieprasījuma saņemšanas, pārbauda pieprasījumā norādīto informāciju Sociālās palīdzības administrēšanas sistēmā un pieņem lēmumu par pabalsta likumiskajam pārstāvim piešķiršanu vai atteikumu piešķirt pabalstu.</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48. Tukuma novada sociālā dienesta lēmumu var pārsūdzēt Administratīvā procesa likumā noteiktajā kārtībā.</w:t>
      </w:r>
    </w:p>
    <w:p w:rsidR="00685D96" w:rsidRPr="00685D96" w:rsidRDefault="00685D96" w:rsidP="00685D96">
      <w:pPr>
        <w:tabs>
          <w:tab w:val="left" w:pos="696"/>
        </w:tabs>
        <w:jc w:val="right"/>
        <w:outlineLvl w:val="0"/>
        <w:rPr>
          <w:rFonts w:ascii="Times New Roman" w:eastAsia="Times New Roman" w:hAnsi="Times New Roman" w:cs="Times New Roman"/>
          <w:i/>
          <w:sz w:val="20"/>
          <w:szCs w:val="20"/>
          <w:lang w:eastAsia="lv-LV"/>
        </w:rPr>
      </w:pPr>
      <w:r w:rsidRPr="00685D96">
        <w:rPr>
          <w:rFonts w:ascii="Times New Roman" w:eastAsia="Times New Roman" w:hAnsi="Times New Roman" w:cs="Times New Roman"/>
          <w:i/>
          <w:sz w:val="20"/>
          <w:szCs w:val="20"/>
          <w:lang w:eastAsia="lv-LV"/>
        </w:rPr>
        <w:t>X. un XI. nodaļa papildināta ar Tukuma novada Domes 22.12.2015. lēmumu (prot. Nr.14, 9.§.)</w:t>
      </w:r>
    </w:p>
    <w:p w:rsidR="00685D96" w:rsidRPr="00685D96" w:rsidRDefault="00685D96" w:rsidP="00685D96">
      <w:pPr>
        <w:tabs>
          <w:tab w:val="left" w:pos="696"/>
        </w:tabs>
        <w:jc w:val="center"/>
        <w:outlineLvl w:val="0"/>
        <w:rPr>
          <w:rFonts w:ascii="Times New Roman" w:eastAsia="Times New Roman" w:hAnsi="Times New Roman" w:cs="Times New Roman"/>
          <w:i/>
          <w:color w:val="FF0000"/>
          <w:sz w:val="20"/>
          <w:szCs w:val="20"/>
          <w:lang w:eastAsia="lv-LV"/>
        </w:rPr>
      </w:pPr>
    </w:p>
    <w:p w:rsidR="00685D96" w:rsidRPr="00685D96" w:rsidRDefault="00685D96" w:rsidP="00685D96">
      <w:pPr>
        <w:suppressAutoHyphens/>
        <w:autoSpaceDN w:val="0"/>
        <w:jc w:val="center"/>
        <w:textAlignment w:val="baseline"/>
        <w:rPr>
          <w:rFonts w:ascii="Times New Roman" w:eastAsia="Calibri" w:hAnsi="Times New Roman" w:cs="Times New Roman"/>
          <w:color w:val="FF0000"/>
          <w:sz w:val="24"/>
          <w:szCs w:val="24"/>
        </w:rPr>
      </w:pPr>
      <w:r w:rsidRPr="00685D96">
        <w:rPr>
          <w:rFonts w:ascii="Times New Roman" w:eastAsia="Calibri" w:hAnsi="Times New Roman" w:cs="Times New Roman"/>
          <w:b/>
          <w:color w:val="FF0000"/>
          <w:sz w:val="24"/>
          <w:szCs w:val="24"/>
        </w:rPr>
        <w:t>XII. pabalsts zobu protezēšanas pakalpojumiem</w:t>
      </w:r>
    </w:p>
    <w:p w:rsidR="00685D96" w:rsidRPr="00685D96" w:rsidRDefault="00685D96" w:rsidP="00685D96">
      <w:pPr>
        <w:suppressAutoHyphens/>
        <w:autoSpaceDN w:val="0"/>
        <w:jc w:val="left"/>
        <w:textAlignment w:val="baseline"/>
        <w:rPr>
          <w:rFonts w:ascii="Times New Roman" w:eastAsia="Calibri" w:hAnsi="Times New Roman" w:cs="Times New Roman"/>
          <w:color w:val="FF0000"/>
          <w:sz w:val="24"/>
          <w:szCs w:val="24"/>
        </w:rPr>
      </w:pPr>
    </w:p>
    <w:p w:rsidR="00685D96" w:rsidRPr="00685D96" w:rsidRDefault="00685D96" w:rsidP="00685D96">
      <w:pPr>
        <w:suppressAutoHyphens/>
        <w:autoSpaceDN w:val="0"/>
        <w:ind w:firstLine="709"/>
        <w:textAlignment w:val="baseline"/>
        <w:rPr>
          <w:rFonts w:ascii="Times New Roman" w:eastAsia="Calibri" w:hAnsi="Times New Roman" w:cs="Times New Roman"/>
          <w:color w:val="FF0000"/>
          <w:sz w:val="24"/>
          <w:szCs w:val="24"/>
        </w:rPr>
      </w:pPr>
      <w:r w:rsidRPr="00685D96">
        <w:rPr>
          <w:rFonts w:ascii="Times New Roman" w:eastAsia="Calibri" w:hAnsi="Times New Roman" w:cs="Times New Roman"/>
          <w:color w:val="FF0000"/>
          <w:sz w:val="24"/>
          <w:szCs w:val="24"/>
        </w:rPr>
        <w:t>49. pabalstu zobu protezēšanas pakalpojumam vienu reizi kalendārajā gadā piešķir :</w:t>
      </w:r>
    </w:p>
    <w:p w:rsidR="00685D96" w:rsidRPr="00685D96" w:rsidRDefault="00685D96" w:rsidP="00685D96">
      <w:pPr>
        <w:suppressAutoHyphens/>
        <w:autoSpaceDN w:val="0"/>
        <w:ind w:left="1044" w:hanging="335"/>
        <w:contextualSpacing/>
        <w:textAlignment w:val="baseline"/>
        <w:rPr>
          <w:rFonts w:ascii="Times New Roman" w:eastAsia="Calibri" w:hAnsi="Times New Roman" w:cs="Times New Roman"/>
          <w:color w:val="FF0000"/>
          <w:sz w:val="24"/>
          <w:szCs w:val="24"/>
        </w:rPr>
      </w:pPr>
      <w:r w:rsidRPr="00685D96">
        <w:rPr>
          <w:rFonts w:ascii="Times New Roman" w:eastAsia="Calibri" w:hAnsi="Times New Roman" w:cs="Times New Roman"/>
          <w:color w:val="FF0000"/>
          <w:sz w:val="24"/>
          <w:szCs w:val="24"/>
        </w:rPr>
        <w:t>49.1. personai, kurai noteikta I, II, III grupas invaliditāte;</w:t>
      </w:r>
    </w:p>
    <w:p w:rsidR="00685D96" w:rsidRPr="00685D96" w:rsidRDefault="00685D96" w:rsidP="00685D96">
      <w:pPr>
        <w:suppressAutoHyphens/>
        <w:autoSpaceDN w:val="0"/>
        <w:ind w:firstLine="709"/>
        <w:textAlignment w:val="baseline"/>
        <w:rPr>
          <w:rFonts w:ascii="Times New Roman" w:eastAsia="Calibri" w:hAnsi="Times New Roman" w:cs="Times New Roman"/>
          <w:color w:val="FF0000"/>
          <w:sz w:val="24"/>
          <w:szCs w:val="24"/>
        </w:rPr>
      </w:pPr>
      <w:r w:rsidRPr="00685D96">
        <w:rPr>
          <w:rFonts w:ascii="Times New Roman" w:eastAsia="Calibri" w:hAnsi="Times New Roman" w:cs="Times New Roman"/>
          <w:color w:val="FF0000"/>
          <w:sz w:val="24"/>
          <w:szCs w:val="24"/>
        </w:rPr>
        <w:t>49.2. personai, kas saņem vecuma pensiju, t. sk. priekšlaicīgo pensiju, un nav darba tiesiskajās attiecībās vai neveic citu saimniecisko darbību;</w:t>
      </w:r>
    </w:p>
    <w:p w:rsidR="00685D96" w:rsidRPr="00685D96" w:rsidRDefault="00685D96" w:rsidP="00685D96">
      <w:pPr>
        <w:suppressAutoHyphens/>
        <w:autoSpaceDN w:val="0"/>
        <w:ind w:left="1044" w:hanging="335"/>
        <w:contextualSpacing/>
        <w:textAlignment w:val="baseline"/>
        <w:rPr>
          <w:rFonts w:ascii="Times New Roman" w:eastAsia="Calibri" w:hAnsi="Times New Roman" w:cs="Times New Roman"/>
          <w:color w:val="FF0000"/>
          <w:sz w:val="24"/>
          <w:szCs w:val="24"/>
        </w:rPr>
      </w:pPr>
      <w:r w:rsidRPr="00685D96">
        <w:rPr>
          <w:rFonts w:ascii="Times New Roman" w:eastAsia="Calibri" w:hAnsi="Times New Roman" w:cs="Times New Roman"/>
          <w:color w:val="FF0000"/>
          <w:sz w:val="24"/>
          <w:szCs w:val="24"/>
        </w:rPr>
        <w:t>49.3. politiski represētai personai;</w:t>
      </w:r>
    </w:p>
    <w:p w:rsidR="00685D96" w:rsidRPr="00685D96" w:rsidRDefault="00685D96" w:rsidP="00685D96">
      <w:pPr>
        <w:suppressAutoHyphens/>
        <w:autoSpaceDN w:val="0"/>
        <w:ind w:left="1044" w:hanging="335"/>
        <w:contextualSpacing/>
        <w:textAlignment w:val="baseline"/>
        <w:rPr>
          <w:rFonts w:ascii="Times New Roman" w:eastAsia="Calibri" w:hAnsi="Times New Roman" w:cs="Times New Roman"/>
          <w:color w:val="FF0000"/>
          <w:sz w:val="24"/>
          <w:szCs w:val="24"/>
        </w:rPr>
      </w:pPr>
      <w:r w:rsidRPr="00685D96">
        <w:rPr>
          <w:rFonts w:ascii="Times New Roman" w:eastAsia="Calibri" w:hAnsi="Times New Roman" w:cs="Times New Roman"/>
          <w:color w:val="FF0000"/>
          <w:sz w:val="24"/>
          <w:szCs w:val="24"/>
        </w:rPr>
        <w:t>49.4. daudzbērnu ģimenes vecākiem;</w:t>
      </w:r>
    </w:p>
    <w:p w:rsidR="00685D96" w:rsidRPr="00685D96" w:rsidRDefault="00685D96" w:rsidP="00685D96">
      <w:pPr>
        <w:suppressAutoHyphens/>
        <w:autoSpaceDN w:val="0"/>
        <w:ind w:firstLine="684"/>
        <w:textAlignment w:val="baseline"/>
        <w:rPr>
          <w:rFonts w:ascii="Times New Roman" w:eastAsia="Calibri" w:hAnsi="Times New Roman" w:cs="Times New Roman"/>
          <w:color w:val="FF0000"/>
          <w:sz w:val="24"/>
          <w:szCs w:val="24"/>
        </w:rPr>
      </w:pPr>
    </w:p>
    <w:p w:rsidR="00685D96" w:rsidRPr="00685D96" w:rsidRDefault="00685D96" w:rsidP="00685D96">
      <w:pPr>
        <w:suppressAutoHyphens/>
        <w:autoSpaceDN w:val="0"/>
        <w:ind w:firstLine="684"/>
        <w:textAlignment w:val="baseline"/>
        <w:rPr>
          <w:rFonts w:ascii="Times New Roman" w:eastAsia="Calibri" w:hAnsi="Times New Roman" w:cs="Times New Roman"/>
          <w:color w:val="FF0000"/>
          <w:sz w:val="24"/>
          <w:szCs w:val="24"/>
        </w:rPr>
      </w:pPr>
      <w:r w:rsidRPr="00685D96">
        <w:rPr>
          <w:rFonts w:ascii="Times New Roman" w:eastAsia="Calibri" w:hAnsi="Times New Roman" w:cs="Times New Roman"/>
          <w:color w:val="FF0000"/>
          <w:sz w:val="24"/>
          <w:szCs w:val="24"/>
        </w:rPr>
        <w:t xml:space="preserve">50. 49.punktā noteikto pakalpojumu piešķir personām, kuras savu dzīvesvietu deklarējušas Tukuma novada pašvaldībā. </w:t>
      </w:r>
    </w:p>
    <w:p w:rsidR="00685D96" w:rsidRPr="00685D96" w:rsidRDefault="00685D96" w:rsidP="00685D96">
      <w:pPr>
        <w:suppressAutoHyphens/>
        <w:autoSpaceDN w:val="0"/>
        <w:ind w:firstLine="684"/>
        <w:textAlignment w:val="baseline"/>
        <w:rPr>
          <w:rFonts w:ascii="Times New Roman" w:eastAsia="Calibri" w:hAnsi="Times New Roman" w:cs="Times New Roman"/>
          <w:color w:val="FF0000"/>
          <w:sz w:val="24"/>
          <w:szCs w:val="24"/>
        </w:rPr>
      </w:pPr>
    </w:p>
    <w:p w:rsidR="00685D96" w:rsidRPr="00685D96" w:rsidRDefault="00685D96" w:rsidP="00685D96">
      <w:pPr>
        <w:suppressAutoHyphens/>
        <w:autoSpaceDN w:val="0"/>
        <w:ind w:firstLine="684"/>
        <w:textAlignment w:val="baseline"/>
        <w:rPr>
          <w:rFonts w:ascii="Times New Roman" w:eastAsia="Calibri" w:hAnsi="Times New Roman" w:cs="Times New Roman"/>
          <w:color w:val="FF0000"/>
          <w:sz w:val="24"/>
          <w:szCs w:val="24"/>
        </w:rPr>
      </w:pPr>
      <w:r w:rsidRPr="00685D96">
        <w:rPr>
          <w:rFonts w:ascii="Times New Roman" w:eastAsia="Calibri" w:hAnsi="Times New Roman" w:cs="Times New Roman"/>
          <w:color w:val="FF0000"/>
          <w:sz w:val="24"/>
          <w:szCs w:val="24"/>
        </w:rPr>
        <w:t>51. Pabalsta zobu protezēšanas apmērs:</w:t>
      </w:r>
    </w:p>
    <w:p w:rsidR="00685D96" w:rsidRPr="00685D96" w:rsidRDefault="00685D96" w:rsidP="00685D96">
      <w:pPr>
        <w:suppressAutoHyphens/>
        <w:autoSpaceDN w:val="0"/>
        <w:ind w:firstLine="684"/>
        <w:textAlignment w:val="baseline"/>
        <w:rPr>
          <w:rFonts w:ascii="Times New Roman" w:eastAsia="Times New Roman" w:hAnsi="Times New Roman" w:cs="Times New Roman"/>
          <w:color w:val="FF0000"/>
          <w:sz w:val="24"/>
          <w:szCs w:val="24"/>
          <w:lang w:eastAsia="lv-LV"/>
        </w:rPr>
      </w:pPr>
      <w:r w:rsidRPr="00685D96">
        <w:rPr>
          <w:rFonts w:ascii="Times New Roman" w:eastAsia="Calibri" w:hAnsi="Times New Roman" w:cs="Times New Roman"/>
          <w:color w:val="FF0000"/>
          <w:sz w:val="24"/>
          <w:szCs w:val="24"/>
        </w:rPr>
        <w:t xml:space="preserve">51.1. zobu protezēšanai 30% apmērā, bet ne vairāk kā 60,00 </w:t>
      </w:r>
      <w:r w:rsidRPr="00685D96">
        <w:rPr>
          <w:rFonts w:ascii="Times New Roman" w:eastAsia="Calibri" w:hAnsi="Times New Roman" w:cs="Times New Roman"/>
          <w:i/>
          <w:color w:val="FF0000"/>
          <w:sz w:val="24"/>
          <w:szCs w:val="24"/>
        </w:rPr>
        <w:t>euro</w:t>
      </w:r>
      <w:r w:rsidRPr="00685D96">
        <w:rPr>
          <w:rFonts w:ascii="Times New Roman" w:eastAsia="Calibri" w:hAnsi="Times New Roman" w:cs="Times New Roman"/>
          <w:color w:val="FF0000"/>
          <w:sz w:val="24"/>
          <w:szCs w:val="24"/>
        </w:rPr>
        <w:t>;</w:t>
      </w:r>
    </w:p>
    <w:p w:rsidR="00685D96" w:rsidRPr="00685D96" w:rsidRDefault="00685D96" w:rsidP="00685D96">
      <w:pPr>
        <w:suppressAutoHyphens/>
        <w:autoSpaceDN w:val="0"/>
        <w:ind w:firstLine="684"/>
        <w:textAlignment w:val="baseline"/>
        <w:rPr>
          <w:rFonts w:ascii="Times New Roman" w:eastAsia="Calibri" w:hAnsi="Times New Roman" w:cs="Times New Roman"/>
          <w:color w:val="FF0000"/>
          <w:sz w:val="24"/>
          <w:szCs w:val="24"/>
        </w:rPr>
      </w:pPr>
      <w:r w:rsidRPr="00685D96">
        <w:rPr>
          <w:rFonts w:ascii="Times New Roman" w:eastAsia="Calibri" w:hAnsi="Times New Roman" w:cs="Times New Roman"/>
          <w:color w:val="FF0000"/>
          <w:sz w:val="24"/>
          <w:szCs w:val="24"/>
        </w:rPr>
        <w:t xml:space="preserve">51.2. zobu protēžu labošanai 75% apmērā, bet ne vairāk kā 36,00 </w:t>
      </w:r>
      <w:r w:rsidRPr="00685D96">
        <w:rPr>
          <w:rFonts w:ascii="Times New Roman" w:eastAsia="Calibri" w:hAnsi="Times New Roman" w:cs="Times New Roman"/>
          <w:i/>
          <w:color w:val="FF0000"/>
          <w:sz w:val="24"/>
          <w:szCs w:val="24"/>
        </w:rPr>
        <w:t>euro</w:t>
      </w:r>
      <w:r w:rsidRPr="00685D96">
        <w:rPr>
          <w:rFonts w:ascii="Times New Roman" w:eastAsia="Calibri" w:hAnsi="Times New Roman" w:cs="Times New Roman"/>
          <w:color w:val="FF0000"/>
          <w:sz w:val="24"/>
          <w:szCs w:val="24"/>
        </w:rPr>
        <w:t>.</w:t>
      </w:r>
    </w:p>
    <w:p w:rsidR="00685D96" w:rsidRPr="00685D96" w:rsidRDefault="00685D96" w:rsidP="00685D96">
      <w:pPr>
        <w:suppressAutoHyphens/>
        <w:autoSpaceDN w:val="0"/>
        <w:ind w:firstLine="709"/>
        <w:textAlignment w:val="baseline"/>
        <w:rPr>
          <w:rFonts w:ascii="Times New Roman" w:eastAsia="Calibri" w:hAnsi="Times New Roman" w:cs="Times New Roman"/>
          <w:color w:val="FF0000"/>
          <w:sz w:val="24"/>
          <w:szCs w:val="24"/>
        </w:rPr>
      </w:pPr>
      <w:r w:rsidRPr="00685D96">
        <w:rPr>
          <w:rFonts w:ascii="Times New Roman" w:eastAsia="Calibri" w:hAnsi="Times New Roman" w:cs="Times New Roman"/>
          <w:color w:val="FF0000"/>
          <w:sz w:val="24"/>
          <w:szCs w:val="24"/>
        </w:rPr>
        <w:t xml:space="preserve">52. Lai saņemtu pabalstu zobu protezēšanas pakalpojumam, pabalsta pieprasītājs iesniedz Tukuma novada sociālajā dienestā iesniegumu par pabalsta piešķiršanu. Iesniegumam pievieno finanšu dokumentu </w:t>
      </w:r>
      <w:r w:rsidRPr="00685D96">
        <w:rPr>
          <w:rFonts w:ascii="Times New Roman" w:eastAsia="Calibri" w:hAnsi="Times New Roman" w:cs="Times New Roman"/>
          <w:i/>
          <w:color w:val="FF0000"/>
          <w:sz w:val="24"/>
          <w:szCs w:val="24"/>
        </w:rPr>
        <w:t>kopijas</w:t>
      </w:r>
      <w:r w:rsidRPr="00685D96">
        <w:rPr>
          <w:rFonts w:ascii="Times New Roman" w:eastAsia="Calibri" w:hAnsi="Times New Roman" w:cs="Times New Roman"/>
          <w:color w:val="FF0000"/>
          <w:sz w:val="24"/>
          <w:szCs w:val="24"/>
        </w:rPr>
        <w:t>, kas apstiprina, ka pabalsta pieprasītājs ir saņēmis zobu protezēšanas pakalpojumu.</w:t>
      </w:r>
    </w:p>
    <w:p w:rsidR="00685D96" w:rsidRPr="00685D96" w:rsidRDefault="00685D96" w:rsidP="00685D96">
      <w:pPr>
        <w:suppressAutoHyphens/>
        <w:autoSpaceDN w:val="0"/>
        <w:ind w:firstLine="720"/>
        <w:textAlignment w:val="baseline"/>
        <w:rPr>
          <w:rFonts w:ascii="Times New Roman" w:eastAsia="Calibri" w:hAnsi="Times New Roman" w:cs="Times New Roman"/>
          <w:color w:val="FF0000"/>
          <w:sz w:val="24"/>
          <w:szCs w:val="24"/>
        </w:rPr>
      </w:pPr>
      <w:r w:rsidRPr="00685D96">
        <w:rPr>
          <w:rFonts w:ascii="Times New Roman" w:eastAsia="Calibri" w:hAnsi="Times New Roman" w:cs="Times New Roman"/>
          <w:color w:val="FF0000"/>
          <w:sz w:val="24"/>
          <w:szCs w:val="24"/>
        </w:rPr>
        <w:t>53. Tukuma novada sociālais dienests pēc iesnieguma un nepieciešamo dokumentu saņemšanas, pārbauda personas atbilstību saistošo noteikumu 49. un 50.punkta nosacījumiem, izmantojot pašvaldības un valsts datu reģistros pieejamās ziņas par personu, un pieņem lēmumu par zobu protezēšanas pakalpojumam piešķiršanu vai atteikumu piešķirt pabalstu.</w:t>
      </w:r>
    </w:p>
    <w:p w:rsidR="00685D96" w:rsidRPr="00685D96" w:rsidRDefault="00685D96" w:rsidP="00685D96">
      <w:pPr>
        <w:suppressAutoHyphens/>
        <w:autoSpaceDN w:val="0"/>
        <w:ind w:firstLine="720"/>
        <w:textAlignment w:val="baseline"/>
        <w:rPr>
          <w:rFonts w:ascii="Times New Roman" w:eastAsia="Calibri" w:hAnsi="Times New Roman" w:cs="Times New Roman"/>
          <w:color w:val="FF0000"/>
          <w:sz w:val="24"/>
          <w:szCs w:val="24"/>
        </w:rPr>
      </w:pPr>
      <w:r w:rsidRPr="00685D96">
        <w:rPr>
          <w:rFonts w:ascii="Times New Roman" w:eastAsia="Calibri" w:hAnsi="Times New Roman" w:cs="Times New Roman"/>
          <w:color w:val="FF0000"/>
          <w:sz w:val="24"/>
          <w:szCs w:val="24"/>
        </w:rPr>
        <w:t>54. Tukuma novada sociālā dienesta lēmumu var pārsūdzēt Administratīvā procesa likumā noteiktajā kārtībā.</w:t>
      </w:r>
    </w:p>
    <w:p w:rsidR="00685D96" w:rsidRPr="00685D96" w:rsidRDefault="00685D96" w:rsidP="00685D96">
      <w:pPr>
        <w:suppressAutoHyphens/>
        <w:autoSpaceDN w:val="0"/>
        <w:ind w:firstLine="720"/>
        <w:textAlignment w:val="baseline"/>
        <w:rPr>
          <w:rFonts w:ascii="Times New Roman" w:eastAsia="Times New Roman" w:hAnsi="Times New Roman" w:cs="Times New Roman"/>
          <w:color w:val="FF0000"/>
          <w:sz w:val="24"/>
          <w:szCs w:val="24"/>
          <w:lang w:eastAsia="lv-LV"/>
        </w:rPr>
      </w:pPr>
    </w:p>
    <w:p w:rsidR="00685D96" w:rsidRPr="00685D96" w:rsidRDefault="00685D96" w:rsidP="00685D96">
      <w:pPr>
        <w:suppressAutoHyphens/>
        <w:autoSpaceDN w:val="0"/>
        <w:jc w:val="center"/>
        <w:textAlignment w:val="baseline"/>
        <w:rPr>
          <w:rFonts w:ascii="Times New Roman" w:eastAsia="Calibri" w:hAnsi="Times New Roman" w:cs="Times New Roman"/>
          <w:b/>
          <w:color w:val="FF0000"/>
          <w:sz w:val="24"/>
          <w:szCs w:val="24"/>
        </w:rPr>
      </w:pPr>
      <w:r w:rsidRPr="00685D96">
        <w:rPr>
          <w:rFonts w:ascii="Times New Roman" w:eastAsia="Calibri" w:hAnsi="Times New Roman" w:cs="Times New Roman"/>
          <w:b/>
          <w:color w:val="FF0000"/>
          <w:sz w:val="24"/>
          <w:szCs w:val="24"/>
        </w:rPr>
        <w:t>XIII. Noslēguma jautājums</w:t>
      </w:r>
    </w:p>
    <w:p w:rsidR="00685D96" w:rsidRPr="00685D96" w:rsidRDefault="00685D96" w:rsidP="00685D96">
      <w:pPr>
        <w:suppressAutoHyphens/>
        <w:autoSpaceDN w:val="0"/>
        <w:jc w:val="center"/>
        <w:textAlignment w:val="baseline"/>
        <w:rPr>
          <w:rFonts w:ascii="Times New Roman" w:eastAsia="Calibri" w:hAnsi="Times New Roman" w:cs="Times New Roman"/>
          <w:color w:val="FF0000"/>
          <w:sz w:val="24"/>
          <w:szCs w:val="24"/>
        </w:rPr>
      </w:pPr>
    </w:p>
    <w:p w:rsidR="00685D96" w:rsidRPr="00685D96" w:rsidRDefault="00685D96" w:rsidP="00685D96">
      <w:pPr>
        <w:suppressAutoHyphens/>
        <w:autoSpaceDN w:val="0"/>
        <w:ind w:right="6" w:firstLine="720"/>
        <w:textAlignment w:val="baseline"/>
        <w:rPr>
          <w:rFonts w:ascii="Times New Roman" w:eastAsia="Calibri" w:hAnsi="Times New Roman" w:cs="Times New Roman"/>
          <w:color w:val="FF0000"/>
          <w:sz w:val="24"/>
          <w:szCs w:val="24"/>
        </w:rPr>
      </w:pPr>
      <w:r w:rsidRPr="00685D96">
        <w:rPr>
          <w:rFonts w:ascii="Times New Roman" w:eastAsia="Calibri" w:hAnsi="Times New Roman" w:cs="Times New Roman"/>
          <w:color w:val="FF0000"/>
          <w:sz w:val="24"/>
          <w:szCs w:val="24"/>
        </w:rPr>
        <w:t xml:space="preserve">55. Ar 2016.gada 24.marta saistošo noteikumu Nr.8 „Par grozījumiem Tukuma novada Domes 2014.gada 30.janvāra saistošajos noteikumos Nr.3 „Par </w:t>
      </w:r>
      <w:r w:rsidRPr="00685D96">
        <w:rPr>
          <w:rFonts w:ascii="Times New Roman" w:eastAsia="Calibri" w:hAnsi="Times New Roman" w:cs="Times New Roman"/>
          <w:bCs/>
          <w:color w:val="FF0000"/>
          <w:sz w:val="24"/>
          <w:szCs w:val="24"/>
        </w:rPr>
        <w:t>Tukuma novada pašvaldības pabalstiem</w:t>
      </w:r>
      <w:r w:rsidRPr="00685D96">
        <w:rPr>
          <w:rFonts w:ascii="Times New Roman" w:eastAsia="Calibri" w:hAnsi="Times New Roman" w:cs="Times New Roman"/>
          <w:color w:val="FF0000"/>
          <w:sz w:val="24"/>
          <w:szCs w:val="24"/>
        </w:rPr>
        <w:t xml:space="preserve">”” spēkā stāšanos spēku zaudē </w:t>
      </w:r>
      <w:r w:rsidRPr="00685D96">
        <w:rPr>
          <w:rFonts w:ascii="Times New Roman" w:eastAsia="Calibri" w:hAnsi="Times New Roman" w:cs="Times New Roman"/>
          <w:bCs/>
          <w:color w:val="FF0000"/>
          <w:sz w:val="24"/>
          <w:szCs w:val="24"/>
        </w:rPr>
        <w:t xml:space="preserve">Tukuma novada Domes </w:t>
      </w:r>
      <w:r w:rsidRPr="00685D96">
        <w:rPr>
          <w:rFonts w:ascii="Times New Roman" w:eastAsia="Calibri" w:hAnsi="Times New Roman" w:cs="Times New Roman"/>
          <w:color w:val="FF0000"/>
          <w:sz w:val="24"/>
          <w:szCs w:val="24"/>
        </w:rPr>
        <w:t>2010.gada 25.februāra saistošie noteikumi Nr.6 „Par atvieglojumiem zobu protezēšanai, zobu protēžu labošanai, pirts pakalpojumiem un autotransporta izmantošanai braucieniem uz medicīnas iestādēm”.</w:t>
      </w:r>
    </w:p>
    <w:p w:rsidR="00685D96" w:rsidRPr="00685D96" w:rsidRDefault="00685D96" w:rsidP="00685D96">
      <w:pPr>
        <w:tabs>
          <w:tab w:val="left" w:pos="696"/>
        </w:tabs>
        <w:jc w:val="right"/>
        <w:outlineLvl w:val="0"/>
        <w:rPr>
          <w:rFonts w:ascii="Times New Roman" w:eastAsia="Times New Roman" w:hAnsi="Times New Roman" w:cs="Times New Roman"/>
          <w:i/>
          <w:color w:val="FF0000"/>
          <w:sz w:val="20"/>
          <w:szCs w:val="20"/>
          <w:lang w:eastAsia="lv-LV"/>
        </w:rPr>
      </w:pPr>
      <w:r w:rsidRPr="00685D96">
        <w:rPr>
          <w:rFonts w:ascii="Times New Roman" w:eastAsia="Times New Roman" w:hAnsi="Times New Roman" w:cs="Times New Roman"/>
          <w:i/>
          <w:color w:val="FF0000"/>
          <w:sz w:val="20"/>
          <w:szCs w:val="20"/>
          <w:lang w:eastAsia="lv-LV"/>
        </w:rPr>
        <w:t>X11. un X11I. nodaļa papildināta ar Tukuma novada Domes 24.03.2016. lēmumu (prot. Nr.4, 2.§.)</w:t>
      </w:r>
    </w:p>
    <w:p w:rsidR="00685D96" w:rsidRPr="00685D96" w:rsidRDefault="00685D96" w:rsidP="00685D96">
      <w:pPr>
        <w:tabs>
          <w:tab w:val="left" w:pos="696"/>
        </w:tabs>
        <w:jc w:val="center"/>
        <w:outlineLvl w:val="0"/>
        <w:rPr>
          <w:rFonts w:ascii="Times New Roman" w:eastAsia="Times New Roman" w:hAnsi="Times New Roman" w:cs="Times New Roman"/>
          <w:i/>
          <w:color w:val="FF0000"/>
          <w:sz w:val="20"/>
          <w:szCs w:val="20"/>
          <w:lang w:eastAsia="lv-LV"/>
        </w:rPr>
      </w:pPr>
    </w:p>
    <w:p w:rsidR="00685D96" w:rsidRDefault="00685D96" w:rsidP="00685D96">
      <w:pPr>
        <w:jc w:val="center"/>
        <w:rPr>
          <w:rFonts w:ascii="Times New Roman" w:eastAsia="Times New Roman" w:hAnsi="Times New Roman" w:cs="Times New Roman"/>
          <w:b/>
          <w:noProof/>
          <w:sz w:val="24"/>
          <w:szCs w:val="24"/>
          <w:lang w:eastAsia="lv-LV"/>
        </w:rPr>
      </w:pPr>
    </w:p>
    <w:p w:rsidR="00197E56" w:rsidRPr="00685D96" w:rsidRDefault="00197E56" w:rsidP="00685D96">
      <w:pPr>
        <w:jc w:val="center"/>
        <w:rPr>
          <w:rFonts w:ascii="Times New Roman" w:eastAsia="Times New Roman" w:hAnsi="Times New Roman" w:cs="Times New Roman"/>
          <w:b/>
          <w:noProof/>
          <w:sz w:val="24"/>
          <w:szCs w:val="24"/>
          <w:lang w:eastAsia="lv-LV"/>
        </w:rPr>
      </w:pPr>
    </w:p>
    <w:p w:rsidR="00197E56" w:rsidRPr="00197E56" w:rsidRDefault="00936024" w:rsidP="00197E56">
      <w:pPr>
        <w:jc w:val="center"/>
        <w:rPr>
          <w:rFonts w:ascii="Times New Roman" w:eastAsia="Calibri" w:hAnsi="Times New Roman" w:cs="Times New Roman"/>
          <w:i/>
          <w:sz w:val="24"/>
          <w:szCs w:val="24"/>
        </w:rPr>
      </w:pPr>
      <w:hyperlink w:anchor="sakums" w:history="1">
        <w:r w:rsidR="00197E56" w:rsidRPr="00197E56">
          <w:rPr>
            <w:rFonts w:ascii="Times New Roman" w:eastAsia="Calibri" w:hAnsi="Times New Roman" w:cs="Times New Roman"/>
            <w:i/>
            <w:color w:val="0000FF" w:themeColor="hyperlink"/>
            <w:sz w:val="24"/>
            <w:szCs w:val="24"/>
            <w:u w:val="single"/>
          </w:rPr>
          <w:t>Atpakaļ uz darba kārtību</w:t>
        </w:r>
      </w:hyperlink>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suppressAutoHyphens/>
        <w:autoSpaceDN w:val="0"/>
        <w:jc w:val="center"/>
        <w:textAlignment w:val="baseline"/>
        <w:rPr>
          <w:rFonts w:ascii="Times New Roman" w:eastAsia="Calibri" w:hAnsi="Times New Roman" w:cs="Times New Roman"/>
          <w:b/>
          <w:sz w:val="24"/>
          <w:szCs w:val="24"/>
          <w:lang w:val="it-IT"/>
        </w:rPr>
      </w:pPr>
    </w:p>
    <w:p w:rsidR="00685D96" w:rsidRPr="00685D96" w:rsidRDefault="00685D96" w:rsidP="00685D96">
      <w:pPr>
        <w:suppressAutoHyphens/>
        <w:autoSpaceDN w:val="0"/>
        <w:jc w:val="center"/>
        <w:textAlignment w:val="baseline"/>
        <w:rPr>
          <w:rFonts w:ascii="Times New Roman" w:eastAsia="Calibri" w:hAnsi="Times New Roman" w:cs="Times New Roman"/>
          <w:b/>
          <w:sz w:val="24"/>
          <w:szCs w:val="24"/>
          <w:lang w:val="it-IT"/>
        </w:rPr>
      </w:pPr>
      <w:r w:rsidRPr="00685D96">
        <w:rPr>
          <w:rFonts w:ascii="Times New Roman" w:eastAsia="Calibri" w:hAnsi="Times New Roman" w:cs="Times New Roman"/>
          <w:b/>
          <w:sz w:val="24"/>
          <w:szCs w:val="24"/>
          <w:lang w:val="it-IT"/>
        </w:rPr>
        <w:lastRenderedPageBreak/>
        <w:t>L Ē M U M S</w:t>
      </w:r>
    </w:p>
    <w:p w:rsidR="00685D96" w:rsidRPr="00685D96" w:rsidRDefault="00685D96" w:rsidP="00685D96">
      <w:pPr>
        <w:suppressAutoHyphens/>
        <w:autoSpaceDN w:val="0"/>
        <w:jc w:val="center"/>
        <w:textAlignment w:val="baseline"/>
        <w:rPr>
          <w:rFonts w:ascii="Times New Roman" w:eastAsia="Calibri" w:hAnsi="Times New Roman" w:cs="Times New Roman"/>
          <w:sz w:val="24"/>
          <w:szCs w:val="24"/>
          <w:lang w:val="it-IT"/>
        </w:rPr>
      </w:pPr>
      <w:r w:rsidRPr="00685D96">
        <w:rPr>
          <w:rFonts w:ascii="Times New Roman" w:eastAsia="Calibri" w:hAnsi="Times New Roman" w:cs="Times New Roman"/>
          <w:sz w:val="24"/>
          <w:szCs w:val="24"/>
          <w:lang w:val="it-IT"/>
        </w:rPr>
        <w:t>Tukumā</w:t>
      </w:r>
    </w:p>
    <w:p w:rsidR="00685D96" w:rsidRPr="00685D96" w:rsidRDefault="00685D96" w:rsidP="00685D96">
      <w:pPr>
        <w:suppressAutoHyphens/>
        <w:autoSpaceDN w:val="0"/>
        <w:textAlignment w:val="baseline"/>
        <w:rPr>
          <w:rFonts w:ascii="Times New Roman" w:eastAsia="Calibri" w:hAnsi="Times New Roman" w:cs="Times New Roman"/>
          <w:sz w:val="24"/>
          <w:szCs w:val="24"/>
          <w:lang w:val="it-IT"/>
        </w:rPr>
      </w:pPr>
      <w:r w:rsidRPr="00685D96">
        <w:rPr>
          <w:rFonts w:ascii="Times New Roman" w:eastAsia="Calibri" w:hAnsi="Times New Roman" w:cs="Times New Roman"/>
          <w:sz w:val="24"/>
          <w:szCs w:val="24"/>
          <w:lang w:val="it-IT"/>
        </w:rPr>
        <w:t>2016.gada 28.aprīlī</w:t>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t>prot.Nr.6, 5.§.</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rPr>
          <w:rFonts w:ascii="Times New Roman" w:eastAsia="Times New Roman" w:hAnsi="Times New Roman" w:cs="Times New Roman"/>
          <w:b/>
          <w:sz w:val="24"/>
          <w:szCs w:val="24"/>
        </w:rPr>
      </w:pPr>
    </w:p>
    <w:p w:rsidR="00685D96" w:rsidRPr="00685D96" w:rsidRDefault="00685D96" w:rsidP="00685D96">
      <w:pPr>
        <w:rPr>
          <w:rFonts w:ascii="Times New Roman" w:eastAsia="Times New Roman" w:hAnsi="Times New Roman" w:cs="Times New Roman"/>
          <w:b/>
          <w:sz w:val="24"/>
          <w:szCs w:val="24"/>
        </w:rPr>
      </w:pPr>
      <w:bookmarkStart w:id="4" w:name="L5"/>
      <w:r w:rsidRPr="00685D96">
        <w:rPr>
          <w:rFonts w:ascii="Times New Roman" w:eastAsia="Times New Roman" w:hAnsi="Times New Roman" w:cs="Times New Roman"/>
          <w:b/>
          <w:sz w:val="24"/>
          <w:szCs w:val="24"/>
        </w:rPr>
        <w:t>Par sociālo pakalpojumu sniedzēju institūciju</w:t>
      </w:r>
    </w:p>
    <w:p w:rsidR="00685D96" w:rsidRPr="00685D96" w:rsidRDefault="00685D96" w:rsidP="00685D96">
      <w:pPr>
        <w:rPr>
          <w:rFonts w:ascii="Times New Roman" w:eastAsia="Times New Roman" w:hAnsi="Times New Roman" w:cs="Times New Roman"/>
          <w:b/>
          <w:sz w:val="24"/>
          <w:szCs w:val="24"/>
        </w:rPr>
      </w:pPr>
      <w:r w:rsidRPr="00685D96">
        <w:rPr>
          <w:rFonts w:ascii="Times New Roman" w:eastAsia="Times New Roman" w:hAnsi="Times New Roman" w:cs="Times New Roman"/>
          <w:b/>
          <w:sz w:val="24"/>
          <w:szCs w:val="24"/>
        </w:rPr>
        <w:t>slēgšanu apmeklētājiem uz laiku</w:t>
      </w:r>
    </w:p>
    <w:bookmarkEnd w:id="4"/>
    <w:p w:rsidR="00685D96" w:rsidRPr="00685D96" w:rsidRDefault="00685D96" w:rsidP="00685D96">
      <w:pPr>
        <w:rPr>
          <w:rFonts w:ascii="Times New Roman" w:eastAsia="Times New Roman" w:hAnsi="Times New Roman" w:cs="Times New Roman"/>
          <w:b/>
          <w:sz w:val="24"/>
          <w:szCs w:val="24"/>
        </w:rPr>
      </w:pPr>
    </w:p>
    <w:p w:rsidR="00685D96" w:rsidRPr="00685D96" w:rsidRDefault="00685D96" w:rsidP="00685D96">
      <w:pPr>
        <w:rPr>
          <w:rFonts w:ascii="Times New Roman" w:eastAsia="Times New Roman" w:hAnsi="Times New Roman" w:cs="Times New Roman"/>
          <w:b/>
          <w:sz w:val="24"/>
          <w:szCs w:val="24"/>
        </w:rPr>
      </w:pPr>
    </w:p>
    <w:p w:rsidR="00685D96" w:rsidRPr="00685D96" w:rsidRDefault="00685D96" w:rsidP="00685D96">
      <w:pPr>
        <w:rPr>
          <w:rFonts w:ascii="Times New Roman" w:eastAsia="Times New Roman" w:hAnsi="Times New Roman" w:cs="Times New Roman"/>
          <w:i/>
          <w:sz w:val="24"/>
          <w:szCs w:val="24"/>
        </w:rPr>
      </w:pPr>
    </w:p>
    <w:p w:rsidR="00685D96" w:rsidRPr="00685D96" w:rsidRDefault="00685D96" w:rsidP="00685D96">
      <w:pPr>
        <w:rPr>
          <w:rFonts w:ascii="Times New Roman" w:eastAsia="Times New Roman" w:hAnsi="Times New Roman" w:cs="Times New Roman"/>
          <w:i/>
          <w:sz w:val="24"/>
          <w:szCs w:val="24"/>
        </w:rPr>
      </w:pPr>
    </w:p>
    <w:p w:rsidR="00685D96" w:rsidRPr="00685D96" w:rsidRDefault="00685D96" w:rsidP="00685D96">
      <w:pPr>
        <w:rPr>
          <w:rFonts w:ascii="Times New Roman" w:eastAsia="Times New Roman" w:hAnsi="Times New Roman" w:cs="Times New Roman"/>
          <w:i/>
          <w:sz w:val="24"/>
          <w:szCs w:val="24"/>
        </w:rPr>
      </w:pPr>
    </w:p>
    <w:p w:rsidR="00685D96" w:rsidRPr="00685D96" w:rsidRDefault="00685D96" w:rsidP="00685D96">
      <w:pPr>
        <w:ind w:firstLine="720"/>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Pamatojoties uz Tukuma novada pašvaldības aģentūras “Tukuma novada sociālais dienests” darbības plānu 2016.gadam, slēgt apmeklētājiem:</w:t>
      </w:r>
    </w:p>
    <w:p w:rsidR="00685D96" w:rsidRPr="00685D96" w:rsidRDefault="00685D96" w:rsidP="00685D96">
      <w:pPr>
        <w:ind w:firstLine="720"/>
        <w:rPr>
          <w:rFonts w:ascii="Times New Roman" w:eastAsia="Times New Roman" w:hAnsi="Times New Roman" w:cs="Times New Roman"/>
          <w:sz w:val="24"/>
          <w:szCs w:val="24"/>
        </w:rPr>
      </w:pPr>
    </w:p>
    <w:p w:rsidR="00685D96" w:rsidRPr="00685D96" w:rsidRDefault="00685D96" w:rsidP="00685D96">
      <w:pPr>
        <w:ind w:firstLine="720"/>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1. Tukuma patversmi no 2016.gada 1.jūlija līdz 2016.gada 9.augustam, nodrošinot patversmes pakalpojumu Slampes un Džūkstes pagastu kopienas centrā „Rīti”,</w:t>
      </w:r>
    </w:p>
    <w:p w:rsidR="00685D96" w:rsidRPr="00685D96" w:rsidRDefault="00685D96" w:rsidP="00685D96">
      <w:pPr>
        <w:ind w:left="720"/>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2. Invalīdu dienas centru „Saime” no 2016.gada 1.jūlija līdz 2016.gada 9.augustam,</w:t>
      </w:r>
    </w:p>
    <w:p w:rsidR="00685D96" w:rsidRPr="00685D96" w:rsidRDefault="00685D96" w:rsidP="00685D96">
      <w:pPr>
        <w:ind w:left="720"/>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 Dienas centru „Saimīte” no 2016.gada 1.jūlija līdz 2016.gada 9.augustam.</w:t>
      </w:r>
    </w:p>
    <w:p w:rsidR="00685D96" w:rsidRPr="00685D96" w:rsidRDefault="00685D96" w:rsidP="00685D96">
      <w:pPr>
        <w:rPr>
          <w:rFonts w:ascii="Times New Roman" w:eastAsia="Times New Roman" w:hAnsi="Times New Roman" w:cs="Times New Roman"/>
          <w:sz w:val="18"/>
          <w:szCs w:val="18"/>
        </w:rPr>
      </w:pPr>
    </w:p>
    <w:p w:rsidR="00685D96" w:rsidRPr="00685D96" w:rsidRDefault="00685D96" w:rsidP="00685D96">
      <w:pPr>
        <w:rPr>
          <w:rFonts w:ascii="Times New Roman" w:eastAsia="Times New Roman" w:hAnsi="Times New Roman" w:cs="Times New Roman"/>
          <w:sz w:val="18"/>
          <w:szCs w:val="18"/>
        </w:rPr>
      </w:pPr>
    </w:p>
    <w:p w:rsidR="00685D96" w:rsidRPr="00685D96" w:rsidRDefault="00685D96" w:rsidP="00685D96">
      <w:pPr>
        <w:rPr>
          <w:rFonts w:ascii="Times New Roman" w:eastAsia="Times New Roman" w:hAnsi="Times New Roman" w:cs="Times New Roman"/>
          <w:sz w:val="18"/>
          <w:szCs w:val="18"/>
        </w:rPr>
      </w:pPr>
    </w:p>
    <w:p w:rsidR="00685D96" w:rsidRPr="00685D96" w:rsidRDefault="00685D96" w:rsidP="00685D96">
      <w:pPr>
        <w:rPr>
          <w:rFonts w:ascii="Times New Roman" w:eastAsia="Times New Roman" w:hAnsi="Times New Roman" w:cs="Times New Roman"/>
          <w:sz w:val="18"/>
          <w:szCs w:val="18"/>
        </w:rPr>
      </w:pPr>
    </w:p>
    <w:p w:rsidR="00197E56" w:rsidRPr="00197E56" w:rsidRDefault="00936024" w:rsidP="00197E56">
      <w:pPr>
        <w:jc w:val="center"/>
        <w:rPr>
          <w:rFonts w:ascii="Times New Roman" w:eastAsia="Calibri" w:hAnsi="Times New Roman" w:cs="Times New Roman"/>
          <w:i/>
          <w:sz w:val="24"/>
          <w:szCs w:val="24"/>
        </w:rPr>
      </w:pPr>
      <w:hyperlink w:anchor="sakums" w:history="1">
        <w:r w:rsidR="00197E56" w:rsidRPr="00197E56">
          <w:rPr>
            <w:rFonts w:ascii="Times New Roman" w:eastAsia="Calibri" w:hAnsi="Times New Roman" w:cs="Times New Roman"/>
            <w:i/>
            <w:color w:val="0000FF" w:themeColor="hyperlink"/>
            <w:sz w:val="24"/>
            <w:szCs w:val="24"/>
            <w:u w:val="single"/>
          </w:rPr>
          <w:t>Atpakaļ uz darba kārtību</w:t>
        </w:r>
      </w:hyperlink>
    </w:p>
    <w:p w:rsidR="00685D96" w:rsidRPr="00685D96" w:rsidRDefault="00685D96" w:rsidP="00685D96">
      <w:pPr>
        <w:rPr>
          <w:rFonts w:ascii="Times New Roman" w:eastAsia="Times New Roman" w:hAnsi="Times New Roman" w:cs="Times New Roman"/>
          <w:sz w:val="18"/>
          <w:szCs w:val="18"/>
        </w:rPr>
      </w:pPr>
    </w:p>
    <w:p w:rsidR="00685D96" w:rsidRPr="00685D96" w:rsidRDefault="00685D96" w:rsidP="00685D96">
      <w:pPr>
        <w:rPr>
          <w:rFonts w:ascii="Times New Roman" w:eastAsia="Times New Roman" w:hAnsi="Times New Roman" w:cs="Times New Roman"/>
          <w:sz w:val="18"/>
          <w:szCs w:val="18"/>
        </w:rPr>
      </w:pPr>
    </w:p>
    <w:p w:rsidR="00685D96" w:rsidRPr="00685D96" w:rsidRDefault="00685D96" w:rsidP="00685D96">
      <w:pPr>
        <w:rPr>
          <w:rFonts w:ascii="Times New Roman" w:eastAsia="Times New Roman" w:hAnsi="Times New Roman" w:cs="Times New Roman"/>
          <w:sz w:val="18"/>
          <w:szCs w:val="18"/>
        </w:rPr>
      </w:pPr>
    </w:p>
    <w:p w:rsidR="00685D96" w:rsidRPr="00685D96" w:rsidRDefault="00685D96" w:rsidP="00685D96">
      <w:pPr>
        <w:rPr>
          <w:rFonts w:ascii="Times New Roman" w:eastAsia="Times New Roman" w:hAnsi="Times New Roman" w:cs="Times New Roman"/>
          <w:sz w:val="18"/>
          <w:szCs w:val="18"/>
        </w:rPr>
      </w:pPr>
    </w:p>
    <w:p w:rsidR="00685D96" w:rsidRPr="00685D96" w:rsidRDefault="00685D96" w:rsidP="00685D96">
      <w:pPr>
        <w:rPr>
          <w:rFonts w:ascii="Times New Roman" w:eastAsia="Times New Roman" w:hAnsi="Times New Roman" w:cs="Times New Roman"/>
          <w:sz w:val="18"/>
          <w:szCs w:val="18"/>
        </w:rPr>
      </w:pPr>
    </w:p>
    <w:p w:rsidR="00685D96" w:rsidRPr="00685D96" w:rsidRDefault="00685D96" w:rsidP="00685D96">
      <w:pPr>
        <w:rPr>
          <w:rFonts w:ascii="Times New Roman" w:eastAsia="Times New Roman" w:hAnsi="Times New Roman" w:cs="Times New Roman"/>
          <w:sz w:val="18"/>
          <w:szCs w:val="18"/>
        </w:rPr>
      </w:pPr>
    </w:p>
    <w:p w:rsidR="00685D96" w:rsidRPr="00685D96" w:rsidRDefault="00685D96" w:rsidP="00685D96">
      <w:pPr>
        <w:rPr>
          <w:rFonts w:ascii="Times New Roman" w:eastAsia="Times New Roman" w:hAnsi="Times New Roman" w:cs="Times New Roman"/>
          <w:sz w:val="18"/>
          <w:szCs w:val="18"/>
        </w:rPr>
      </w:pPr>
    </w:p>
    <w:p w:rsidR="00685D96" w:rsidRPr="00685D96" w:rsidRDefault="00685D96" w:rsidP="00685D96">
      <w:pPr>
        <w:rPr>
          <w:rFonts w:ascii="Times New Roman" w:eastAsia="Times New Roman" w:hAnsi="Times New Roman" w:cs="Times New Roman"/>
          <w:sz w:val="18"/>
          <w:szCs w:val="18"/>
        </w:rPr>
      </w:pPr>
    </w:p>
    <w:p w:rsidR="00685D96" w:rsidRPr="00685D96" w:rsidRDefault="00685D96" w:rsidP="00685D96">
      <w:pPr>
        <w:rPr>
          <w:rFonts w:ascii="Times New Roman" w:eastAsia="Times New Roman" w:hAnsi="Times New Roman" w:cs="Times New Roman"/>
          <w:sz w:val="18"/>
          <w:szCs w:val="18"/>
        </w:rPr>
      </w:pPr>
    </w:p>
    <w:p w:rsidR="00685D96" w:rsidRPr="00685D96" w:rsidRDefault="00685D96" w:rsidP="00685D96">
      <w:pPr>
        <w:rPr>
          <w:rFonts w:ascii="Times New Roman" w:eastAsia="Times New Roman" w:hAnsi="Times New Roman" w:cs="Times New Roman"/>
          <w:sz w:val="18"/>
          <w:szCs w:val="18"/>
        </w:rPr>
      </w:pPr>
    </w:p>
    <w:p w:rsidR="00685D96" w:rsidRPr="00685D96" w:rsidRDefault="00685D96" w:rsidP="00685D96">
      <w:pPr>
        <w:rPr>
          <w:rFonts w:ascii="Times New Roman" w:eastAsia="Times New Roman" w:hAnsi="Times New Roman" w:cs="Times New Roman"/>
          <w:sz w:val="18"/>
          <w:szCs w:val="18"/>
        </w:rPr>
      </w:pPr>
    </w:p>
    <w:p w:rsidR="00685D96" w:rsidRPr="00685D96" w:rsidRDefault="00685D96" w:rsidP="00685D96">
      <w:pPr>
        <w:rPr>
          <w:rFonts w:ascii="Times New Roman" w:eastAsia="Times New Roman" w:hAnsi="Times New Roman" w:cs="Times New Roman"/>
          <w:sz w:val="18"/>
          <w:szCs w:val="18"/>
        </w:rPr>
      </w:pPr>
    </w:p>
    <w:p w:rsidR="00685D96" w:rsidRPr="00685D96" w:rsidRDefault="00685D96" w:rsidP="00685D96">
      <w:pPr>
        <w:rPr>
          <w:rFonts w:ascii="Times New Roman" w:eastAsia="Times New Roman" w:hAnsi="Times New Roman" w:cs="Times New Roman"/>
          <w:sz w:val="18"/>
          <w:szCs w:val="18"/>
        </w:rPr>
      </w:pPr>
    </w:p>
    <w:p w:rsidR="00685D96" w:rsidRPr="00685D96" w:rsidRDefault="00685D96" w:rsidP="00685D96">
      <w:pPr>
        <w:rPr>
          <w:rFonts w:ascii="Times New Roman" w:eastAsia="Times New Roman" w:hAnsi="Times New Roman" w:cs="Times New Roman"/>
          <w:sz w:val="18"/>
          <w:szCs w:val="18"/>
        </w:rPr>
      </w:pPr>
    </w:p>
    <w:p w:rsidR="00685D96" w:rsidRPr="00685D96" w:rsidRDefault="00685D96" w:rsidP="00685D96">
      <w:pPr>
        <w:rPr>
          <w:rFonts w:ascii="Times New Roman" w:eastAsia="Times New Roman" w:hAnsi="Times New Roman" w:cs="Times New Roman"/>
          <w:sz w:val="18"/>
          <w:szCs w:val="18"/>
        </w:rPr>
      </w:pPr>
    </w:p>
    <w:p w:rsidR="00685D96" w:rsidRPr="00685D96" w:rsidRDefault="00685D96" w:rsidP="00685D96">
      <w:pPr>
        <w:rPr>
          <w:rFonts w:ascii="Times New Roman" w:eastAsia="Times New Roman" w:hAnsi="Times New Roman" w:cs="Times New Roman"/>
          <w:sz w:val="18"/>
          <w:szCs w:val="18"/>
        </w:rPr>
      </w:pPr>
    </w:p>
    <w:p w:rsidR="00685D96" w:rsidRPr="00685D96" w:rsidRDefault="00685D96" w:rsidP="00685D96">
      <w:pPr>
        <w:rPr>
          <w:rFonts w:ascii="Times New Roman" w:eastAsia="Times New Roman" w:hAnsi="Times New Roman" w:cs="Times New Roman"/>
          <w:sz w:val="18"/>
          <w:szCs w:val="18"/>
        </w:rPr>
      </w:pPr>
    </w:p>
    <w:p w:rsidR="00685D96" w:rsidRPr="00685D96" w:rsidRDefault="00685D96" w:rsidP="00685D96">
      <w:pPr>
        <w:rPr>
          <w:rFonts w:ascii="Times New Roman" w:eastAsia="Times New Roman" w:hAnsi="Times New Roman" w:cs="Times New Roman"/>
          <w:sz w:val="18"/>
          <w:szCs w:val="18"/>
        </w:rPr>
      </w:pPr>
    </w:p>
    <w:p w:rsidR="00685D96" w:rsidRPr="00685D96" w:rsidRDefault="00685D96" w:rsidP="00685D96">
      <w:pPr>
        <w:rPr>
          <w:rFonts w:ascii="Times New Roman" w:eastAsia="Times New Roman" w:hAnsi="Times New Roman" w:cs="Times New Roman"/>
          <w:sz w:val="18"/>
          <w:szCs w:val="18"/>
        </w:rPr>
      </w:pPr>
    </w:p>
    <w:p w:rsidR="00685D96" w:rsidRPr="00685D96" w:rsidRDefault="00685D96" w:rsidP="00685D96">
      <w:pPr>
        <w:rPr>
          <w:rFonts w:ascii="Times New Roman" w:eastAsia="Times New Roman" w:hAnsi="Times New Roman" w:cs="Times New Roman"/>
          <w:sz w:val="18"/>
          <w:szCs w:val="18"/>
        </w:rPr>
      </w:pPr>
    </w:p>
    <w:p w:rsidR="00685D96" w:rsidRPr="00685D96" w:rsidRDefault="00685D96" w:rsidP="00685D96">
      <w:pPr>
        <w:rPr>
          <w:rFonts w:ascii="Times New Roman" w:eastAsia="Times New Roman" w:hAnsi="Times New Roman" w:cs="Times New Roman"/>
          <w:sz w:val="18"/>
          <w:szCs w:val="18"/>
        </w:rPr>
      </w:pPr>
      <w:r w:rsidRPr="00685D96">
        <w:rPr>
          <w:rFonts w:ascii="Times New Roman" w:eastAsia="Times New Roman" w:hAnsi="Times New Roman" w:cs="Times New Roman"/>
          <w:sz w:val="18"/>
          <w:szCs w:val="18"/>
        </w:rPr>
        <w:t>Nosūtīt :</w:t>
      </w:r>
    </w:p>
    <w:p w:rsidR="00685D96" w:rsidRPr="00685D96" w:rsidRDefault="00685D96" w:rsidP="00685D96">
      <w:pPr>
        <w:numPr>
          <w:ilvl w:val="0"/>
          <w:numId w:val="7"/>
        </w:numPr>
        <w:jc w:val="left"/>
        <w:rPr>
          <w:rFonts w:ascii="Times New Roman" w:eastAsia="Times New Roman" w:hAnsi="Times New Roman" w:cs="Times New Roman"/>
          <w:sz w:val="18"/>
          <w:szCs w:val="18"/>
        </w:rPr>
      </w:pPr>
      <w:r w:rsidRPr="00685D96">
        <w:rPr>
          <w:rFonts w:ascii="Times New Roman" w:eastAsia="Times New Roman" w:hAnsi="Times New Roman" w:cs="Times New Roman"/>
          <w:sz w:val="18"/>
          <w:szCs w:val="18"/>
        </w:rPr>
        <w:t>Admin. nod.</w:t>
      </w:r>
    </w:p>
    <w:p w:rsidR="00685D96" w:rsidRPr="00685D96" w:rsidRDefault="00685D96" w:rsidP="00685D96">
      <w:pPr>
        <w:numPr>
          <w:ilvl w:val="0"/>
          <w:numId w:val="7"/>
        </w:numPr>
        <w:jc w:val="left"/>
        <w:rPr>
          <w:rFonts w:ascii="Times New Roman" w:eastAsia="Times New Roman" w:hAnsi="Times New Roman" w:cs="Times New Roman"/>
          <w:sz w:val="18"/>
          <w:szCs w:val="18"/>
        </w:rPr>
      </w:pPr>
      <w:r w:rsidRPr="00685D96">
        <w:rPr>
          <w:rFonts w:ascii="Times New Roman" w:eastAsia="Times New Roman" w:hAnsi="Times New Roman" w:cs="Times New Roman"/>
          <w:sz w:val="18"/>
          <w:szCs w:val="18"/>
        </w:rPr>
        <w:t>Sociālais dienests</w:t>
      </w:r>
    </w:p>
    <w:p w:rsidR="00685D96" w:rsidRPr="00685D96" w:rsidRDefault="00685D96" w:rsidP="00685D96">
      <w:pPr>
        <w:rPr>
          <w:rFonts w:ascii="Times New Roman" w:eastAsia="Times New Roman" w:hAnsi="Times New Roman" w:cs="Times New Roman"/>
          <w:sz w:val="18"/>
          <w:szCs w:val="18"/>
        </w:rPr>
      </w:pPr>
      <w:r w:rsidRPr="00685D96">
        <w:rPr>
          <w:rFonts w:ascii="Times New Roman" w:eastAsia="Times New Roman" w:hAnsi="Times New Roman" w:cs="Times New Roman"/>
          <w:sz w:val="18"/>
          <w:szCs w:val="18"/>
        </w:rPr>
        <w:t>_____________________________________________________</w:t>
      </w:r>
    </w:p>
    <w:p w:rsidR="00685D96" w:rsidRPr="00685D96" w:rsidRDefault="00685D96" w:rsidP="00685D96">
      <w:pPr>
        <w:ind w:right="98"/>
        <w:jc w:val="left"/>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Sagatavoja p/a „Tukuma novada sociālais dienests” (I.Liepiņa), saskaņots ar</w:t>
      </w:r>
      <w:proofErr w:type="gramStart"/>
      <w:r w:rsidRPr="00685D96">
        <w:rPr>
          <w:rFonts w:ascii="Times New Roman" w:eastAsia="Times New Roman" w:hAnsi="Times New Roman" w:cs="Times New Roman"/>
          <w:sz w:val="20"/>
          <w:szCs w:val="20"/>
        </w:rPr>
        <w:t xml:space="preserve">  </w:t>
      </w:r>
      <w:proofErr w:type="gramEnd"/>
      <w:r w:rsidRPr="00685D96">
        <w:rPr>
          <w:rFonts w:ascii="Times New Roman" w:eastAsia="Times New Roman" w:hAnsi="Times New Roman" w:cs="Times New Roman"/>
          <w:sz w:val="20"/>
          <w:szCs w:val="20"/>
        </w:rPr>
        <w:t xml:space="preserve">I.Balgalvi </w:t>
      </w:r>
    </w:p>
    <w:p w:rsidR="00685D96" w:rsidRPr="00685D96" w:rsidRDefault="00685D96" w:rsidP="00685D96">
      <w:pPr>
        <w:ind w:right="98"/>
        <w:jc w:val="left"/>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Izskatīts Sociālo un veselības jautājumu komitejā.</w:t>
      </w:r>
    </w:p>
    <w:p w:rsidR="00685D96" w:rsidRPr="00685D96" w:rsidRDefault="00685D96" w:rsidP="00685D96">
      <w:pPr>
        <w:ind w:right="98"/>
        <w:jc w:val="left"/>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 xml:space="preserve">Iesniedza izsk. Sociālo un veselības jautājumu komiteja.  </w:t>
      </w:r>
    </w:p>
    <w:p w:rsidR="00685D96" w:rsidRPr="00685D96" w:rsidRDefault="00685D96" w:rsidP="00685D96">
      <w:pPr>
        <w:rPr>
          <w:rFonts w:ascii="Times New Roman" w:eastAsia="Times New Roman" w:hAnsi="Times New Roman" w:cs="Times New Roman"/>
          <w:sz w:val="24"/>
          <w:szCs w:val="24"/>
        </w:rPr>
      </w:pP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br w:type="page"/>
      </w: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L Ē M U M S</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2016.gada 28.aprīlī</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proofErr w:type="gramStart"/>
      <w:r w:rsidRPr="00685D96">
        <w:rPr>
          <w:rFonts w:ascii="Times New Roman" w:eastAsia="Times New Roman" w:hAnsi="Times New Roman" w:cs="Times New Roman"/>
          <w:sz w:val="24"/>
          <w:szCs w:val="24"/>
          <w:lang w:eastAsia="lv-LV"/>
        </w:rPr>
        <w:t xml:space="preserve">    </w:t>
      </w:r>
      <w:proofErr w:type="gramEnd"/>
      <w:r w:rsidRPr="00685D96">
        <w:rPr>
          <w:rFonts w:ascii="Times New Roman" w:eastAsia="Times New Roman" w:hAnsi="Times New Roman" w:cs="Times New Roman"/>
          <w:sz w:val="24"/>
          <w:szCs w:val="24"/>
          <w:lang w:eastAsia="lv-LV"/>
        </w:rPr>
        <w:t>prot. Nr.6, 6.§.</w:t>
      </w:r>
    </w:p>
    <w:p w:rsidR="00685D96" w:rsidRPr="00685D96" w:rsidRDefault="00685D96" w:rsidP="00685D96">
      <w:pPr>
        <w:jc w:val="right"/>
        <w:rPr>
          <w:rFonts w:ascii="Times New Roman" w:eastAsia="Times New Roman" w:hAnsi="Times New Roman" w:cs="Times New Roman"/>
          <w:sz w:val="20"/>
          <w:szCs w:val="20"/>
          <w:lang w:eastAsia="lv-LV"/>
        </w:rPr>
      </w:pPr>
    </w:p>
    <w:p w:rsidR="00685D96" w:rsidRPr="00685D96" w:rsidRDefault="00685D96" w:rsidP="00685D96">
      <w:pPr>
        <w:jc w:val="right"/>
        <w:rPr>
          <w:rFonts w:ascii="Times New Roman" w:eastAsia="Times New Roman" w:hAnsi="Times New Roman" w:cs="Times New Roman"/>
          <w:sz w:val="20"/>
          <w:szCs w:val="20"/>
          <w:lang w:eastAsia="lv-LV"/>
        </w:rPr>
      </w:pPr>
    </w:p>
    <w:p w:rsidR="00685D96" w:rsidRPr="00685D96" w:rsidRDefault="00685D96" w:rsidP="00685D96">
      <w:pPr>
        <w:jc w:val="left"/>
        <w:rPr>
          <w:rFonts w:ascii="Times New Roman" w:eastAsia="Times New Roman" w:hAnsi="Times New Roman" w:cs="Courier New"/>
          <w:i/>
          <w:sz w:val="24"/>
          <w:szCs w:val="24"/>
          <w:lang w:eastAsia="lv-LV" w:bidi="lo-LA"/>
        </w:rPr>
      </w:pPr>
    </w:p>
    <w:p w:rsidR="00685D96" w:rsidRPr="00685D96" w:rsidRDefault="00685D96" w:rsidP="00685D96">
      <w:pPr>
        <w:jc w:val="left"/>
        <w:rPr>
          <w:rFonts w:ascii="Times New Roman" w:eastAsia="Calibri" w:hAnsi="Times New Roman" w:cs="Times New Roman"/>
          <w:b/>
          <w:sz w:val="24"/>
          <w:szCs w:val="24"/>
          <w:lang w:eastAsia="lv-LV"/>
        </w:rPr>
      </w:pPr>
      <w:bookmarkStart w:id="5" w:name="L6"/>
      <w:r w:rsidRPr="00685D96">
        <w:rPr>
          <w:rFonts w:ascii="Times New Roman" w:eastAsia="Calibri" w:hAnsi="Times New Roman" w:cs="Times New Roman"/>
          <w:b/>
          <w:sz w:val="24"/>
          <w:szCs w:val="24"/>
          <w:lang w:eastAsia="lv-LV"/>
        </w:rPr>
        <w:t>Par grozījumiem Tukuma novada Domes</w:t>
      </w:r>
    </w:p>
    <w:p w:rsidR="00685D96" w:rsidRPr="00685D96" w:rsidRDefault="00685D96" w:rsidP="00685D96">
      <w:pPr>
        <w:jc w:val="left"/>
        <w:rPr>
          <w:rFonts w:ascii="Times New Roman" w:eastAsia="Times New Roman" w:hAnsi="Times New Roman" w:cs="Times New Roman"/>
          <w:b/>
          <w:sz w:val="24"/>
          <w:szCs w:val="24"/>
          <w:lang w:eastAsia="lv-LV"/>
        </w:rPr>
      </w:pPr>
      <w:r w:rsidRPr="00685D96">
        <w:rPr>
          <w:rFonts w:ascii="Times New Roman" w:eastAsia="Calibri" w:hAnsi="Times New Roman" w:cs="Times New Roman"/>
          <w:b/>
          <w:sz w:val="24"/>
          <w:szCs w:val="24"/>
          <w:lang w:eastAsia="lv-LV"/>
        </w:rPr>
        <w:t xml:space="preserve">2015.gada 26.novembra lēmuma </w:t>
      </w:r>
      <w:r w:rsidRPr="00685D96">
        <w:rPr>
          <w:rFonts w:ascii="Times New Roman" w:eastAsia="Times New Roman" w:hAnsi="Times New Roman" w:cs="Times New Roman"/>
          <w:b/>
          <w:sz w:val="24"/>
          <w:szCs w:val="24"/>
          <w:lang w:eastAsia="lv-LV"/>
        </w:rPr>
        <w:t xml:space="preserve">„Par Tukuma </w:t>
      </w:r>
    </w:p>
    <w:p w:rsidR="00685D96" w:rsidRPr="00685D96" w:rsidRDefault="00685D96" w:rsidP="00685D96">
      <w:pPr>
        <w:jc w:val="left"/>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 xml:space="preserve">pilsētas Kultūras nama maksas pakalpojumu </w:t>
      </w:r>
    </w:p>
    <w:p w:rsidR="00685D96" w:rsidRPr="00685D96" w:rsidRDefault="00685D96" w:rsidP="00685D96">
      <w:pPr>
        <w:jc w:val="left"/>
        <w:rPr>
          <w:rFonts w:ascii="Times New Roman" w:eastAsia="Calibri" w:hAnsi="Times New Roman" w:cs="Times New Roman"/>
          <w:b/>
          <w:sz w:val="24"/>
          <w:szCs w:val="24"/>
          <w:lang w:eastAsia="lv-LV"/>
        </w:rPr>
      </w:pPr>
      <w:r w:rsidRPr="00685D96">
        <w:rPr>
          <w:rFonts w:ascii="Times New Roman" w:eastAsia="Times New Roman" w:hAnsi="Times New Roman" w:cs="Times New Roman"/>
          <w:b/>
          <w:sz w:val="24"/>
          <w:szCs w:val="24"/>
          <w:lang w:eastAsia="lv-LV"/>
        </w:rPr>
        <w:t xml:space="preserve">cenrāža apstiprināšanu” </w:t>
      </w:r>
      <w:r w:rsidRPr="00685D96">
        <w:rPr>
          <w:rFonts w:ascii="Times New Roman" w:eastAsia="Calibri" w:hAnsi="Times New Roman" w:cs="Times New Roman"/>
          <w:b/>
          <w:sz w:val="24"/>
          <w:szCs w:val="24"/>
          <w:lang w:eastAsia="lv-LV"/>
        </w:rPr>
        <w:t>pielikumā</w:t>
      </w:r>
    </w:p>
    <w:bookmarkEnd w:id="5"/>
    <w:p w:rsidR="00685D96" w:rsidRPr="00685D96" w:rsidRDefault="00685D96" w:rsidP="00685D96">
      <w:pPr>
        <w:jc w:val="left"/>
        <w:rPr>
          <w:rFonts w:ascii="Times New Roman" w:eastAsia="Calibri" w:hAnsi="Times New Roman" w:cs="Times New Roman"/>
          <w:i/>
          <w:sz w:val="24"/>
          <w:szCs w:val="24"/>
          <w:lang w:eastAsia="lv-LV"/>
        </w:rPr>
      </w:pPr>
    </w:p>
    <w:p w:rsidR="00685D96" w:rsidRPr="00685D96" w:rsidRDefault="00685D96" w:rsidP="00685D96">
      <w:pPr>
        <w:jc w:val="left"/>
        <w:rPr>
          <w:rFonts w:ascii="Times New Roman" w:eastAsia="Calibri" w:hAnsi="Times New Roman" w:cs="Times New Roman"/>
          <w:i/>
          <w:sz w:val="24"/>
          <w:szCs w:val="24"/>
          <w:lang w:eastAsia="lv-LV"/>
        </w:rPr>
      </w:pPr>
    </w:p>
    <w:p w:rsidR="00685D96" w:rsidRPr="00685D96" w:rsidRDefault="00685D96" w:rsidP="00685D96">
      <w:pPr>
        <w:jc w:val="left"/>
        <w:rPr>
          <w:rFonts w:ascii="Times New Roman" w:eastAsia="Calibri" w:hAnsi="Times New Roman" w:cs="Times New Roman"/>
          <w:i/>
          <w:sz w:val="24"/>
          <w:szCs w:val="24"/>
          <w:lang w:eastAsia="lv-LV"/>
        </w:rPr>
      </w:pPr>
    </w:p>
    <w:p w:rsidR="00685D96" w:rsidRPr="00685D96" w:rsidRDefault="00685D96" w:rsidP="00685D96">
      <w:pPr>
        <w:jc w:val="left"/>
        <w:rPr>
          <w:rFonts w:ascii="Times New Roman" w:eastAsia="Calibri" w:hAnsi="Times New Roman" w:cs="Times New Roman"/>
          <w:i/>
          <w:sz w:val="24"/>
          <w:szCs w:val="24"/>
          <w:lang w:eastAsia="lv-LV"/>
        </w:rPr>
      </w:pPr>
    </w:p>
    <w:p w:rsidR="00685D96" w:rsidRPr="00685D96" w:rsidRDefault="00685D96" w:rsidP="00685D96">
      <w:pPr>
        <w:rPr>
          <w:rFonts w:ascii="Times New Roman" w:eastAsia="Times New Roman" w:hAnsi="Times New Roman" w:cs="Times New Roman"/>
          <w:b/>
          <w:sz w:val="24"/>
          <w:szCs w:val="24"/>
          <w:lang w:eastAsia="lv-LV"/>
        </w:rPr>
      </w:pPr>
      <w:r w:rsidRPr="00685D96">
        <w:rPr>
          <w:rFonts w:ascii="Times New Roman" w:eastAsia="Calibri" w:hAnsi="Times New Roman" w:cs="Times New Roman"/>
          <w:sz w:val="24"/>
          <w:szCs w:val="24"/>
          <w:lang w:eastAsia="lv-LV"/>
        </w:rPr>
        <w:tab/>
        <w:t xml:space="preserve">Izdarīt Tukuma novada Domes 2015.gada 26.novembra lēmuma </w:t>
      </w:r>
      <w:r w:rsidRPr="00685D96">
        <w:rPr>
          <w:rFonts w:ascii="Times New Roman" w:eastAsia="Times New Roman" w:hAnsi="Times New Roman" w:cs="Times New Roman"/>
          <w:sz w:val="24"/>
          <w:szCs w:val="24"/>
          <w:lang w:eastAsia="lv-LV"/>
        </w:rPr>
        <w:t>„Par Tukuma pilsētas Kultūras nama maksas pakalpojumu cenrāža apstiprināšanu</w:t>
      </w:r>
      <w:r w:rsidRPr="00685D96">
        <w:rPr>
          <w:rFonts w:ascii="Times New Roman" w:eastAsia="Calibri" w:hAnsi="Times New Roman" w:cs="Times New Roman"/>
          <w:sz w:val="24"/>
          <w:szCs w:val="24"/>
          <w:lang w:eastAsia="lv-LV"/>
        </w:rPr>
        <w:t>” (prot.Nr.13,24.</w:t>
      </w:r>
      <w:r w:rsidRPr="00685D96">
        <w:rPr>
          <w:rFonts w:ascii="Times New Roman" w:eastAsia="Times New Roman" w:hAnsi="Times New Roman" w:cs="Times New Roman"/>
          <w:sz w:val="24"/>
          <w:szCs w:val="24"/>
          <w:lang w:eastAsia="lv-LV"/>
        </w:rPr>
        <w:t xml:space="preserve">§.) pielikumā </w:t>
      </w:r>
      <w:r w:rsidRPr="00685D96">
        <w:rPr>
          <w:rFonts w:ascii="Times New Roman" w:eastAsia="Calibri" w:hAnsi="Times New Roman" w:cs="Times New Roman"/>
          <w:sz w:val="24"/>
          <w:szCs w:val="24"/>
          <w:lang w:eastAsia="lv-LV"/>
        </w:rPr>
        <w:t>šādus grozījumus:</w:t>
      </w:r>
    </w:p>
    <w:p w:rsidR="00685D96" w:rsidRPr="00685D96" w:rsidRDefault="00685D96" w:rsidP="00685D96">
      <w:pPr>
        <w:rPr>
          <w:rFonts w:ascii="Times New Roman" w:eastAsia="Times New Roman" w:hAnsi="Times New Roman" w:cs="Times New Roman"/>
          <w:b/>
          <w:sz w:val="24"/>
          <w:szCs w:val="24"/>
          <w:lang w:eastAsia="lv-LV"/>
        </w:rPr>
      </w:pPr>
    </w:p>
    <w:p w:rsidR="00685D96" w:rsidRPr="00685D96" w:rsidRDefault="00685D96" w:rsidP="00685D96">
      <w:pP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ab/>
        <w:t>-</w:t>
      </w:r>
      <w:r w:rsidRPr="00685D96">
        <w:rPr>
          <w:rFonts w:ascii="Times New Roman" w:eastAsia="Calibri" w:hAnsi="Times New Roman" w:cs="Times New Roman"/>
          <w:sz w:val="24"/>
          <w:szCs w:val="24"/>
          <w:lang w:eastAsia="lv-LV"/>
        </w:rPr>
        <w:t>pielikuma 1.punktu izteikt šādā redakcijā:</w:t>
      </w:r>
    </w:p>
    <w:p w:rsidR="00685D96" w:rsidRPr="00685D96" w:rsidRDefault="00685D96" w:rsidP="00685D96">
      <w:pPr>
        <w:rPr>
          <w:rFonts w:ascii="Times New Roman" w:eastAsia="Times New Roman" w:hAnsi="Times New Roman" w:cs="Times New Roman"/>
          <w:b/>
          <w:sz w:val="24"/>
          <w:szCs w:val="24"/>
          <w:lang w:eastAsia="lv-LV"/>
        </w:rPr>
      </w:pPr>
    </w:p>
    <w:p w:rsidR="00685D96" w:rsidRPr="00685D96" w:rsidRDefault="00685D96" w:rsidP="00685D96">
      <w:pP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ab/>
      </w:r>
      <w:r w:rsidRPr="00685D96">
        <w:rPr>
          <w:rFonts w:ascii="Times New Roman" w:eastAsia="Calibri" w:hAnsi="Times New Roman" w:cs="Times New Roman"/>
          <w:sz w:val="24"/>
          <w:szCs w:val="24"/>
          <w:lang w:eastAsia="lv-LV"/>
        </w:rPr>
        <w:t>„1. No pakalpojumu maksas ir atbrīvotas Tukuma novada pašvaldības iestādes, ja tiek nodrošināts iestādes darbībai nepieciešamais pasākums. Par pasākuma nodrošināšanu saviesīgo pasākumu vajadzībām (žetona vakaru, izlaidumu, salidojumu, iestāžu jubileju u.c. saviesīgo daļu) iestādes maksā 50% no cenrādī noteiktās summas.”</w:t>
      </w:r>
    </w:p>
    <w:p w:rsidR="00685D96" w:rsidRPr="00685D96" w:rsidRDefault="00685D96" w:rsidP="00685D96">
      <w:pPr>
        <w:ind w:firstLine="720"/>
        <w:rPr>
          <w:rFonts w:ascii="Times New Roman" w:eastAsia="Calibri" w:hAnsi="Times New Roman" w:cs="Times New Roman"/>
          <w:sz w:val="24"/>
          <w:szCs w:val="24"/>
          <w:highlight w:val="yellow"/>
          <w:lang w:eastAsia="lv-LV"/>
        </w:rPr>
      </w:pPr>
    </w:p>
    <w:p w:rsidR="00685D96" w:rsidRPr="00685D96" w:rsidRDefault="00685D96" w:rsidP="00685D96">
      <w:pPr>
        <w:rPr>
          <w:rFonts w:ascii="Times New Roman" w:eastAsia="Calibri" w:hAnsi="Times New Roman" w:cs="Times New Roman"/>
          <w:sz w:val="24"/>
          <w:szCs w:val="24"/>
          <w:lang w:eastAsia="lv-LV"/>
        </w:rPr>
      </w:pPr>
    </w:p>
    <w:p w:rsidR="00685D96" w:rsidRPr="00685D96" w:rsidRDefault="00685D96" w:rsidP="00685D96">
      <w:pPr>
        <w:rPr>
          <w:rFonts w:ascii="Times New Roman" w:eastAsia="Calibri" w:hAnsi="Times New Roman" w:cs="Times New Roman"/>
          <w:sz w:val="24"/>
          <w:szCs w:val="24"/>
          <w:lang w:eastAsia="lv-LV"/>
        </w:rPr>
      </w:pPr>
    </w:p>
    <w:p w:rsidR="00685D96" w:rsidRPr="00685D96" w:rsidRDefault="00685D96" w:rsidP="00685D96">
      <w:pPr>
        <w:rPr>
          <w:rFonts w:ascii="Times New Roman" w:eastAsia="Calibri" w:hAnsi="Times New Roman" w:cs="Times New Roman"/>
          <w:sz w:val="24"/>
          <w:szCs w:val="24"/>
          <w:lang w:eastAsia="lv-LV"/>
        </w:rPr>
      </w:pPr>
    </w:p>
    <w:p w:rsidR="00685D96" w:rsidRPr="00685D96" w:rsidRDefault="00685D96" w:rsidP="00685D96">
      <w:pPr>
        <w:rPr>
          <w:rFonts w:ascii="Times New Roman" w:eastAsia="Calibri" w:hAnsi="Times New Roman" w:cs="Times New Roman"/>
          <w:sz w:val="24"/>
          <w:szCs w:val="24"/>
          <w:lang w:eastAsia="lv-LV"/>
        </w:rPr>
      </w:pPr>
    </w:p>
    <w:p w:rsidR="00685D96" w:rsidRPr="00685D96" w:rsidRDefault="00685D96" w:rsidP="00685D96">
      <w:pPr>
        <w:rPr>
          <w:rFonts w:ascii="Times New Roman" w:eastAsia="Calibri" w:hAnsi="Times New Roman" w:cs="Times New Roman"/>
          <w:sz w:val="24"/>
          <w:szCs w:val="24"/>
          <w:lang w:eastAsia="lv-LV"/>
        </w:rPr>
      </w:pPr>
    </w:p>
    <w:p w:rsidR="00685D96" w:rsidRPr="00685D96" w:rsidRDefault="00685D96" w:rsidP="00685D96">
      <w:pPr>
        <w:rPr>
          <w:rFonts w:ascii="Times New Roman" w:eastAsia="Calibri" w:hAnsi="Times New Roman" w:cs="Times New Roman"/>
          <w:sz w:val="24"/>
          <w:szCs w:val="24"/>
          <w:lang w:eastAsia="lv-LV"/>
        </w:rPr>
      </w:pPr>
    </w:p>
    <w:p w:rsidR="00685D96" w:rsidRPr="00685D96" w:rsidRDefault="00685D96" w:rsidP="00685D96">
      <w:pPr>
        <w:rPr>
          <w:rFonts w:ascii="Times New Roman" w:eastAsia="Calibri" w:hAnsi="Times New Roman" w:cs="Times New Roman"/>
          <w:sz w:val="24"/>
          <w:szCs w:val="24"/>
          <w:lang w:eastAsia="lv-LV"/>
        </w:rPr>
      </w:pPr>
    </w:p>
    <w:p w:rsidR="00685D96" w:rsidRPr="00685D96" w:rsidRDefault="00685D96" w:rsidP="00685D96">
      <w:pPr>
        <w:rPr>
          <w:rFonts w:ascii="Times New Roman" w:eastAsia="Calibri" w:hAnsi="Times New Roman" w:cs="Times New Roman"/>
          <w:sz w:val="24"/>
          <w:szCs w:val="24"/>
          <w:lang w:eastAsia="lv-LV"/>
        </w:rPr>
      </w:pPr>
    </w:p>
    <w:p w:rsidR="00685D96" w:rsidRPr="00685D96" w:rsidRDefault="00685D96" w:rsidP="00685D96">
      <w:pPr>
        <w:rPr>
          <w:rFonts w:ascii="Times New Roman" w:eastAsia="Calibri" w:hAnsi="Times New Roman" w:cs="Times New Roman"/>
          <w:sz w:val="24"/>
          <w:szCs w:val="24"/>
          <w:lang w:eastAsia="lv-LV"/>
        </w:rPr>
      </w:pPr>
    </w:p>
    <w:p w:rsidR="00685D96" w:rsidRPr="00685D96" w:rsidRDefault="00685D96" w:rsidP="00685D96">
      <w:pPr>
        <w:rPr>
          <w:rFonts w:ascii="Times New Roman" w:eastAsia="Calibri" w:hAnsi="Times New Roman" w:cs="Times New Roman"/>
          <w:sz w:val="24"/>
          <w:szCs w:val="24"/>
          <w:lang w:eastAsia="lv-LV"/>
        </w:rPr>
      </w:pPr>
    </w:p>
    <w:p w:rsidR="00685D96" w:rsidRPr="00685D96" w:rsidRDefault="00685D96" w:rsidP="00685D96">
      <w:pPr>
        <w:rPr>
          <w:rFonts w:ascii="Times New Roman" w:eastAsia="Calibri" w:hAnsi="Times New Roman" w:cs="Times New Roman"/>
          <w:sz w:val="24"/>
          <w:szCs w:val="24"/>
          <w:lang w:eastAsia="lv-LV"/>
        </w:rPr>
      </w:pPr>
    </w:p>
    <w:p w:rsidR="00685D96" w:rsidRPr="00685D96" w:rsidRDefault="00685D96" w:rsidP="00685D96">
      <w:pPr>
        <w:rPr>
          <w:rFonts w:ascii="Times New Roman" w:eastAsia="Calibri" w:hAnsi="Times New Roman" w:cs="Times New Roman"/>
          <w:sz w:val="24"/>
          <w:szCs w:val="24"/>
          <w:lang w:eastAsia="lv-LV"/>
        </w:rPr>
      </w:pPr>
    </w:p>
    <w:p w:rsidR="00685D96" w:rsidRPr="00685D96" w:rsidRDefault="00685D96" w:rsidP="00685D96">
      <w:pPr>
        <w:rPr>
          <w:rFonts w:ascii="Times New Roman" w:eastAsia="Calibri" w:hAnsi="Times New Roman" w:cs="Times New Roman"/>
          <w:sz w:val="24"/>
          <w:szCs w:val="24"/>
          <w:lang w:eastAsia="lv-LV"/>
        </w:rPr>
      </w:pPr>
    </w:p>
    <w:p w:rsidR="00685D96" w:rsidRPr="00685D96" w:rsidRDefault="00685D96" w:rsidP="00685D96">
      <w:pPr>
        <w:rPr>
          <w:rFonts w:ascii="Times New Roman" w:eastAsia="Calibri" w:hAnsi="Times New Roman" w:cs="Times New Roman"/>
          <w:sz w:val="24"/>
          <w:szCs w:val="24"/>
          <w:lang w:eastAsia="lv-LV"/>
        </w:rPr>
      </w:pPr>
    </w:p>
    <w:p w:rsidR="00685D96" w:rsidRPr="00685D96" w:rsidRDefault="00685D96" w:rsidP="00685D96">
      <w:pPr>
        <w:rPr>
          <w:rFonts w:ascii="Times New Roman" w:eastAsia="Calibri" w:hAnsi="Times New Roman" w:cs="Times New Roman"/>
          <w:sz w:val="24"/>
          <w:szCs w:val="24"/>
          <w:lang w:eastAsia="lv-LV"/>
        </w:rPr>
      </w:pPr>
    </w:p>
    <w:p w:rsidR="00685D96" w:rsidRPr="00685D96" w:rsidRDefault="00685D96" w:rsidP="00685D96">
      <w:pPr>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Nosūtīt:</w:t>
      </w:r>
    </w:p>
    <w:p w:rsidR="00685D96" w:rsidRPr="00685D96" w:rsidRDefault="00685D96" w:rsidP="00685D96">
      <w:pPr>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 Fin. nod. (I.Kristberga)</w:t>
      </w:r>
    </w:p>
    <w:p w:rsidR="00685D96" w:rsidRPr="00685D96" w:rsidRDefault="00685D96" w:rsidP="00685D96">
      <w:pPr>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 Kult.nod.</w:t>
      </w:r>
    </w:p>
    <w:p w:rsidR="00685D96" w:rsidRPr="00685D96" w:rsidRDefault="00685D96" w:rsidP="00685D96">
      <w:pPr>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 L.Gruziņa</w:t>
      </w:r>
    </w:p>
    <w:p w:rsidR="00685D96" w:rsidRPr="00685D96" w:rsidRDefault="00685D96" w:rsidP="00685D96">
      <w:pPr>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-Adm.nod.</w:t>
      </w:r>
    </w:p>
    <w:p w:rsidR="00685D96" w:rsidRPr="00685D96" w:rsidRDefault="00685D96" w:rsidP="00685D96">
      <w:pPr>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________________________________</w:t>
      </w:r>
    </w:p>
    <w:p w:rsidR="00685D96" w:rsidRPr="00685D96" w:rsidRDefault="00685D96" w:rsidP="00685D96">
      <w:pPr>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Sagatavoja L.Gruziņa</w:t>
      </w:r>
    </w:p>
    <w:p w:rsidR="00685D96" w:rsidRPr="00685D96" w:rsidRDefault="00685D96" w:rsidP="00685D96">
      <w:pPr>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Izskatīts Finanšu komitejā.</w:t>
      </w:r>
    </w:p>
    <w:p w:rsidR="00685D96" w:rsidRPr="00685D96" w:rsidRDefault="00685D96" w:rsidP="00685D96">
      <w:pPr>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 xml:space="preserve">Iesniedza izsk. Finanšu komiteja.  </w:t>
      </w:r>
    </w:p>
    <w:p w:rsidR="00685D96" w:rsidRPr="00685D96" w:rsidRDefault="00685D96" w:rsidP="00685D96">
      <w:pPr>
        <w:rPr>
          <w:rFonts w:ascii="Times New Roman" w:eastAsia="Calibri" w:hAnsi="Times New Roman" w:cs="Times New Roman"/>
          <w:sz w:val="20"/>
          <w:szCs w:val="20"/>
          <w:lang w:eastAsia="lv-LV"/>
        </w:rPr>
      </w:pPr>
    </w:p>
    <w:p w:rsidR="00685D96" w:rsidRPr="00685D96" w:rsidRDefault="00685D96" w:rsidP="00685D96">
      <w:pPr>
        <w:rPr>
          <w:rFonts w:ascii="Times New Roman" w:eastAsia="Calibri" w:hAnsi="Times New Roman" w:cs="Times New Roman"/>
          <w:sz w:val="20"/>
          <w:szCs w:val="20"/>
          <w:lang w:eastAsia="lv-LV"/>
        </w:rPr>
      </w:pPr>
    </w:p>
    <w:p w:rsidR="00685D96" w:rsidRPr="00685D96" w:rsidRDefault="00685D96" w:rsidP="00685D96">
      <w:pPr>
        <w:jc w:val="left"/>
        <w:rPr>
          <w:rFonts w:ascii="Times New Roman" w:eastAsia="Times New Roman" w:hAnsi="Times New Roman" w:cs="Times New Roman"/>
          <w:sz w:val="20"/>
          <w:szCs w:val="20"/>
          <w:lang w:eastAsia="lv-LV" w:bidi="lo-LA"/>
        </w:rPr>
      </w:pPr>
      <w:r w:rsidRPr="00685D96">
        <w:rPr>
          <w:rFonts w:ascii="Times New Roman" w:eastAsia="Times New Roman" w:hAnsi="Times New Roman" w:cs="Times New Roman"/>
          <w:sz w:val="20"/>
          <w:szCs w:val="20"/>
          <w:lang w:eastAsia="lv-LV" w:bidi="lo-LA"/>
        </w:rPr>
        <w:br w:type="page"/>
      </w:r>
    </w:p>
    <w:p w:rsidR="00685D96" w:rsidRPr="00685D96" w:rsidRDefault="00685D96" w:rsidP="00685D96">
      <w:pPr>
        <w:suppressAutoHyphens/>
        <w:autoSpaceDN w:val="0"/>
        <w:ind w:right="99"/>
        <w:jc w:val="right"/>
        <w:textAlignment w:val="baseline"/>
        <w:rPr>
          <w:rFonts w:ascii="Times New Roman" w:eastAsia="Times New Roman" w:hAnsi="Times New Roman" w:cs="Times New Roman"/>
          <w:sz w:val="20"/>
          <w:szCs w:val="20"/>
          <w:lang w:eastAsia="lv-LV" w:bidi="lo-LA"/>
        </w:rPr>
      </w:pPr>
    </w:p>
    <w:p w:rsidR="00685D96" w:rsidRPr="00685D96" w:rsidRDefault="00685D96" w:rsidP="00685D96">
      <w:pPr>
        <w:suppressAutoHyphens/>
        <w:autoSpaceDN w:val="0"/>
        <w:ind w:right="99"/>
        <w:jc w:val="right"/>
        <w:textAlignment w:val="baseline"/>
        <w:rPr>
          <w:rFonts w:ascii="Times New Roman" w:eastAsia="Times New Roman" w:hAnsi="Times New Roman" w:cs="Times New Roman"/>
          <w:sz w:val="20"/>
          <w:szCs w:val="20"/>
          <w:lang w:eastAsia="lv-LV" w:bidi="lo-LA"/>
        </w:rPr>
      </w:pPr>
    </w:p>
    <w:p w:rsidR="00685D96" w:rsidRPr="00685D96" w:rsidRDefault="00685D96" w:rsidP="00685D96">
      <w:pPr>
        <w:suppressAutoHyphens/>
        <w:autoSpaceDN w:val="0"/>
        <w:ind w:left="5517" w:firstLine="720"/>
        <w:textAlignment w:val="baseline"/>
        <w:rPr>
          <w:rFonts w:ascii="Times New Roman" w:eastAsia="Times New Roman" w:hAnsi="Times New Roman" w:cs="Times New Roman"/>
          <w:sz w:val="20"/>
          <w:szCs w:val="20"/>
          <w:lang w:eastAsia="lv-LV" w:bidi="lo-LA"/>
        </w:rPr>
      </w:pPr>
      <w:r w:rsidRPr="00685D96">
        <w:rPr>
          <w:rFonts w:ascii="Times New Roman" w:eastAsia="Times New Roman" w:hAnsi="Times New Roman" w:cs="Times New Roman"/>
          <w:sz w:val="20"/>
          <w:szCs w:val="20"/>
          <w:lang w:eastAsia="lv-LV" w:bidi="lo-LA"/>
        </w:rPr>
        <w:t>Pielikums</w:t>
      </w:r>
    </w:p>
    <w:p w:rsidR="00685D96" w:rsidRPr="00685D96" w:rsidRDefault="00685D96" w:rsidP="00685D96">
      <w:pPr>
        <w:suppressAutoHyphens/>
        <w:autoSpaceDN w:val="0"/>
        <w:ind w:left="6237"/>
        <w:jc w:val="left"/>
        <w:textAlignment w:val="baseline"/>
        <w:rPr>
          <w:rFonts w:ascii="Times New Roman" w:eastAsia="Times New Roman" w:hAnsi="Times New Roman" w:cs="Times New Roman"/>
          <w:noProof/>
          <w:sz w:val="20"/>
          <w:szCs w:val="20"/>
          <w:lang w:eastAsia="lv-LV" w:bidi="lo-LA"/>
        </w:rPr>
      </w:pPr>
      <w:r w:rsidRPr="00685D96">
        <w:rPr>
          <w:rFonts w:ascii="Times New Roman" w:eastAsia="Times New Roman" w:hAnsi="Times New Roman" w:cs="Times New Roman"/>
          <w:sz w:val="20"/>
          <w:szCs w:val="20"/>
          <w:lang w:eastAsia="lv-LV" w:bidi="lo-LA"/>
        </w:rPr>
        <w:t>Tukuma novada Domes 26.1.2015. lēmumam (prot. Nr.13, 24.</w:t>
      </w:r>
      <w:r w:rsidRPr="00685D96">
        <w:rPr>
          <w:rFonts w:ascii="Times New Roman" w:eastAsia="Times New Roman" w:hAnsi="Times New Roman" w:cs="Times New Roman"/>
          <w:noProof/>
          <w:sz w:val="20"/>
          <w:szCs w:val="20"/>
          <w:lang w:eastAsia="lv-LV" w:bidi="lo-LA"/>
        </w:rPr>
        <w:t>§.)</w:t>
      </w:r>
    </w:p>
    <w:p w:rsidR="00685D96" w:rsidRPr="00685D96" w:rsidRDefault="00685D96" w:rsidP="00685D96">
      <w:pPr>
        <w:suppressAutoHyphens/>
        <w:autoSpaceDN w:val="0"/>
        <w:ind w:left="6237"/>
        <w:jc w:val="left"/>
        <w:textAlignment w:val="baseline"/>
        <w:rPr>
          <w:rFonts w:ascii="Times New Roman" w:eastAsia="Times New Roman" w:hAnsi="Times New Roman" w:cs="Times New Roman"/>
          <w:noProof/>
          <w:sz w:val="20"/>
          <w:szCs w:val="20"/>
          <w:lang w:eastAsia="lv-LV" w:bidi="lo-LA"/>
        </w:rPr>
      </w:pPr>
    </w:p>
    <w:p w:rsidR="00685D96" w:rsidRPr="00685D96" w:rsidRDefault="00685D96" w:rsidP="00685D96">
      <w:pPr>
        <w:tabs>
          <w:tab w:val="left" w:pos="6096"/>
        </w:tabs>
        <w:suppressAutoHyphens/>
        <w:autoSpaceDN w:val="0"/>
        <w:ind w:left="6096"/>
        <w:jc w:val="left"/>
        <w:textAlignment w:val="baseline"/>
        <w:rPr>
          <w:rFonts w:ascii="Times New Roman" w:eastAsia="Times New Roman" w:hAnsi="Times New Roman" w:cs="Times New Roman"/>
          <w:color w:val="FF0000"/>
          <w:sz w:val="20"/>
          <w:szCs w:val="20"/>
          <w:lang w:eastAsia="lv-LV"/>
        </w:rPr>
      </w:pPr>
      <w:r w:rsidRPr="00685D96">
        <w:rPr>
          <w:rFonts w:ascii="Times New Roman" w:eastAsia="Times New Roman" w:hAnsi="Times New Roman" w:cs="Times New Roman"/>
          <w:color w:val="FF0000"/>
          <w:sz w:val="20"/>
          <w:szCs w:val="20"/>
          <w:lang w:eastAsia="lv-LV"/>
        </w:rPr>
        <w:t>Ar grozījumiem, kas izdarīti ar</w:t>
      </w:r>
    </w:p>
    <w:p w:rsidR="00685D96" w:rsidRPr="00685D96" w:rsidRDefault="00685D96" w:rsidP="00685D96">
      <w:pPr>
        <w:tabs>
          <w:tab w:val="left" w:pos="6096"/>
        </w:tabs>
        <w:suppressAutoHyphens/>
        <w:autoSpaceDN w:val="0"/>
        <w:ind w:left="6096"/>
        <w:jc w:val="left"/>
        <w:textAlignment w:val="baseline"/>
        <w:rPr>
          <w:rFonts w:ascii="Times New Roman" w:eastAsia="Times New Roman" w:hAnsi="Times New Roman" w:cs="Times New Roman"/>
          <w:color w:val="FF0000"/>
          <w:sz w:val="20"/>
          <w:szCs w:val="20"/>
          <w:lang w:eastAsia="lv-LV"/>
        </w:rPr>
      </w:pPr>
      <w:r w:rsidRPr="00685D96">
        <w:rPr>
          <w:rFonts w:ascii="Times New Roman" w:eastAsia="Times New Roman" w:hAnsi="Times New Roman" w:cs="Times New Roman"/>
          <w:color w:val="FF0000"/>
          <w:sz w:val="20"/>
          <w:szCs w:val="20"/>
          <w:lang w:eastAsia="lv-LV"/>
        </w:rPr>
        <w:t>Tukuma novada Domes</w:t>
      </w:r>
      <w:proofErr w:type="gramStart"/>
      <w:r w:rsidRPr="00685D96">
        <w:rPr>
          <w:rFonts w:ascii="Times New Roman" w:eastAsia="Times New Roman" w:hAnsi="Times New Roman" w:cs="Times New Roman"/>
          <w:color w:val="FF0000"/>
          <w:sz w:val="20"/>
          <w:szCs w:val="20"/>
          <w:lang w:eastAsia="lv-LV"/>
        </w:rPr>
        <w:t xml:space="preserve"> .</w:t>
      </w:r>
      <w:proofErr w:type="gramEnd"/>
      <w:r w:rsidRPr="00685D96">
        <w:rPr>
          <w:rFonts w:ascii="Times New Roman" w:eastAsia="Times New Roman" w:hAnsi="Times New Roman" w:cs="Times New Roman"/>
          <w:color w:val="FF0000"/>
          <w:sz w:val="20"/>
          <w:szCs w:val="20"/>
          <w:lang w:eastAsia="lv-LV"/>
        </w:rPr>
        <w:t>...04.2016. lēmumam (prot.Nr...., ...§.)</w:t>
      </w:r>
    </w:p>
    <w:p w:rsidR="00685D96" w:rsidRPr="00685D96" w:rsidRDefault="00685D96" w:rsidP="00685D96">
      <w:pPr>
        <w:suppressAutoHyphens/>
        <w:autoSpaceDN w:val="0"/>
        <w:ind w:left="6237"/>
        <w:jc w:val="left"/>
        <w:textAlignment w:val="baseline"/>
        <w:rPr>
          <w:rFonts w:ascii="Times New Roman" w:eastAsia="Times New Roman" w:hAnsi="Times New Roman" w:cs="Times New Roman"/>
          <w:sz w:val="20"/>
          <w:szCs w:val="20"/>
          <w:lang w:eastAsia="lv-LV" w:bidi="lo-LA"/>
        </w:rPr>
      </w:pPr>
    </w:p>
    <w:p w:rsidR="00685D96" w:rsidRPr="00685D96" w:rsidRDefault="00685D96" w:rsidP="00685D96">
      <w:pPr>
        <w:suppressAutoHyphens/>
        <w:autoSpaceDN w:val="0"/>
        <w:jc w:val="center"/>
        <w:textAlignment w:val="baseline"/>
        <w:rPr>
          <w:rFonts w:ascii="Times New Roman" w:eastAsia="Times New Roman" w:hAnsi="Times New Roman" w:cs="Times New Roman"/>
          <w:b/>
          <w:sz w:val="24"/>
          <w:szCs w:val="24"/>
          <w:lang w:eastAsia="lv-LV" w:bidi="lo-LA"/>
        </w:rPr>
      </w:pPr>
    </w:p>
    <w:p w:rsidR="00685D96" w:rsidRPr="00685D96" w:rsidRDefault="00685D96" w:rsidP="00685D96">
      <w:pPr>
        <w:suppressAutoHyphens/>
        <w:autoSpaceDN w:val="0"/>
        <w:jc w:val="center"/>
        <w:textAlignment w:val="baseline"/>
        <w:rPr>
          <w:rFonts w:ascii="Times New Roman" w:eastAsia="Times New Roman" w:hAnsi="Times New Roman" w:cs="Times New Roman"/>
          <w:b/>
          <w:sz w:val="24"/>
          <w:szCs w:val="24"/>
          <w:lang w:eastAsia="lv-LV" w:bidi="lo-LA"/>
        </w:rPr>
      </w:pPr>
      <w:r w:rsidRPr="00685D96">
        <w:rPr>
          <w:rFonts w:ascii="Times New Roman" w:eastAsia="Times New Roman" w:hAnsi="Times New Roman" w:cs="Times New Roman"/>
          <w:b/>
          <w:sz w:val="24"/>
          <w:szCs w:val="24"/>
          <w:lang w:eastAsia="lv-LV" w:bidi="lo-LA"/>
        </w:rPr>
        <w:t>Tukuma pilsētas Kultūras nama sniegto maksas pakalpojumu cenrādis</w:t>
      </w:r>
    </w:p>
    <w:p w:rsidR="00685D96" w:rsidRPr="00685D96" w:rsidRDefault="00685D96" w:rsidP="00685D96">
      <w:pPr>
        <w:suppressAutoHyphens/>
        <w:autoSpaceDN w:val="0"/>
        <w:jc w:val="center"/>
        <w:textAlignment w:val="baseline"/>
        <w:rPr>
          <w:rFonts w:ascii="Times New Roman" w:eastAsia="Times New Roman" w:hAnsi="Times New Roman" w:cs="Times New Roman"/>
          <w:b/>
          <w:sz w:val="24"/>
          <w:szCs w:val="24"/>
          <w:lang w:eastAsia="lv-LV" w:bidi="lo-L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661"/>
        <w:gridCol w:w="1323"/>
        <w:gridCol w:w="992"/>
        <w:gridCol w:w="1163"/>
        <w:gridCol w:w="1956"/>
      </w:tblGrid>
      <w:tr w:rsidR="00685D96" w:rsidRPr="00685D96" w:rsidTr="00665769">
        <w:tc>
          <w:tcPr>
            <w:tcW w:w="696" w:type="dxa"/>
            <w:tcBorders>
              <w:top w:val="single" w:sz="4" w:space="0" w:color="auto"/>
              <w:left w:val="single" w:sz="4" w:space="0" w:color="auto"/>
              <w:bottom w:val="single" w:sz="4" w:space="0" w:color="auto"/>
              <w:right w:val="single" w:sz="4" w:space="0" w:color="auto"/>
            </w:tcBorders>
            <w:vAlign w:val="center"/>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Nr.</w:t>
            </w:r>
            <w:r w:rsidRPr="00685D96">
              <w:rPr>
                <w:rFonts w:ascii="Times New Roman" w:eastAsia="Times New Roman" w:hAnsi="Times New Roman" w:cs="Times New Roman"/>
                <w:sz w:val="24"/>
                <w:szCs w:val="24"/>
                <w:lang w:eastAsia="lv-LV" w:bidi="lo-LA"/>
              </w:rPr>
              <w:br/>
              <w:t>p.k.</w:t>
            </w:r>
          </w:p>
        </w:tc>
        <w:tc>
          <w:tcPr>
            <w:tcW w:w="3661" w:type="dxa"/>
            <w:tcBorders>
              <w:top w:val="single" w:sz="4" w:space="0" w:color="auto"/>
              <w:left w:val="single" w:sz="4" w:space="0" w:color="auto"/>
              <w:bottom w:val="single" w:sz="4" w:space="0" w:color="auto"/>
              <w:right w:val="single" w:sz="4" w:space="0" w:color="auto"/>
            </w:tcBorders>
            <w:vAlign w:val="center"/>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Pakalpojuma veids*</w:t>
            </w:r>
          </w:p>
        </w:tc>
        <w:tc>
          <w:tcPr>
            <w:tcW w:w="1138" w:type="dxa"/>
            <w:tcBorders>
              <w:top w:val="single" w:sz="4" w:space="0" w:color="auto"/>
              <w:left w:val="single" w:sz="4" w:space="0" w:color="auto"/>
              <w:bottom w:val="single" w:sz="4" w:space="0" w:color="auto"/>
              <w:right w:val="single" w:sz="4" w:space="0" w:color="auto"/>
            </w:tcBorders>
            <w:vAlign w:val="center"/>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Mērvienība</w:t>
            </w:r>
          </w:p>
        </w:tc>
        <w:tc>
          <w:tcPr>
            <w:tcW w:w="992" w:type="dxa"/>
            <w:tcBorders>
              <w:top w:val="single" w:sz="4" w:space="0" w:color="auto"/>
              <w:left w:val="single" w:sz="4" w:space="0" w:color="auto"/>
              <w:bottom w:val="single" w:sz="4" w:space="0" w:color="auto"/>
              <w:right w:val="single" w:sz="4" w:space="0" w:color="auto"/>
            </w:tcBorders>
            <w:vAlign w:val="center"/>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Cena bez PVN</w:t>
            </w:r>
            <w:r w:rsidRPr="00685D96">
              <w:rPr>
                <w:rFonts w:ascii="Times New Roman" w:eastAsia="Times New Roman" w:hAnsi="Times New Roman" w:cs="Times New Roman"/>
                <w:sz w:val="24"/>
                <w:szCs w:val="24"/>
                <w:lang w:eastAsia="lv-LV" w:bidi="lo-LA"/>
              </w:rPr>
              <w:br/>
            </w:r>
            <w:r w:rsidRPr="00685D96">
              <w:rPr>
                <w:rFonts w:ascii="Times New Roman" w:eastAsia="Times New Roman" w:hAnsi="Times New Roman" w:cs="Times New Roman"/>
                <w:i/>
                <w:sz w:val="24"/>
                <w:szCs w:val="24"/>
                <w:lang w:eastAsia="lv-LV" w:bidi="lo-LA"/>
              </w:rPr>
              <w:t>(euro)</w:t>
            </w:r>
          </w:p>
        </w:tc>
        <w:tc>
          <w:tcPr>
            <w:tcW w:w="1163" w:type="dxa"/>
            <w:tcBorders>
              <w:top w:val="single" w:sz="4" w:space="0" w:color="auto"/>
              <w:left w:val="single" w:sz="4" w:space="0" w:color="auto"/>
              <w:bottom w:val="single" w:sz="4" w:space="0" w:color="auto"/>
              <w:right w:val="single" w:sz="4" w:space="0" w:color="auto"/>
            </w:tcBorders>
            <w:vAlign w:val="center"/>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PVN</w:t>
            </w:r>
            <w:r w:rsidRPr="00685D96">
              <w:rPr>
                <w:rFonts w:ascii="Times New Roman" w:eastAsia="Times New Roman" w:hAnsi="Times New Roman" w:cs="Times New Roman"/>
                <w:sz w:val="24"/>
                <w:szCs w:val="24"/>
                <w:lang w:eastAsia="lv-LV" w:bidi="lo-LA"/>
              </w:rPr>
              <w:br/>
            </w:r>
            <w:r w:rsidRPr="00685D96">
              <w:rPr>
                <w:rFonts w:ascii="Times New Roman" w:eastAsia="Times New Roman" w:hAnsi="Times New Roman" w:cs="Times New Roman"/>
                <w:i/>
                <w:sz w:val="24"/>
                <w:szCs w:val="24"/>
                <w:lang w:eastAsia="lv-LV" w:bidi="lo-LA"/>
              </w:rPr>
              <w:t>(euro)</w:t>
            </w:r>
            <w:r w:rsidRPr="00685D96">
              <w:rPr>
                <w:rFonts w:ascii="Times New Roman" w:eastAsia="Times New Roman" w:hAnsi="Times New Roman" w:cs="Times New Roman"/>
                <w:sz w:val="24"/>
                <w:szCs w:val="24"/>
                <w:lang w:eastAsia="lv-LV" w:bidi="lo-LA"/>
              </w:rPr>
              <w:t>*</w:t>
            </w:r>
          </w:p>
        </w:tc>
        <w:tc>
          <w:tcPr>
            <w:tcW w:w="1956" w:type="dxa"/>
            <w:tcBorders>
              <w:top w:val="single" w:sz="4" w:space="0" w:color="auto"/>
              <w:left w:val="single" w:sz="4" w:space="0" w:color="auto"/>
              <w:bottom w:val="single" w:sz="4" w:space="0" w:color="auto"/>
              <w:right w:val="single" w:sz="4" w:space="0" w:color="auto"/>
            </w:tcBorders>
            <w:vAlign w:val="center"/>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 xml:space="preserve">Cena ar PVN </w:t>
            </w:r>
            <w:r w:rsidRPr="00685D96">
              <w:rPr>
                <w:rFonts w:ascii="Times New Roman" w:eastAsia="Times New Roman" w:hAnsi="Times New Roman" w:cs="Times New Roman"/>
                <w:i/>
                <w:sz w:val="24"/>
                <w:szCs w:val="24"/>
                <w:lang w:eastAsia="lv-LV" w:bidi="lo-LA"/>
              </w:rPr>
              <w:t>(euro)</w:t>
            </w:r>
          </w:p>
        </w:tc>
      </w:tr>
      <w:tr w:rsidR="00685D96" w:rsidRPr="00685D96" w:rsidTr="00665769">
        <w:tc>
          <w:tcPr>
            <w:tcW w:w="69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1.1</w:t>
            </w:r>
          </w:p>
        </w:tc>
        <w:tc>
          <w:tcPr>
            <w:tcW w:w="3661"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Lielās zāles noma komerciāliem pasākumiem</w:t>
            </w:r>
          </w:p>
        </w:tc>
        <w:tc>
          <w:tcPr>
            <w:tcW w:w="1138"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h</w:t>
            </w:r>
          </w:p>
        </w:tc>
        <w:tc>
          <w:tcPr>
            <w:tcW w:w="992"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75.33</w:t>
            </w:r>
          </w:p>
        </w:tc>
        <w:tc>
          <w:tcPr>
            <w:tcW w:w="1163"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Nav PVN maksātājs</w:t>
            </w:r>
          </w:p>
        </w:tc>
        <w:tc>
          <w:tcPr>
            <w:tcW w:w="195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75.33</w:t>
            </w:r>
          </w:p>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Līdz 25% no pasākuma ieņēmumiem, bet ne mazāk kā 1h</w:t>
            </w:r>
          </w:p>
        </w:tc>
      </w:tr>
      <w:tr w:rsidR="00685D96" w:rsidRPr="00685D96" w:rsidTr="00665769">
        <w:tc>
          <w:tcPr>
            <w:tcW w:w="69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1.2</w:t>
            </w:r>
          </w:p>
        </w:tc>
        <w:tc>
          <w:tcPr>
            <w:tcW w:w="3661"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Lielās zāles noma komerciāliem pasākumiem darbu nakts stundās no plkst.22.00-6.00</w:t>
            </w:r>
          </w:p>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brīvdienas, svētku dienas</w:t>
            </w:r>
          </w:p>
        </w:tc>
        <w:tc>
          <w:tcPr>
            <w:tcW w:w="1138"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h</w:t>
            </w:r>
          </w:p>
        </w:tc>
        <w:tc>
          <w:tcPr>
            <w:tcW w:w="992"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113.00</w:t>
            </w:r>
          </w:p>
        </w:tc>
        <w:tc>
          <w:tcPr>
            <w:tcW w:w="1163"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left"/>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Nav PVN maksātājs</w:t>
            </w:r>
          </w:p>
        </w:tc>
        <w:tc>
          <w:tcPr>
            <w:tcW w:w="195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113.00</w:t>
            </w:r>
          </w:p>
        </w:tc>
      </w:tr>
      <w:tr w:rsidR="00685D96" w:rsidRPr="00685D96" w:rsidTr="00665769">
        <w:trPr>
          <w:trHeight w:val="836"/>
        </w:trPr>
        <w:tc>
          <w:tcPr>
            <w:tcW w:w="69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2.1</w:t>
            </w:r>
          </w:p>
        </w:tc>
        <w:tc>
          <w:tcPr>
            <w:tcW w:w="3661"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Lielās zāles noma nekomerciāliem pasākumiem</w:t>
            </w:r>
          </w:p>
        </w:tc>
        <w:tc>
          <w:tcPr>
            <w:tcW w:w="1138"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h</w:t>
            </w:r>
          </w:p>
        </w:tc>
        <w:tc>
          <w:tcPr>
            <w:tcW w:w="992"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37.67</w:t>
            </w:r>
          </w:p>
        </w:tc>
        <w:tc>
          <w:tcPr>
            <w:tcW w:w="1163"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left"/>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Nav PVN maksātājs</w:t>
            </w:r>
          </w:p>
        </w:tc>
        <w:tc>
          <w:tcPr>
            <w:tcW w:w="195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37.67</w:t>
            </w:r>
          </w:p>
        </w:tc>
      </w:tr>
      <w:tr w:rsidR="00685D96" w:rsidRPr="00685D96" w:rsidTr="00665769">
        <w:tc>
          <w:tcPr>
            <w:tcW w:w="69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2.2</w:t>
            </w:r>
          </w:p>
        </w:tc>
        <w:tc>
          <w:tcPr>
            <w:tcW w:w="3661"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Lielās zāles noma nekomerciāliem pasākumiem darbu nakts stundās no plkst.22.00-6.00</w:t>
            </w:r>
          </w:p>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brīvdienas, svētku dienas</w:t>
            </w:r>
          </w:p>
        </w:tc>
        <w:tc>
          <w:tcPr>
            <w:tcW w:w="1138"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h</w:t>
            </w:r>
          </w:p>
        </w:tc>
        <w:tc>
          <w:tcPr>
            <w:tcW w:w="992"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56.51</w:t>
            </w:r>
          </w:p>
        </w:tc>
        <w:tc>
          <w:tcPr>
            <w:tcW w:w="1163"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left"/>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Nav PVN maksātājs</w:t>
            </w:r>
          </w:p>
        </w:tc>
        <w:tc>
          <w:tcPr>
            <w:tcW w:w="195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56.51</w:t>
            </w:r>
          </w:p>
        </w:tc>
      </w:tr>
      <w:tr w:rsidR="00685D96" w:rsidRPr="00685D96" w:rsidTr="00665769">
        <w:trPr>
          <w:trHeight w:val="403"/>
        </w:trPr>
        <w:tc>
          <w:tcPr>
            <w:tcW w:w="69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3.1</w:t>
            </w:r>
          </w:p>
        </w:tc>
        <w:tc>
          <w:tcPr>
            <w:tcW w:w="3661"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Kafejnīcas telpas noma komerciāliem pasākumiem</w:t>
            </w:r>
          </w:p>
        </w:tc>
        <w:tc>
          <w:tcPr>
            <w:tcW w:w="1138"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h</w:t>
            </w:r>
          </w:p>
        </w:tc>
        <w:tc>
          <w:tcPr>
            <w:tcW w:w="992"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36.55</w:t>
            </w:r>
          </w:p>
        </w:tc>
        <w:tc>
          <w:tcPr>
            <w:tcW w:w="1163"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left"/>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Nav PVN maksātājs</w:t>
            </w:r>
          </w:p>
        </w:tc>
        <w:tc>
          <w:tcPr>
            <w:tcW w:w="195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36.55</w:t>
            </w:r>
          </w:p>
        </w:tc>
      </w:tr>
      <w:tr w:rsidR="00685D96" w:rsidRPr="00685D96" w:rsidTr="00665769">
        <w:tc>
          <w:tcPr>
            <w:tcW w:w="69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3.2</w:t>
            </w:r>
          </w:p>
        </w:tc>
        <w:tc>
          <w:tcPr>
            <w:tcW w:w="3661"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Kafejnīcas telpas noma komerciāliem pasākumiem darbu nakts stundās no plkst.22.00-6.00</w:t>
            </w:r>
          </w:p>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brīvdienas, svētku dienas</w:t>
            </w:r>
          </w:p>
        </w:tc>
        <w:tc>
          <w:tcPr>
            <w:tcW w:w="1138"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h</w:t>
            </w:r>
          </w:p>
        </w:tc>
        <w:tc>
          <w:tcPr>
            <w:tcW w:w="992"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54.83</w:t>
            </w:r>
          </w:p>
        </w:tc>
        <w:tc>
          <w:tcPr>
            <w:tcW w:w="1163"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left"/>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Nav PVN maksātājs</w:t>
            </w:r>
          </w:p>
        </w:tc>
        <w:tc>
          <w:tcPr>
            <w:tcW w:w="195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54.83</w:t>
            </w:r>
          </w:p>
        </w:tc>
      </w:tr>
      <w:tr w:rsidR="00685D96" w:rsidRPr="00685D96" w:rsidTr="00665769">
        <w:tc>
          <w:tcPr>
            <w:tcW w:w="69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4.1</w:t>
            </w:r>
          </w:p>
        </w:tc>
        <w:tc>
          <w:tcPr>
            <w:tcW w:w="3661"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Kafejnīcas telpas noma nekomerciāliem pasākumiem</w:t>
            </w:r>
          </w:p>
        </w:tc>
        <w:tc>
          <w:tcPr>
            <w:tcW w:w="1138"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h</w:t>
            </w:r>
          </w:p>
        </w:tc>
        <w:tc>
          <w:tcPr>
            <w:tcW w:w="992"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18.28</w:t>
            </w:r>
          </w:p>
        </w:tc>
        <w:tc>
          <w:tcPr>
            <w:tcW w:w="1163"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left"/>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Nav PVN maksātājs</w:t>
            </w:r>
          </w:p>
        </w:tc>
        <w:tc>
          <w:tcPr>
            <w:tcW w:w="195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18.28</w:t>
            </w:r>
          </w:p>
        </w:tc>
      </w:tr>
      <w:tr w:rsidR="00685D96" w:rsidRPr="00685D96" w:rsidTr="00665769">
        <w:tc>
          <w:tcPr>
            <w:tcW w:w="69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4.2</w:t>
            </w:r>
          </w:p>
        </w:tc>
        <w:tc>
          <w:tcPr>
            <w:tcW w:w="3661"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Kafejnīcas telpas noma nekomerciāliem pasākumiem darbu nakts stundās no plkst.22.00-6.00</w:t>
            </w:r>
          </w:p>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brīvdienas, svētku dienas</w:t>
            </w:r>
          </w:p>
        </w:tc>
        <w:tc>
          <w:tcPr>
            <w:tcW w:w="1138"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h</w:t>
            </w:r>
          </w:p>
        </w:tc>
        <w:tc>
          <w:tcPr>
            <w:tcW w:w="992"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27.42</w:t>
            </w:r>
          </w:p>
        </w:tc>
        <w:tc>
          <w:tcPr>
            <w:tcW w:w="1163"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left"/>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Nav PVN maksātājs</w:t>
            </w:r>
          </w:p>
        </w:tc>
        <w:tc>
          <w:tcPr>
            <w:tcW w:w="195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27.42</w:t>
            </w:r>
          </w:p>
        </w:tc>
      </w:tr>
      <w:tr w:rsidR="00685D96" w:rsidRPr="00685D96" w:rsidTr="00665769">
        <w:tc>
          <w:tcPr>
            <w:tcW w:w="69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5.1</w:t>
            </w:r>
          </w:p>
        </w:tc>
        <w:tc>
          <w:tcPr>
            <w:tcW w:w="3661"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Margo telpas noma komerciāliem pasākumiem</w:t>
            </w:r>
          </w:p>
        </w:tc>
        <w:tc>
          <w:tcPr>
            <w:tcW w:w="1138"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h</w:t>
            </w:r>
          </w:p>
        </w:tc>
        <w:tc>
          <w:tcPr>
            <w:tcW w:w="992"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32.00</w:t>
            </w:r>
          </w:p>
        </w:tc>
        <w:tc>
          <w:tcPr>
            <w:tcW w:w="1163"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left"/>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Nav PVN maksātājs</w:t>
            </w:r>
          </w:p>
        </w:tc>
        <w:tc>
          <w:tcPr>
            <w:tcW w:w="195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32.00</w:t>
            </w:r>
          </w:p>
        </w:tc>
      </w:tr>
      <w:tr w:rsidR="00685D96" w:rsidRPr="00685D96" w:rsidTr="00665769">
        <w:tc>
          <w:tcPr>
            <w:tcW w:w="69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5.2</w:t>
            </w:r>
          </w:p>
        </w:tc>
        <w:tc>
          <w:tcPr>
            <w:tcW w:w="3661"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Margo telpas noma komerciāliem pasākumiem darbu nakts stundās no plkst.22.00-6.00</w:t>
            </w:r>
          </w:p>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brīvdienas, svētku dienas</w:t>
            </w:r>
          </w:p>
        </w:tc>
        <w:tc>
          <w:tcPr>
            <w:tcW w:w="1138"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h</w:t>
            </w:r>
          </w:p>
        </w:tc>
        <w:tc>
          <w:tcPr>
            <w:tcW w:w="992"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48.00</w:t>
            </w:r>
          </w:p>
        </w:tc>
        <w:tc>
          <w:tcPr>
            <w:tcW w:w="1163"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left"/>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Nav PVN maksātājs</w:t>
            </w:r>
          </w:p>
        </w:tc>
        <w:tc>
          <w:tcPr>
            <w:tcW w:w="195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48.00</w:t>
            </w:r>
          </w:p>
        </w:tc>
      </w:tr>
      <w:tr w:rsidR="00685D96" w:rsidRPr="00685D96" w:rsidTr="00665769">
        <w:tc>
          <w:tcPr>
            <w:tcW w:w="69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6.1</w:t>
            </w:r>
          </w:p>
        </w:tc>
        <w:tc>
          <w:tcPr>
            <w:tcW w:w="3661"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Margo telpas noma nekomerciāliem pasākumiem</w:t>
            </w:r>
          </w:p>
        </w:tc>
        <w:tc>
          <w:tcPr>
            <w:tcW w:w="1138"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h</w:t>
            </w:r>
          </w:p>
        </w:tc>
        <w:tc>
          <w:tcPr>
            <w:tcW w:w="992"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16.00</w:t>
            </w:r>
          </w:p>
        </w:tc>
        <w:tc>
          <w:tcPr>
            <w:tcW w:w="1163"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left"/>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Nav PVN maksātājs</w:t>
            </w:r>
          </w:p>
        </w:tc>
        <w:tc>
          <w:tcPr>
            <w:tcW w:w="195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16.00</w:t>
            </w:r>
          </w:p>
        </w:tc>
      </w:tr>
      <w:tr w:rsidR="00685D96" w:rsidRPr="00685D96" w:rsidTr="00665769">
        <w:trPr>
          <w:trHeight w:val="1266"/>
        </w:trPr>
        <w:tc>
          <w:tcPr>
            <w:tcW w:w="69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lastRenderedPageBreak/>
              <w:t>6.2</w:t>
            </w:r>
          </w:p>
        </w:tc>
        <w:tc>
          <w:tcPr>
            <w:tcW w:w="3661"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Margo telpas noma komerciāliem pasākumiem darbu nakts stundās no plkst.22.00-6.00</w:t>
            </w:r>
          </w:p>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brīvdienas, svētku dienas</w:t>
            </w:r>
          </w:p>
        </w:tc>
        <w:tc>
          <w:tcPr>
            <w:tcW w:w="1138"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h</w:t>
            </w:r>
          </w:p>
        </w:tc>
        <w:tc>
          <w:tcPr>
            <w:tcW w:w="992"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24.00</w:t>
            </w:r>
          </w:p>
        </w:tc>
        <w:tc>
          <w:tcPr>
            <w:tcW w:w="1163"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left"/>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Nav PVN maksātājs</w:t>
            </w:r>
          </w:p>
        </w:tc>
        <w:tc>
          <w:tcPr>
            <w:tcW w:w="195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24.00</w:t>
            </w:r>
          </w:p>
        </w:tc>
      </w:tr>
      <w:tr w:rsidR="00685D96" w:rsidRPr="00685D96" w:rsidTr="00665769">
        <w:tc>
          <w:tcPr>
            <w:tcW w:w="69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7.1</w:t>
            </w:r>
          </w:p>
        </w:tc>
        <w:tc>
          <w:tcPr>
            <w:tcW w:w="3661"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Kamīnzāles telpas noma komerciāliem pasākumiem</w:t>
            </w:r>
          </w:p>
        </w:tc>
        <w:tc>
          <w:tcPr>
            <w:tcW w:w="1138"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h</w:t>
            </w:r>
          </w:p>
        </w:tc>
        <w:tc>
          <w:tcPr>
            <w:tcW w:w="992"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35.64</w:t>
            </w:r>
          </w:p>
        </w:tc>
        <w:tc>
          <w:tcPr>
            <w:tcW w:w="1163"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left"/>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Nav PVN maksātājs</w:t>
            </w:r>
          </w:p>
        </w:tc>
        <w:tc>
          <w:tcPr>
            <w:tcW w:w="195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35.64</w:t>
            </w:r>
          </w:p>
        </w:tc>
      </w:tr>
      <w:tr w:rsidR="00685D96" w:rsidRPr="00685D96" w:rsidTr="00665769">
        <w:tc>
          <w:tcPr>
            <w:tcW w:w="69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7.2</w:t>
            </w:r>
          </w:p>
        </w:tc>
        <w:tc>
          <w:tcPr>
            <w:tcW w:w="3661"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Kamīnzāles telpas noma komerciāliem pasākumiem darbu nakts stundās no plkst.22.00-6.00</w:t>
            </w:r>
          </w:p>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brīvdienas, svētku dienas</w:t>
            </w:r>
          </w:p>
        </w:tc>
        <w:tc>
          <w:tcPr>
            <w:tcW w:w="1138"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h</w:t>
            </w:r>
          </w:p>
        </w:tc>
        <w:tc>
          <w:tcPr>
            <w:tcW w:w="992"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53.46</w:t>
            </w:r>
          </w:p>
        </w:tc>
        <w:tc>
          <w:tcPr>
            <w:tcW w:w="1163"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left"/>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Nav PVN maksātājs</w:t>
            </w:r>
          </w:p>
        </w:tc>
        <w:tc>
          <w:tcPr>
            <w:tcW w:w="195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53.46</w:t>
            </w:r>
          </w:p>
        </w:tc>
      </w:tr>
      <w:tr w:rsidR="00685D96" w:rsidRPr="00685D96" w:rsidTr="00665769">
        <w:tc>
          <w:tcPr>
            <w:tcW w:w="69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8.1</w:t>
            </w:r>
          </w:p>
        </w:tc>
        <w:tc>
          <w:tcPr>
            <w:tcW w:w="3661"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Kamīnzāles telpas noma nekomerciāliem pasākumiem</w:t>
            </w:r>
          </w:p>
        </w:tc>
        <w:tc>
          <w:tcPr>
            <w:tcW w:w="1138"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h</w:t>
            </w:r>
          </w:p>
        </w:tc>
        <w:tc>
          <w:tcPr>
            <w:tcW w:w="992"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17.82</w:t>
            </w:r>
          </w:p>
        </w:tc>
        <w:tc>
          <w:tcPr>
            <w:tcW w:w="1163"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left"/>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Nav PVN maksātājs</w:t>
            </w:r>
          </w:p>
        </w:tc>
        <w:tc>
          <w:tcPr>
            <w:tcW w:w="195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17.82</w:t>
            </w:r>
          </w:p>
        </w:tc>
      </w:tr>
      <w:tr w:rsidR="00685D96" w:rsidRPr="00685D96" w:rsidTr="00665769">
        <w:tc>
          <w:tcPr>
            <w:tcW w:w="69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8.2</w:t>
            </w:r>
          </w:p>
        </w:tc>
        <w:tc>
          <w:tcPr>
            <w:tcW w:w="3661"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Kamīnzāles telpas noma nekomerciāliem pasākumiem darbu nakts stundās no plkst.22.00-6.00</w:t>
            </w:r>
          </w:p>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brīvdienas, svētku dienas</w:t>
            </w:r>
          </w:p>
        </w:tc>
        <w:tc>
          <w:tcPr>
            <w:tcW w:w="1138"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h</w:t>
            </w:r>
          </w:p>
        </w:tc>
        <w:tc>
          <w:tcPr>
            <w:tcW w:w="992"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26.73</w:t>
            </w:r>
          </w:p>
        </w:tc>
        <w:tc>
          <w:tcPr>
            <w:tcW w:w="1163"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left"/>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Nav PVN maksātājs</w:t>
            </w:r>
          </w:p>
        </w:tc>
        <w:tc>
          <w:tcPr>
            <w:tcW w:w="195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26.73</w:t>
            </w:r>
          </w:p>
        </w:tc>
      </w:tr>
      <w:tr w:rsidR="00685D96" w:rsidRPr="00685D96" w:rsidTr="00665769">
        <w:tc>
          <w:tcPr>
            <w:tcW w:w="69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9.1</w:t>
            </w:r>
          </w:p>
        </w:tc>
        <w:tc>
          <w:tcPr>
            <w:tcW w:w="3661"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Laulības zāles telpas noma komerciāliem pasākumiem</w:t>
            </w:r>
          </w:p>
        </w:tc>
        <w:tc>
          <w:tcPr>
            <w:tcW w:w="1138"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h</w:t>
            </w:r>
          </w:p>
        </w:tc>
        <w:tc>
          <w:tcPr>
            <w:tcW w:w="992"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51.96</w:t>
            </w:r>
          </w:p>
        </w:tc>
        <w:tc>
          <w:tcPr>
            <w:tcW w:w="1163"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left"/>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Nav PVN maksātājs</w:t>
            </w:r>
          </w:p>
        </w:tc>
        <w:tc>
          <w:tcPr>
            <w:tcW w:w="195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51.96</w:t>
            </w:r>
          </w:p>
        </w:tc>
      </w:tr>
      <w:tr w:rsidR="00685D96" w:rsidRPr="00685D96" w:rsidTr="00665769">
        <w:tc>
          <w:tcPr>
            <w:tcW w:w="69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9.2</w:t>
            </w:r>
          </w:p>
        </w:tc>
        <w:tc>
          <w:tcPr>
            <w:tcW w:w="3661"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Laulības zāles telpas noma komerciāliem pasākumiem darbu nakts stundās no plkst.22.00-6.00</w:t>
            </w:r>
          </w:p>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brīvdienas, svētku dienas</w:t>
            </w:r>
          </w:p>
        </w:tc>
        <w:tc>
          <w:tcPr>
            <w:tcW w:w="1138"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h</w:t>
            </w:r>
          </w:p>
        </w:tc>
        <w:tc>
          <w:tcPr>
            <w:tcW w:w="992"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77.94</w:t>
            </w:r>
          </w:p>
        </w:tc>
        <w:tc>
          <w:tcPr>
            <w:tcW w:w="1163"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left"/>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Nav PVN maksātājs</w:t>
            </w:r>
          </w:p>
        </w:tc>
        <w:tc>
          <w:tcPr>
            <w:tcW w:w="195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77.94</w:t>
            </w:r>
          </w:p>
        </w:tc>
      </w:tr>
      <w:tr w:rsidR="00685D96" w:rsidRPr="00685D96" w:rsidTr="00665769">
        <w:tc>
          <w:tcPr>
            <w:tcW w:w="69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10.1</w:t>
            </w:r>
          </w:p>
        </w:tc>
        <w:tc>
          <w:tcPr>
            <w:tcW w:w="3661"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Laulības zāles telpas noma nekomerciāliem pasākumiem</w:t>
            </w:r>
          </w:p>
        </w:tc>
        <w:tc>
          <w:tcPr>
            <w:tcW w:w="1138"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h</w:t>
            </w:r>
          </w:p>
        </w:tc>
        <w:tc>
          <w:tcPr>
            <w:tcW w:w="992"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25.98</w:t>
            </w:r>
          </w:p>
        </w:tc>
        <w:tc>
          <w:tcPr>
            <w:tcW w:w="1163"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left"/>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Nav PVN maksātājs</w:t>
            </w:r>
          </w:p>
        </w:tc>
        <w:tc>
          <w:tcPr>
            <w:tcW w:w="195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25.98</w:t>
            </w:r>
          </w:p>
        </w:tc>
      </w:tr>
      <w:tr w:rsidR="00685D96" w:rsidRPr="00685D96" w:rsidTr="00665769">
        <w:tc>
          <w:tcPr>
            <w:tcW w:w="69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10.2.</w:t>
            </w:r>
          </w:p>
        </w:tc>
        <w:tc>
          <w:tcPr>
            <w:tcW w:w="3661"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Laulības zāles telpas noma nekomerciāliem pasākumiem darbu nakts stundās no plkst.22.00-6.00</w:t>
            </w:r>
          </w:p>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brīvdienas, svētku dienas</w:t>
            </w:r>
          </w:p>
        </w:tc>
        <w:tc>
          <w:tcPr>
            <w:tcW w:w="1138"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h</w:t>
            </w:r>
          </w:p>
        </w:tc>
        <w:tc>
          <w:tcPr>
            <w:tcW w:w="992"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38.97</w:t>
            </w:r>
          </w:p>
        </w:tc>
        <w:tc>
          <w:tcPr>
            <w:tcW w:w="1163"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left"/>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Nav PVN maksātājs</w:t>
            </w:r>
          </w:p>
        </w:tc>
        <w:tc>
          <w:tcPr>
            <w:tcW w:w="195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38.97</w:t>
            </w:r>
          </w:p>
        </w:tc>
      </w:tr>
      <w:tr w:rsidR="00685D96" w:rsidRPr="00685D96" w:rsidTr="00665769">
        <w:tc>
          <w:tcPr>
            <w:tcW w:w="69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11.1</w:t>
            </w:r>
          </w:p>
        </w:tc>
        <w:tc>
          <w:tcPr>
            <w:tcW w:w="3661"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Skaņu ierakstu studijas telpas izmantošana</w:t>
            </w:r>
          </w:p>
        </w:tc>
        <w:tc>
          <w:tcPr>
            <w:tcW w:w="1138"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diena</w:t>
            </w:r>
          </w:p>
        </w:tc>
        <w:tc>
          <w:tcPr>
            <w:tcW w:w="992"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80.00</w:t>
            </w:r>
          </w:p>
        </w:tc>
        <w:tc>
          <w:tcPr>
            <w:tcW w:w="1163"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left"/>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Nav PVN maksātājs</w:t>
            </w:r>
          </w:p>
        </w:tc>
        <w:tc>
          <w:tcPr>
            <w:tcW w:w="195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80.00</w:t>
            </w:r>
          </w:p>
        </w:tc>
      </w:tr>
      <w:tr w:rsidR="00685D96" w:rsidRPr="00685D96" w:rsidTr="00665769">
        <w:tc>
          <w:tcPr>
            <w:tcW w:w="69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11.2</w:t>
            </w:r>
          </w:p>
        </w:tc>
        <w:tc>
          <w:tcPr>
            <w:tcW w:w="3661"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 xml:space="preserve">Studijā veiktu vienas dziesmas apstrāde </w:t>
            </w:r>
            <w:proofErr w:type="gramStart"/>
            <w:r w:rsidRPr="00685D96">
              <w:rPr>
                <w:rFonts w:ascii="Times New Roman" w:eastAsia="Times New Roman" w:hAnsi="Times New Roman" w:cs="Times New Roman"/>
                <w:sz w:val="24"/>
                <w:szCs w:val="24"/>
                <w:lang w:eastAsia="lv-LV" w:bidi="lo-LA"/>
              </w:rPr>
              <w:t>(</w:t>
            </w:r>
            <w:proofErr w:type="gramEnd"/>
            <w:r w:rsidRPr="00685D96">
              <w:rPr>
                <w:rFonts w:ascii="Times New Roman" w:eastAsia="Times New Roman" w:hAnsi="Times New Roman" w:cs="Times New Roman"/>
                <w:sz w:val="24"/>
                <w:szCs w:val="24"/>
                <w:lang w:eastAsia="lv-LV" w:bidi="lo-LA"/>
              </w:rPr>
              <w:t>turpmāk</w:t>
            </w:r>
          </w:p>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mikss/masterings</w:t>
            </w:r>
          </w:p>
        </w:tc>
        <w:tc>
          <w:tcPr>
            <w:tcW w:w="1138"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gab.</w:t>
            </w:r>
          </w:p>
        </w:tc>
        <w:tc>
          <w:tcPr>
            <w:tcW w:w="992"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30.00</w:t>
            </w:r>
          </w:p>
        </w:tc>
        <w:tc>
          <w:tcPr>
            <w:tcW w:w="1163"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left"/>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Nav PVN maksātājs</w:t>
            </w:r>
          </w:p>
        </w:tc>
        <w:tc>
          <w:tcPr>
            <w:tcW w:w="195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30.00</w:t>
            </w:r>
          </w:p>
        </w:tc>
      </w:tr>
      <w:tr w:rsidR="00685D96" w:rsidRPr="00685D96" w:rsidTr="00665769">
        <w:tc>
          <w:tcPr>
            <w:tcW w:w="69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11.3</w:t>
            </w:r>
          </w:p>
        </w:tc>
        <w:tc>
          <w:tcPr>
            <w:tcW w:w="3661"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Studijā veiktu vokāla vai viena instrumenta ierakstu un mikss/masterings</w:t>
            </w:r>
          </w:p>
        </w:tc>
        <w:tc>
          <w:tcPr>
            <w:tcW w:w="1138"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gab.</w:t>
            </w:r>
          </w:p>
        </w:tc>
        <w:tc>
          <w:tcPr>
            <w:tcW w:w="992"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50.00</w:t>
            </w:r>
          </w:p>
        </w:tc>
        <w:tc>
          <w:tcPr>
            <w:tcW w:w="1163"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left"/>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Nav PVN maksātājs</w:t>
            </w:r>
          </w:p>
        </w:tc>
        <w:tc>
          <w:tcPr>
            <w:tcW w:w="195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50.00</w:t>
            </w:r>
          </w:p>
        </w:tc>
      </w:tr>
      <w:tr w:rsidR="00685D96" w:rsidRPr="00685D96" w:rsidTr="00665769">
        <w:tc>
          <w:tcPr>
            <w:tcW w:w="69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11.4</w:t>
            </w:r>
          </w:p>
        </w:tc>
        <w:tc>
          <w:tcPr>
            <w:tcW w:w="3661"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left"/>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Studijā veiktu citā studijā ierakstītas dziesmas mikss/masterings</w:t>
            </w:r>
          </w:p>
        </w:tc>
        <w:tc>
          <w:tcPr>
            <w:tcW w:w="1138"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gab.</w:t>
            </w:r>
          </w:p>
        </w:tc>
        <w:tc>
          <w:tcPr>
            <w:tcW w:w="992"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50.00</w:t>
            </w:r>
          </w:p>
        </w:tc>
        <w:tc>
          <w:tcPr>
            <w:tcW w:w="1163"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left"/>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Nav PVN maksātājs</w:t>
            </w:r>
          </w:p>
        </w:tc>
        <w:tc>
          <w:tcPr>
            <w:tcW w:w="195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50.00</w:t>
            </w:r>
          </w:p>
        </w:tc>
      </w:tr>
      <w:tr w:rsidR="00685D96" w:rsidRPr="00685D96" w:rsidTr="00665769">
        <w:tc>
          <w:tcPr>
            <w:tcW w:w="69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12.1</w:t>
            </w:r>
          </w:p>
        </w:tc>
        <w:tc>
          <w:tcPr>
            <w:tcW w:w="3661"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left"/>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Skaņu un gaismas aparatūras iznomāšana komerciāliem pasākumiem</w:t>
            </w:r>
          </w:p>
        </w:tc>
        <w:tc>
          <w:tcPr>
            <w:tcW w:w="1138"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h</w:t>
            </w:r>
          </w:p>
        </w:tc>
        <w:tc>
          <w:tcPr>
            <w:tcW w:w="992"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50.00</w:t>
            </w:r>
          </w:p>
        </w:tc>
        <w:tc>
          <w:tcPr>
            <w:tcW w:w="1163"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left"/>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Nav PVN maksātājs</w:t>
            </w:r>
          </w:p>
        </w:tc>
        <w:tc>
          <w:tcPr>
            <w:tcW w:w="195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50.00</w:t>
            </w:r>
          </w:p>
        </w:tc>
      </w:tr>
      <w:tr w:rsidR="00685D96" w:rsidRPr="00685D96" w:rsidTr="00665769">
        <w:tc>
          <w:tcPr>
            <w:tcW w:w="69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12.2</w:t>
            </w:r>
          </w:p>
        </w:tc>
        <w:tc>
          <w:tcPr>
            <w:tcW w:w="3661"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Skaņu un gaismas aparatūras iznomāšana komerciāliem pasākumiem</w:t>
            </w:r>
          </w:p>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darbu nakts stundās no plkst.22.00-6.00</w:t>
            </w:r>
          </w:p>
          <w:p w:rsidR="00685D96" w:rsidRPr="00685D96" w:rsidRDefault="00685D96" w:rsidP="00685D96">
            <w:pPr>
              <w:suppressAutoHyphens/>
              <w:autoSpaceDN w:val="0"/>
              <w:jc w:val="left"/>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brīvdienas, svētku dienas</w:t>
            </w:r>
          </w:p>
        </w:tc>
        <w:tc>
          <w:tcPr>
            <w:tcW w:w="1138"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h</w:t>
            </w:r>
          </w:p>
        </w:tc>
        <w:tc>
          <w:tcPr>
            <w:tcW w:w="992"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75.00</w:t>
            </w:r>
          </w:p>
        </w:tc>
        <w:tc>
          <w:tcPr>
            <w:tcW w:w="1163"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left"/>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Nav PVN maksātājs</w:t>
            </w:r>
          </w:p>
        </w:tc>
        <w:tc>
          <w:tcPr>
            <w:tcW w:w="195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75.00</w:t>
            </w:r>
          </w:p>
        </w:tc>
      </w:tr>
      <w:tr w:rsidR="00685D96" w:rsidRPr="00685D96" w:rsidTr="00665769">
        <w:tc>
          <w:tcPr>
            <w:tcW w:w="69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13.1</w:t>
            </w:r>
          </w:p>
        </w:tc>
        <w:tc>
          <w:tcPr>
            <w:tcW w:w="3661"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left"/>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Skaņu un gaismas aparatūras iznomāšana nekomerciāliem pasākumiem</w:t>
            </w:r>
          </w:p>
        </w:tc>
        <w:tc>
          <w:tcPr>
            <w:tcW w:w="1138"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h</w:t>
            </w:r>
          </w:p>
        </w:tc>
        <w:tc>
          <w:tcPr>
            <w:tcW w:w="992"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25.00</w:t>
            </w:r>
          </w:p>
        </w:tc>
        <w:tc>
          <w:tcPr>
            <w:tcW w:w="1163"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left"/>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Nav PVN maksātājs</w:t>
            </w:r>
          </w:p>
        </w:tc>
        <w:tc>
          <w:tcPr>
            <w:tcW w:w="195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25.00</w:t>
            </w:r>
          </w:p>
        </w:tc>
      </w:tr>
      <w:tr w:rsidR="00685D96" w:rsidRPr="00685D96" w:rsidTr="00665769">
        <w:tc>
          <w:tcPr>
            <w:tcW w:w="69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lastRenderedPageBreak/>
              <w:t>13.2</w:t>
            </w:r>
          </w:p>
        </w:tc>
        <w:tc>
          <w:tcPr>
            <w:tcW w:w="3661"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Skaņu un gaismas aparatūras iznomāšana nekomerciāliem pasākumiem darbu nakts stundās no plkst.22.00-6.00</w:t>
            </w:r>
          </w:p>
          <w:p w:rsidR="00685D96" w:rsidRPr="00685D96" w:rsidRDefault="00685D96" w:rsidP="00685D96">
            <w:pPr>
              <w:suppressAutoHyphens/>
              <w:autoSpaceDN w:val="0"/>
              <w:jc w:val="left"/>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brīvdienas, svētku dienas</w:t>
            </w:r>
          </w:p>
        </w:tc>
        <w:tc>
          <w:tcPr>
            <w:tcW w:w="1138"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h</w:t>
            </w:r>
          </w:p>
        </w:tc>
        <w:tc>
          <w:tcPr>
            <w:tcW w:w="992"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37.50</w:t>
            </w:r>
          </w:p>
        </w:tc>
        <w:tc>
          <w:tcPr>
            <w:tcW w:w="1163"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left"/>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Nav PVN maksātājs</w:t>
            </w:r>
          </w:p>
        </w:tc>
        <w:tc>
          <w:tcPr>
            <w:tcW w:w="195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37.50</w:t>
            </w:r>
          </w:p>
        </w:tc>
      </w:tr>
      <w:tr w:rsidR="00685D96" w:rsidRPr="00685D96" w:rsidTr="00665769">
        <w:tc>
          <w:tcPr>
            <w:tcW w:w="69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14.1</w:t>
            </w:r>
          </w:p>
        </w:tc>
        <w:tc>
          <w:tcPr>
            <w:tcW w:w="3661"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Lielās zāles noma nekomerciāliem pasākumiem Tukuma novada pašvaldības iestādēm un biedrībām</w:t>
            </w:r>
          </w:p>
        </w:tc>
        <w:tc>
          <w:tcPr>
            <w:tcW w:w="1138"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h</w:t>
            </w:r>
          </w:p>
        </w:tc>
        <w:tc>
          <w:tcPr>
            <w:tcW w:w="992"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31.44</w:t>
            </w:r>
          </w:p>
        </w:tc>
        <w:tc>
          <w:tcPr>
            <w:tcW w:w="1163"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left"/>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 xml:space="preserve">Nav PVN </w:t>
            </w:r>
          </w:p>
          <w:p w:rsidR="00685D96" w:rsidRPr="00685D96" w:rsidRDefault="00685D96" w:rsidP="00685D96">
            <w:pPr>
              <w:suppressAutoHyphens/>
              <w:autoSpaceDN w:val="0"/>
              <w:jc w:val="left"/>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maksātājs</w:t>
            </w:r>
          </w:p>
        </w:tc>
        <w:tc>
          <w:tcPr>
            <w:tcW w:w="195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31.44</w:t>
            </w:r>
          </w:p>
        </w:tc>
      </w:tr>
      <w:tr w:rsidR="00685D96" w:rsidRPr="00685D96" w:rsidTr="00665769">
        <w:tc>
          <w:tcPr>
            <w:tcW w:w="69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14.2</w:t>
            </w:r>
          </w:p>
        </w:tc>
        <w:tc>
          <w:tcPr>
            <w:tcW w:w="3661"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Lielās zāles noma nekomerciāliem pasākumiem Tukuma novada pašvaldības iestādēm un biedrībām pasākumiem darbu nakts stundās no plkst.22.00-6.00</w:t>
            </w:r>
          </w:p>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brīvdienas, svētku dienas</w:t>
            </w:r>
          </w:p>
        </w:tc>
        <w:tc>
          <w:tcPr>
            <w:tcW w:w="1138"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h</w:t>
            </w:r>
          </w:p>
        </w:tc>
        <w:tc>
          <w:tcPr>
            <w:tcW w:w="992"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62.88</w:t>
            </w:r>
          </w:p>
        </w:tc>
        <w:tc>
          <w:tcPr>
            <w:tcW w:w="1163"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left"/>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Nav PVN maksātājs</w:t>
            </w:r>
          </w:p>
        </w:tc>
        <w:tc>
          <w:tcPr>
            <w:tcW w:w="195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62.88</w:t>
            </w:r>
          </w:p>
        </w:tc>
      </w:tr>
      <w:tr w:rsidR="00685D96" w:rsidRPr="00685D96" w:rsidTr="00665769">
        <w:tc>
          <w:tcPr>
            <w:tcW w:w="69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15.1</w:t>
            </w:r>
          </w:p>
        </w:tc>
        <w:tc>
          <w:tcPr>
            <w:tcW w:w="3661"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 xml:space="preserve">Tradīcijas zāles noma komerciāliem pasākumiem </w:t>
            </w:r>
          </w:p>
        </w:tc>
        <w:tc>
          <w:tcPr>
            <w:tcW w:w="1138"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h</w:t>
            </w:r>
          </w:p>
        </w:tc>
        <w:tc>
          <w:tcPr>
            <w:tcW w:w="992"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37.90</w:t>
            </w:r>
          </w:p>
        </w:tc>
        <w:tc>
          <w:tcPr>
            <w:tcW w:w="1163"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left"/>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 xml:space="preserve">Nav PVN </w:t>
            </w:r>
          </w:p>
          <w:p w:rsidR="00685D96" w:rsidRPr="00685D96" w:rsidRDefault="00685D96" w:rsidP="00685D96">
            <w:pPr>
              <w:suppressAutoHyphens/>
              <w:autoSpaceDN w:val="0"/>
              <w:jc w:val="left"/>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maksātājs</w:t>
            </w:r>
          </w:p>
        </w:tc>
        <w:tc>
          <w:tcPr>
            <w:tcW w:w="195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37.90</w:t>
            </w:r>
          </w:p>
        </w:tc>
      </w:tr>
      <w:tr w:rsidR="00685D96" w:rsidRPr="00685D96" w:rsidTr="00665769">
        <w:tc>
          <w:tcPr>
            <w:tcW w:w="69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15.2</w:t>
            </w:r>
          </w:p>
        </w:tc>
        <w:tc>
          <w:tcPr>
            <w:tcW w:w="3661"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Tradīcijas zāles noma komerciāliem pasākumiem darbu nakts stundās no plkst.22.00-6.00</w:t>
            </w:r>
          </w:p>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brīvdienas, svētku dienas</w:t>
            </w:r>
          </w:p>
        </w:tc>
        <w:tc>
          <w:tcPr>
            <w:tcW w:w="1138"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h</w:t>
            </w:r>
          </w:p>
        </w:tc>
        <w:tc>
          <w:tcPr>
            <w:tcW w:w="992"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56.85</w:t>
            </w:r>
          </w:p>
        </w:tc>
        <w:tc>
          <w:tcPr>
            <w:tcW w:w="1163"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left"/>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Nav PVN maksātājs</w:t>
            </w:r>
          </w:p>
        </w:tc>
        <w:tc>
          <w:tcPr>
            <w:tcW w:w="195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56.85</w:t>
            </w:r>
          </w:p>
        </w:tc>
      </w:tr>
      <w:tr w:rsidR="00685D96" w:rsidRPr="00685D96" w:rsidTr="00665769">
        <w:tc>
          <w:tcPr>
            <w:tcW w:w="69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16.1</w:t>
            </w:r>
          </w:p>
        </w:tc>
        <w:tc>
          <w:tcPr>
            <w:tcW w:w="3661"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Tradīcijas zāles noma nekomerciāliem pasākumiem</w:t>
            </w:r>
          </w:p>
        </w:tc>
        <w:tc>
          <w:tcPr>
            <w:tcW w:w="1138"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h</w:t>
            </w:r>
          </w:p>
        </w:tc>
        <w:tc>
          <w:tcPr>
            <w:tcW w:w="992"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18.95</w:t>
            </w:r>
          </w:p>
        </w:tc>
        <w:tc>
          <w:tcPr>
            <w:tcW w:w="1163"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left"/>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 xml:space="preserve">Nav PVN </w:t>
            </w:r>
          </w:p>
          <w:p w:rsidR="00685D96" w:rsidRPr="00685D96" w:rsidRDefault="00685D96" w:rsidP="00685D96">
            <w:pPr>
              <w:suppressAutoHyphens/>
              <w:autoSpaceDN w:val="0"/>
              <w:jc w:val="left"/>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maksātājs</w:t>
            </w:r>
          </w:p>
        </w:tc>
        <w:tc>
          <w:tcPr>
            <w:tcW w:w="195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18.95</w:t>
            </w:r>
          </w:p>
        </w:tc>
      </w:tr>
      <w:tr w:rsidR="00685D96" w:rsidRPr="00685D96" w:rsidTr="00665769">
        <w:tc>
          <w:tcPr>
            <w:tcW w:w="69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16.2</w:t>
            </w:r>
          </w:p>
        </w:tc>
        <w:tc>
          <w:tcPr>
            <w:tcW w:w="3661"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Tradīcijas zāles noma nekomerciāliem pasākumiem darbu nakts stundās no plkst.22.00-6.00</w:t>
            </w:r>
          </w:p>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brīvdienas, svētku dienas</w:t>
            </w:r>
          </w:p>
        </w:tc>
        <w:tc>
          <w:tcPr>
            <w:tcW w:w="1138"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h</w:t>
            </w:r>
          </w:p>
        </w:tc>
        <w:tc>
          <w:tcPr>
            <w:tcW w:w="992"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37.90</w:t>
            </w:r>
          </w:p>
        </w:tc>
        <w:tc>
          <w:tcPr>
            <w:tcW w:w="1163"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left"/>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Nav PVN maksātājs</w:t>
            </w:r>
          </w:p>
        </w:tc>
        <w:tc>
          <w:tcPr>
            <w:tcW w:w="195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suppressAutoHyphens/>
              <w:autoSpaceDN w:val="0"/>
              <w:jc w:val="center"/>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37.90</w:t>
            </w:r>
          </w:p>
        </w:tc>
      </w:tr>
    </w:tbl>
    <w:p w:rsidR="00685D96" w:rsidRPr="00685D96" w:rsidRDefault="00685D96" w:rsidP="00685D96">
      <w:pPr>
        <w:suppressAutoHyphens/>
        <w:autoSpaceDN w:val="0"/>
        <w:jc w:val="left"/>
        <w:textAlignment w:val="baseline"/>
        <w:rPr>
          <w:rFonts w:ascii="Times New Roman" w:eastAsia="Times New Roman" w:hAnsi="Times New Roman" w:cs="Times New Roman"/>
          <w:sz w:val="24"/>
          <w:szCs w:val="24"/>
          <w:lang w:eastAsia="lv-LV" w:bidi="lo-LA"/>
        </w:rPr>
      </w:pPr>
    </w:p>
    <w:p w:rsidR="00685D96" w:rsidRPr="00685D96" w:rsidRDefault="00685D96" w:rsidP="00685D96">
      <w:pPr>
        <w:suppressAutoHyphens/>
        <w:autoSpaceDN w:val="0"/>
        <w:jc w:val="left"/>
        <w:textAlignment w:val="baseline"/>
        <w:rPr>
          <w:rFonts w:ascii="Times New Roman" w:eastAsia="Times New Roman" w:hAnsi="Times New Roman" w:cs="Times New Roman"/>
          <w:i/>
          <w:sz w:val="24"/>
          <w:szCs w:val="24"/>
          <w:lang w:eastAsia="lv-LV" w:bidi="lo-LA"/>
        </w:rPr>
      </w:pPr>
    </w:p>
    <w:p w:rsidR="00685D96" w:rsidRPr="00685D96" w:rsidRDefault="00685D96" w:rsidP="00685D96">
      <w:pPr>
        <w:suppressAutoHyphens/>
        <w:autoSpaceDN w:val="0"/>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i/>
          <w:sz w:val="24"/>
          <w:szCs w:val="24"/>
          <w:lang w:eastAsia="lv-LV" w:bidi="lo-LA"/>
        </w:rPr>
        <w:t>Piezīme* Pievienotās vērtības nodokļa likuma</w:t>
      </w:r>
      <w:r w:rsidRPr="00685D96">
        <w:rPr>
          <w:rFonts w:ascii="Times New Roman" w:eastAsia="Times New Roman" w:hAnsi="Times New Roman" w:cs="Times New Roman"/>
          <w:sz w:val="24"/>
          <w:szCs w:val="24"/>
          <w:lang w:eastAsia="lv-LV" w:bidi="lo-LA"/>
        </w:rPr>
        <w:t xml:space="preserve"> 59.panta pirmā daļa (maksas pakalpojumi ieņēmumi nepārsniedz- 50000 </w:t>
      </w:r>
      <w:r w:rsidRPr="00685D96">
        <w:rPr>
          <w:rFonts w:ascii="Times New Roman" w:eastAsia="Times New Roman" w:hAnsi="Times New Roman" w:cs="Times New Roman"/>
          <w:i/>
          <w:sz w:val="24"/>
          <w:szCs w:val="24"/>
          <w:lang w:eastAsia="lv-LV" w:bidi="lo-LA"/>
        </w:rPr>
        <w:t>euro</w:t>
      </w:r>
      <w:r w:rsidRPr="00685D96">
        <w:rPr>
          <w:rFonts w:ascii="Times New Roman" w:eastAsia="Times New Roman" w:hAnsi="Times New Roman" w:cs="Times New Roman"/>
          <w:sz w:val="24"/>
          <w:szCs w:val="24"/>
          <w:lang w:eastAsia="lv-LV" w:bidi="lo-LA"/>
        </w:rPr>
        <w:t>), saskaņā</w:t>
      </w:r>
      <w:proofErr w:type="gramStart"/>
      <w:r w:rsidRPr="00685D96">
        <w:rPr>
          <w:rFonts w:ascii="Times New Roman" w:eastAsia="Times New Roman" w:hAnsi="Times New Roman" w:cs="Times New Roman"/>
          <w:sz w:val="24"/>
          <w:szCs w:val="24"/>
          <w:lang w:eastAsia="lv-LV" w:bidi="lo-LA"/>
        </w:rPr>
        <w:t xml:space="preserve"> ar kuru maksas pakalpojumam pievienotās vērtības nodokli nepiemēro</w:t>
      </w:r>
      <w:proofErr w:type="gramEnd"/>
      <w:r w:rsidRPr="00685D96">
        <w:rPr>
          <w:rFonts w:ascii="Times New Roman" w:eastAsia="Times New Roman" w:hAnsi="Times New Roman" w:cs="Times New Roman"/>
          <w:sz w:val="24"/>
          <w:szCs w:val="24"/>
          <w:lang w:eastAsia="lv-LV" w:bidi="lo-LA"/>
        </w:rPr>
        <w:t>.</w:t>
      </w:r>
    </w:p>
    <w:p w:rsidR="00685D96" w:rsidRPr="00685D96" w:rsidRDefault="00685D96" w:rsidP="00685D96">
      <w:pPr>
        <w:suppressAutoHyphens/>
        <w:autoSpaceDN w:val="0"/>
        <w:jc w:val="left"/>
        <w:textAlignment w:val="baseline"/>
        <w:rPr>
          <w:rFonts w:ascii="Times New Roman" w:eastAsia="Times New Roman" w:hAnsi="Times New Roman" w:cs="Times New Roman"/>
          <w:sz w:val="24"/>
          <w:szCs w:val="24"/>
          <w:lang w:eastAsia="lv-LV" w:bidi="lo-LA"/>
        </w:rPr>
      </w:pPr>
    </w:p>
    <w:p w:rsidR="00685D96" w:rsidRPr="00685D96" w:rsidRDefault="00685D96" w:rsidP="00685D96">
      <w:pPr>
        <w:suppressAutoHyphens/>
        <w:autoSpaceDN w:val="0"/>
        <w:ind w:right="98"/>
        <w:textAlignment w:val="baseline"/>
        <w:rPr>
          <w:rFonts w:ascii="Times New Roman" w:eastAsia="Times New Roman" w:hAnsi="Times New Roman" w:cs="Times New Roman"/>
          <w:b/>
          <w:sz w:val="24"/>
          <w:szCs w:val="24"/>
          <w:lang w:eastAsia="lv-LV" w:bidi="lo-LA"/>
        </w:rPr>
      </w:pPr>
      <w:r w:rsidRPr="00685D96">
        <w:rPr>
          <w:rFonts w:ascii="Times New Roman" w:eastAsia="Times New Roman" w:hAnsi="Times New Roman" w:cs="Times New Roman"/>
          <w:b/>
          <w:sz w:val="24"/>
          <w:szCs w:val="24"/>
          <w:lang w:eastAsia="lv-LV" w:bidi="lo-LA"/>
        </w:rPr>
        <w:t>Atvieglojumi:</w:t>
      </w:r>
    </w:p>
    <w:p w:rsidR="00685D96" w:rsidRPr="00685D96" w:rsidRDefault="00685D96" w:rsidP="00685D96">
      <w:pPr>
        <w:suppressAutoHyphens/>
        <w:autoSpaceDN w:val="0"/>
        <w:ind w:right="98"/>
        <w:textAlignment w:val="baseline"/>
        <w:rPr>
          <w:rFonts w:ascii="Times New Roman" w:eastAsia="Times New Roman" w:hAnsi="Times New Roman" w:cs="Times New Roman"/>
          <w:b/>
          <w:sz w:val="24"/>
          <w:szCs w:val="24"/>
          <w:lang w:eastAsia="lv-LV" w:bidi="lo-LA"/>
        </w:rPr>
      </w:pPr>
    </w:p>
    <w:p w:rsidR="00685D96" w:rsidRPr="00685D96" w:rsidRDefault="00685D96" w:rsidP="00685D96">
      <w:pPr>
        <w:suppressAutoHyphens/>
        <w:autoSpaceDN w:val="0"/>
        <w:ind w:right="98"/>
        <w:textAlignment w:val="baseline"/>
        <w:rPr>
          <w:rFonts w:ascii="Times New Roman" w:eastAsia="Times New Roman" w:hAnsi="Times New Roman" w:cs="Times New Roman"/>
          <w:b/>
          <w:sz w:val="24"/>
          <w:szCs w:val="24"/>
          <w:lang w:eastAsia="lv-LV" w:bidi="lo-LA"/>
        </w:rPr>
      </w:pPr>
      <w:r w:rsidRPr="00685D96">
        <w:rPr>
          <w:rFonts w:ascii="Times New Roman" w:eastAsia="Times New Roman" w:hAnsi="Times New Roman" w:cs="Times New Roman"/>
          <w:b/>
          <w:sz w:val="24"/>
          <w:szCs w:val="24"/>
          <w:lang w:eastAsia="lv-LV" w:bidi="lo-LA"/>
        </w:rPr>
        <w:tab/>
      </w:r>
      <w:r w:rsidRPr="00685D96">
        <w:rPr>
          <w:rFonts w:ascii="Times New Roman" w:eastAsia="Times New Roman" w:hAnsi="Times New Roman" w:cs="Times New Roman"/>
          <w:sz w:val="24"/>
          <w:szCs w:val="24"/>
          <w:lang w:eastAsia="lv-LV" w:bidi="lo-LA"/>
        </w:rPr>
        <w:t xml:space="preserve">1. </w:t>
      </w:r>
      <w:r w:rsidRPr="00685D96">
        <w:rPr>
          <w:rFonts w:ascii="Times New Roman" w:eastAsia="Times New Roman" w:hAnsi="Times New Roman" w:cs="Times New Roman"/>
          <w:color w:val="FF0000"/>
          <w:sz w:val="24"/>
          <w:szCs w:val="24"/>
          <w:lang w:eastAsia="lv-LV" w:bidi="lo-LA"/>
        </w:rPr>
        <w:t>No pakalpojumu maksas ir atbrīvotas Tukuma novada pašvaldības iestādes,</w:t>
      </w:r>
      <w:r w:rsidRPr="00685D96">
        <w:rPr>
          <w:rFonts w:ascii="Times New Roman" w:eastAsia="Calibri" w:hAnsi="Times New Roman" w:cs="Times New Roman"/>
          <w:color w:val="FF0000"/>
          <w:sz w:val="24"/>
          <w:szCs w:val="24"/>
          <w:lang w:eastAsia="lv-LV"/>
        </w:rPr>
        <w:t xml:space="preserve"> ja tiek nodrošināts iestādes darbībai nepieciešamais pasākums. Par pasākuma nodrošināšanu saviesīgo pasākumu vajadzībām (žetonvakaru, izlaidumu, salidojumu, iestāžu jubileju u.c. saviesīgo daļu) iestādes maksā 50% no cenrādī noteiktās summas.</w:t>
      </w:r>
    </w:p>
    <w:p w:rsidR="00685D96" w:rsidRPr="00685D96" w:rsidRDefault="00685D96" w:rsidP="00685D96">
      <w:pPr>
        <w:suppressAutoHyphens/>
        <w:autoSpaceDN w:val="0"/>
        <w:ind w:right="-1"/>
        <w:jc w:val="right"/>
        <w:textAlignment w:val="baseline"/>
        <w:rPr>
          <w:rFonts w:ascii="Times New Roman" w:eastAsia="Times New Roman" w:hAnsi="Times New Roman" w:cs="Times New Roman"/>
          <w:i/>
          <w:color w:val="FF0000"/>
          <w:sz w:val="20"/>
          <w:szCs w:val="20"/>
          <w:lang w:eastAsia="lv-LV" w:bidi="lo-LA"/>
        </w:rPr>
      </w:pPr>
      <w:r w:rsidRPr="00685D96">
        <w:rPr>
          <w:rFonts w:ascii="Times New Roman" w:eastAsia="Times New Roman" w:hAnsi="Times New Roman" w:cs="Times New Roman"/>
          <w:i/>
          <w:color w:val="FF0000"/>
          <w:sz w:val="20"/>
          <w:szCs w:val="20"/>
          <w:lang w:eastAsia="lv-LV" w:bidi="lo-LA"/>
        </w:rPr>
        <w:t>Ar grozījumiem, kas izdarīti ar Tukuma novada Domes …04.2016. lēmumu (prot.Nr..</w:t>
      </w:r>
      <w:proofErr w:type="gramStart"/>
      <w:r w:rsidRPr="00685D96">
        <w:rPr>
          <w:rFonts w:ascii="Times New Roman" w:eastAsia="Times New Roman" w:hAnsi="Times New Roman" w:cs="Times New Roman"/>
          <w:i/>
          <w:color w:val="FF0000"/>
          <w:sz w:val="20"/>
          <w:szCs w:val="20"/>
          <w:lang w:eastAsia="lv-LV" w:bidi="lo-LA"/>
        </w:rPr>
        <w:t>,.</w:t>
      </w:r>
      <w:proofErr w:type="gramEnd"/>
      <w:r w:rsidRPr="00685D96">
        <w:rPr>
          <w:rFonts w:ascii="Times New Roman" w:eastAsia="Times New Roman" w:hAnsi="Times New Roman" w:cs="Times New Roman"/>
          <w:i/>
          <w:color w:val="FF0000"/>
          <w:sz w:val="20"/>
          <w:szCs w:val="20"/>
          <w:lang w:eastAsia="lv-LV" w:bidi="lo-LA"/>
        </w:rPr>
        <w:t>.</w:t>
      </w:r>
    </w:p>
    <w:p w:rsidR="00685D96" w:rsidRPr="00685D96" w:rsidRDefault="00685D96" w:rsidP="00685D96">
      <w:pPr>
        <w:suppressAutoHyphens/>
        <w:autoSpaceDN w:val="0"/>
        <w:ind w:right="-1" w:firstLine="720"/>
        <w:textAlignment w:val="baseline"/>
        <w:rPr>
          <w:rFonts w:ascii="Times New Roman" w:eastAsia="Times New Roman" w:hAnsi="Times New Roman" w:cs="Times New Roman"/>
          <w:color w:val="000000"/>
          <w:sz w:val="24"/>
          <w:szCs w:val="24"/>
          <w:lang w:eastAsia="lv-LV" w:bidi="lo-LA"/>
        </w:rPr>
      </w:pPr>
    </w:p>
    <w:p w:rsidR="00685D96" w:rsidRPr="00685D96" w:rsidRDefault="00685D96" w:rsidP="00685D96">
      <w:pPr>
        <w:suppressAutoHyphens/>
        <w:autoSpaceDN w:val="0"/>
        <w:ind w:right="-1" w:firstLine="720"/>
        <w:textAlignment w:val="baseline"/>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color w:val="000000"/>
          <w:sz w:val="24"/>
          <w:szCs w:val="24"/>
          <w:lang w:eastAsia="lv-LV" w:bidi="lo-LA"/>
        </w:rPr>
        <w:t>2. Tukuma novadā reģistrētās nevalstiskās organizācijas (biedrības), pašvaldības iestādes un aģentūras par Kultūras nama telpu, Durbes estrādes, skaņu aparatūras nomu vai skaņu ierakstu studijas izmantošanu maksā 50 % no cenrādī noteiktās summas, ja pasākums tiek rīkots līdz plkst.22:00. Pēc plkst.22:00 rīkotajiem pasākumiem tiek noteikta cenrādī uzrādītā summa pilnā apjomā.</w:t>
      </w:r>
    </w:p>
    <w:p w:rsidR="00685D96" w:rsidRPr="00685D96" w:rsidRDefault="00685D96" w:rsidP="00685D96">
      <w:pPr>
        <w:suppressAutoHyphens/>
        <w:autoSpaceDN w:val="0"/>
        <w:ind w:left="7200" w:firstLine="720"/>
        <w:textAlignment w:val="baseline"/>
        <w:rPr>
          <w:rFonts w:ascii="Times New Roman" w:eastAsia="Times New Roman" w:hAnsi="Times New Roman" w:cs="Times New Roman"/>
          <w:sz w:val="24"/>
          <w:szCs w:val="24"/>
          <w:lang w:eastAsia="lv-LV" w:bidi="lo-LA"/>
        </w:rPr>
      </w:pPr>
    </w:p>
    <w:p w:rsidR="00685D96" w:rsidRPr="00685D96" w:rsidRDefault="00685D96" w:rsidP="00685D96">
      <w:pPr>
        <w:widowControl w:val="0"/>
        <w:autoSpaceDE w:val="0"/>
        <w:jc w:val="left"/>
        <w:rPr>
          <w:rFonts w:ascii="Times New Roman" w:eastAsia="Calibri" w:hAnsi="Times New Roman" w:cs="Times New Roman"/>
          <w:sz w:val="24"/>
          <w:szCs w:val="24"/>
          <w:lang w:eastAsia="lv-LV" w:bidi="lo-LA"/>
        </w:rPr>
      </w:pPr>
    </w:p>
    <w:p w:rsidR="00685D96" w:rsidRPr="00685D96" w:rsidRDefault="00685D96" w:rsidP="00685D96">
      <w:pPr>
        <w:ind w:right="98"/>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 xml:space="preserve">Domes priekšsēdētājs </w:t>
      </w:r>
      <w:r w:rsidRPr="00685D96">
        <w:rPr>
          <w:rFonts w:ascii="Times New Roman" w:eastAsia="Times New Roman" w:hAnsi="Times New Roman" w:cs="Times New Roman"/>
          <w:sz w:val="24"/>
          <w:szCs w:val="24"/>
          <w:lang w:eastAsia="lv-LV" w:bidi="lo-LA"/>
        </w:rPr>
        <w:tab/>
      </w:r>
      <w:r w:rsidRPr="00685D96">
        <w:rPr>
          <w:rFonts w:ascii="Times New Roman" w:eastAsia="Times New Roman" w:hAnsi="Times New Roman" w:cs="Times New Roman"/>
          <w:sz w:val="24"/>
          <w:szCs w:val="24"/>
          <w:lang w:eastAsia="lv-LV" w:bidi="lo-LA"/>
        </w:rPr>
        <w:tab/>
        <w:t xml:space="preserve">(personiskais paraksts) </w:t>
      </w:r>
      <w:r w:rsidRPr="00685D96">
        <w:rPr>
          <w:rFonts w:ascii="Times New Roman" w:eastAsia="Times New Roman" w:hAnsi="Times New Roman" w:cs="Times New Roman"/>
          <w:sz w:val="24"/>
          <w:szCs w:val="24"/>
          <w:lang w:eastAsia="lv-LV" w:bidi="lo-LA"/>
        </w:rPr>
        <w:tab/>
      </w:r>
      <w:r w:rsidRPr="00685D96">
        <w:rPr>
          <w:rFonts w:ascii="Times New Roman" w:eastAsia="Times New Roman" w:hAnsi="Times New Roman" w:cs="Times New Roman"/>
          <w:sz w:val="24"/>
          <w:szCs w:val="24"/>
          <w:lang w:eastAsia="lv-LV" w:bidi="lo-LA"/>
        </w:rPr>
        <w:tab/>
        <w:t>Ē.Lukmans</w:t>
      </w:r>
    </w:p>
    <w:p w:rsidR="00197E56" w:rsidRDefault="00197E56" w:rsidP="00685D96">
      <w:pPr>
        <w:jc w:val="center"/>
        <w:rPr>
          <w:rFonts w:ascii="Times New Roman" w:eastAsia="Times New Roman" w:hAnsi="Times New Roman" w:cs="Times New Roman"/>
          <w:b/>
          <w:sz w:val="24"/>
          <w:szCs w:val="24"/>
          <w:lang w:eastAsia="lv-LV"/>
        </w:rPr>
      </w:pPr>
    </w:p>
    <w:p w:rsidR="00197E56" w:rsidRPr="00197E56" w:rsidRDefault="00936024" w:rsidP="00197E56">
      <w:pPr>
        <w:jc w:val="center"/>
        <w:rPr>
          <w:rFonts w:ascii="Times New Roman" w:eastAsia="Calibri" w:hAnsi="Times New Roman" w:cs="Times New Roman"/>
          <w:i/>
          <w:sz w:val="24"/>
          <w:szCs w:val="24"/>
        </w:rPr>
      </w:pPr>
      <w:hyperlink w:anchor="sakums" w:history="1">
        <w:r w:rsidR="00197E56" w:rsidRPr="00197E56">
          <w:rPr>
            <w:rFonts w:ascii="Times New Roman" w:eastAsia="Calibri" w:hAnsi="Times New Roman" w:cs="Times New Roman"/>
            <w:i/>
            <w:color w:val="0000FF" w:themeColor="hyperlink"/>
            <w:sz w:val="24"/>
            <w:szCs w:val="24"/>
            <w:u w:val="single"/>
          </w:rPr>
          <w:t>Atpakaļ uz darba kārtību</w:t>
        </w:r>
      </w:hyperlink>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br w:type="column"/>
      </w: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L Ē M U M S</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2016.gada 28.aprīlī</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proofErr w:type="gramStart"/>
      <w:r w:rsidRPr="00685D96">
        <w:rPr>
          <w:rFonts w:ascii="Times New Roman" w:eastAsia="Times New Roman" w:hAnsi="Times New Roman" w:cs="Times New Roman"/>
          <w:sz w:val="24"/>
          <w:szCs w:val="24"/>
          <w:lang w:eastAsia="lv-LV"/>
        </w:rPr>
        <w:t xml:space="preserve">    </w:t>
      </w:r>
      <w:proofErr w:type="gramEnd"/>
      <w:r w:rsidRPr="00685D96">
        <w:rPr>
          <w:rFonts w:ascii="Times New Roman" w:eastAsia="Times New Roman" w:hAnsi="Times New Roman" w:cs="Times New Roman"/>
          <w:sz w:val="24"/>
          <w:szCs w:val="24"/>
          <w:lang w:eastAsia="lv-LV"/>
        </w:rPr>
        <w:t>prot. Nr.6, 7. §.</w:t>
      </w:r>
    </w:p>
    <w:p w:rsidR="00685D96" w:rsidRPr="00685D96" w:rsidRDefault="00685D96" w:rsidP="00685D96">
      <w:pPr>
        <w:jc w:val="center"/>
        <w:rPr>
          <w:rFonts w:ascii="Times New Roman" w:eastAsia="Times New Roman" w:hAnsi="Times New Roman" w:cs="Times New Roman"/>
          <w:sz w:val="24"/>
          <w:szCs w:val="24"/>
        </w:rPr>
      </w:pPr>
    </w:p>
    <w:p w:rsidR="00685D96" w:rsidRPr="00685D96" w:rsidRDefault="00685D96" w:rsidP="00685D96">
      <w:pPr>
        <w:widowControl w:val="0"/>
        <w:suppressAutoHyphens/>
        <w:autoSpaceDE w:val="0"/>
        <w:autoSpaceDN w:val="0"/>
        <w:adjustRightInd w:val="0"/>
        <w:rPr>
          <w:rFonts w:ascii="Times New Roman" w:eastAsia="Calibri" w:hAnsi="Times New Roman" w:cs="Times New Roman"/>
          <w:b/>
          <w:bCs/>
          <w:sz w:val="24"/>
          <w:szCs w:val="24"/>
        </w:rPr>
      </w:pPr>
    </w:p>
    <w:p w:rsidR="00685D96" w:rsidRPr="00685D96" w:rsidRDefault="00685D96" w:rsidP="00685D96">
      <w:pPr>
        <w:keepNext/>
        <w:widowControl w:val="0"/>
        <w:tabs>
          <w:tab w:val="left" w:pos="0"/>
          <w:tab w:val="left" w:pos="9355"/>
        </w:tabs>
        <w:suppressAutoHyphens/>
        <w:ind w:left="284" w:right="-1" w:hanging="284"/>
        <w:jc w:val="left"/>
        <w:outlineLvl w:val="0"/>
        <w:rPr>
          <w:rFonts w:ascii="Times New Roman" w:eastAsia="Times New Roman" w:hAnsi="Times New Roman" w:cs="Tahoma"/>
          <w:b/>
          <w:bCs/>
          <w:sz w:val="24"/>
          <w:szCs w:val="24"/>
          <w:lang w:eastAsia="x-none"/>
        </w:rPr>
      </w:pPr>
      <w:bookmarkStart w:id="6" w:name="L7"/>
      <w:r w:rsidRPr="00685D96">
        <w:rPr>
          <w:rFonts w:ascii="Times New Roman" w:eastAsia="Calibri" w:hAnsi="Times New Roman" w:cs="Times New Roman"/>
          <w:b/>
          <w:bCs/>
          <w:sz w:val="24"/>
          <w:szCs w:val="24"/>
          <w:lang w:eastAsia="x-none"/>
        </w:rPr>
        <w:t>Par noteikumu „</w:t>
      </w:r>
      <w:r w:rsidRPr="00685D96">
        <w:rPr>
          <w:rFonts w:ascii="Times New Roman" w:eastAsia="Calibri" w:hAnsi="Times New Roman" w:cs="Times New Roman"/>
          <w:b/>
          <w:bCs/>
          <w:color w:val="000000"/>
          <w:sz w:val="24"/>
          <w:szCs w:val="24"/>
          <w:lang w:eastAsia="x-none"/>
        </w:rPr>
        <w:t xml:space="preserve">Par </w:t>
      </w:r>
      <w:r w:rsidRPr="00685D96">
        <w:rPr>
          <w:rFonts w:ascii="Times New Roman" w:eastAsia="Times New Roman" w:hAnsi="Times New Roman" w:cs="Tahoma"/>
          <w:b/>
          <w:bCs/>
          <w:sz w:val="24"/>
          <w:szCs w:val="24"/>
          <w:lang w:val="x-none" w:eastAsia="x-none"/>
        </w:rPr>
        <w:t>bērnu vasaras</w:t>
      </w:r>
    </w:p>
    <w:p w:rsidR="00685D96" w:rsidRPr="00685D96" w:rsidRDefault="00685D96" w:rsidP="00685D96">
      <w:pPr>
        <w:keepNext/>
        <w:widowControl w:val="0"/>
        <w:tabs>
          <w:tab w:val="left" w:pos="0"/>
          <w:tab w:val="left" w:pos="9355"/>
        </w:tabs>
        <w:suppressAutoHyphens/>
        <w:ind w:left="284" w:right="-1" w:hanging="284"/>
        <w:jc w:val="left"/>
        <w:outlineLvl w:val="0"/>
        <w:rPr>
          <w:rFonts w:ascii="Times New Roman" w:eastAsia="Times New Roman" w:hAnsi="Times New Roman" w:cs="Tahoma"/>
          <w:b/>
          <w:bCs/>
          <w:sz w:val="24"/>
          <w:szCs w:val="24"/>
          <w:lang w:eastAsia="x-none"/>
        </w:rPr>
      </w:pPr>
      <w:r w:rsidRPr="00685D96">
        <w:rPr>
          <w:rFonts w:ascii="Times New Roman" w:eastAsia="Times New Roman" w:hAnsi="Times New Roman" w:cs="Tahoma"/>
          <w:b/>
          <w:bCs/>
          <w:sz w:val="24"/>
          <w:szCs w:val="24"/>
          <w:lang w:val="x-none" w:eastAsia="x-none"/>
        </w:rPr>
        <w:t xml:space="preserve">brīvdienu nometņu </w:t>
      </w:r>
      <w:r w:rsidRPr="00685D96">
        <w:rPr>
          <w:rFonts w:ascii="Times New Roman" w:eastAsia="Times New Roman" w:hAnsi="Times New Roman" w:cs="Tahoma"/>
          <w:b/>
          <w:bCs/>
          <w:sz w:val="24"/>
          <w:szCs w:val="24"/>
          <w:lang w:eastAsia="x-none"/>
        </w:rPr>
        <w:t>līdzfinansēšanu</w:t>
      </w:r>
    </w:p>
    <w:p w:rsidR="00685D96" w:rsidRPr="00685D96" w:rsidRDefault="00685D96" w:rsidP="00685D96">
      <w:pPr>
        <w:keepNext/>
        <w:widowControl w:val="0"/>
        <w:tabs>
          <w:tab w:val="left" w:pos="0"/>
          <w:tab w:val="left" w:pos="9355"/>
        </w:tabs>
        <w:suppressAutoHyphens/>
        <w:ind w:left="284" w:right="-1" w:hanging="284"/>
        <w:jc w:val="left"/>
        <w:outlineLvl w:val="0"/>
        <w:rPr>
          <w:rFonts w:ascii="Times New Roman" w:eastAsia="Calibri" w:hAnsi="Times New Roman" w:cs="Times New Roman"/>
          <w:color w:val="000000"/>
          <w:sz w:val="24"/>
          <w:szCs w:val="24"/>
          <w:lang w:eastAsia="x-none"/>
        </w:rPr>
      </w:pPr>
      <w:r w:rsidRPr="00685D96">
        <w:rPr>
          <w:rFonts w:ascii="Times New Roman" w:eastAsia="Times New Roman" w:hAnsi="Times New Roman" w:cs="Tahoma"/>
          <w:b/>
          <w:bCs/>
          <w:sz w:val="24"/>
          <w:szCs w:val="24"/>
          <w:lang w:eastAsia="x-none"/>
        </w:rPr>
        <w:t>Tukuma novada pašvaldībā</w:t>
      </w:r>
      <w:r w:rsidRPr="00685D96">
        <w:rPr>
          <w:rFonts w:ascii="Times New Roman" w:eastAsia="Calibri" w:hAnsi="Times New Roman" w:cs="Times New Roman"/>
          <w:b/>
          <w:bCs/>
          <w:color w:val="000000"/>
          <w:spacing w:val="-4"/>
          <w:sz w:val="24"/>
          <w:szCs w:val="24"/>
          <w:lang w:eastAsia="x-none"/>
        </w:rPr>
        <w:t>” apstiprināšanu</w:t>
      </w:r>
    </w:p>
    <w:p w:rsidR="00685D96" w:rsidRPr="00685D96" w:rsidRDefault="00685D96" w:rsidP="00685D96">
      <w:pPr>
        <w:widowControl w:val="0"/>
        <w:suppressAutoHyphens/>
        <w:ind w:right="2"/>
        <w:jc w:val="left"/>
        <w:rPr>
          <w:rFonts w:ascii="Times New Roman" w:eastAsia="Calibri" w:hAnsi="Times New Roman" w:cs="Times New Roman"/>
          <w:b/>
          <w:bCs/>
          <w:color w:val="000000"/>
          <w:spacing w:val="-4"/>
          <w:sz w:val="24"/>
          <w:szCs w:val="24"/>
        </w:rPr>
      </w:pPr>
    </w:p>
    <w:bookmarkEnd w:id="6"/>
    <w:p w:rsidR="00685D96" w:rsidRPr="00685D96" w:rsidRDefault="00685D96" w:rsidP="00685D96">
      <w:pPr>
        <w:widowControl w:val="0"/>
        <w:suppressAutoHyphens/>
        <w:ind w:right="2"/>
        <w:jc w:val="left"/>
        <w:rPr>
          <w:rFonts w:ascii="Times New Roman" w:eastAsia="Calibri" w:hAnsi="Times New Roman" w:cs="Times New Roman"/>
          <w:b/>
          <w:bCs/>
          <w:color w:val="000000"/>
          <w:spacing w:val="-4"/>
          <w:sz w:val="24"/>
          <w:szCs w:val="24"/>
        </w:rPr>
      </w:pPr>
    </w:p>
    <w:p w:rsidR="00685D96" w:rsidRPr="00685D96" w:rsidRDefault="00685D96" w:rsidP="00685D96">
      <w:pPr>
        <w:widowControl w:val="0"/>
        <w:suppressAutoHyphens/>
        <w:autoSpaceDN w:val="0"/>
        <w:ind w:right="2"/>
        <w:textAlignment w:val="baseline"/>
        <w:rPr>
          <w:rFonts w:ascii="Times New Roman" w:eastAsia="Calibri" w:hAnsi="Times New Roman" w:cs="Times New Roman"/>
          <w:i/>
          <w:iCs/>
          <w:sz w:val="24"/>
          <w:szCs w:val="24"/>
        </w:rPr>
      </w:pPr>
    </w:p>
    <w:p w:rsidR="00685D96" w:rsidRPr="00685D96" w:rsidRDefault="00685D96" w:rsidP="00685D96">
      <w:pPr>
        <w:widowControl w:val="0"/>
        <w:suppressAutoHyphens/>
        <w:autoSpaceDE w:val="0"/>
        <w:autoSpaceDN w:val="0"/>
        <w:adjustRightInd w:val="0"/>
        <w:rPr>
          <w:rFonts w:ascii="Times New Roman" w:eastAsia="Calibri" w:hAnsi="Times New Roman" w:cs="Times New Roman"/>
          <w:bCs/>
          <w:color w:val="000000"/>
          <w:sz w:val="24"/>
          <w:szCs w:val="24"/>
        </w:rPr>
      </w:pPr>
    </w:p>
    <w:p w:rsidR="00685D96" w:rsidRPr="00685D96" w:rsidRDefault="00685D96" w:rsidP="00685D96">
      <w:pPr>
        <w:widowControl w:val="0"/>
        <w:suppressAutoHyphens/>
        <w:autoSpaceDE w:val="0"/>
        <w:autoSpaceDN w:val="0"/>
        <w:adjustRightInd w:val="0"/>
        <w:rPr>
          <w:rFonts w:ascii="Times New Roman" w:eastAsia="Calibri" w:hAnsi="Times New Roman" w:cs="Times New Roman"/>
          <w:bCs/>
          <w:color w:val="000000"/>
          <w:sz w:val="24"/>
          <w:szCs w:val="24"/>
        </w:rPr>
      </w:pPr>
    </w:p>
    <w:p w:rsidR="00685D96" w:rsidRPr="00685D96" w:rsidRDefault="00685D96" w:rsidP="00685D96">
      <w:pPr>
        <w:widowControl w:val="0"/>
        <w:suppressAutoHyphens/>
        <w:autoSpaceDE w:val="0"/>
        <w:autoSpaceDN w:val="0"/>
        <w:adjustRightInd w:val="0"/>
        <w:rPr>
          <w:rFonts w:ascii="Times New Roman" w:eastAsia="Calibri" w:hAnsi="Times New Roman" w:cs="Times New Roman"/>
          <w:bCs/>
          <w:color w:val="000000"/>
          <w:sz w:val="24"/>
          <w:szCs w:val="24"/>
        </w:rPr>
      </w:pPr>
      <w:r w:rsidRPr="00685D96">
        <w:rPr>
          <w:rFonts w:ascii="Times New Roman" w:eastAsia="Calibri" w:hAnsi="Times New Roman" w:cs="Times New Roman"/>
          <w:bCs/>
          <w:color w:val="000000"/>
          <w:sz w:val="24"/>
          <w:szCs w:val="24"/>
        </w:rPr>
        <w:tab/>
        <w:t xml:space="preserve">Pamatojoties uz likuma </w:t>
      </w:r>
      <w:r w:rsidRPr="00685D96">
        <w:rPr>
          <w:rFonts w:ascii="Times New Roman" w:eastAsia="Times New Roman" w:hAnsi="Times New Roman" w:cs="Times New Roman"/>
          <w:sz w:val="24"/>
          <w:szCs w:val="24"/>
          <w:lang w:eastAsia="lv-LV"/>
        </w:rPr>
        <w:t>„</w:t>
      </w:r>
      <w:r w:rsidRPr="00685D96">
        <w:rPr>
          <w:rFonts w:ascii="Times New Roman" w:eastAsia="Calibri" w:hAnsi="Times New Roman" w:cs="Times New Roman"/>
          <w:bCs/>
          <w:color w:val="000000"/>
          <w:sz w:val="24"/>
          <w:szCs w:val="24"/>
        </w:rPr>
        <w:t>Par pašvaldībām” 41.panta pirmās daļas 2.punktu:</w:t>
      </w:r>
    </w:p>
    <w:p w:rsidR="00685D96" w:rsidRPr="00685D96" w:rsidRDefault="00685D96" w:rsidP="00685D96">
      <w:pPr>
        <w:widowControl w:val="0"/>
        <w:suppressAutoHyphens/>
        <w:autoSpaceDN w:val="0"/>
        <w:ind w:right="2"/>
        <w:textAlignment w:val="baseline"/>
        <w:rPr>
          <w:rFonts w:ascii="Times New Roman" w:eastAsia="Calibri" w:hAnsi="Times New Roman" w:cs="Times New Roman"/>
          <w:iCs/>
          <w:sz w:val="24"/>
          <w:szCs w:val="24"/>
        </w:rPr>
      </w:pPr>
    </w:p>
    <w:p w:rsidR="00685D96" w:rsidRPr="00685D96" w:rsidRDefault="00685D96" w:rsidP="00685D96">
      <w:pPr>
        <w:keepNext/>
        <w:widowControl w:val="0"/>
        <w:tabs>
          <w:tab w:val="left" w:pos="0"/>
        </w:tabs>
        <w:suppressAutoHyphens/>
        <w:ind w:right="-1"/>
        <w:outlineLvl w:val="0"/>
        <w:rPr>
          <w:rFonts w:ascii="Times New Roman" w:eastAsia="Calibri" w:hAnsi="Times New Roman" w:cs="Times New Roman"/>
          <w:b/>
          <w:bCs/>
          <w:sz w:val="24"/>
          <w:szCs w:val="24"/>
          <w:lang w:eastAsia="x-none"/>
        </w:rPr>
      </w:pPr>
      <w:r w:rsidRPr="00685D96">
        <w:rPr>
          <w:rFonts w:ascii="Times New Roman" w:eastAsia="Calibri" w:hAnsi="Times New Roman" w:cs="Times New Roman"/>
          <w:bCs/>
          <w:sz w:val="24"/>
          <w:szCs w:val="24"/>
          <w:lang w:eastAsia="x-none"/>
        </w:rPr>
        <w:tab/>
        <w:t>- apstiprināt</w:t>
      </w:r>
      <w:r w:rsidRPr="00685D96">
        <w:rPr>
          <w:rFonts w:ascii="Times New Roman" w:eastAsia="Calibri" w:hAnsi="Times New Roman" w:cs="Times New Roman"/>
          <w:bCs/>
          <w:sz w:val="24"/>
          <w:szCs w:val="24"/>
          <w:lang w:val="x-none" w:eastAsia="x-none"/>
        </w:rPr>
        <w:t xml:space="preserve"> noteikumus Nr… </w:t>
      </w:r>
      <w:r w:rsidRPr="00685D96">
        <w:rPr>
          <w:rFonts w:ascii="Times New Roman" w:eastAsia="Times New Roman" w:hAnsi="Times New Roman" w:cs="Times New Roman"/>
          <w:sz w:val="24"/>
          <w:szCs w:val="24"/>
          <w:lang w:eastAsia="lv-LV"/>
        </w:rPr>
        <w:t>„</w:t>
      </w:r>
      <w:r w:rsidRPr="00685D96">
        <w:rPr>
          <w:rFonts w:ascii="Times New Roman" w:eastAsia="Calibri" w:hAnsi="Times New Roman" w:cs="Times New Roman"/>
          <w:bCs/>
          <w:color w:val="000000"/>
          <w:sz w:val="24"/>
          <w:szCs w:val="24"/>
          <w:lang w:eastAsia="x-none"/>
        </w:rPr>
        <w:t xml:space="preserve">Par </w:t>
      </w:r>
      <w:r w:rsidRPr="00685D96">
        <w:rPr>
          <w:rFonts w:ascii="Times New Roman" w:eastAsia="Times New Roman" w:hAnsi="Times New Roman" w:cs="Tahoma"/>
          <w:bCs/>
          <w:sz w:val="24"/>
          <w:szCs w:val="24"/>
          <w:lang w:val="x-none" w:eastAsia="x-none"/>
        </w:rPr>
        <w:t>bērnu vasaras</w:t>
      </w:r>
      <w:r w:rsidRPr="00685D96">
        <w:rPr>
          <w:rFonts w:ascii="Times New Roman" w:eastAsia="Times New Roman" w:hAnsi="Times New Roman" w:cs="Tahoma"/>
          <w:bCs/>
          <w:sz w:val="24"/>
          <w:szCs w:val="24"/>
          <w:lang w:eastAsia="x-none"/>
        </w:rPr>
        <w:t xml:space="preserve"> </w:t>
      </w:r>
      <w:r w:rsidRPr="00685D96">
        <w:rPr>
          <w:rFonts w:ascii="Times New Roman" w:eastAsia="Times New Roman" w:hAnsi="Times New Roman" w:cs="Tahoma"/>
          <w:bCs/>
          <w:sz w:val="24"/>
          <w:szCs w:val="24"/>
          <w:lang w:val="x-none" w:eastAsia="x-none"/>
        </w:rPr>
        <w:t xml:space="preserve">brīvdienu nometņu </w:t>
      </w:r>
      <w:r w:rsidRPr="00685D96">
        <w:rPr>
          <w:rFonts w:ascii="Times New Roman" w:eastAsia="Times New Roman" w:hAnsi="Times New Roman" w:cs="Tahoma"/>
          <w:bCs/>
          <w:sz w:val="24"/>
          <w:szCs w:val="24"/>
          <w:lang w:eastAsia="x-none"/>
        </w:rPr>
        <w:t xml:space="preserve">līdzfinansēšanu Tukuma novada pašvaldībā” </w:t>
      </w:r>
      <w:r w:rsidRPr="00685D96">
        <w:rPr>
          <w:rFonts w:ascii="Times New Roman" w:eastAsia="Calibri" w:hAnsi="Times New Roman" w:cs="Times New Roman"/>
          <w:bCs/>
          <w:sz w:val="24"/>
          <w:szCs w:val="24"/>
          <w:lang w:eastAsia="x-none"/>
        </w:rPr>
        <w:t>(pievienoti).</w:t>
      </w:r>
    </w:p>
    <w:p w:rsidR="00685D96" w:rsidRPr="00685D96" w:rsidRDefault="00685D96" w:rsidP="00685D96">
      <w:pPr>
        <w:widowControl w:val="0"/>
        <w:suppressAutoHyphens/>
        <w:ind w:right="2"/>
        <w:rPr>
          <w:rFonts w:ascii="Times New Roman" w:eastAsia="Calibri" w:hAnsi="Times New Roman" w:cs="Times New Roman"/>
          <w:sz w:val="24"/>
          <w:szCs w:val="24"/>
        </w:rPr>
      </w:pPr>
    </w:p>
    <w:p w:rsidR="00685D96" w:rsidRPr="00685D96" w:rsidRDefault="00685D96" w:rsidP="00685D96">
      <w:pPr>
        <w:widowControl w:val="0"/>
        <w:suppressAutoHyphens/>
        <w:ind w:right="2"/>
        <w:rPr>
          <w:rFonts w:ascii="Times New Roman" w:eastAsia="Calibri" w:hAnsi="Times New Roman" w:cs="Times New Roman"/>
          <w:sz w:val="24"/>
          <w:szCs w:val="24"/>
        </w:rPr>
      </w:pPr>
    </w:p>
    <w:p w:rsidR="00685D96" w:rsidRPr="00685D96" w:rsidRDefault="00685D96" w:rsidP="00685D96">
      <w:pPr>
        <w:widowControl w:val="0"/>
        <w:suppressAutoHyphens/>
        <w:ind w:right="2"/>
        <w:rPr>
          <w:rFonts w:ascii="Times New Roman" w:eastAsia="Calibri" w:hAnsi="Times New Roman" w:cs="Times New Roman"/>
          <w:sz w:val="24"/>
          <w:szCs w:val="24"/>
        </w:rPr>
      </w:pPr>
    </w:p>
    <w:p w:rsidR="00685D96" w:rsidRPr="00685D96" w:rsidRDefault="00685D96" w:rsidP="00685D96">
      <w:pPr>
        <w:widowControl w:val="0"/>
        <w:suppressAutoHyphens/>
        <w:ind w:right="2"/>
        <w:rPr>
          <w:rFonts w:ascii="Times New Roman" w:eastAsia="Calibri" w:hAnsi="Times New Roman" w:cs="Times New Roman"/>
          <w:sz w:val="24"/>
          <w:szCs w:val="24"/>
        </w:rPr>
      </w:pPr>
    </w:p>
    <w:p w:rsidR="00685D96" w:rsidRPr="00685D96" w:rsidRDefault="00685D96" w:rsidP="00685D96">
      <w:pPr>
        <w:widowControl w:val="0"/>
        <w:suppressAutoHyphens/>
        <w:ind w:right="2"/>
        <w:rPr>
          <w:rFonts w:ascii="Times New Roman" w:eastAsia="Calibri" w:hAnsi="Times New Roman" w:cs="Times New Roman"/>
          <w:sz w:val="24"/>
          <w:szCs w:val="24"/>
        </w:rPr>
      </w:pPr>
    </w:p>
    <w:p w:rsidR="00685D96" w:rsidRPr="00685D96" w:rsidRDefault="00685D96" w:rsidP="00685D96">
      <w:pPr>
        <w:widowControl w:val="0"/>
        <w:suppressAutoHyphens/>
        <w:ind w:right="2"/>
        <w:rPr>
          <w:rFonts w:ascii="Times New Roman" w:eastAsia="Calibri" w:hAnsi="Times New Roman" w:cs="Times New Roman"/>
          <w:sz w:val="24"/>
          <w:szCs w:val="24"/>
        </w:rPr>
      </w:pPr>
    </w:p>
    <w:p w:rsidR="00685D96" w:rsidRPr="00685D96" w:rsidRDefault="00685D96" w:rsidP="00685D96">
      <w:pPr>
        <w:widowControl w:val="0"/>
        <w:suppressAutoHyphens/>
        <w:ind w:right="2"/>
        <w:rPr>
          <w:rFonts w:ascii="Times New Roman" w:eastAsia="Calibri" w:hAnsi="Times New Roman" w:cs="Times New Roman"/>
          <w:sz w:val="24"/>
          <w:szCs w:val="24"/>
        </w:rPr>
      </w:pPr>
    </w:p>
    <w:p w:rsidR="00685D96" w:rsidRPr="00685D96" w:rsidRDefault="00685D96" w:rsidP="00685D96">
      <w:pPr>
        <w:widowControl w:val="0"/>
        <w:suppressAutoHyphens/>
        <w:ind w:right="2"/>
        <w:rPr>
          <w:rFonts w:ascii="Times New Roman" w:eastAsia="Calibri" w:hAnsi="Times New Roman" w:cs="Times New Roman"/>
          <w:sz w:val="24"/>
          <w:szCs w:val="24"/>
        </w:rPr>
      </w:pPr>
    </w:p>
    <w:p w:rsidR="00685D96" w:rsidRPr="00685D96" w:rsidRDefault="00685D96" w:rsidP="00685D96">
      <w:pPr>
        <w:widowControl w:val="0"/>
        <w:suppressAutoHyphens/>
        <w:ind w:right="2"/>
        <w:rPr>
          <w:rFonts w:ascii="Times New Roman" w:eastAsia="Calibri" w:hAnsi="Times New Roman" w:cs="Times New Roman"/>
          <w:sz w:val="24"/>
          <w:szCs w:val="24"/>
        </w:rPr>
      </w:pPr>
    </w:p>
    <w:p w:rsidR="00685D96" w:rsidRPr="00685D96" w:rsidRDefault="00685D96" w:rsidP="00685D96">
      <w:pPr>
        <w:widowControl w:val="0"/>
        <w:suppressAutoHyphens/>
        <w:ind w:right="2"/>
        <w:rPr>
          <w:rFonts w:ascii="Times New Roman" w:eastAsia="Calibri" w:hAnsi="Times New Roman" w:cs="Times New Roman"/>
          <w:sz w:val="24"/>
          <w:szCs w:val="24"/>
        </w:rPr>
      </w:pPr>
    </w:p>
    <w:p w:rsidR="00685D96" w:rsidRPr="00685D96" w:rsidRDefault="00685D96" w:rsidP="00685D96">
      <w:pPr>
        <w:widowControl w:val="0"/>
        <w:suppressAutoHyphens/>
        <w:ind w:right="2"/>
        <w:rPr>
          <w:rFonts w:ascii="Times New Roman" w:eastAsia="Calibri" w:hAnsi="Times New Roman" w:cs="Times New Roman"/>
          <w:sz w:val="24"/>
          <w:szCs w:val="24"/>
        </w:rPr>
      </w:pPr>
    </w:p>
    <w:p w:rsidR="00685D96" w:rsidRPr="00685D96" w:rsidRDefault="00685D96" w:rsidP="00685D96">
      <w:pPr>
        <w:widowControl w:val="0"/>
        <w:suppressAutoHyphens/>
        <w:ind w:right="2"/>
        <w:rPr>
          <w:rFonts w:ascii="Times New Roman" w:eastAsia="Calibri" w:hAnsi="Times New Roman" w:cs="Times New Roman"/>
          <w:sz w:val="24"/>
          <w:szCs w:val="24"/>
        </w:rPr>
      </w:pPr>
    </w:p>
    <w:p w:rsidR="00685D96" w:rsidRPr="00685D96" w:rsidRDefault="00685D96" w:rsidP="00685D96">
      <w:pPr>
        <w:widowControl w:val="0"/>
        <w:suppressAutoHyphens/>
        <w:ind w:right="2"/>
        <w:rPr>
          <w:rFonts w:ascii="Times New Roman" w:eastAsia="Calibri" w:hAnsi="Times New Roman" w:cs="Times New Roman"/>
          <w:sz w:val="24"/>
          <w:szCs w:val="24"/>
        </w:rPr>
      </w:pPr>
    </w:p>
    <w:p w:rsidR="00685D96" w:rsidRPr="00685D96" w:rsidRDefault="00685D96" w:rsidP="00685D96">
      <w:pPr>
        <w:widowControl w:val="0"/>
        <w:suppressAutoHyphens/>
        <w:ind w:right="2"/>
        <w:rPr>
          <w:rFonts w:ascii="Times New Roman" w:eastAsia="Calibri" w:hAnsi="Times New Roman" w:cs="Times New Roman"/>
          <w:sz w:val="24"/>
          <w:szCs w:val="24"/>
        </w:rPr>
      </w:pPr>
    </w:p>
    <w:p w:rsidR="00685D96" w:rsidRPr="00685D96" w:rsidRDefault="00685D96" w:rsidP="00685D96">
      <w:pPr>
        <w:widowControl w:val="0"/>
        <w:suppressAutoHyphens/>
        <w:ind w:right="2"/>
        <w:rPr>
          <w:rFonts w:ascii="Times New Roman" w:eastAsia="Calibri" w:hAnsi="Times New Roman" w:cs="Times New Roman"/>
          <w:sz w:val="24"/>
          <w:szCs w:val="24"/>
        </w:rPr>
      </w:pPr>
    </w:p>
    <w:p w:rsidR="00685D96" w:rsidRPr="00685D96" w:rsidRDefault="00685D96" w:rsidP="00685D96">
      <w:pPr>
        <w:widowControl w:val="0"/>
        <w:suppressAutoHyphens/>
        <w:ind w:right="2"/>
        <w:rPr>
          <w:rFonts w:ascii="Times New Roman" w:eastAsia="Calibri" w:hAnsi="Times New Roman" w:cs="Times New Roman"/>
          <w:sz w:val="24"/>
          <w:szCs w:val="24"/>
        </w:rPr>
      </w:pPr>
    </w:p>
    <w:p w:rsidR="00685D96" w:rsidRPr="00685D96" w:rsidRDefault="00685D96" w:rsidP="00685D96">
      <w:pPr>
        <w:widowControl w:val="0"/>
        <w:suppressAutoHyphens/>
        <w:ind w:right="2"/>
        <w:rPr>
          <w:rFonts w:ascii="Times New Roman" w:eastAsia="Calibri" w:hAnsi="Times New Roman" w:cs="Times New Roman"/>
          <w:sz w:val="24"/>
          <w:szCs w:val="24"/>
        </w:rPr>
      </w:pPr>
    </w:p>
    <w:p w:rsidR="00685D96" w:rsidRPr="00685D96" w:rsidRDefault="00685D96" w:rsidP="00685D96">
      <w:pPr>
        <w:widowControl w:val="0"/>
        <w:suppressAutoHyphens/>
        <w:ind w:right="2"/>
        <w:rPr>
          <w:rFonts w:ascii="Times New Roman" w:eastAsia="Calibri" w:hAnsi="Times New Roman" w:cs="Times New Roman"/>
          <w:sz w:val="24"/>
          <w:szCs w:val="24"/>
        </w:rPr>
      </w:pPr>
    </w:p>
    <w:p w:rsidR="00685D96" w:rsidRPr="00685D96" w:rsidRDefault="00685D96" w:rsidP="00685D96">
      <w:pPr>
        <w:widowControl w:val="0"/>
        <w:suppressAutoHyphens/>
        <w:ind w:right="2"/>
        <w:rPr>
          <w:rFonts w:ascii="Times New Roman" w:eastAsia="Calibri" w:hAnsi="Times New Roman" w:cs="Times New Roman"/>
          <w:sz w:val="24"/>
          <w:szCs w:val="24"/>
        </w:rPr>
      </w:pPr>
    </w:p>
    <w:p w:rsidR="00685D96" w:rsidRPr="00685D96" w:rsidRDefault="00685D96" w:rsidP="00685D96">
      <w:pPr>
        <w:widowControl w:val="0"/>
        <w:suppressAutoHyphens/>
        <w:ind w:right="2"/>
        <w:rPr>
          <w:rFonts w:ascii="Times New Roman" w:eastAsia="Calibri" w:hAnsi="Times New Roman" w:cs="Times New Roman"/>
          <w:sz w:val="24"/>
          <w:szCs w:val="24"/>
        </w:rPr>
      </w:pPr>
    </w:p>
    <w:p w:rsidR="00685D96" w:rsidRPr="00685D96" w:rsidRDefault="00685D96" w:rsidP="00685D96">
      <w:pPr>
        <w:widowControl w:val="0"/>
        <w:suppressAutoHyphens/>
        <w:ind w:right="2"/>
        <w:rPr>
          <w:rFonts w:ascii="Times New Roman" w:eastAsia="Calibri" w:hAnsi="Times New Roman" w:cs="Times New Roman"/>
          <w:sz w:val="24"/>
          <w:szCs w:val="24"/>
        </w:rPr>
      </w:pPr>
    </w:p>
    <w:p w:rsidR="00685D96" w:rsidRPr="00685D96" w:rsidRDefault="00685D96" w:rsidP="00685D96">
      <w:pPr>
        <w:widowControl w:val="0"/>
        <w:suppressAutoHyphens/>
        <w:ind w:right="2"/>
        <w:rPr>
          <w:rFonts w:ascii="Times New Roman" w:eastAsia="Calibri" w:hAnsi="Times New Roman" w:cs="Times New Roman"/>
          <w:sz w:val="24"/>
          <w:szCs w:val="24"/>
        </w:rPr>
      </w:pPr>
    </w:p>
    <w:p w:rsidR="00685D96" w:rsidRPr="00685D96" w:rsidRDefault="00685D96" w:rsidP="00685D96">
      <w:pPr>
        <w:widowControl w:val="0"/>
        <w:suppressAutoHyphens/>
        <w:ind w:right="2"/>
        <w:rPr>
          <w:rFonts w:ascii="Times New Roman" w:eastAsia="Calibri" w:hAnsi="Times New Roman" w:cs="Times New Roman"/>
          <w:sz w:val="24"/>
          <w:szCs w:val="24"/>
        </w:rPr>
      </w:pPr>
    </w:p>
    <w:p w:rsidR="00685D96" w:rsidRPr="00685D96" w:rsidRDefault="00685D96" w:rsidP="00685D96">
      <w:pPr>
        <w:widowControl w:val="0"/>
        <w:suppressAutoHyphens/>
        <w:ind w:right="2"/>
        <w:rPr>
          <w:rFonts w:ascii="Times New Roman" w:eastAsia="Calibri" w:hAnsi="Times New Roman" w:cs="Times New Roman"/>
          <w:sz w:val="24"/>
          <w:szCs w:val="24"/>
        </w:rPr>
      </w:pPr>
    </w:p>
    <w:p w:rsidR="00685D96" w:rsidRPr="00685D96" w:rsidRDefault="00685D96" w:rsidP="00685D96">
      <w:pPr>
        <w:widowControl w:val="0"/>
        <w:suppressAutoHyphens/>
        <w:ind w:right="2"/>
        <w:rPr>
          <w:rFonts w:ascii="Times New Roman" w:eastAsia="Calibri" w:hAnsi="Times New Roman" w:cs="Times New Roman"/>
          <w:sz w:val="24"/>
          <w:szCs w:val="24"/>
        </w:rPr>
      </w:pPr>
    </w:p>
    <w:p w:rsidR="00685D96" w:rsidRPr="00685D96" w:rsidRDefault="00685D96" w:rsidP="00685D96">
      <w:pPr>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Nosūtīt:</w:t>
      </w:r>
    </w:p>
    <w:p w:rsidR="00685D96" w:rsidRPr="00685D96" w:rsidRDefault="00685D96" w:rsidP="00685D96">
      <w:pPr>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 Izgl.pārv. (el. 1 eks.)</w:t>
      </w:r>
    </w:p>
    <w:p w:rsidR="00685D96" w:rsidRPr="00685D96" w:rsidRDefault="00685D96" w:rsidP="00685D96">
      <w:pPr>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 xml:space="preserve">-Administr.nod. </w:t>
      </w:r>
    </w:p>
    <w:p w:rsidR="00685D96" w:rsidRPr="00685D96" w:rsidRDefault="00685D96" w:rsidP="00685D96">
      <w:pPr>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-pagastu pārvaldēm</w:t>
      </w:r>
    </w:p>
    <w:p w:rsidR="00685D96" w:rsidRPr="00685D96" w:rsidRDefault="00685D96" w:rsidP="00685D96">
      <w:pPr>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__________________________</w:t>
      </w:r>
    </w:p>
    <w:p w:rsidR="00685D96" w:rsidRPr="00685D96" w:rsidRDefault="00685D96" w:rsidP="00685D96">
      <w:pPr>
        <w:rPr>
          <w:rFonts w:ascii="Times New Roman" w:eastAsia="Calibri" w:hAnsi="Times New Roman" w:cs="Times New Roman"/>
          <w:sz w:val="20"/>
          <w:szCs w:val="24"/>
          <w:lang w:eastAsia="lv-LV"/>
        </w:rPr>
      </w:pPr>
      <w:r w:rsidRPr="00685D96">
        <w:rPr>
          <w:rFonts w:ascii="Times New Roman" w:eastAsia="Calibri" w:hAnsi="Times New Roman" w:cs="Times New Roman"/>
          <w:sz w:val="20"/>
          <w:szCs w:val="20"/>
          <w:lang w:eastAsia="lv-LV"/>
        </w:rPr>
        <w:t xml:space="preserve">Sagatavoja Izglītības pārvalde (K.Logina), </w:t>
      </w:r>
      <w:r w:rsidRPr="00685D96">
        <w:rPr>
          <w:rFonts w:ascii="Times New Roman" w:eastAsia="Calibri" w:hAnsi="Times New Roman" w:cs="Times New Roman"/>
          <w:sz w:val="20"/>
          <w:szCs w:val="24"/>
          <w:lang w:eastAsia="lv-LV"/>
        </w:rPr>
        <w:t>saskaņots ar vadītāju N. Reču</w:t>
      </w:r>
    </w:p>
    <w:p w:rsidR="00685D96" w:rsidRPr="00685D96" w:rsidRDefault="00685D96" w:rsidP="00685D96">
      <w:pPr>
        <w:rPr>
          <w:rFonts w:ascii="Times New Roman" w:eastAsia="Calibri" w:hAnsi="Times New Roman" w:cs="Times New Roman"/>
          <w:sz w:val="20"/>
          <w:szCs w:val="24"/>
          <w:lang w:eastAsia="lv-LV"/>
        </w:rPr>
      </w:pPr>
      <w:r w:rsidRPr="00685D96">
        <w:rPr>
          <w:rFonts w:ascii="Times New Roman" w:eastAsia="Calibri" w:hAnsi="Times New Roman" w:cs="Times New Roman"/>
          <w:sz w:val="20"/>
          <w:szCs w:val="24"/>
          <w:lang w:eastAsia="lv-LV"/>
        </w:rPr>
        <w:t>Izskatīts Izglītības, kultūras un sporta komitejā un Finanšu komitejā.</w:t>
      </w:r>
    </w:p>
    <w:p w:rsidR="00685D96" w:rsidRPr="00685D96" w:rsidRDefault="00685D96" w:rsidP="00685D96">
      <w:pPr>
        <w:rPr>
          <w:rFonts w:ascii="Times New Roman" w:eastAsia="Calibri" w:hAnsi="Times New Roman" w:cs="Times New Roman"/>
          <w:sz w:val="20"/>
          <w:szCs w:val="24"/>
          <w:lang w:eastAsia="lv-LV"/>
        </w:rPr>
      </w:pPr>
      <w:r w:rsidRPr="00685D96">
        <w:rPr>
          <w:rFonts w:ascii="Times New Roman" w:eastAsia="Calibri" w:hAnsi="Times New Roman" w:cs="Times New Roman"/>
          <w:sz w:val="20"/>
          <w:szCs w:val="24"/>
          <w:lang w:eastAsia="lv-LV"/>
        </w:rPr>
        <w:t xml:space="preserve">Iesniedza izsk. Finanšu komiteja.   </w:t>
      </w:r>
    </w:p>
    <w:p w:rsidR="00685D96" w:rsidRPr="00685D96" w:rsidRDefault="00685D96" w:rsidP="00685D96">
      <w:pPr>
        <w:widowControl w:val="0"/>
        <w:suppressAutoHyphens/>
        <w:ind w:right="2"/>
        <w:rPr>
          <w:rFonts w:ascii="Times New Roman" w:eastAsia="Calibri" w:hAnsi="Times New Roman" w:cs="Times New Roman"/>
          <w:sz w:val="20"/>
          <w:szCs w:val="20"/>
        </w:rPr>
      </w:pPr>
    </w:p>
    <w:p w:rsidR="00685D96" w:rsidRPr="00685D96" w:rsidRDefault="00685D96" w:rsidP="00685D96">
      <w:pPr>
        <w:widowControl w:val="0"/>
        <w:suppressAutoHyphens/>
        <w:ind w:right="-1"/>
        <w:rPr>
          <w:rFonts w:ascii="Times New Roman" w:eastAsia="Times New Roman" w:hAnsi="Times New Roman" w:cs="Tahoma"/>
          <w:b/>
          <w:sz w:val="20"/>
          <w:szCs w:val="24"/>
        </w:rPr>
      </w:pPr>
      <w:r w:rsidRPr="00685D96">
        <w:rPr>
          <w:rFonts w:ascii="Times New Roman" w:eastAsia="Times New Roman" w:hAnsi="Times New Roman" w:cs="Tahoma"/>
          <w:sz w:val="24"/>
          <w:szCs w:val="24"/>
        </w:rPr>
        <w:br w:type="page"/>
      </w:r>
      <w:r w:rsidRPr="00685D96">
        <w:rPr>
          <w:rFonts w:ascii="Times New Roman" w:eastAsia="Times New Roman" w:hAnsi="Times New Roman" w:cs="Tahoma"/>
          <w:sz w:val="24"/>
          <w:szCs w:val="24"/>
        </w:rPr>
        <w:lastRenderedPageBreak/>
        <w:tab/>
      </w:r>
      <w:r w:rsidRPr="00685D96">
        <w:rPr>
          <w:rFonts w:ascii="Times New Roman" w:eastAsia="Times New Roman" w:hAnsi="Times New Roman" w:cs="Tahoma"/>
          <w:sz w:val="24"/>
          <w:szCs w:val="24"/>
        </w:rPr>
        <w:tab/>
      </w:r>
      <w:r w:rsidRPr="00685D96">
        <w:rPr>
          <w:rFonts w:ascii="Times New Roman" w:eastAsia="Times New Roman" w:hAnsi="Times New Roman" w:cs="Tahoma"/>
          <w:sz w:val="24"/>
          <w:szCs w:val="24"/>
        </w:rPr>
        <w:tab/>
      </w:r>
      <w:r w:rsidRPr="00685D96">
        <w:rPr>
          <w:rFonts w:ascii="Times New Roman" w:eastAsia="Times New Roman" w:hAnsi="Times New Roman" w:cs="Tahoma"/>
          <w:sz w:val="24"/>
          <w:szCs w:val="24"/>
        </w:rPr>
        <w:tab/>
      </w:r>
      <w:r w:rsidRPr="00685D96">
        <w:rPr>
          <w:rFonts w:ascii="Times New Roman" w:eastAsia="Times New Roman" w:hAnsi="Times New Roman" w:cs="Tahoma"/>
          <w:sz w:val="24"/>
          <w:szCs w:val="24"/>
        </w:rPr>
        <w:tab/>
      </w:r>
      <w:r w:rsidRPr="00685D96">
        <w:rPr>
          <w:rFonts w:ascii="Times New Roman" w:eastAsia="Times New Roman" w:hAnsi="Times New Roman" w:cs="Tahoma"/>
          <w:sz w:val="24"/>
          <w:szCs w:val="24"/>
        </w:rPr>
        <w:tab/>
      </w:r>
      <w:r w:rsidRPr="00685D96">
        <w:rPr>
          <w:rFonts w:ascii="Times New Roman" w:eastAsia="Times New Roman" w:hAnsi="Times New Roman" w:cs="Tahoma"/>
          <w:sz w:val="24"/>
          <w:szCs w:val="24"/>
        </w:rPr>
        <w:tab/>
      </w:r>
      <w:r w:rsidRPr="00685D96">
        <w:rPr>
          <w:rFonts w:ascii="Times New Roman" w:eastAsia="Times New Roman" w:hAnsi="Times New Roman" w:cs="Tahoma"/>
          <w:sz w:val="24"/>
          <w:szCs w:val="24"/>
        </w:rPr>
        <w:tab/>
      </w:r>
      <w:r w:rsidRPr="00685D96">
        <w:rPr>
          <w:rFonts w:ascii="Times New Roman" w:eastAsia="Times New Roman" w:hAnsi="Times New Roman" w:cs="Tahoma"/>
          <w:sz w:val="24"/>
          <w:szCs w:val="24"/>
        </w:rPr>
        <w:tab/>
      </w:r>
      <w:r w:rsidRPr="00685D96">
        <w:rPr>
          <w:rFonts w:ascii="Times New Roman" w:eastAsia="Times New Roman" w:hAnsi="Times New Roman" w:cs="Tahoma"/>
          <w:sz w:val="20"/>
          <w:szCs w:val="24"/>
        </w:rPr>
        <w:t>APSTIPRINĀTI</w:t>
      </w:r>
    </w:p>
    <w:p w:rsidR="00685D96" w:rsidRPr="00685D96" w:rsidRDefault="00685D96" w:rsidP="00685D96">
      <w:pPr>
        <w:widowControl w:val="0"/>
        <w:suppressAutoHyphens/>
        <w:ind w:left="142" w:right="-1" w:hanging="142"/>
        <w:rPr>
          <w:rFonts w:ascii="Times New Roman" w:eastAsia="Times New Roman" w:hAnsi="Times New Roman" w:cs="Tahoma"/>
          <w:sz w:val="20"/>
          <w:szCs w:val="24"/>
        </w:rPr>
      </w:pPr>
      <w:r w:rsidRPr="00685D96">
        <w:rPr>
          <w:rFonts w:ascii="Times New Roman" w:eastAsia="Times New Roman" w:hAnsi="Times New Roman" w:cs="Tahoma"/>
          <w:sz w:val="20"/>
          <w:szCs w:val="24"/>
        </w:rPr>
        <w:tab/>
      </w:r>
      <w:r w:rsidRPr="00685D96">
        <w:rPr>
          <w:rFonts w:ascii="Times New Roman" w:eastAsia="Times New Roman" w:hAnsi="Times New Roman" w:cs="Tahoma"/>
          <w:sz w:val="20"/>
          <w:szCs w:val="24"/>
        </w:rPr>
        <w:tab/>
      </w:r>
      <w:r w:rsidRPr="00685D96">
        <w:rPr>
          <w:rFonts w:ascii="Times New Roman" w:eastAsia="Times New Roman" w:hAnsi="Times New Roman" w:cs="Tahoma"/>
          <w:sz w:val="20"/>
          <w:szCs w:val="24"/>
        </w:rPr>
        <w:tab/>
      </w:r>
      <w:r w:rsidRPr="00685D96">
        <w:rPr>
          <w:rFonts w:ascii="Times New Roman" w:eastAsia="Times New Roman" w:hAnsi="Times New Roman" w:cs="Tahoma"/>
          <w:sz w:val="20"/>
          <w:szCs w:val="24"/>
        </w:rPr>
        <w:tab/>
      </w:r>
      <w:r w:rsidRPr="00685D96">
        <w:rPr>
          <w:rFonts w:ascii="Times New Roman" w:eastAsia="Times New Roman" w:hAnsi="Times New Roman" w:cs="Tahoma"/>
          <w:sz w:val="20"/>
          <w:szCs w:val="24"/>
        </w:rPr>
        <w:tab/>
      </w:r>
      <w:r w:rsidRPr="00685D96">
        <w:rPr>
          <w:rFonts w:ascii="Times New Roman" w:eastAsia="Times New Roman" w:hAnsi="Times New Roman" w:cs="Tahoma"/>
          <w:sz w:val="20"/>
          <w:szCs w:val="24"/>
        </w:rPr>
        <w:tab/>
      </w:r>
      <w:r w:rsidRPr="00685D96">
        <w:rPr>
          <w:rFonts w:ascii="Times New Roman" w:eastAsia="Times New Roman" w:hAnsi="Times New Roman" w:cs="Tahoma"/>
          <w:sz w:val="20"/>
          <w:szCs w:val="24"/>
        </w:rPr>
        <w:tab/>
      </w:r>
      <w:r w:rsidRPr="00685D96">
        <w:rPr>
          <w:rFonts w:ascii="Times New Roman" w:eastAsia="Times New Roman" w:hAnsi="Times New Roman" w:cs="Tahoma"/>
          <w:sz w:val="20"/>
          <w:szCs w:val="24"/>
        </w:rPr>
        <w:tab/>
      </w:r>
      <w:r w:rsidRPr="00685D96">
        <w:rPr>
          <w:rFonts w:ascii="Times New Roman" w:eastAsia="Times New Roman" w:hAnsi="Times New Roman" w:cs="Tahoma"/>
          <w:sz w:val="20"/>
          <w:szCs w:val="24"/>
        </w:rPr>
        <w:tab/>
      </w:r>
      <w:r w:rsidRPr="00685D96">
        <w:rPr>
          <w:rFonts w:ascii="Times New Roman" w:eastAsia="Times New Roman" w:hAnsi="Times New Roman" w:cs="Tahoma"/>
          <w:sz w:val="20"/>
          <w:szCs w:val="24"/>
        </w:rPr>
        <w:tab/>
        <w:t>ar Tukuma novada Domes 28.04.2016.</w:t>
      </w:r>
    </w:p>
    <w:p w:rsidR="00685D96" w:rsidRPr="00685D96" w:rsidRDefault="00685D96" w:rsidP="00685D96">
      <w:pPr>
        <w:widowControl w:val="0"/>
        <w:suppressAutoHyphens/>
        <w:ind w:right="-1"/>
        <w:rPr>
          <w:rFonts w:ascii="Times New Roman" w:eastAsia="Times New Roman" w:hAnsi="Times New Roman" w:cs="Tahoma"/>
          <w:sz w:val="20"/>
          <w:szCs w:val="24"/>
        </w:rPr>
      </w:pPr>
      <w:r w:rsidRPr="00685D96">
        <w:rPr>
          <w:rFonts w:ascii="Times New Roman" w:eastAsia="Times New Roman" w:hAnsi="Times New Roman" w:cs="Tahoma"/>
          <w:sz w:val="20"/>
          <w:szCs w:val="24"/>
        </w:rPr>
        <w:tab/>
      </w:r>
      <w:r w:rsidRPr="00685D96">
        <w:rPr>
          <w:rFonts w:ascii="Times New Roman" w:eastAsia="Times New Roman" w:hAnsi="Times New Roman" w:cs="Tahoma"/>
          <w:sz w:val="20"/>
          <w:szCs w:val="24"/>
        </w:rPr>
        <w:tab/>
      </w:r>
      <w:r w:rsidRPr="00685D96">
        <w:rPr>
          <w:rFonts w:ascii="Times New Roman" w:eastAsia="Times New Roman" w:hAnsi="Times New Roman" w:cs="Tahoma"/>
          <w:sz w:val="20"/>
          <w:szCs w:val="24"/>
        </w:rPr>
        <w:tab/>
      </w:r>
      <w:r w:rsidRPr="00685D96">
        <w:rPr>
          <w:rFonts w:ascii="Times New Roman" w:eastAsia="Times New Roman" w:hAnsi="Times New Roman" w:cs="Tahoma"/>
          <w:sz w:val="20"/>
          <w:szCs w:val="24"/>
        </w:rPr>
        <w:tab/>
      </w:r>
      <w:r w:rsidRPr="00685D96">
        <w:rPr>
          <w:rFonts w:ascii="Times New Roman" w:eastAsia="Times New Roman" w:hAnsi="Times New Roman" w:cs="Tahoma"/>
          <w:sz w:val="20"/>
          <w:szCs w:val="24"/>
        </w:rPr>
        <w:tab/>
      </w:r>
      <w:r w:rsidRPr="00685D96">
        <w:rPr>
          <w:rFonts w:ascii="Times New Roman" w:eastAsia="Times New Roman" w:hAnsi="Times New Roman" w:cs="Tahoma"/>
          <w:sz w:val="20"/>
          <w:szCs w:val="24"/>
        </w:rPr>
        <w:tab/>
      </w:r>
      <w:r w:rsidRPr="00685D96">
        <w:rPr>
          <w:rFonts w:ascii="Times New Roman" w:eastAsia="Times New Roman" w:hAnsi="Times New Roman" w:cs="Tahoma"/>
          <w:sz w:val="20"/>
          <w:szCs w:val="24"/>
        </w:rPr>
        <w:tab/>
      </w:r>
      <w:r w:rsidRPr="00685D96">
        <w:rPr>
          <w:rFonts w:ascii="Times New Roman" w:eastAsia="Times New Roman" w:hAnsi="Times New Roman" w:cs="Tahoma"/>
          <w:sz w:val="20"/>
          <w:szCs w:val="24"/>
        </w:rPr>
        <w:tab/>
      </w:r>
      <w:r w:rsidRPr="00685D96">
        <w:rPr>
          <w:rFonts w:ascii="Times New Roman" w:eastAsia="Times New Roman" w:hAnsi="Times New Roman" w:cs="Tahoma"/>
          <w:sz w:val="20"/>
          <w:szCs w:val="24"/>
        </w:rPr>
        <w:tab/>
        <w:t>lēmumu (</w:t>
      </w:r>
      <w:smartTag w:uri="schemas-tilde-lv/tildestengine" w:element="veidnes">
        <w:smartTagPr>
          <w:attr w:name="id" w:val="-1"/>
          <w:attr w:name="baseform" w:val="protokols"/>
          <w:attr w:name="text" w:val="protokols"/>
        </w:smartTagPr>
        <w:r w:rsidRPr="00685D96">
          <w:rPr>
            <w:rFonts w:ascii="Times New Roman" w:eastAsia="Times New Roman" w:hAnsi="Times New Roman" w:cs="Tahoma"/>
            <w:sz w:val="20"/>
            <w:szCs w:val="24"/>
          </w:rPr>
          <w:t>protokols</w:t>
        </w:r>
      </w:smartTag>
      <w:r w:rsidRPr="00685D96">
        <w:rPr>
          <w:rFonts w:ascii="Times New Roman" w:eastAsia="Times New Roman" w:hAnsi="Times New Roman" w:cs="Tahoma"/>
          <w:sz w:val="20"/>
          <w:szCs w:val="24"/>
        </w:rPr>
        <w:t xml:space="preserve"> Nr._, _.§)</w:t>
      </w:r>
    </w:p>
    <w:p w:rsidR="00685D96" w:rsidRPr="00685D96" w:rsidRDefault="00685D96" w:rsidP="00685D96">
      <w:pPr>
        <w:widowControl w:val="0"/>
        <w:suppressAutoHyphens/>
        <w:ind w:right="-1"/>
        <w:rPr>
          <w:rFonts w:ascii="Times New Roman" w:eastAsia="Times New Roman" w:hAnsi="Times New Roman" w:cs="Tahoma"/>
          <w:sz w:val="24"/>
          <w:szCs w:val="24"/>
        </w:rPr>
      </w:pPr>
    </w:p>
    <w:p w:rsidR="00685D96" w:rsidRPr="00685D96" w:rsidRDefault="00685D96" w:rsidP="00685D96">
      <w:pPr>
        <w:autoSpaceDE w:val="0"/>
        <w:autoSpaceDN w:val="0"/>
        <w:adjustRightInd w:val="0"/>
        <w:ind w:right="-1"/>
        <w:jc w:val="center"/>
        <w:rPr>
          <w:rFonts w:ascii="Times New Roman" w:eastAsia="Calibri" w:hAnsi="Times New Roman" w:cs="Times New Roman"/>
          <w:b/>
          <w:bCs/>
          <w:color w:val="000000"/>
          <w:sz w:val="24"/>
          <w:szCs w:val="24"/>
          <w:lang w:eastAsia="lv-LV"/>
        </w:rPr>
      </w:pPr>
      <w:r w:rsidRPr="00685D96">
        <w:rPr>
          <w:rFonts w:ascii="Times New Roman" w:eastAsia="Calibri" w:hAnsi="Times New Roman" w:cs="Times New Roman"/>
          <w:b/>
          <w:bCs/>
          <w:color w:val="000000"/>
          <w:sz w:val="24"/>
          <w:szCs w:val="24"/>
          <w:lang w:eastAsia="lv-LV"/>
        </w:rPr>
        <w:t xml:space="preserve">NOTEIKUMI </w:t>
      </w:r>
    </w:p>
    <w:p w:rsidR="00685D96" w:rsidRPr="00685D96" w:rsidRDefault="00685D96" w:rsidP="00685D96">
      <w:pPr>
        <w:autoSpaceDE w:val="0"/>
        <w:autoSpaceDN w:val="0"/>
        <w:adjustRightInd w:val="0"/>
        <w:ind w:right="-1"/>
        <w:jc w:val="center"/>
        <w:rPr>
          <w:rFonts w:ascii="Times New Roman" w:eastAsia="Calibri" w:hAnsi="Times New Roman" w:cs="Times New Roman"/>
          <w:bCs/>
          <w:color w:val="000000"/>
          <w:sz w:val="24"/>
          <w:szCs w:val="24"/>
          <w:lang w:eastAsia="lv-LV"/>
        </w:rPr>
      </w:pPr>
      <w:r w:rsidRPr="00685D96">
        <w:rPr>
          <w:rFonts w:ascii="Times New Roman" w:eastAsia="Calibri" w:hAnsi="Times New Roman" w:cs="Times New Roman"/>
          <w:bCs/>
          <w:color w:val="000000"/>
          <w:sz w:val="24"/>
          <w:szCs w:val="24"/>
          <w:lang w:eastAsia="lv-LV"/>
        </w:rPr>
        <w:t>Tukumā</w:t>
      </w:r>
    </w:p>
    <w:p w:rsidR="00685D96" w:rsidRPr="00685D96" w:rsidRDefault="00685D96" w:rsidP="00685D96">
      <w:pPr>
        <w:autoSpaceDE w:val="0"/>
        <w:autoSpaceDN w:val="0"/>
        <w:adjustRightInd w:val="0"/>
        <w:ind w:right="-1"/>
        <w:rPr>
          <w:rFonts w:ascii="Times New Roman" w:eastAsia="Calibri" w:hAnsi="Times New Roman" w:cs="Times New Roman"/>
          <w:bCs/>
          <w:color w:val="000000"/>
          <w:sz w:val="24"/>
          <w:szCs w:val="24"/>
          <w:lang w:eastAsia="lv-LV"/>
        </w:rPr>
      </w:pPr>
      <w:r w:rsidRPr="00685D96">
        <w:rPr>
          <w:rFonts w:ascii="Times New Roman" w:eastAsia="Calibri" w:hAnsi="Times New Roman" w:cs="Times New Roman"/>
          <w:bCs/>
          <w:color w:val="000000"/>
          <w:sz w:val="24"/>
          <w:szCs w:val="24"/>
          <w:lang w:eastAsia="lv-LV"/>
        </w:rPr>
        <w:t>2016.gada</w:t>
      </w:r>
      <w:proofErr w:type="gramStart"/>
      <w:r w:rsidRPr="00685D96">
        <w:rPr>
          <w:rFonts w:ascii="Times New Roman" w:eastAsia="Calibri" w:hAnsi="Times New Roman" w:cs="Times New Roman"/>
          <w:bCs/>
          <w:color w:val="000000"/>
          <w:sz w:val="24"/>
          <w:szCs w:val="24"/>
          <w:lang w:eastAsia="lv-LV"/>
        </w:rPr>
        <w:t xml:space="preserve"> .</w:t>
      </w:r>
      <w:proofErr w:type="gramEnd"/>
      <w:r w:rsidRPr="00685D96">
        <w:rPr>
          <w:rFonts w:ascii="Times New Roman" w:eastAsia="Calibri" w:hAnsi="Times New Roman" w:cs="Times New Roman"/>
          <w:bCs/>
          <w:color w:val="000000"/>
          <w:sz w:val="24"/>
          <w:szCs w:val="24"/>
          <w:lang w:eastAsia="lv-LV"/>
        </w:rPr>
        <w:t>..aprīlī</w:t>
      </w:r>
      <w:r w:rsidRPr="00685D96">
        <w:rPr>
          <w:rFonts w:ascii="Times New Roman" w:eastAsia="Calibri" w:hAnsi="Times New Roman" w:cs="Times New Roman"/>
          <w:b/>
          <w:bCs/>
          <w:color w:val="000000"/>
          <w:sz w:val="24"/>
          <w:szCs w:val="24"/>
          <w:lang w:eastAsia="lv-LV"/>
        </w:rPr>
        <w:tab/>
      </w:r>
      <w:r w:rsidRPr="00685D96">
        <w:rPr>
          <w:rFonts w:ascii="Times New Roman" w:eastAsia="Calibri" w:hAnsi="Times New Roman" w:cs="Times New Roman"/>
          <w:b/>
          <w:bCs/>
          <w:color w:val="000000"/>
          <w:sz w:val="24"/>
          <w:szCs w:val="24"/>
          <w:lang w:eastAsia="lv-LV"/>
        </w:rPr>
        <w:tab/>
      </w:r>
      <w:r w:rsidRPr="00685D96">
        <w:rPr>
          <w:rFonts w:ascii="Times New Roman" w:eastAsia="Calibri" w:hAnsi="Times New Roman" w:cs="Times New Roman"/>
          <w:b/>
          <w:bCs/>
          <w:color w:val="000000"/>
          <w:sz w:val="24"/>
          <w:szCs w:val="24"/>
          <w:lang w:eastAsia="lv-LV"/>
        </w:rPr>
        <w:tab/>
      </w:r>
      <w:r w:rsidRPr="00685D96">
        <w:rPr>
          <w:rFonts w:ascii="Times New Roman" w:eastAsia="Calibri" w:hAnsi="Times New Roman" w:cs="Times New Roman"/>
          <w:b/>
          <w:bCs/>
          <w:color w:val="000000"/>
          <w:sz w:val="24"/>
          <w:szCs w:val="24"/>
          <w:lang w:eastAsia="lv-LV"/>
        </w:rPr>
        <w:tab/>
      </w:r>
      <w:r w:rsidRPr="00685D96">
        <w:rPr>
          <w:rFonts w:ascii="Times New Roman" w:eastAsia="Calibri" w:hAnsi="Times New Roman" w:cs="Times New Roman"/>
          <w:b/>
          <w:bCs/>
          <w:color w:val="000000"/>
          <w:sz w:val="24"/>
          <w:szCs w:val="24"/>
          <w:lang w:eastAsia="lv-LV"/>
        </w:rPr>
        <w:tab/>
      </w:r>
      <w:r w:rsidRPr="00685D96">
        <w:rPr>
          <w:rFonts w:ascii="Times New Roman" w:eastAsia="Calibri" w:hAnsi="Times New Roman" w:cs="Times New Roman"/>
          <w:b/>
          <w:bCs/>
          <w:color w:val="000000"/>
          <w:sz w:val="24"/>
          <w:szCs w:val="24"/>
          <w:lang w:eastAsia="lv-LV"/>
        </w:rPr>
        <w:tab/>
      </w:r>
      <w:r w:rsidRPr="00685D96">
        <w:rPr>
          <w:rFonts w:ascii="Times New Roman" w:eastAsia="Calibri" w:hAnsi="Times New Roman" w:cs="Times New Roman"/>
          <w:b/>
          <w:bCs/>
          <w:color w:val="000000"/>
          <w:sz w:val="24"/>
          <w:szCs w:val="24"/>
          <w:lang w:eastAsia="lv-LV"/>
        </w:rPr>
        <w:tab/>
      </w:r>
      <w:r w:rsidRPr="00685D96">
        <w:rPr>
          <w:rFonts w:ascii="Times New Roman" w:eastAsia="Calibri" w:hAnsi="Times New Roman" w:cs="Times New Roman"/>
          <w:b/>
          <w:bCs/>
          <w:color w:val="000000"/>
          <w:sz w:val="24"/>
          <w:szCs w:val="24"/>
          <w:lang w:eastAsia="lv-LV"/>
        </w:rPr>
        <w:tab/>
      </w:r>
      <w:r w:rsidRPr="00685D96">
        <w:rPr>
          <w:rFonts w:ascii="Times New Roman" w:eastAsia="Calibri" w:hAnsi="Times New Roman" w:cs="Times New Roman"/>
          <w:b/>
          <w:bCs/>
          <w:color w:val="000000"/>
          <w:sz w:val="24"/>
          <w:szCs w:val="24"/>
          <w:lang w:eastAsia="lv-LV"/>
        </w:rPr>
        <w:tab/>
      </w:r>
      <w:r w:rsidRPr="00685D96">
        <w:rPr>
          <w:rFonts w:ascii="Times New Roman" w:eastAsia="Calibri" w:hAnsi="Times New Roman" w:cs="Times New Roman"/>
          <w:bCs/>
          <w:color w:val="000000"/>
          <w:sz w:val="24"/>
          <w:szCs w:val="24"/>
          <w:lang w:eastAsia="lv-LV"/>
        </w:rPr>
        <w:t xml:space="preserve">        Nr.__</w:t>
      </w:r>
    </w:p>
    <w:p w:rsidR="00685D96" w:rsidRPr="00685D96" w:rsidRDefault="00685D96" w:rsidP="00685D96">
      <w:pPr>
        <w:autoSpaceDE w:val="0"/>
        <w:autoSpaceDN w:val="0"/>
        <w:adjustRightInd w:val="0"/>
        <w:ind w:right="-1"/>
        <w:jc w:val="right"/>
        <w:rPr>
          <w:rFonts w:ascii="Times New Roman" w:eastAsia="Calibri" w:hAnsi="Times New Roman" w:cs="Times New Roman"/>
          <w:bCs/>
          <w:color w:val="000000"/>
          <w:sz w:val="24"/>
          <w:szCs w:val="24"/>
          <w:lang w:eastAsia="lv-LV"/>
        </w:rPr>
      </w:pPr>
      <w:r w:rsidRPr="00685D96">
        <w:rPr>
          <w:rFonts w:ascii="Times New Roman" w:eastAsia="Calibri" w:hAnsi="Times New Roman" w:cs="Times New Roman"/>
          <w:bCs/>
          <w:color w:val="000000"/>
          <w:sz w:val="24"/>
          <w:szCs w:val="24"/>
          <w:lang w:eastAsia="lv-LV"/>
        </w:rPr>
        <w:t>(prot.Nr...</w:t>
      </w:r>
      <w:proofErr w:type="gramStart"/>
      <w:r w:rsidRPr="00685D96">
        <w:rPr>
          <w:rFonts w:ascii="Times New Roman" w:eastAsia="Calibri" w:hAnsi="Times New Roman" w:cs="Times New Roman"/>
          <w:bCs/>
          <w:color w:val="000000"/>
          <w:sz w:val="24"/>
          <w:szCs w:val="24"/>
          <w:lang w:eastAsia="lv-LV"/>
        </w:rPr>
        <w:t>,.</w:t>
      </w:r>
      <w:proofErr w:type="gramEnd"/>
      <w:r w:rsidRPr="00685D96">
        <w:rPr>
          <w:rFonts w:ascii="Times New Roman" w:eastAsia="Calibri" w:hAnsi="Times New Roman" w:cs="Times New Roman"/>
          <w:bCs/>
          <w:color w:val="000000"/>
          <w:sz w:val="24"/>
          <w:szCs w:val="24"/>
          <w:lang w:eastAsia="lv-LV"/>
        </w:rPr>
        <w:t>.§.)</w:t>
      </w:r>
    </w:p>
    <w:p w:rsidR="00685D96" w:rsidRPr="00685D96" w:rsidRDefault="00685D96" w:rsidP="00685D96">
      <w:pPr>
        <w:widowControl w:val="0"/>
        <w:suppressAutoHyphens/>
        <w:jc w:val="left"/>
        <w:rPr>
          <w:rFonts w:ascii="Times New Roman" w:eastAsia="Times New Roman" w:hAnsi="Times New Roman" w:cs="Times New Roman"/>
          <w:sz w:val="24"/>
          <w:szCs w:val="24"/>
        </w:rPr>
      </w:pPr>
    </w:p>
    <w:p w:rsidR="00685D96" w:rsidRPr="00685D96" w:rsidRDefault="00685D96" w:rsidP="00685D96">
      <w:pPr>
        <w:widowControl w:val="0"/>
        <w:tabs>
          <w:tab w:val="left" w:pos="360"/>
          <w:tab w:val="left" w:pos="9355"/>
        </w:tabs>
        <w:suppressAutoHyphens/>
        <w:ind w:right="-1"/>
        <w:rPr>
          <w:rFonts w:ascii="Times New Roman" w:eastAsia="Times New Roman" w:hAnsi="Times New Roman" w:cs="Tahoma"/>
          <w:b/>
          <w:sz w:val="24"/>
          <w:szCs w:val="24"/>
        </w:rPr>
      </w:pPr>
      <w:r w:rsidRPr="00685D96">
        <w:rPr>
          <w:rFonts w:ascii="Times New Roman" w:eastAsia="Calibri" w:hAnsi="Times New Roman" w:cs="Times New Roman"/>
          <w:b/>
          <w:bCs/>
          <w:color w:val="000000"/>
          <w:sz w:val="24"/>
          <w:szCs w:val="24"/>
        </w:rPr>
        <w:t xml:space="preserve">Par </w:t>
      </w:r>
      <w:r w:rsidRPr="00685D96">
        <w:rPr>
          <w:rFonts w:ascii="Times New Roman" w:eastAsia="Times New Roman" w:hAnsi="Times New Roman" w:cs="Tahoma"/>
          <w:b/>
          <w:sz w:val="24"/>
          <w:szCs w:val="24"/>
        </w:rPr>
        <w:t>bērnu vasaras brīvdienu nometņu</w:t>
      </w:r>
    </w:p>
    <w:p w:rsidR="00685D96" w:rsidRPr="00685D96" w:rsidRDefault="00685D96" w:rsidP="00685D96">
      <w:pPr>
        <w:widowControl w:val="0"/>
        <w:tabs>
          <w:tab w:val="left" w:pos="360"/>
          <w:tab w:val="left" w:pos="9355"/>
        </w:tabs>
        <w:suppressAutoHyphens/>
        <w:ind w:right="-1"/>
        <w:rPr>
          <w:rFonts w:ascii="Times New Roman" w:eastAsia="Times New Roman" w:hAnsi="Times New Roman" w:cs="Tahoma"/>
          <w:b/>
          <w:sz w:val="24"/>
          <w:szCs w:val="24"/>
        </w:rPr>
      </w:pPr>
      <w:r w:rsidRPr="00685D96">
        <w:rPr>
          <w:rFonts w:ascii="Times New Roman" w:eastAsia="Times New Roman" w:hAnsi="Times New Roman" w:cs="Tahoma"/>
          <w:b/>
          <w:sz w:val="24"/>
          <w:szCs w:val="24"/>
        </w:rPr>
        <w:t>līdzfinansēšanu Tukuma novada pašvaldībā</w:t>
      </w:r>
    </w:p>
    <w:p w:rsidR="00685D96" w:rsidRPr="00685D96" w:rsidRDefault="00685D96" w:rsidP="00685D96">
      <w:pPr>
        <w:widowControl w:val="0"/>
        <w:tabs>
          <w:tab w:val="left" w:pos="360"/>
          <w:tab w:val="left" w:pos="9355"/>
        </w:tabs>
        <w:suppressAutoHyphens/>
        <w:ind w:right="-1"/>
        <w:rPr>
          <w:rFonts w:ascii="Times New Roman" w:eastAsia="Times New Roman" w:hAnsi="Times New Roman" w:cs="Tahoma"/>
          <w:sz w:val="24"/>
          <w:szCs w:val="20"/>
        </w:rPr>
      </w:pPr>
    </w:p>
    <w:p w:rsidR="00685D96" w:rsidRPr="00685D96" w:rsidRDefault="00685D96" w:rsidP="00685D96">
      <w:pPr>
        <w:widowControl w:val="0"/>
        <w:suppressAutoHyphens/>
        <w:ind w:right="-1"/>
        <w:rPr>
          <w:rFonts w:ascii="Times New Roman" w:eastAsia="Times New Roman" w:hAnsi="Times New Roman" w:cs="Tahoma"/>
          <w:i/>
          <w:noProof/>
        </w:rPr>
      </w:pPr>
      <w:r w:rsidRPr="00685D96">
        <w:rPr>
          <w:rFonts w:ascii="Times New Roman" w:eastAsia="Times New Roman" w:hAnsi="Times New Roman" w:cs="Tahoma"/>
          <w:sz w:val="20"/>
        </w:rPr>
        <w:tab/>
      </w:r>
      <w:r w:rsidRPr="00685D96">
        <w:rPr>
          <w:rFonts w:ascii="Times New Roman" w:eastAsia="Times New Roman" w:hAnsi="Times New Roman" w:cs="Tahoma"/>
          <w:sz w:val="20"/>
        </w:rPr>
        <w:tab/>
      </w:r>
      <w:r w:rsidRPr="00685D96">
        <w:rPr>
          <w:rFonts w:ascii="Times New Roman" w:eastAsia="Times New Roman" w:hAnsi="Times New Roman" w:cs="Tahoma"/>
          <w:sz w:val="20"/>
        </w:rPr>
        <w:tab/>
      </w:r>
      <w:r w:rsidRPr="00685D96">
        <w:rPr>
          <w:rFonts w:ascii="Times New Roman" w:eastAsia="Times New Roman" w:hAnsi="Times New Roman" w:cs="Tahoma"/>
          <w:sz w:val="20"/>
        </w:rPr>
        <w:tab/>
      </w:r>
      <w:r w:rsidRPr="00685D96">
        <w:rPr>
          <w:rFonts w:ascii="Times New Roman" w:eastAsia="Times New Roman" w:hAnsi="Times New Roman" w:cs="Tahoma"/>
          <w:sz w:val="20"/>
        </w:rPr>
        <w:tab/>
      </w:r>
      <w:r w:rsidRPr="00685D96">
        <w:rPr>
          <w:rFonts w:ascii="Times New Roman" w:eastAsia="Times New Roman" w:hAnsi="Times New Roman" w:cs="Tahoma"/>
          <w:sz w:val="20"/>
        </w:rPr>
        <w:tab/>
      </w:r>
      <w:r w:rsidRPr="00685D96">
        <w:rPr>
          <w:rFonts w:ascii="Times New Roman" w:eastAsia="Times New Roman" w:hAnsi="Times New Roman" w:cs="Tahoma"/>
          <w:sz w:val="20"/>
        </w:rPr>
        <w:tab/>
      </w:r>
      <w:r w:rsidRPr="00685D96">
        <w:rPr>
          <w:rFonts w:ascii="Times New Roman" w:eastAsia="Times New Roman" w:hAnsi="Times New Roman" w:cs="Tahoma"/>
          <w:sz w:val="20"/>
        </w:rPr>
        <w:tab/>
        <w:t xml:space="preserve">Izdoti saskaņā ar Valsts pārvaldes iekārtas </w:t>
      </w:r>
      <w:r w:rsidRPr="00685D96">
        <w:rPr>
          <w:rFonts w:ascii="Times New Roman" w:eastAsia="Times New Roman" w:hAnsi="Times New Roman" w:cs="Tahoma"/>
          <w:sz w:val="20"/>
        </w:rPr>
        <w:tab/>
      </w:r>
      <w:r w:rsidRPr="00685D96">
        <w:rPr>
          <w:rFonts w:ascii="Times New Roman" w:eastAsia="Times New Roman" w:hAnsi="Times New Roman" w:cs="Tahoma"/>
          <w:sz w:val="20"/>
        </w:rPr>
        <w:tab/>
      </w:r>
      <w:r w:rsidRPr="00685D96">
        <w:rPr>
          <w:rFonts w:ascii="Times New Roman" w:eastAsia="Times New Roman" w:hAnsi="Times New Roman" w:cs="Tahoma"/>
          <w:sz w:val="20"/>
        </w:rPr>
        <w:tab/>
      </w:r>
      <w:r w:rsidRPr="00685D96">
        <w:rPr>
          <w:rFonts w:ascii="Times New Roman" w:eastAsia="Times New Roman" w:hAnsi="Times New Roman" w:cs="Tahoma"/>
          <w:sz w:val="20"/>
        </w:rPr>
        <w:tab/>
      </w:r>
      <w:r w:rsidRPr="00685D96">
        <w:rPr>
          <w:rFonts w:ascii="Times New Roman" w:eastAsia="Times New Roman" w:hAnsi="Times New Roman" w:cs="Tahoma"/>
          <w:sz w:val="20"/>
        </w:rPr>
        <w:tab/>
      </w:r>
      <w:r w:rsidRPr="00685D96">
        <w:rPr>
          <w:rFonts w:ascii="Times New Roman" w:eastAsia="Times New Roman" w:hAnsi="Times New Roman" w:cs="Tahoma"/>
          <w:sz w:val="20"/>
        </w:rPr>
        <w:tab/>
      </w:r>
      <w:r w:rsidRPr="00685D96">
        <w:rPr>
          <w:rFonts w:ascii="Times New Roman" w:eastAsia="Times New Roman" w:hAnsi="Times New Roman" w:cs="Tahoma"/>
          <w:sz w:val="20"/>
        </w:rPr>
        <w:tab/>
      </w:r>
      <w:r w:rsidRPr="00685D96">
        <w:rPr>
          <w:rFonts w:ascii="Times New Roman" w:eastAsia="Times New Roman" w:hAnsi="Times New Roman" w:cs="Tahoma"/>
          <w:sz w:val="20"/>
        </w:rPr>
        <w:tab/>
      </w:r>
      <w:r w:rsidRPr="00685D96">
        <w:rPr>
          <w:rFonts w:ascii="Times New Roman" w:eastAsia="Times New Roman" w:hAnsi="Times New Roman" w:cs="Tahoma"/>
          <w:sz w:val="20"/>
        </w:rPr>
        <w:tab/>
        <w:t xml:space="preserve">likuma 73.panta pirmās daļas 4.punktu, likuma </w:t>
      </w:r>
      <w:r w:rsidRPr="00685D96">
        <w:rPr>
          <w:rFonts w:ascii="Times New Roman" w:eastAsia="Times New Roman" w:hAnsi="Times New Roman" w:cs="Tahoma"/>
          <w:sz w:val="20"/>
        </w:rPr>
        <w:tab/>
      </w:r>
      <w:r w:rsidRPr="00685D96">
        <w:rPr>
          <w:rFonts w:ascii="Times New Roman" w:eastAsia="Times New Roman" w:hAnsi="Times New Roman" w:cs="Tahoma"/>
          <w:sz w:val="20"/>
        </w:rPr>
        <w:tab/>
      </w:r>
      <w:r w:rsidRPr="00685D96">
        <w:rPr>
          <w:rFonts w:ascii="Times New Roman" w:eastAsia="Times New Roman" w:hAnsi="Times New Roman" w:cs="Tahoma"/>
          <w:sz w:val="20"/>
        </w:rPr>
        <w:tab/>
      </w:r>
      <w:r w:rsidRPr="00685D96">
        <w:rPr>
          <w:rFonts w:ascii="Times New Roman" w:eastAsia="Times New Roman" w:hAnsi="Times New Roman" w:cs="Tahoma"/>
          <w:sz w:val="20"/>
        </w:rPr>
        <w:tab/>
      </w:r>
      <w:r w:rsidRPr="00685D96">
        <w:rPr>
          <w:rFonts w:ascii="Times New Roman" w:eastAsia="Times New Roman" w:hAnsi="Times New Roman" w:cs="Tahoma"/>
          <w:sz w:val="20"/>
        </w:rPr>
        <w:tab/>
      </w:r>
      <w:r w:rsidRPr="00685D96">
        <w:rPr>
          <w:rFonts w:ascii="Times New Roman" w:eastAsia="Times New Roman" w:hAnsi="Times New Roman" w:cs="Tahoma"/>
          <w:sz w:val="20"/>
        </w:rPr>
        <w:tab/>
      </w:r>
      <w:r w:rsidRPr="00685D96">
        <w:rPr>
          <w:rFonts w:ascii="Times New Roman" w:eastAsia="Times New Roman" w:hAnsi="Times New Roman" w:cs="Tahoma"/>
          <w:sz w:val="20"/>
        </w:rPr>
        <w:tab/>
      </w:r>
      <w:r w:rsidRPr="00685D96">
        <w:rPr>
          <w:rFonts w:ascii="Times New Roman" w:eastAsia="Times New Roman" w:hAnsi="Times New Roman" w:cs="Tahoma"/>
          <w:sz w:val="20"/>
        </w:rPr>
        <w:tab/>
        <w:t xml:space="preserve">”Par pašvaldībām”12.pantu un 15.panta pirmās </w:t>
      </w:r>
      <w:r w:rsidRPr="00685D96">
        <w:rPr>
          <w:rFonts w:ascii="Times New Roman" w:eastAsia="Times New Roman" w:hAnsi="Times New Roman" w:cs="Tahoma"/>
          <w:sz w:val="20"/>
        </w:rPr>
        <w:tab/>
      </w:r>
      <w:r w:rsidRPr="00685D96">
        <w:rPr>
          <w:rFonts w:ascii="Times New Roman" w:eastAsia="Times New Roman" w:hAnsi="Times New Roman" w:cs="Tahoma"/>
          <w:sz w:val="20"/>
        </w:rPr>
        <w:tab/>
      </w:r>
      <w:r w:rsidRPr="00685D96">
        <w:rPr>
          <w:rFonts w:ascii="Times New Roman" w:eastAsia="Times New Roman" w:hAnsi="Times New Roman" w:cs="Tahoma"/>
          <w:sz w:val="20"/>
        </w:rPr>
        <w:tab/>
      </w:r>
      <w:r w:rsidRPr="00685D96">
        <w:rPr>
          <w:rFonts w:ascii="Times New Roman" w:eastAsia="Times New Roman" w:hAnsi="Times New Roman" w:cs="Tahoma"/>
          <w:sz w:val="20"/>
        </w:rPr>
        <w:tab/>
      </w:r>
      <w:r w:rsidRPr="00685D96">
        <w:rPr>
          <w:rFonts w:ascii="Times New Roman" w:eastAsia="Times New Roman" w:hAnsi="Times New Roman" w:cs="Tahoma"/>
          <w:sz w:val="20"/>
        </w:rPr>
        <w:tab/>
      </w:r>
      <w:r w:rsidRPr="00685D96">
        <w:rPr>
          <w:rFonts w:ascii="Times New Roman" w:eastAsia="Times New Roman" w:hAnsi="Times New Roman" w:cs="Tahoma"/>
          <w:sz w:val="20"/>
        </w:rPr>
        <w:tab/>
      </w:r>
      <w:r w:rsidRPr="00685D96">
        <w:rPr>
          <w:rFonts w:ascii="Times New Roman" w:eastAsia="Times New Roman" w:hAnsi="Times New Roman" w:cs="Tahoma"/>
          <w:sz w:val="20"/>
        </w:rPr>
        <w:tab/>
      </w:r>
      <w:r w:rsidRPr="00685D96">
        <w:rPr>
          <w:rFonts w:ascii="Times New Roman" w:eastAsia="Times New Roman" w:hAnsi="Times New Roman" w:cs="Tahoma"/>
          <w:sz w:val="20"/>
        </w:rPr>
        <w:tab/>
        <w:t>daļas 4.punktu,</w:t>
      </w:r>
      <w:r w:rsidRPr="00685D96">
        <w:rPr>
          <w:rFonts w:ascii="Times New Roman" w:eastAsia="Times New Roman" w:hAnsi="Times New Roman" w:cs="Tahoma"/>
          <w:noProof/>
          <w:sz w:val="20"/>
        </w:rPr>
        <w:t xml:space="preserve"> Izglītības likuma 17.panta pirmo </w:t>
      </w:r>
      <w:r w:rsidRPr="00685D96">
        <w:rPr>
          <w:rFonts w:ascii="Times New Roman" w:eastAsia="Times New Roman" w:hAnsi="Times New Roman" w:cs="Tahoma"/>
          <w:noProof/>
          <w:sz w:val="20"/>
        </w:rPr>
        <w:tab/>
      </w:r>
      <w:r w:rsidRPr="00685D96">
        <w:rPr>
          <w:rFonts w:ascii="Times New Roman" w:eastAsia="Times New Roman" w:hAnsi="Times New Roman" w:cs="Tahoma"/>
          <w:noProof/>
          <w:sz w:val="20"/>
        </w:rPr>
        <w:tab/>
      </w:r>
      <w:r w:rsidRPr="00685D96">
        <w:rPr>
          <w:rFonts w:ascii="Times New Roman" w:eastAsia="Times New Roman" w:hAnsi="Times New Roman" w:cs="Tahoma"/>
          <w:noProof/>
          <w:sz w:val="20"/>
        </w:rPr>
        <w:tab/>
      </w:r>
      <w:r w:rsidRPr="00685D96">
        <w:rPr>
          <w:rFonts w:ascii="Times New Roman" w:eastAsia="Times New Roman" w:hAnsi="Times New Roman" w:cs="Tahoma"/>
          <w:noProof/>
          <w:sz w:val="20"/>
        </w:rPr>
        <w:tab/>
      </w:r>
      <w:r w:rsidRPr="00685D96">
        <w:rPr>
          <w:rFonts w:ascii="Times New Roman" w:eastAsia="Times New Roman" w:hAnsi="Times New Roman" w:cs="Tahoma"/>
          <w:noProof/>
          <w:sz w:val="20"/>
        </w:rPr>
        <w:tab/>
      </w:r>
      <w:r w:rsidRPr="00685D96">
        <w:rPr>
          <w:rFonts w:ascii="Times New Roman" w:eastAsia="Times New Roman" w:hAnsi="Times New Roman" w:cs="Tahoma"/>
          <w:noProof/>
          <w:sz w:val="20"/>
        </w:rPr>
        <w:tab/>
      </w:r>
      <w:r w:rsidRPr="00685D96">
        <w:rPr>
          <w:rFonts w:ascii="Times New Roman" w:eastAsia="Times New Roman" w:hAnsi="Times New Roman" w:cs="Tahoma"/>
          <w:noProof/>
          <w:sz w:val="20"/>
        </w:rPr>
        <w:tab/>
      </w:r>
      <w:r w:rsidRPr="00685D96">
        <w:rPr>
          <w:rFonts w:ascii="Times New Roman" w:eastAsia="Times New Roman" w:hAnsi="Times New Roman" w:cs="Tahoma"/>
          <w:noProof/>
          <w:sz w:val="20"/>
        </w:rPr>
        <w:tab/>
        <w:t xml:space="preserve">daļu </w:t>
      </w:r>
    </w:p>
    <w:p w:rsidR="00685D96" w:rsidRPr="00685D96" w:rsidRDefault="00685D96" w:rsidP="00685D96">
      <w:pPr>
        <w:widowControl w:val="0"/>
        <w:tabs>
          <w:tab w:val="left" w:pos="360"/>
          <w:tab w:val="left" w:pos="9355"/>
        </w:tabs>
        <w:suppressAutoHyphens/>
        <w:ind w:right="-1"/>
        <w:rPr>
          <w:rFonts w:ascii="Times New Roman" w:eastAsia="Times New Roman" w:hAnsi="Times New Roman" w:cs="Tahoma"/>
          <w:sz w:val="24"/>
          <w:szCs w:val="20"/>
        </w:rPr>
      </w:pPr>
    </w:p>
    <w:p w:rsidR="00685D96" w:rsidRPr="00685D96" w:rsidRDefault="00685D96" w:rsidP="00685D96">
      <w:pPr>
        <w:widowControl w:val="0"/>
        <w:suppressAutoHyphens/>
        <w:ind w:right="-1"/>
        <w:jc w:val="center"/>
        <w:rPr>
          <w:rFonts w:ascii="Times New Roman" w:eastAsia="Times New Roman" w:hAnsi="Times New Roman" w:cs="Tahoma"/>
          <w:b/>
          <w:bCs/>
          <w:sz w:val="24"/>
          <w:szCs w:val="20"/>
        </w:rPr>
      </w:pPr>
      <w:r w:rsidRPr="00685D96">
        <w:rPr>
          <w:rFonts w:ascii="Times New Roman" w:eastAsia="Times New Roman" w:hAnsi="Times New Roman" w:cs="Tahoma"/>
          <w:b/>
          <w:bCs/>
          <w:sz w:val="24"/>
          <w:szCs w:val="20"/>
        </w:rPr>
        <w:t>I. Vispārīgie jautājumi</w:t>
      </w:r>
    </w:p>
    <w:p w:rsidR="00685D96" w:rsidRPr="00685D96" w:rsidRDefault="00685D96" w:rsidP="00685D96">
      <w:pPr>
        <w:widowControl w:val="0"/>
        <w:tabs>
          <w:tab w:val="left" w:pos="9355"/>
        </w:tabs>
        <w:suppressAutoHyphens/>
        <w:ind w:right="-1"/>
        <w:jc w:val="center"/>
        <w:rPr>
          <w:rFonts w:ascii="Times New Roman" w:eastAsia="Times New Roman" w:hAnsi="Times New Roman" w:cs="Tahoma"/>
          <w:b/>
          <w:bCs/>
          <w:sz w:val="24"/>
          <w:szCs w:val="20"/>
        </w:rPr>
      </w:pPr>
    </w:p>
    <w:p w:rsidR="00685D96" w:rsidRPr="00685D96" w:rsidRDefault="00685D96" w:rsidP="00685D96">
      <w:pPr>
        <w:widowControl w:val="0"/>
        <w:tabs>
          <w:tab w:val="left" w:pos="1260"/>
        </w:tabs>
        <w:suppressAutoHyphens/>
        <w:ind w:right="-1" w:firstLine="568"/>
        <w:rPr>
          <w:rFonts w:ascii="Times New Roman" w:eastAsia="Times New Roman" w:hAnsi="Times New Roman" w:cs="Tahoma"/>
          <w:sz w:val="24"/>
          <w:szCs w:val="20"/>
        </w:rPr>
      </w:pPr>
      <w:r w:rsidRPr="00685D96">
        <w:rPr>
          <w:rFonts w:ascii="Times New Roman" w:eastAsia="Times New Roman" w:hAnsi="Times New Roman" w:cs="Tahoma"/>
          <w:sz w:val="24"/>
          <w:szCs w:val="20"/>
        </w:rPr>
        <w:t xml:space="preserve">1. Noteikumi nosaka kārtību, kādā Tukuma novada pašvaldība (turpmāk - pašvaldība) atbalsta ar līdzfinansējumu (turpmāk – līdzfinansējums) pašvaldības administratīvajā teritorijā deklarēto bērnu dalību bērnu vasaras brīvdienu nometnēs (turpmāk – nometne). </w:t>
      </w:r>
    </w:p>
    <w:p w:rsidR="00685D96" w:rsidRPr="00685D96" w:rsidRDefault="00685D96" w:rsidP="00685D96">
      <w:pPr>
        <w:widowControl w:val="0"/>
        <w:tabs>
          <w:tab w:val="left" w:pos="567"/>
        </w:tabs>
        <w:suppressAutoHyphens/>
        <w:ind w:right="-1"/>
        <w:rPr>
          <w:rFonts w:ascii="Times New Roman" w:eastAsia="Times New Roman" w:hAnsi="Times New Roman" w:cs="Tahoma"/>
          <w:sz w:val="24"/>
          <w:szCs w:val="20"/>
        </w:rPr>
      </w:pPr>
      <w:r w:rsidRPr="00685D96">
        <w:rPr>
          <w:rFonts w:ascii="Times New Roman" w:eastAsia="Times New Roman" w:hAnsi="Times New Roman" w:cs="Tahoma"/>
          <w:sz w:val="24"/>
          <w:szCs w:val="20"/>
        </w:rPr>
        <w:tab/>
        <w:t xml:space="preserve">2. Noteikumu mērķis ir atbalstīt bērnu pilnvērtīgu brīvā laika pavadīšanu skolēnu vasaras brīvdienās. </w:t>
      </w:r>
    </w:p>
    <w:p w:rsidR="00685D96" w:rsidRPr="00685D96" w:rsidRDefault="00685D96" w:rsidP="00685D96">
      <w:pPr>
        <w:widowControl w:val="0"/>
        <w:tabs>
          <w:tab w:val="left" w:pos="567"/>
        </w:tabs>
        <w:suppressAutoHyphens/>
        <w:ind w:right="-1"/>
        <w:rPr>
          <w:rFonts w:ascii="Times New Roman" w:eastAsia="Times New Roman" w:hAnsi="Times New Roman" w:cs="Tahoma"/>
          <w:sz w:val="24"/>
          <w:szCs w:val="20"/>
        </w:rPr>
      </w:pPr>
      <w:r w:rsidRPr="00685D96">
        <w:rPr>
          <w:rFonts w:ascii="Times New Roman" w:eastAsia="Times New Roman" w:hAnsi="Times New Roman" w:cs="Tahoma"/>
          <w:sz w:val="24"/>
          <w:szCs w:val="20"/>
        </w:rPr>
        <w:tab/>
        <w:t>3. Pašvaldības līdzfinansējumu administrē Tukuma novada Izglītības pārvalde (turpmāk – Pārvalde).</w:t>
      </w:r>
    </w:p>
    <w:p w:rsidR="00685D96" w:rsidRPr="00685D96" w:rsidRDefault="00685D96" w:rsidP="00685D96">
      <w:pPr>
        <w:widowControl w:val="0"/>
        <w:tabs>
          <w:tab w:val="left" w:pos="567"/>
        </w:tabs>
        <w:suppressAutoHyphens/>
        <w:ind w:right="-1"/>
        <w:rPr>
          <w:rFonts w:ascii="Times New Roman" w:eastAsia="Times New Roman" w:hAnsi="Times New Roman" w:cs="Tahoma"/>
          <w:sz w:val="24"/>
          <w:szCs w:val="20"/>
        </w:rPr>
      </w:pPr>
      <w:r w:rsidRPr="00685D96">
        <w:rPr>
          <w:rFonts w:ascii="Times New Roman" w:eastAsia="Times New Roman" w:hAnsi="Times New Roman" w:cs="Tahoma"/>
          <w:sz w:val="24"/>
          <w:szCs w:val="20"/>
        </w:rPr>
        <w:tab/>
        <w:t>4. Nometnes organizētāja iesniegto dokumentu atbilstību normatīvo aktu un šo noteikumu prasībām izvērtē Pārvaldes vadītāja apstiprināta komisija.</w:t>
      </w:r>
    </w:p>
    <w:p w:rsidR="00685D96" w:rsidRPr="00685D96" w:rsidRDefault="00685D96" w:rsidP="00685D96">
      <w:pPr>
        <w:widowControl w:val="0"/>
        <w:tabs>
          <w:tab w:val="left" w:pos="567"/>
        </w:tabs>
        <w:suppressAutoHyphens/>
        <w:ind w:right="-1"/>
        <w:rPr>
          <w:rFonts w:ascii="Times New Roman" w:eastAsia="Times New Roman" w:hAnsi="Times New Roman" w:cs="Tahoma"/>
          <w:sz w:val="24"/>
          <w:szCs w:val="20"/>
        </w:rPr>
      </w:pPr>
      <w:r w:rsidRPr="00685D96">
        <w:rPr>
          <w:rFonts w:ascii="Times New Roman" w:eastAsia="Times New Roman" w:hAnsi="Times New Roman" w:cs="Tahoma"/>
          <w:sz w:val="24"/>
          <w:szCs w:val="20"/>
        </w:rPr>
        <w:tab/>
      </w:r>
      <w:r w:rsidRPr="00685D96">
        <w:rPr>
          <w:rFonts w:ascii="Times New Roman" w:eastAsia="Calibri" w:hAnsi="Times New Roman" w:cs="Times New Roman"/>
          <w:sz w:val="24"/>
          <w:szCs w:val="20"/>
        </w:rPr>
        <w:t>5. Uz šajos noteikumos paredzēto pašvaldības finansiālo atbalstu kalendārā gada ietvaros nevar pretendēt bērnu nometnes organizētājs, kurš pašvaldības atbalstu attiecīgās bērnu nometnes organizēšanai ir saņēmis saskaņā ar Tukuma novada Domes 2015.gada 30.jūlija noteikumiem Nr.12 “</w:t>
      </w:r>
      <w:r w:rsidRPr="00685D96">
        <w:rPr>
          <w:rFonts w:ascii="Times New Roman" w:eastAsia="Calibri" w:hAnsi="Times New Roman" w:cs="Times New Roman"/>
          <w:sz w:val="24"/>
        </w:rPr>
        <w:t>Tukuma novada Domes atbalsts nevalstisko organizāciju iniciatīvām</w:t>
      </w:r>
      <w:r w:rsidRPr="00685D96">
        <w:rPr>
          <w:rFonts w:ascii="Times New Roman" w:eastAsia="Times New  Roman" w:hAnsi="Times New Roman" w:cs="Times New Roman"/>
          <w:sz w:val="24"/>
        </w:rPr>
        <w:t>”.</w:t>
      </w:r>
    </w:p>
    <w:p w:rsidR="00685D96" w:rsidRPr="00685D96" w:rsidRDefault="00685D96" w:rsidP="00685D96">
      <w:pPr>
        <w:widowControl w:val="0"/>
        <w:tabs>
          <w:tab w:val="left" w:pos="1260"/>
        </w:tabs>
        <w:suppressAutoHyphens/>
        <w:ind w:left="709" w:right="-1"/>
        <w:rPr>
          <w:rFonts w:ascii="Times New Roman" w:eastAsia="Times New Roman" w:hAnsi="Times New Roman" w:cs="Tahoma"/>
          <w:sz w:val="24"/>
          <w:szCs w:val="20"/>
        </w:rPr>
      </w:pPr>
    </w:p>
    <w:p w:rsidR="00685D96" w:rsidRPr="00685D96" w:rsidRDefault="00685D96" w:rsidP="00685D96">
      <w:pPr>
        <w:widowControl w:val="0"/>
        <w:suppressAutoHyphens/>
        <w:ind w:right="-1"/>
        <w:jc w:val="center"/>
        <w:rPr>
          <w:rFonts w:ascii="Times New Roman" w:eastAsia="Times New Roman" w:hAnsi="Times New Roman" w:cs="Tahoma"/>
          <w:b/>
          <w:sz w:val="24"/>
          <w:szCs w:val="20"/>
        </w:rPr>
      </w:pPr>
      <w:r w:rsidRPr="00685D96">
        <w:rPr>
          <w:rFonts w:ascii="Times New Roman" w:eastAsia="Times New Roman" w:hAnsi="Times New Roman" w:cs="Tahoma"/>
          <w:b/>
          <w:sz w:val="24"/>
          <w:szCs w:val="20"/>
        </w:rPr>
        <w:t>II. Līdzfinansējuma piešķiršanas nosacījumi</w:t>
      </w:r>
    </w:p>
    <w:p w:rsidR="00685D96" w:rsidRPr="00685D96" w:rsidRDefault="00685D96" w:rsidP="00685D96">
      <w:pPr>
        <w:widowControl w:val="0"/>
        <w:tabs>
          <w:tab w:val="left" w:pos="1260"/>
        </w:tabs>
        <w:suppressAutoHyphens/>
        <w:ind w:left="709" w:right="-1"/>
        <w:jc w:val="center"/>
        <w:rPr>
          <w:rFonts w:ascii="Times New Roman" w:eastAsia="Times New Roman" w:hAnsi="Times New Roman" w:cs="Tahoma"/>
          <w:b/>
          <w:sz w:val="24"/>
          <w:szCs w:val="20"/>
        </w:rPr>
      </w:pPr>
    </w:p>
    <w:p w:rsidR="00685D96" w:rsidRPr="00685D96" w:rsidRDefault="00685D96" w:rsidP="00685D96">
      <w:pPr>
        <w:widowControl w:val="0"/>
        <w:tabs>
          <w:tab w:val="left" w:pos="567"/>
        </w:tabs>
        <w:suppressAutoHyphens/>
        <w:ind w:right="-1"/>
        <w:rPr>
          <w:rFonts w:ascii="Times New Roman" w:eastAsia="Times New Roman" w:hAnsi="Times New Roman" w:cs="Tahoma"/>
          <w:sz w:val="24"/>
          <w:szCs w:val="20"/>
        </w:rPr>
      </w:pPr>
      <w:r w:rsidRPr="00685D96">
        <w:rPr>
          <w:rFonts w:ascii="Times New Roman" w:eastAsia="Times New Roman" w:hAnsi="Times New Roman" w:cs="Tahoma"/>
          <w:sz w:val="24"/>
          <w:szCs w:val="20"/>
        </w:rPr>
        <w:tab/>
        <w:t>6. Pašvaldība piešķir līdzfinansējumu par pašvaldības administratīvajā teritorijā deklarēta bērna dalību nometnē atklātas vai slēgtas diennakts nometnes organizētājam, kurš, atbilstoši Ministru kabineta noteikumu par bērnu nometņu organizēšanu un darbību prasībām, ir tiesīgs organizēt nometni, ja:</w:t>
      </w:r>
    </w:p>
    <w:p w:rsidR="00685D96" w:rsidRPr="00685D96" w:rsidRDefault="00685D96" w:rsidP="00685D96">
      <w:pPr>
        <w:widowControl w:val="0"/>
        <w:tabs>
          <w:tab w:val="left" w:pos="567"/>
        </w:tabs>
        <w:suppressAutoHyphens/>
        <w:ind w:right="-1"/>
        <w:rPr>
          <w:rFonts w:ascii="Times New Roman" w:eastAsia="Times New Roman" w:hAnsi="Times New Roman" w:cs="Tahoma"/>
          <w:sz w:val="24"/>
          <w:szCs w:val="20"/>
        </w:rPr>
      </w:pPr>
      <w:r w:rsidRPr="00685D96">
        <w:rPr>
          <w:rFonts w:ascii="Times New Roman" w:eastAsia="Times New Roman" w:hAnsi="Times New Roman" w:cs="Tahoma"/>
          <w:sz w:val="24"/>
          <w:szCs w:val="20"/>
        </w:rPr>
        <w:tab/>
        <w:t>6.1 nometne tiek organizēta pašvaldības administratīvajā teritorijā vai nometnes organizētājs ir persona, kas reģistrēta vai deklarēta pašvaldības administratīvajā teritorijā;</w:t>
      </w:r>
    </w:p>
    <w:p w:rsidR="00685D96" w:rsidRPr="00685D96" w:rsidRDefault="00685D96" w:rsidP="00685D96">
      <w:pPr>
        <w:widowControl w:val="0"/>
        <w:tabs>
          <w:tab w:val="left" w:pos="567"/>
        </w:tabs>
        <w:suppressAutoHyphens/>
        <w:ind w:right="-1"/>
        <w:rPr>
          <w:rFonts w:ascii="Times New Roman" w:eastAsia="Times New Roman" w:hAnsi="Times New Roman" w:cs="Tahoma"/>
          <w:sz w:val="24"/>
          <w:szCs w:val="20"/>
        </w:rPr>
      </w:pPr>
      <w:r w:rsidRPr="00685D96">
        <w:rPr>
          <w:rFonts w:ascii="Times New Roman" w:eastAsia="Times New Roman" w:hAnsi="Times New Roman" w:cs="Tahoma"/>
          <w:sz w:val="24"/>
          <w:szCs w:val="20"/>
        </w:rPr>
        <w:tab/>
        <w:t xml:space="preserve">6.2. atbilstoši pašvaldības piešķirtajam līdzfinansējumam tiek samazināta vecāku </w:t>
      </w:r>
      <w:r w:rsidRPr="00685D96">
        <w:rPr>
          <w:rFonts w:ascii="Times New Roman" w:eastAsia="Times New Roman" w:hAnsi="Times New Roman" w:cs="Times New Roman"/>
          <w:sz w:val="24"/>
          <w:szCs w:val="24"/>
        </w:rPr>
        <w:t xml:space="preserve">vai bērna likumīgā pārstāvja (turpmāk – vecāki) </w:t>
      </w:r>
      <w:r w:rsidRPr="00685D96">
        <w:rPr>
          <w:rFonts w:ascii="Times New Roman" w:eastAsia="Times New Roman" w:hAnsi="Times New Roman" w:cs="Tahoma"/>
          <w:sz w:val="24"/>
          <w:szCs w:val="20"/>
        </w:rPr>
        <w:t>maksa par bērna dalību nometnē.</w:t>
      </w:r>
    </w:p>
    <w:p w:rsidR="00685D96" w:rsidRPr="00685D96" w:rsidRDefault="00685D96" w:rsidP="00685D96">
      <w:pPr>
        <w:widowControl w:val="0"/>
        <w:tabs>
          <w:tab w:val="num" w:pos="567"/>
          <w:tab w:val="left" w:pos="1134"/>
        </w:tabs>
        <w:suppressAutoHyphens/>
        <w:rPr>
          <w:rFonts w:ascii="Times New Roman" w:eastAsia="Times New Roman" w:hAnsi="Times New Roman" w:cs="Tahoma"/>
          <w:bCs/>
          <w:sz w:val="24"/>
          <w:szCs w:val="20"/>
        </w:rPr>
      </w:pPr>
      <w:r w:rsidRPr="00685D96">
        <w:rPr>
          <w:rFonts w:ascii="Times New Roman" w:eastAsia="Times New Roman" w:hAnsi="Times New Roman" w:cs="Tahoma"/>
          <w:bCs/>
          <w:sz w:val="24"/>
          <w:szCs w:val="20"/>
        </w:rPr>
        <w:tab/>
        <w:t>7. Pašvaldība piešķir līdzfinansējumu vecākiem, ja bērns apmeklē nometni, kas darbojas citas pašvaldības administratīvajā teritorijā Latvijā vai Eiropas Ekonomiskās zonas dalībvalstīs, izņemot šo noteikumu 6.1.apakšpunktā minētās nometnes.</w:t>
      </w:r>
    </w:p>
    <w:p w:rsidR="00685D96" w:rsidRPr="00685D96" w:rsidRDefault="00685D96" w:rsidP="00685D96">
      <w:pPr>
        <w:widowControl w:val="0"/>
        <w:tabs>
          <w:tab w:val="num" w:pos="567"/>
          <w:tab w:val="left" w:pos="1134"/>
        </w:tabs>
        <w:suppressAutoHyphens/>
        <w:rPr>
          <w:rFonts w:ascii="Times New Roman" w:eastAsia="Times New Roman" w:hAnsi="Times New Roman" w:cs="Tahoma"/>
          <w:bCs/>
          <w:sz w:val="24"/>
          <w:szCs w:val="20"/>
        </w:rPr>
      </w:pPr>
      <w:r w:rsidRPr="00685D96">
        <w:rPr>
          <w:rFonts w:ascii="Times New Roman" w:eastAsia="Times New Roman" w:hAnsi="Times New Roman" w:cs="Tahoma"/>
          <w:bCs/>
          <w:sz w:val="24"/>
          <w:szCs w:val="20"/>
        </w:rPr>
        <w:tab/>
        <w:t xml:space="preserve">8. Līdzfinansējums tiek piešķirts par bērna dalību vienā nometnē kalendārā gada laikā. Līdzfinansējuma apmērs ir 5,00 </w:t>
      </w:r>
      <w:r w:rsidRPr="00685D96">
        <w:rPr>
          <w:rFonts w:ascii="Times New Roman" w:eastAsia="Times New Roman" w:hAnsi="Times New Roman" w:cs="Tahoma"/>
          <w:bCs/>
          <w:i/>
          <w:sz w:val="24"/>
          <w:szCs w:val="20"/>
        </w:rPr>
        <w:t>euro</w:t>
      </w:r>
      <w:r w:rsidRPr="00685D96">
        <w:rPr>
          <w:rFonts w:ascii="Times New Roman" w:eastAsia="Times New Roman" w:hAnsi="Times New Roman" w:cs="Tahoma"/>
          <w:bCs/>
          <w:sz w:val="24"/>
          <w:szCs w:val="20"/>
        </w:rPr>
        <w:t xml:space="preserve"> (pieci </w:t>
      </w:r>
      <w:r w:rsidRPr="00685D96">
        <w:rPr>
          <w:rFonts w:ascii="Times New Roman" w:eastAsia="Times New Roman" w:hAnsi="Times New Roman" w:cs="Tahoma"/>
          <w:bCs/>
          <w:i/>
          <w:sz w:val="24"/>
          <w:szCs w:val="20"/>
        </w:rPr>
        <w:t>euro</w:t>
      </w:r>
      <w:r w:rsidRPr="00685D96">
        <w:rPr>
          <w:rFonts w:ascii="Times New Roman" w:eastAsia="Times New Roman" w:hAnsi="Times New Roman" w:cs="Tahoma"/>
          <w:bCs/>
          <w:sz w:val="24"/>
          <w:szCs w:val="20"/>
        </w:rPr>
        <w:t xml:space="preserve">) par bērna dalību nometnē diennaktī. </w:t>
      </w:r>
    </w:p>
    <w:p w:rsidR="00685D96" w:rsidRPr="00685D96" w:rsidRDefault="00685D96" w:rsidP="00685D96">
      <w:pPr>
        <w:widowControl w:val="0"/>
        <w:tabs>
          <w:tab w:val="left" w:pos="567"/>
        </w:tabs>
        <w:suppressAutoHyphens/>
        <w:ind w:right="-1"/>
        <w:rPr>
          <w:rFonts w:ascii="Times New Roman" w:eastAsia="Times New Roman" w:hAnsi="Times New Roman" w:cs="Tahoma"/>
          <w:sz w:val="24"/>
          <w:szCs w:val="20"/>
        </w:rPr>
      </w:pPr>
      <w:r w:rsidRPr="00685D96">
        <w:rPr>
          <w:rFonts w:ascii="Times New Roman" w:eastAsia="Times New Roman" w:hAnsi="Times New Roman" w:cs="Tahoma"/>
          <w:sz w:val="24"/>
          <w:szCs w:val="20"/>
        </w:rPr>
        <w:tab/>
        <w:t>9. Uz līdzfinansējumu nevar pretendēt nometnes organizētāji un vecāki, ja nometnes organizēšanā nav paredzēta vecāku maksa par bērna dalību nometnē.</w:t>
      </w:r>
    </w:p>
    <w:p w:rsidR="00685D96" w:rsidRPr="00685D96" w:rsidRDefault="00685D96" w:rsidP="00685D96">
      <w:pPr>
        <w:widowControl w:val="0"/>
        <w:tabs>
          <w:tab w:val="left" w:pos="567"/>
        </w:tabs>
        <w:suppressAutoHyphens/>
        <w:ind w:right="-1"/>
        <w:rPr>
          <w:rFonts w:ascii="Times New Roman" w:eastAsia="Times New Roman" w:hAnsi="Times New Roman" w:cs="Tahoma"/>
          <w:sz w:val="24"/>
          <w:szCs w:val="20"/>
        </w:rPr>
      </w:pPr>
    </w:p>
    <w:p w:rsidR="00685D96" w:rsidRPr="00685D96" w:rsidRDefault="00685D96" w:rsidP="00685D96">
      <w:pPr>
        <w:widowControl w:val="0"/>
        <w:tabs>
          <w:tab w:val="left" w:pos="567"/>
        </w:tabs>
        <w:suppressAutoHyphens/>
        <w:ind w:right="-1"/>
        <w:rPr>
          <w:rFonts w:ascii="Times New Roman" w:eastAsia="Times New Roman" w:hAnsi="Times New Roman" w:cs="Tahoma"/>
          <w:sz w:val="24"/>
          <w:szCs w:val="20"/>
        </w:rPr>
      </w:pPr>
    </w:p>
    <w:p w:rsidR="00685D96" w:rsidRPr="00685D96" w:rsidRDefault="00685D96" w:rsidP="00685D96">
      <w:pPr>
        <w:widowControl w:val="0"/>
        <w:suppressAutoHyphens/>
        <w:ind w:right="-1"/>
        <w:jc w:val="center"/>
        <w:rPr>
          <w:rFonts w:ascii="Times New Roman" w:eastAsia="Times New Roman" w:hAnsi="Times New Roman" w:cs="Tahoma"/>
          <w:sz w:val="24"/>
          <w:szCs w:val="20"/>
        </w:rPr>
      </w:pPr>
      <w:r w:rsidRPr="00685D96">
        <w:rPr>
          <w:rFonts w:ascii="Times New Roman" w:eastAsia="Times New Roman" w:hAnsi="Times New Roman" w:cs="Tahoma"/>
          <w:b/>
          <w:bCs/>
          <w:sz w:val="24"/>
          <w:szCs w:val="20"/>
        </w:rPr>
        <w:lastRenderedPageBreak/>
        <w:t>III. Iesniegumu iesniegšanas kārtība</w:t>
      </w:r>
    </w:p>
    <w:p w:rsidR="00685D96" w:rsidRPr="00685D96" w:rsidRDefault="00685D96" w:rsidP="00685D96">
      <w:pPr>
        <w:widowControl w:val="0"/>
        <w:tabs>
          <w:tab w:val="left" w:pos="1260"/>
        </w:tabs>
        <w:suppressAutoHyphens/>
        <w:ind w:left="709" w:right="-1"/>
        <w:jc w:val="center"/>
        <w:rPr>
          <w:rFonts w:ascii="Times New Roman" w:eastAsia="Times New Roman" w:hAnsi="Times New Roman" w:cs="Tahoma"/>
          <w:sz w:val="24"/>
          <w:szCs w:val="20"/>
        </w:rPr>
      </w:pPr>
    </w:p>
    <w:p w:rsidR="00685D96" w:rsidRPr="00685D96" w:rsidRDefault="00685D96" w:rsidP="00685D96">
      <w:pPr>
        <w:widowControl w:val="0"/>
        <w:tabs>
          <w:tab w:val="left" w:pos="567"/>
        </w:tabs>
        <w:suppressAutoHyphens/>
        <w:ind w:right="-1"/>
        <w:rPr>
          <w:rFonts w:ascii="Times New Roman" w:eastAsia="Times New Roman" w:hAnsi="Times New Roman" w:cs="Tahoma"/>
          <w:sz w:val="24"/>
          <w:szCs w:val="20"/>
        </w:rPr>
      </w:pPr>
      <w:r w:rsidRPr="00685D96">
        <w:rPr>
          <w:rFonts w:ascii="Times New Roman" w:eastAsia="Times New Roman" w:hAnsi="Times New Roman" w:cs="Tahoma"/>
          <w:sz w:val="24"/>
          <w:szCs w:val="20"/>
        </w:rPr>
        <w:tab/>
        <w:t>10. Nometnes organizētājs līdz kārtējā gada 15.jūnijam iesniedz iesniegumu (1.pielikums) vienā no šādiem iesniegšanas veidiem:</w:t>
      </w:r>
    </w:p>
    <w:p w:rsidR="00685D96" w:rsidRPr="00685D96" w:rsidRDefault="00685D96" w:rsidP="00685D96">
      <w:pPr>
        <w:widowControl w:val="0"/>
        <w:tabs>
          <w:tab w:val="left" w:pos="0"/>
        </w:tabs>
        <w:suppressAutoHyphens/>
        <w:ind w:right="-1"/>
        <w:rPr>
          <w:rFonts w:ascii="Times New Roman" w:eastAsia="Times New Roman" w:hAnsi="Times New Roman" w:cs="Tahoma"/>
          <w:sz w:val="24"/>
          <w:szCs w:val="20"/>
        </w:rPr>
      </w:pPr>
      <w:r w:rsidRPr="00685D96">
        <w:rPr>
          <w:rFonts w:ascii="Times New Roman" w:eastAsia="Times New Roman" w:hAnsi="Times New Roman" w:cs="Tahoma"/>
          <w:sz w:val="24"/>
          <w:szCs w:val="20"/>
        </w:rPr>
        <w:tab/>
        <w:t>10.1. personīgi Tukuma novada Izglītības pārvaldē – Šēseles ielā 3, Tukumā, Tukuma novadā;</w:t>
      </w:r>
    </w:p>
    <w:p w:rsidR="00685D96" w:rsidRPr="00685D96" w:rsidRDefault="00685D96" w:rsidP="00685D96">
      <w:pPr>
        <w:widowControl w:val="0"/>
        <w:tabs>
          <w:tab w:val="left" w:pos="0"/>
        </w:tabs>
        <w:suppressAutoHyphens/>
        <w:ind w:right="-1"/>
        <w:rPr>
          <w:rFonts w:ascii="Times New Roman" w:eastAsia="Times New Roman" w:hAnsi="Times New Roman" w:cs="Tahoma"/>
          <w:sz w:val="24"/>
          <w:szCs w:val="20"/>
        </w:rPr>
      </w:pPr>
      <w:r w:rsidRPr="00685D96">
        <w:rPr>
          <w:rFonts w:ascii="Times New Roman" w:eastAsia="Times New Roman" w:hAnsi="Times New Roman" w:cs="Tahoma"/>
          <w:sz w:val="24"/>
          <w:szCs w:val="20"/>
        </w:rPr>
        <w:tab/>
        <w:t>10.2. nosūtot pa pastu uz adresi: Tukuma novada Izglītības pārvalde, Šēseles iela 3, Tukums, Tukuma novads, LV-3101 (par iesnieguma iesniegšanas datumu uzskata pasta zīmogā norādīto nosūtīšanas datumu);</w:t>
      </w:r>
    </w:p>
    <w:p w:rsidR="00685D96" w:rsidRPr="00685D96" w:rsidRDefault="00685D96" w:rsidP="00685D96">
      <w:pPr>
        <w:widowControl w:val="0"/>
        <w:tabs>
          <w:tab w:val="left" w:pos="0"/>
        </w:tabs>
        <w:suppressAutoHyphens/>
        <w:ind w:right="-1"/>
        <w:rPr>
          <w:rFonts w:ascii="Times New Roman" w:eastAsia="Times New Roman" w:hAnsi="Times New Roman" w:cs="Tahoma"/>
          <w:sz w:val="24"/>
          <w:szCs w:val="20"/>
        </w:rPr>
      </w:pPr>
      <w:r w:rsidRPr="00685D96">
        <w:rPr>
          <w:rFonts w:ascii="Times New Roman" w:eastAsia="Times New Roman" w:hAnsi="Times New Roman" w:cs="Tahoma"/>
          <w:sz w:val="24"/>
          <w:szCs w:val="20"/>
        </w:rPr>
        <w:tab/>
        <w:t xml:space="preserve">10.3. elektroniskā veidā, parakstītu ar drošu elektronisko parakstu atbilstoši Elektronisko dokumentu likuma 3. panta otrajā un trešajā daļā noteiktajam, nosūtot uz elektroniskā pasta adresi </w:t>
      </w:r>
      <w:hyperlink r:id="rId19" w:history="1">
        <w:r w:rsidRPr="00685D96">
          <w:rPr>
            <w:rFonts w:ascii="Times New Roman" w:eastAsia="Times New Roman" w:hAnsi="Times New Roman" w:cs="Tahoma"/>
            <w:color w:val="0000FF"/>
            <w:sz w:val="24"/>
            <w:szCs w:val="20"/>
            <w:u w:val="single"/>
          </w:rPr>
          <w:t>izglitiba@tukums.lv</w:t>
        </w:r>
      </w:hyperlink>
      <w:r w:rsidRPr="00685D96">
        <w:rPr>
          <w:rFonts w:ascii="Times New Roman" w:eastAsia="Times New Roman" w:hAnsi="Times New Roman" w:cs="Tahoma"/>
          <w:sz w:val="24"/>
          <w:szCs w:val="20"/>
        </w:rPr>
        <w:t xml:space="preserve"> ar norādi „Iesniegums par nometni” (par iesniegšanas brīdi uzskata laiku, kad iesniegums ir nosūtīts).</w:t>
      </w:r>
    </w:p>
    <w:p w:rsidR="00685D96" w:rsidRPr="00685D96" w:rsidRDefault="00685D96" w:rsidP="00685D96">
      <w:pPr>
        <w:widowControl w:val="0"/>
        <w:tabs>
          <w:tab w:val="left" w:pos="709"/>
        </w:tabs>
        <w:suppressAutoHyphens/>
        <w:ind w:right="-1"/>
        <w:rPr>
          <w:rFonts w:ascii="Times New Roman" w:eastAsia="Times New Roman" w:hAnsi="Times New Roman" w:cs="Tahoma"/>
          <w:sz w:val="24"/>
          <w:szCs w:val="20"/>
        </w:rPr>
      </w:pPr>
      <w:r w:rsidRPr="00685D96">
        <w:rPr>
          <w:rFonts w:ascii="Times New Roman" w:eastAsia="Times New Roman" w:hAnsi="Times New Roman" w:cs="Arial Narrow"/>
          <w:sz w:val="24"/>
          <w:szCs w:val="24"/>
        </w:rPr>
        <w:tab/>
        <w:t>11. Iesniegumu iesniedz vienā eksemplārā, latviešu valodā. Tekstam jābūt skaidri salasāmam, bez labojumiem un svītrojumiem.</w:t>
      </w:r>
      <w:r w:rsidRPr="00685D96">
        <w:rPr>
          <w:rFonts w:ascii="Times New Roman" w:eastAsia="Times New Roman" w:hAnsi="Times New Roman" w:cs="Tahoma"/>
          <w:sz w:val="24"/>
          <w:szCs w:val="20"/>
        </w:rPr>
        <w:t xml:space="preserve"> </w:t>
      </w:r>
    </w:p>
    <w:p w:rsidR="00685D96" w:rsidRPr="00685D96" w:rsidRDefault="00685D96" w:rsidP="00685D96">
      <w:pPr>
        <w:widowControl w:val="0"/>
        <w:tabs>
          <w:tab w:val="left" w:pos="709"/>
        </w:tabs>
        <w:suppressAutoHyphens/>
        <w:ind w:right="-1"/>
        <w:rPr>
          <w:rFonts w:ascii="Times New Roman" w:eastAsia="Times New Roman" w:hAnsi="Times New Roman" w:cs="Tahoma"/>
          <w:sz w:val="24"/>
          <w:szCs w:val="24"/>
        </w:rPr>
      </w:pPr>
      <w:r w:rsidRPr="00685D96">
        <w:rPr>
          <w:rFonts w:ascii="Times New Roman" w:eastAsia="Times New Roman" w:hAnsi="Times New Roman" w:cs="Tahoma"/>
          <w:sz w:val="24"/>
          <w:szCs w:val="20"/>
        </w:rPr>
        <w:tab/>
        <w:t>12. Nometnes organizētājs ne vēlāk kā piecas darbadienas pirms nometnes sākuma Pārvaldē iesniedz bērnu sarakstu, kurā norādīts bērna personas kods un deklarētās dzīvesvietas adrese, un nometnes organizētāja un bērnu vecāku līgumu kopijas.</w:t>
      </w:r>
    </w:p>
    <w:p w:rsidR="00685D96" w:rsidRPr="00685D96" w:rsidRDefault="00685D96" w:rsidP="00685D96">
      <w:pPr>
        <w:widowControl w:val="0"/>
        <w:tabs>
          <w:tab w:val="left" w:pos="709"/>
          <w:tab w:val="left" w:pos="1260"/>
        </w:tabs>
        <w:suppressAutoHyphens/>
        <w:ind w:right="-1"/>
        <w:rPr>
          <w:rFonts w:ascii="Times New Roman" w:eastAsia="Times New Roman" w:hAnsi="Times New Roman" w:cs="Tahoma"/>
          <w:sz w:val="24"/>
          <w:szCs w:val="24"/>
        </w:rPr>
      </w:pPr>
      <w:r w:rsidRPr="00685D96">
        <w:rPr>
          <w:rFonts w:ascii="Times New Roman" w:eastAsia="Times New Roman" w:hAnsi="Times New Roman" w:cs="Tahoma"/>
          <w:sz w:val="24"/>
          <w:szCs w:val="20"/>
        </w:rPr>
        <w:tab/>
        <w:t>13. Netiek izskatīti nometnes organizētāju iesniegumi, kas iesniegti pēc šo noteikumu 10.punktā noteiktā termiņa.</w:t>
      </w:r>
    </w:p>
    <w:p w:rsidR="00685D96" w:rsidRPr="00685D96" w:rsidRDefault="00685D96" w:rsidP="00685D96">
      <w:pPr>
        <w:widowControl w:val="0"/>
        <w:tabs>
          <w:tab w:val="left" w:pos="709"/>
        </w:tabs>
        <w:suppressAutoHyphens/>
        <w:ind w:right="-1"/>
        <w:rPr>
          <w:rFonts w:ascii="Times New Roman" w:eastAsia="Times New Roman" w:hAnsi="Times New Roman" w:cs="Tahoma"/>
          <w:sz w:val="24"/>
          <w:szCs w:val="24"/>
        </w:rPr>
      </w:pPr>
      <w:r w:rsidRPr="00685D96">
        <w:rPr>
          <w:rFonts w:ascii="Times New Roman" w:eastAsia="Times New Roman" w:hAnsi="Times New Roman" w:cs="Tahoma"/>
          <w:bCs/>
          <w:sz w:val="24"/>
          <w:szCs w:val="20"/>
        </w:rPr>
        <w:tab/>
        <w:t>14. Vecāki Pārvaldē iesniedz iesniegumu (2.pielikums), kam pievieno līguma ar nometnes organizētājiem kopiju un maksājuma par bērna dalību nometnē apliecinoša dokumenta kopiju.</w:t>
      </w:r>
    </w:p>
    <w:p w:rsidR="00685D96" w:rsidRPr="00685D96" w:rsidRDefault="00685D96" w:rsidP="00685D96">
      <w:pPr>
        <w:widowControl w:val="0"/>
        <w:tabs>
          <w:tab w:val="left" w:pos="709"/>
        </w:tabs>
        <w:suppressAutoHyphens/>
        <w:ind w:right="-1"/>
        <w:rPr>
          <w:rFonts w:ascii="Times New Roman" w:eastAsia="Times New Roman" w:hAnsi="Times New Roman" w:cs="Tahoma"/>
          <w:sz w:val="24"/>
          <w:szCs w:val="24"/>
        </w:rPr>
      </w:pPr>
      <w:r w:rsidRPr="00685D96">
        <w:rPr>
          <w:rFonts w:ascii="Times New Roman" w:eastAsia="Times New Roman" w:hAnsi="Times New Roman" w:cs="Tahoma"/>
          <w:bCs/>
          <w:sz w:val="24"/>
          <w:szCs w:val="20"/>
        </w:rPr>
        <w:tab/>
        <w:t xml:space="preserve">15. Vecāki iesniegumu Pārvaldē iesniedz pirms vai pēc bērna dalības nometnē, bet ne vēlāk kā līdz attiecīgā gada 15.septembrim. </w:t>
      </w:r>
    </w:p>
    <w:p w:rsidR="00685D96" w:rsidRPr="00685D96" w:rsidRDefault="00685D96" w:rsidP="00685D96">
      <w:pPr>
        <w:widowControl w:val="0"/>
        <w:tabs>
          <w:tab w:val="left" w:pos="709"/>
        </w:tabs>
        <w:suppressAutoHyphens/>
        <w:ind w:right="-1"/>
        <w:rPr>
          <w:rFonts w:ascii="Times New Roman" w:eastAsia="Times New Roman" w:hAnsi="Times New Roman" w:cs="Tahoma"/>
          <w:sz w:val="24"/>
          <w:szCs w:val="24"/>
        </w:rPr>
      </w:pPr>
    </w:p>
    <w:p w:rsidR="00685D96" w:rsidRPr="00685D96" w:rsidRDefault="00685D96" w:rsidP="00685D96">
      <w:pPr>
        <w:widowControl w:val="0"/>
        <w:suppressAutoHyphens/>
        <w:ind w:right="-1"/>
        <w:jc w:val="center"/>
        <w:rPr>
          <w:rFonts w:ascii="Times New Roman" w:eastAsia="Times New Roman" w:hAnsi="Times New Roman" w:cs="Tahoma"/>
          <w:sz w:val="24"/>
          <w:szCs w:val="24"/>
        </w:rPr>
      </w:pPr>
      <w:r w:rsidRPr="00685D96">
        <w:rPr>
          <w:rFonts w:ascii="Times New Roman" w:eastAsia="Times New Roman" w:hAnsi="Times New Roman" w:cs="Tahoma"/>
          <w:b/>
          <w:bCs/>
          <w:sz w:val="24"/>
          <w:szCs w:val="20"/>
        </w:rPr>
        <w:t>IV. Lēmuma par līdzfinansējuma piešķiršanu pieņemšanas kārtība</w:t>
      </w:r>
    </w:p>
    <w:p w:rsidR="00685D96" w:rsidRPr="00685D96" w:rsidRDefault="00685D96" w:rsidP="00685D96">
      <w:pPr>
        <w:widowControl w:val="0"/>
        <w:tabs>
          <w:tab w:val="left" w:pos="426"/>
          <w:tab w:val="left" w:pos="1440"/>
        </w:tabs>
        <w:suppressAutoHyphens/>
        <w:ind w:firstLine="709"/>
        <w:rPr>
          <w:rFonts w:ascii="Times New Roman" w:eastAsia="Times New Roman" w:hAnsi="Times New Roman" w:cs="Tahoma"/>
          <w:sz w:val="24"/>
          <w:szCs w:val="20"/>
        </w:rPr>
      </w:pPr>
    </w:p>
    <w:p w:rsidR="00685D96" w:rsidRPr="00685D96" w:rsidRDefault="00685D96" w:rsidP="00685D96">
      <w:pPr>
        <w:widowControl w:val="0"/>
        <w:tabs>
          <w:tab w:val="num" w:pos="928"/>
          <w:tab w:val="left" w:pos="1134"/>
        </w:tabs>
        <w:suppressAutoHyphens/>
        <w:ind w:firstLine="709"/>
        <w:rPr>
          <w:rFonts w:ascii="Times New Roman" w:eastAsia="Times New Roman" w:hAnsi="Times New Roman" w:cs="Tahoma"/>
          <w:bCs/>
          <w:sz w:val="24"/>
          <w:szCs w:val="20"/>
        </w:rPr>
      </w:pPr>
      <w:r w:rsidRPr="00685D96">
        <w:rPr>
          <w:rFonts w:ascii="Times New Roman" w:eastAsia="Times New Roman" w:hAnsi="Times New Roman" w:cs="Tahoma"/>
          <w:bCs/>
          <w:sz w:val="24"/>
          <w:szCs w:val="20"/>
        </w:rPr>
        <w:t>16. Izvērtējot nometnes organizētāja vai vecāku iesniegumu, ņem vērā norādītās informācijas atbilstību normatīvo aktu un šo noteikumu prasībām.</w:t>
      </w:r>
    </w:p>
    <w:p w:rsidR="00685D96" w:rsidRPr="00685D96" w:rsidRDefault="00685D96" w:rsidP="00685D96">
      <w:pPr>
        <w:widowControl w:val="0"/>
        <w:tabs>
          <w:tab w:val="num" w:pos="709"/>
          <w:tab w:val="left" w:pos="1134"/>
        </w:tabs>
        <w:suppressAutoHyphens/>
        <w:rPr>
          <w:rFonts w:ascii="Times New Roman" w:eastAsia="Times New Roman" w:hAnsi="Times New Roman" w:cs="Tahoma"/>
          <w:bCs/>
          <w:sz w:val="24"/>
          <w:szCs w:val="20"/>
        </w:rPr>
      </w:pPr>
      <w:r w:rsidRPr="00685D96">
        <w:rPr>
          <w:rFonts w:ascii="Times New Roman" w:eastAsia="Times New Roman" w:hAnsi="Times New Roman" w:cs="Tahoma"/>
          <w:bCs/>
          <w:sz w:val="24"/>
          <w:szCs w:val="20"/>
        </w:rPr>
        <w:tab/>
        <w:t xml:space="preserve">17. Par pieņemto lēmumu Pārvalde informē nometnes organizētāju vai vecākus iesniegumā minētajā veidā. </w:t>
      </w:r>
    </w:p>
    <w:p w:rsidR="00685D96" w:rsidRPr="00685D96" w:rsidRDefault="00685D96" w:rsidP="00685D96">
      <w:pPr>
        <w:widowControl w:val="0"/>
        <w:tabs>
          <w:tab w:val="num" w:pos="928"/>
          <w:tab w:val="left" w:pos="1134"/>
        </w:tabs>
        <w:suppressAutoHyphens/>
        <w:ind w:firstLine="709"/>
        <w:rPr>
          <w:rFonts w:ascii="Times New Roman" w:eastAsia="Times New Roman" w:hAnsi="Times New Roman" w:cs="Tahoma"/>
          <w:bCs/>
          <w:sz w:val="24"/>
          <w:szCs w:val="20"/>
        </w:rPr>
      </w:pPr>
      <w:r w:rsidRPr="00685D96">
        <w:rPr>
          <w:rFonts w:ascii="Times New Roman" w:eastAsia="Times New Roman" w:hAnsi="Times New Roman" w:cs="Tahoma"/>
          <w:bCs/>
          <w:sz w:val="24"/>
          <w:szCs w:val="20"/>
        </w:rPr>
        <w:t xml:space="preserve">18. Nometnes organizētājam jānoslēdz līgums (3.pielikums) ar Pārvaldi par līdzfinansējuma piešķiršanu desmit dienu laikā pēc Pārvaldes lēmuma paziņošanas. </w:t>
      </w:r>
    </w:p>
    <w:p w:rsidR="00685D96" w:rsidRPr="00685D96" w:rsidRDefault="00685D96" w:rsidP="00685D96">
      <w:pPr>
        <w:widowControl w:val="0"/>
        <w:tabs>
          <w:tab w:val="num" w:pos="928"/>
          <w:tab w:val="left" w:pos="1134"/>
        </w:tabs>
        <w:suppressAutoHyphens/>
        <w:ind w:firstLine="709"/>
        <w:rPr>
          <w:rFonts w:ascii="Times New Roman" w:eastAsia="Times New Roman" w:hAnsi="Times New Roman" w:cs="Tahoma"/>
          <w:bCs/>
          <w:sz w:val="24"/>
          <w:szCs w:val="20"/>
        </w:rPr>
      </w:pPr>
      <w:r w:rsidRPr="00685D96">
        <w:rPr>
          <w:rFonts w:ascii="Times New Roman" w:eastAsia="Times New Roman" w:hAnsi="Times New Roman" w:cs="Tahoma"/>
          <w:bCs/>
          <w:sz w:val="24"/>
          <w:szCs w:val="20"/>
        </w:rPr>
        <w:t xml:space="preserve">19. Ja dalības maksa nometnē par diennakti ir mazāka par 5,00 </w:t>
      </w:r>
      <w:r w:rsidRPr="00685D96">
        <w:rPr>
          <w:rFonts w:ascii="Times New Roman" w:eastAsia="Times New Roman" w:hAnsi="Times New Roman" w:cs="Tahoma"/>
          <w:bCs/>
          <w:i/>
          <w:sz w:val="24"/>
          <w:szCs w:val="20"/>
        </w:rPr>
        <w:t>euro</w:t>
      </w:r>
      <w:r w:rsidRPr="00685D96">
        <w:rPr>
          <w:rFonts w:ascii="Times New Roman" w:eastAsia="Times New Roman" w:hAnsi="Times New Roman" w:cs="Tahoma"/>
          <w:bCs/>
          <w:sz w:val="24"/>
          <w:szCs w:val="20"/>
        </w:rPr>
        <w:t>, līdzfinansējums tiek piešķirts atbilstoši faktiskajai diennakts maksai par nometni.</w:t>
      </w:r>
    </w:p>
    <w:p w:rsidR="00685D96" w:rsidRPr="00685D96" w:rsidRDefault="00685D96" w:rsidP="00685D96">
      <w:pPr>
        <w:widowControl w:val="0"/>
        <w:tabs>
          <w:tab w:val="num" w:pos="928"/>
          <w:tab w:val="left" w:pos="1134"/>
        </w:tabs>
        <w:suppressAutoHyphens/>
        <w:ind w:firstLine="709"/>
        <w:rPr>
          <w:rFonts w:ascii="Times New Roman" w:eastAsia="Times New Roman" w:hAnsi="Times New Roman" w:cs="Tahoma"/>
          <w:bCs/>
          <w:sz w:val="24"/>
          <w:szCs w:val="20"/>
        </w:rPr>
      </w:pPr>
      <w:r w:rsidRPr="00685D96">
        <w:rPr>
          <w:rFonts w:ascii="Times New Roman" w:eastAsia="Times New Roman" w:hAnsi="Times New Roman" w:cs="Tahoma"/>
          <w:bCs/>
          <w:sz w:val="24"/>
          <w:szCs w:val="20"/>
        </w:rPr>
        <w:t>20. Pārvalde līdzfinansējumu pārskaita līdz attiecīgā gada 30.septembrim:</w:t>
      </w:r>
    </w:p>
    <w:p w:rsidR="00685D96" w:rsidRPr="00685D96" w:rsidRDefault="00685D96" w:rsidP="00685D96">
      <w:pPr>
        <w:widowControl w:val="0"/>
        <w:suppressAutoHyphens/>
        <w:ind w:firstLine="709"/>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20.1. uz nometnes organizētāja iesniegumā norādīto norēķinu kontu, ja noteiktajā termiņā Pārvaldei iesniegti šo noteikumu 12.punktā noteiktie dokumenti;</w:t>
      </w:r>
    </w:p>
    <w:p w:rsidR="00685D96" w:rsidRPr="00685D96" w:rsidRDefault="00685D96" w:rsidP="00685D96">
      <w:pPr>
        <w:widowControl w:val="0"/>
        <w:suppressAutoHyphens/>
        <w:ind w:firstLine="709"/>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 xml:space="preserve">20.2. uz vecāku iesniegumā norādīto norēķinu kontu, ja noteiktajā termiņā Pārvaldei iesniegti šo noteikumu 14.punktā noteiktie dokumenti. </w:t>
      </w:r>
    </w:p>
    <w:p w:rsidR="00685D96" w:rsidRPr="00685D96" w:rsidRDefault="00685D96" w:rsidP="00685D96">
      <w:pPr>
        <w:widowControl w:val="0"/>
        <w:suppressAutoHyphens/>
        <w:jc w:val="left"/>
        <w:rPr>
          <w:rFonts w:ascii="Times New Roman" w:eastAsia="Times New Roman" w:hAnsi="Times New Roman" w:cs="Tahoma"/>
          <w:sz w:val="24"/>
          <w:szCs w:val="24"/>
        </w:rPr>
      </w:pPr>
    </w:p>
    <w:p w:rsidR="00685D96" w:rsidRPr="00685D96" w:rsidRDefault="00685D96" w:rsidP="00685D96">
      <w:pPr>
        <w:widowControl w:val="0"/>
        <w:suppressAutoHyphens/>
        <w:jc w:val="left"/>
        <w:rPr>
          <w:rFonts w:ascii="Times New Roman" w:eastAsia="Times New Roman" w:hAnsi="Times New Roman" w:cs="Tahoma"/>
          <w:sz w:val="24"/>
          <w:szCs w:val="24"/>
        </w:rPr>
      </w:pPr>
    </w:p>
    <w:p w:rsidR="00685D96" w:rsidRPr="00685D96" w:rsidRDefault="00685D96" w:rsidP="00685D96">
      <w:pPr>
        <w:widowControl w:val="0"/>
        <w:suppressAutoHyphens/>
        <w:jc w:val="left"/>
        <w:rPr>
          <w:rFonts w:ascii="Times New Roman" w:eastAsia="Times New Roman" w:hAnsi="Times New Roman" w:cs="Tahoma"/>
          <w:sz w:val="24"/>
          <w:szCs w:val="24"/>
        </w:rPr>
      </w:pPr>
    </w:p>
    <w:p w:rsidR="00685D96" w:rsidRPr="00685D96" w:rsidRDefault="00685D96" w:rsidP="00685D96">
      <w:pPr>
        <w:widowControl w:val="0"/>
        <w:suppressAutoHyphens/>
        <w:jc w:val="left"/>
        <w:rPr>
          <w:rFonts w:ascii="Times New Roman" w:eastAsia="Times New Roman" w:hAnsi="Times New Roman" w:cs="Tahoma"/>
          <w:sz w:val="24"/>
          <w:szCs w:val="24"/>
        </w:rPr>
      </w:pPr>
    </w:p>
    <w:p w:rsidR="00685D96" w:rsidRPr="00685D96" w:rsidRDefault="00685D96" w:rsidP="00685D96">
      <w:pPr>
        <w:widowControl w:val="0"/>
        <w:tabs>
          <w:tab w:val="left" w:pos="792"/>
          <w:tab w:val="left" w:pos="9355"/>
        </w:tabs>
        <w:suppressAutoHyphens/>
        <w:autoSpaceDE w:val="0"/>
        <w:ind w:left="284" w:right="-1" w:hanging="284"/>
        <w:jc w:val="right"/>
        <w:rPr>
          <w:rFonts w:ascii="Times New Roman" w:eastAsia="Times New Roman" w:hAnsi="Times New Roman" w:cs="Tahoma"/>
        </w:rPr>
      </w:pPr>
    </w:p>
    <w:p w:rsidR="00685D96" w:rsidRPr="00685D96" w:rsidRDefault="00685D96" w:rsidP="00685D96">
      <w:pPr>
        <w:widowControl w:val="0"/>
        <w:tabs>
          <w:tab w:val="left" w:pos="792"/>
          <w:tab w:val="left" w:pos="9355"/>
        </w:tabs>
        <w:suppressAutoHyphens/>
        <w:autoSpaceDE w:val="0"/>
        <w:ind w:left="284" w:right="-1" w:hanging="284"/>
        <w:jc w:val="right"/>
        <w:rPr>
          <w:rFonts w:ascii="Times New Roman" w:eastAsia="Times New Roman" w:hAnsi="Times New Roman" w:cs="Tahoma"/>
        </w:rPr>
      </w:pPr>
      <w:r w:rsidRPr="00685D96">
        <w:rPr>
          <w:rFonts w:ascii="Times New Roman" w:eastAsia="Times New Roman" w:hAnsi="Times New Roman" w:cs="Tahoma"/>
        </w:rPr>
        <w:br w:type="page"/>
      </w:r>
    </w:p>
    <w:p w:rsidR="00685D96" w:rsidRPr="00685D96" w:rsidRDefault="00685D96" w:rsidP="00685D96">
      <w:pPr>
        <w:widowControl w:val="0"/>
        <w:suppressAutoHyphens/>
        <w:autoSpaceDE w:val="0"/>
        <w:ind w:left="284" w:right="-1" w:hanging="284"/>
        <w:rPr>
          <w:rFonts w:ascii="Times New Roman" w:eastAsia="Times New Roman" w:hAnsi="Times New Roman" w:cs="Tahoma"/>
        </w:rPr>
      </w:pPr>
      <w:r w:rsidRPr="00685D96">
        <w:rPr>
          <w:rFonts w:ascii="Times New Roman" w:eastAsia="Times New Roman" w:hAnsi="Times New Roman" w:cs="Tahoma"/>
        </w:rPr>
        <w:lastRenderedPageBreak/>
        <w:tab/>
      </w:r>
      <w:r w:rsidRPr="00685D96">
        <w:rPr>
          <w:rFonts w:ascii="Times New Roman" w:eastAsia="Times New Roman" w:hAnsi="Times New Roman" w:cs="Tahoma"/>
        </w:rPr>
        <w:tab/>
      </w:r>
      <w:r w:rsidRPr="00685D96">
        <w:rPr>
          <w:rFonts w:ascii="Times New Roman" w:eastAsia="Times New Roman" w:hAnsi="Times New Roman" w:cs="Tahoma"/>
        </w:rPr>
        <w:tab/>
      </w:r>
      <w:r w:rsidRPr="00685D96">
        <w:rPr>
          <w:rFonts w:ascii="Times New Roman" w:eastAsia="Times New Roman" w:hAnsi="Times New Roman" w:cs="Tahoma"/>
        </w:rPr>
        <w:tab/>
      </w:r>
      <w:r w:rsidRPr="00685D96">
        <w:rPr>
          <w:rFonts w:ascii="Times New Roman" w:eastAsia="Times New Roman" w:hAnsi="Times New Roman" w:cs="Tahoma"/>
        </w:rPr>
        <w:tab/>
      </w:r>
      <w:r w:rsidRPr="00685D96">
        <w:rPr>
          <w:rFonts w:ascii="Times New Roman" w:eastAsia="Times New Roman" w:hAnsi="Times New Roman" w:cs="Tahoma"/>
        </w:rPr>
        <w:tab/>
      </w:r>
      <w:r w:rsidRPr="00685D96">
        <w:rPr>
          <w:rFonts w:ascii="Times New Roman" w:eastAsia="Times New Roman" w:hAnsi="Times New Roman" w:cs="Tahoma"/>
        </w:rPr>
        <w:tab/>
      </w:r>
      <w:r w:rsidRPr="00685D96">
        <w:rPr>
          <w:rFonts w:ascii="Times New Roman" w:eastAsia="Times New Roman" w:hAnsi="Times New Roman" w:cs="Tahoma"/>
        </w:rPr>
        <w:tab/>
      </w:r>
      <w:r w:rsidRPr="00685D96">
        <w:rPr>
          <w:rFonts w:ascii="Times New Roman" w:eastAsia="Times New Roman" w:hAnsi="Times New Roman" w:cs="Tahoma"/>
        </w:rPr>
        <w:tab/>
        <w:t>1.pielikums</w:t>
      </w:r>
    </w:p>
    <w:p w:rsidR="00685D96" w:rsidRPr="00685D96" w:rsidRDefault="00685D96" w:rsidP="00685D96">
      <w:pPr>
        <w:widowControl w:val="0"/>
        <w:suppressAutoHyphens/>
        <w:ind w:right="-1"/>
        <w:rPr>
          <w:rFonts w:ascii="Times New Roman" w:eastAsia="Times New Roman" w:hAnsi="Times New Roman" w:cs="Tahoma"/>
          <w:sz w:val="20"/>
          <w:szCs w:val="20"/>
        </w:rPr>
      </w:pPr>
      <w:r w:rsidRPr="00685D96">
        <w:rPr>
          <w:rFonts w:ascii="Times New Roman" w:eastAsia="Calibri" w:hAnsi="Times New Roman" w:cs="Times New Roman"/>
          <w:bCs/>
          <w:color w:val="000000"/>
          <w:sz w:val="20"/>
          <w:szCs w:val="20"/>
        </w:rPr>
        <w:tab/>
      </w:r>
      <w:r w:rsidRPr="00685D96">
        <w:rPr>
          <w:rFonts w:ascii="Times New Roman" w:eastAsia="Calibri" w:hAnsi="Times New Roman" w:cs="Times New Roman"/>
          <w:bCs/>
          <w:color w:val="000000"/>
          <w:sz w:val="20"/>
          <w:szCs w:val="20"/>
        </w:rPr>
        <w:tab/>
      </w:r>
      <w:r w:rsidRPr="00685D96">
        <w:rPr>
          <w:rFonts w:ascii="Times New Roman" w:eastAsia="Calibri" w:hAnsi="Times New Roman" w:cs="Times New Roman"/>
          <w:bCs/>
          <w:color w:val="000000"/>
          <w:sz w:val="20"/>
          <w:szCs w:val="20"/>
        </w:rPr>
        <w:tab/>
      </w:r>
      <w:r w:rsidRPr="00685D96">
        <w:rPr>
          <w:rFonts w:ascii="Times New Roman" w:eastAsia="Calibri" w:hAnsi="Times New Roman" w:cs="Times New Roman"/>
          <w:bCs/>
          <w:color w:val="000000"/>
          <w:sz w:val="20"/>
          <w:szCs w:val="20"/>
        </w:rPr>
        <w:tab/>
      </w:r>
      <w:r w:rsidRPr="00685D96">
        <w:rPr>
          <w:rFonts w:ascii="Times New Roman" w:eastAsia="Calibri" w:hAnsi="Times New Roman" w:cs="Times New Roman"/>
          <w:bCs/>
          <w:color w:val="000000"/>
          <w:sz w:val="20"/>
          <w:szCs w:val="20"/>
        </w:rPr>
        <w:tab/>
      </w:r>
      <w:r w:rsidRPr="00685D96">
        <w:rPr>
          <w:rFonts w:ascii="Times New Roman" w:eastAsia="Calibri" w:hAnsi="Times New Roman" w:cs="Times New Roman"/>
          <w:bCs/>
          <w:color w:val="000000"/>
          <w:sz w:val="20"/>
          <w:szCs w:val="20"/>
        </w:rPr>
        <w:tab/>
      </w:r>
      <w:r w:rsidRPr="00685D96">
        <w:rPr>
          <w:rFonts w:ascii="Times New Roman" w:eastAsia="Calibri" w:hAnsi="Times New Roman" w:cs="Times New Roman"/>
          <w:bCs/>
          <w:color w:val="000000"/>
          <w:sz w:val="20"/>
          <w:szCs w:val="20"/>
        </w:rPr>
        <w:tab/>
      </w:r>
      <w:r w:rsidRPr="00685D96">
        <w:rPr>
          <w:rFonts w:ascii="Times New Roman" w:eastAsia="Calibri" w:hAnsi="Times New Roman" w:cs="Times New Roman"/>
          <w:bCs/>
          <w:color w:val="000000"/>
          <w:sz w:val="20"/>
          <w:szCs w:val="20"/>
        </w:rPr>
        <w:tab/>
        <w:t xml:space="preserve">Par </w:t>
      </w:r>
      <w:r w:rsidRPr="00685D96">
        <w:rPr>
          <w:rFonts w:ascii="Times New Roman" w:eastAsia="Times New Roman" w:hAnsi="Times New Roman" w:cs="Tahoma"/>
          <w:sz w:val="20"/>
          <w:szCs w:val="20"/>
        </w:rPr>
        <w:t>bērnu vasaras brīvdienu nometņu</w:t>
      </w:r>
    </w:p>
    <w:p w:rsidR="00685D96" w:rsidRPr="00685D96" w:rsidRDefault="00685D96" w:rsidP="00685D96">
      <w:pPr>
        <w:widowControl w:val="0"/>
        <w:suppressAutoHyphens/>
        <w:ind w:right="-1"/>
        <w:rPr>
          <w:rFonts w:ascii="Times New Roman" w:eastAsia="Times New Roman" w:hAnsi="Times New Roman" w:cs="Tahoma"/>
          <w:sz w:val="20"/>
          <w:szCs w:val="20"/>
        </w:rPr>
      </w:pPr>
      <w:r w:rsidRPr="00685D96">
        <w:rPr>
          <w:rFonts w:ascii="Times New Roman" w:eastAsia="Times New Roman" w:hAnsi="Times New Roman" w:cs="Tahoma"/>
          <w:sz w:val="20"/>
          <w:szCs w:val="20"/>
        </w:rPr>
        <w:tab/>
      </w:r>
      <w:r w:rsidRPr="00685D96">
        <w:rPr>
          <w:rFonts w:ascii="Times New Roman" w:eastAsia="Times New Roman" w:hAnsi="Times New Roman" w:cs="Tahoma"/>
          <w:sz w:val="20"/>
          <w:szCs w:val="20"/>
        </w:rPr>
        <w:tab/>
      </w:r>
      <w:r w:rsidRPr="00685D96">
        <w:rPr>
          <w:rFonts w:ascii="Times New Roman" w:eastAsia="Times New Roman" w:hAnsi="Times New Roman" w:cs="Tahoma"/>
          <w:sz w:val="20"/>
          <w:szCs w:val="20"/>
        </w:rPr>
        <w:tab/>
      </w:r>
      <w:r w:rsidRPr="00685D96">
        <w:rPr>
          <w:rFonts w:ascii="Times New Roman" w:eastAsia="Times New Roman" w:hAnsi="Times New Roman" w:cs="Tahoma"/>
          <w:sz w:val="20"/>
          <w:szCs w:val="20"/>
        </w:rPr>
        <w:tab/>
      </w:r>
      <w:r w:rsidRPr="00685D96">
        <w:rPr>
          <w:rFonts w:ascii="Times New Roman" w:eastAsia="Times New Roman" w:hAnsi="Times New Roman" w:cs="Tahoma"/>
          <w:sz w:val="20"/>
          <w:szCs w:val="20"/>
        </w:rPr>
        <w:tab/>
      </w:r>
      <w:r w:rsidRPr="00685D96">
        <w:rPr>
          <w:rFonts w:ascii="Times New Roman" w:eastAsia="Times New Roman" w:hAnsi="Times New Roman" w:cs="Tahoma"/>
          <w:sz w:val="20"/>
          <w:szCs w:val="20"/>
        </w:rPr>
        <w:tab/>
      </w:r>
      <w:r w:rsidRPr="00685D96">
        <w:rPr>
          <w:rFonts w:ascii="Times New Roman" w:eastAsia="Times New Roman" w:hAnsi="Times New Roman" w:cs="Tahoma"/>
          <w:sz w:val="20"/>
          <w:szCs w:val="20"/>
        </w:rPr>
        <w:tab/>
      </w:r>
      <w:r w:rsidRPr="00685D96">
        <w:rPr>
          <w:rFonts w:ascii="Times New Roman" w:eastAsia="Times New Roman" w:hAnsi="Times New Roman" w:cs="Tahoma"/>
          <w:sz w:val="20"/>
          <w:szCs w:val="20"/>
        </w:rPr>
        <w:tab/>
        <w:t>līdzfinansēšanu Tukuma novada pašvaldībā</w:t>
      </w:r>
    </w:p>
    <w:p w:rsidR="00685D96" w:rsidRPr="00685D96" w:rsidRDefault="00685D96" w:rsidP="00685D96">
      <w:pPr>
        <w:widowControl w:val="0"/>
        <w:tabs>
          <w:tab w:val="left" w:pos="792"/>
          <w:tab w:val="left" w:pos="9355"/>
        </w:tabs>
        <w:suppressAutoHyphens/>
        <w:autoSpaceDE w:val="0"/>
        <w:ind w:left="284" w:right="-1" w:hanging="284"/>
        <w:jc w:val="right"/>
        <w:rPr>
          <w:rFonts w:ascii="Times New Roman" w:eastAsia="Times New Roman" w:hAnsi="Times New Roman" w:cs="Tahoma"/>
          <w:sz w:val="16"/>
          <w:szCs w:val="16"/>
        </w:rPr>
      </w:pPr>
    </w:p>
    <w:p w:rsidR="00685D96" w:rsidRPr="00685D96" w:rsidRDefault="00685D96" w:rsidP="00685D96">
      <w:pPr>
        <w:keepNext/>
        <w:widowControl w:val="0"/>
        <w:tabs>
          <w:tab w:val="left" w:pos="0"/>
          <w:tab w:val="left" w:pos="9355"/>
        </w:tabs>
        <w:suppressAutoHyphens/>
        <w:ind w:left="284" w:right="-1" w:hanging="284"/>
        <w:jc w:val="center"/>
        <w:outlineLvl w:val="3"/>
        <w:rPr>
          <w:rFonts w:ascii="Times New Roman" w:eastAsia="Times New Roman" w:hAnsi="Times New Roman" w:cs="Tahoma"/>
          <w:b/>
          <w:sz w:val="24"/>
          <w:szCs w:val="24"/>
          <w:lang w:eastAsia="x-none"/>
        </w:rPr>
      </w:pPr>
      <w:r w:rsidRPr="00685D96">
        <w:rPr>
          <w:rFonts w:ascii="Times New Roman" w:eastAsia="Times New Roman" w:hAnsi="Times New Roman" w:cs="Tahoma"/>
          <w:b/>
          <w:sz w:val="24"/>
          <w:szCs w:val="24"/>
          <w:lang w:eastAsia="x-none"/>
        </w:rPr>
        <w:t>Iesniegums</w:t>
      </w:r>
    </w:p>
    <w:p w:rsidR="00685D96" w:rsidRPr="00685D96" w:rsidRDefault="00685D96" w:rsidP="00685D96">
      <w:pPr>
        <w:widowControl w:val="0"/>
        <w:tabs>
          <w:tab w:val="left" w:pos="9355"/>
        </w:tabs>
        <w:suppressAutoHyphens/>
        <w:ind w:left="284" w:right="-1" w:hanging="284"/>
        <w:jc w:val="center"/>
        <w:rPr>
          <w:rFonts w:ascii="Times New Roman" w:eastAsia="Times New Roman" w:hAnsi="Times New Roman" w:cs="Tahoma"/>
          <w:sz w:val="24"/>
        </w:rPr>
      </w:pPr>
      <w:r w:rsidRPr="00685D96">
        <w:rPr>
          <w:rFonts w:ascii="Times New Roman" w:eastAsia="Times New Roman" w:hAnsi="Times New Roman" w:cs="Tahoma"/>
          <w:sz w:val="24"/>
        </w:rPr>
        <w:t>Tukuma novada bērnu vasaras brīvdienu nometņu līdzfinansējuma saņemšanai</w:t>
      </w:r>
    </w:p>
    <w:p w:rsidR="00685D96" w:rsidRPr="00685D96" w:rsidRDefault="00685D96" w:rsidP="00685D96">
      <w:pPr>
        <w:widowControl w:val="0"/>
        <w:tabs>
          <w:tab w:val="left" w:pos="9355"/>
        </w:tabs>
        <w:suppressAutoHyphens/>
        <w:ind w:left="284" w:right="-1" w:hanging="284"/>
        <w:rPr>
          <w:rFonts w:ascii="Times New Roman" w:eastAsia="Times New Roman" w:hAnsi="Times New Roman" w:cs="Tahoma"/>
          <w:sz w:val="16"/>
          <w:szCs w:val="16"/>
        </w:rPr>
      </w:pPr>
    </w:p>
    <w:p w:rsidR="00685D96" w:rsidRPr="00685D96" w:rsidRDefault="00685D96" w:rsidP="00685D96">
      <w:pPr>
        <w:widowControl w:val="0"/>
        <w:tabs>
          <w:tab w:val="left" w:pos="9355"/>
        </w:tabs>
        <w:suppressAutoHyphens/>
        <w:ind w:left="284" w:right="-1" w:hanging="284"/>
        <w:rPr>
          <w:rFonts w:ascii="Times New Roman" w:eastAsia="Times New Roman" w:hAnsi="Times New Roman" w:cs="Tahoma"/>
          <w:sz w:val="24"/>
          <w:szCs w:val="24"/>
        </w:rPr>
      </w:pPr>
      <w:r w:rsidRPr="00685D96">
        <w:rPr>
          <w:rFonts w:ascii="Times New Roman" w:eastAsia="Times New Roman" w:hAnsi="Times New Roman" w:cs="Tahoma"/>
          <w:bCs/>
          <w:sz w:val="24"/>
          <w:szCs w:val="24"/>
        </w:rPr>
        <w:t>1</w:t>
      </w:r>
      <w:r w:rsidRPr="00685D96">
        <w:rPr>
          <w:rFonts w:ascii="Times New Roman" w:eastAsia="Times New Roman" w:hAnsi="Times New Roman" w:cs="Tahoma"/>
          <w:b/>
          <w:bCs/>
          <w:sz w:val="24"/>
          <w:szCs w:val="24"/>
        </w:rPr>
        <w:t xml:space="preserve">. Nometnes nosaukums: </w:t>
      </w:r>
      <w:r w:rsidRPr="00685D96">
        <w:rPr>
          <w:rFonts w:ascii="Times New Roman" w:eastAsia="Times New Roman" w:hAnsi="Times New Roman" w:cs="Tahoma"/>
          <w:sz w:val="24"/>
          <w:szCs w:val="24"/>
        </w:rPr>
        <w:t>_______________________________________________________</w:t>
      </w:r>
    </w:p>
    <w:p w:rsidR="00685D96" w:rsidRPr="00685D96" w:rsidRDefault="00685D96" w:rsidP="00685D96">
      <w:pPr>
        <w:widowControl w:val="0"/>
        <w:tabs>
          <w:tab w:val="left" w:pos="9355"/>
        </w:tabs>
        <w:suppressAutoHyphens/>
        <w:ind w:left="284" w:right="-1" w:hanging="284"/>
        <w:rPr>
          <w:rFonts w:ascii="Times New Roman" w:eastAsia="Times New Roman" w:hAnsi="Times New Roman" w:cs="Tahoma"/>
          <w:b/>
          <w:bCs/>
          <w:sz w:val="10"/>
          <w:szCs w:val="10"/>
        </w:rPr>
      </w:pPr>
    </w:p>
    <w:p w:rsidR="00685D96" w:rsidRPr="00685D96" w:rsidRDefault="00685D96" w:rsidP="00685D96">
      <w:pPr>
        <w:widowControl w:val="0"/>
        <w:suppressAutoHyphens/>
        <w:jc w:val="left"/>
        <w:rPr>
          <w:rFonts w:ascii="Times New Roman" w:eastAsia="Times New Roman" w:hAnsi="Times New Roman" w:cs="Times New Roman"/>
          <w:sz w:val="24"/>
          <w:szCs w:val="24"/>
        </w:rPr>
      </w:pPr>
      <w:r w:rsidRPr="00685D96">
        <w:rPr>
          <w:rFonts w:ascii="Times New Roman" w:eastAsia="Times New Roman" w:hAnsi="Times New Roman" w:cs="Times New Roman"/>
          <w:bCs/>
          <w:sz w:val="24"/>
          <w:szCs w:val="24"/>
        </w:rPr>
        <w:t>2</w:t>
      </w:r>
      <w:r w:rsidRPr="00685D96">
        <w:rPr>
          <w:rFonts w:ascii="Times New Roman" w:eastAsia="Times New Roman" w:hAnsi="Times New Roman" w:cs="Times New Roman"/>
          <w:b/>
          <w:bCs/>
          <w:sz w:val="24"/>
          <w:szCs w:val="24"/>
        </w:rPr>
        <w:t xml:space="preserve">. Nometnes organizētājs: </w:t>
      </w:r>
      <w:r w:rsidRPr="00685D96">
        <w:rPr>
          <w:rFonts w:ascii="Times New Roman" w:eastAsia="Times New Roman" w:hAnsi="Times New Roman" w:cs="Times New Roman"/>
          <w:sz w:val="24"/>
          <w:szCs w:val="24"/>
        </w:rPr>
        <w:t>_______________________________________________________</w:t>
      </w:r>
    </w:p>
    <w:p w:rsidR="00685D96" w:rsidRPr="00685D96" w:rsidRDefault="00685D96" w:rsidP="00685D96">
      <w:pPr>
        <w:widowControl w:val="0"/>
        <w:suppressAutoHyphens/>
        <w:ind w:left="720" w:firstLine="720"/>
        <w:jc w:val="left"/>
        <w:rPr>
          <w:rFonts w:ascii="Times New Roman" w:eastAsia="Times New Roman" w:hAnsi="Times New Roman" w:cs="Times New Roman"/>
          <w:szCs w:val="24"/>
        </w:rPr>
      </w:pPr>
      <w:r w:rsidRPr="00685D96">
        <w:rPr>
          <w:rFonts w:ascii="Times New Roman" w:eastAsia="Times New Roman" w:hAnsi="Times New Roman" w:cs="Times New Roman"/>
          <w:sz w:val="20"/>
          <w:szCs w:val="24"/>
        </w:rPr>
        <w:t>(juridiskas personas nosaukums, reģistrācijas Nr., fiziskas personas vārds, uzvārds, personas kods)</w:t>
      </w:r>
    </w:p>
    <w:p w:rsidR="00685D96" w:rsidRPr="00685D96" w:rsidRDefault="00685D96" w:rsidP="00685D96">
      <w:pPr>
        <w:widowControl w:val="0"/>
        <w:tabs>
          <w:tab w:val="left" w:pos="9355"/>
        </w:tabs>
        <w:suppressAutoHyphens/>
        <w:ind w:right="-1"/>
        <w:jc w:val="left"/>
        <w:rPr>
          <w:rFonts w:ascii="Times New Roman" w:eastAsia="Times New Roman" w:hAnsi="Times New Roman" w:cs="Tahoma"/>
          <w:sz w:val="16"/>
          <w:szCs w:val="16"/>
        </w:rPr>
      </w:pPr>
    </w:p>
    <w:p w:rsidR="00685D96" w:rsidRPr="00685D96" w:rsidRDefault="00685D96" w:rsidP="00685D96">
      <w:pPr>
        <w:widowControl w:val="0"/>
        <w:tabs>
          <w:tab w:val="left" w:pos="9355"/>
        </w:tabs>
        <w:suppressAutoHyphens/>
        <w:ind w:left="284" w:right="-1" w:hanging="284"/>
        <w:jc w:val="left"/>
        <w:rPr>
          <w:rFonts w:ascii="Times New Roman" w:eastAsia="Times New Roman" w:hAnsi="Times New Roman" w:cs="Tahoma"/>
          <w:sz w:val="24"/>
          <w:szCs w:val="24"/>
        </w:rPr>
      </w:pPr>
      <w:r w:rsidRPr="00685D96">
        <w:rPr>
          <w:rFonts w:ascii="Times New Roman" w:eastAsia="Times New Roman" w:hAnsi="Times New Roman" w:cs="Tahoma"/>
          <w:sz w:val="24"/>
          <w:szCs w:val="24"/>
        </w:rPr>
        <w:t xml:space="preserve">3. </w:t>
      </w:r>
      <w:r w:rsidRPr="00685D96">
        <w:rPr>
          <w:rFonts w:ascii="Times New Roman" w:eastAsia="Times New Roman" w:hAnsi="Times New Roman" w:cs="Tahoma"/>
          <w:b/>
          <w:sz w:val="24"/>
          <w:szCs w:val="24"/>
        </w:rPr>
        <w:t>Nometnes organizētāja adrese, tālrunis, e-pasts</w:t>
      </w:r>
    </w:p>
    <w:p w:rsidR="00685D96" w:rsidRPr="00685D96" w:rsidRDefault="00685D96" w:rsidP="00685D96">
      <w:pPr>
        <w:widowControl w:val="0"/>
        <w:tabs>
          <w:tab w:val="left" w:pos="9355"/>
        </w:tabs>
        <w:suppressAutoHyphens/>
        <w:overflowPunct w:val="0"/>
        <w:autoSpaceDE w:val="0"/>
        <w:ind w:left="284" w:right="-1" w:hanging="284"/>
        <w:textAlignment w:val="baseline"/>
        <w:rPr>
          <w:rFonts w:ascii="Times New Roman" w:eastAsia="Times New Roman" w:hAnsi="Times New Roman" w:cs="Tahoma"/>
          <w:sz w:val="24"/>
          <w:szCs w:val="24"/>
          <w:lang w:val="x-none" w:eastAsia="x-none"/>
        </w:rPr>
      </w:pPr>
      <w:r w:rsidRPr="00685D96">
        <w:rPr>
          <w:rFonts w:ascii="Times New Roman" w:eastAsia="Times New Roman" w:hAnsi="Times New Roman" w:cs="Tahoma"/>
          <w:sz w:val="24"/>
          <w:szCs w:val="24"/>
          <w:lang w:val="x-none" w:eastAsia="x-none"/>
        </w:rPr>
        <w:t>_____________________________________________________________________________</w:t>
      </w:r>
    </w:p>
    <w:p w:rsidR="00685D96" w:rsidRPr="00685D96" w:rsidRDefault="00685D96" w:rsidP="00685D96">
      <w:pPr>
        <w:widowControl w:val="0"/>
        <w:tabs>
          <w:tab w:val="left" w:pos="9355"/>
        </w:tabs>
        <w:suppressAutoHyphens/>
        <w:ind w:left="284" w:right="-1" w:hanging="284"/>
        <w:rPr>
          <w:rFonts w:ascii="Times New Roman" w:eastAsia="Times New Roman" w:hAnsi="Times New Roman" w:cs="Tahoma"/>
          <w:sz w:val="16"/>
          <w:szCs w:val="16"/>
        </w:rPr>
      </w:pPr>
    </w:p>
    <w:p w:rsidR="00685D96" w:rsidRPr="00685D96" w:rsidRDefault="00685D96" w:rsidP="00685D96">
      <w:pPr>
        <w:widowControl w:val="0"/>
        <w:tabs>
          <w:tab w:val="left" w:pos="9355"/>
        </w:tabs>
        <w:suppressAutoHyphens/>
        <w:ind w:right="-1"/>
        <w:rPr>
          <w:rFonts w:ascii="Times New Roman" w:eastAsia="Times New Roman" w:hAnsi="Times New Roman" w:cs="Tahoma"/>
          <w:b/>
          <w:sz w:val="24"/>
          <w:szCs w:val="24"/>
        </w:rPr>
      </w:pPr>
      <w:r w:rsidRPr="00685D96">
        <w:rPr>
          <w:rFonts w:ascii="Times New Roman" w:eastAsia="Times New Roman" w:hAnsi="Times New Roman" w:cs="Tahoma"/>
          <w:sz w:val="24"/>
          <w:szCs w:val="24"/>
        </w:rPr>
        <w:t xml:space="preserve">4. </w:t>
      </w:r>
      <w:r w:rsidRPr="00685D96">
        <w:rPr>
          <w:rFonts w:ascii="Times New Roman" w:eastAsia="Times New Roman" w:hAnsi="Times New Roman" w:cs="Tahoma"/>
          <w:b/>
          <w:sz w:val="24"/>
          <w:szCs w:val="24"/>
        </w:rPr>
        <w:t xml:space="preserve">Nometnes vadītāja vārds, uzvārds, tālrunis, apliecības numurs, izdošanas datums </w:t>
      </w:r>
    </w:p>
    <w:p w:rsidR="00685D96" w:rsidRPr="00685D96" w:rsidRDefault="00685D96" w:rsidP="00685D96">
      <w:pPr>
        <w:widowControl w:val="0"/>
        <w:tabs>
          <w:tab w:val="left" w:pos="9355"/>
        </w:tabs>
        <w:suppressAutoHyphens/>
        <w:overflowPunct w:val="0"/>
        <w:autoSpaceDE w:val="0"/>
        <w:ind w:left="284" w:right="-1" w:hanging="284"/>
        <w:textAlignment w:val="baseline"/>
        <w:rPr>
          <w:rFonts w:ascii="Times New Roman" w:eastAsia="Times New Roman" w:hAnsi="Times New Roman" w:cs="Tahoma"/>
          <w:sz w:val="24"/>
          <w:szCs w:val="24"/>
          <w:lang w:val="x-none" w:eastAsia="x-none"/>
        </w:rPr>
      </w:pPr>
      <w:r w:rsidRPr="00685D96">
        <w:rPr>
          <w:rFonts w:ascii="Times New Roman" w:eastAsia="Times New Roman" w:hAnsi="Times New Roman" w:cs="Tahoma"/>
          <w:sz w:val="24"/>
          <w:szCs w:val="24"/>
          <w:lang w:val="x-none" w:eastAsia="x-none"/>
        </w:rPr>
        <w:t>_____________________________________________________________________________</w:t>
      </w:r>
    </w:p>
    <w:p w:rsidR="00685D96" w:rsidRPr="00685D96" w:rsidRDefault="00685D96" w:rsidP="00685D96">
      <w:pPr>
        <w:widowControl w:val="0"/>
        <w:tabs>
          <w:tab w:val="left" w:pos="9355"/>
        </w:tabs>
        <w:suppressAutoHyphens/>
        <w:ind w:left="284" w:right="-1" w:hanging="284"/>
        <w:jc w:val="left"/>
        <w:rPr>
          <w:rFonts w:ascii="Times New Roman" w:eastAsia="Times New Roman" w:hAnsi="Times New Roman" w:cs="Tahoma"/>
          <w:b/>
          <w:bCs/>
          <w:sz w:val="10"/>
          <w:szCs w:val="10"/>
        </w:rPr>
      </w:pPr>
    </w:p>
    <w:p w:rsidR="00685D96" w:rsidRPr="00685D96" w:rsidRDefault="00685D96" w:rsidP="00685D96">
      <w:pPr>
        <w:widowControl w:val="0"/>
        <w:tabs>
          <w:tab w:val="left" w:pos="9355"/>
        </w:tabs>
        <w:suppressAutoHyphens/>
        <w:ind w:left="284" w:right="-1" w:hanging="284"/>
        <w:jc w:val="left"/>
        <w:rPr>
          <w:rFonts w:ascii="Times New Roman" w:eastAsia="Times New Roman" w:hAnsi="Times New Roman" w:cs="Tahoma"/>
          <w:sz w:val="24"/>
          <w:szCs w:val="24"/>
        </w:rPr>
      </w:pPr>
      <w:r w:rsidRPr="00685D96">
        <w:rPr>
          <w:rFonts w:ascii="Times New Roman" w:eastAsia="Times New Roman" w:hAnsi="Times New Roman" w:cs="Tahoma"/>
          <w:sz w:val="24"/>
          <w:szCs w:val="24"/>
        </w:rPr>
        <w:t>5</w:t>
      </w:r>
      <w:r w:rsidRPr="00685D96">
        <w:rPr>
          <w:rFonts w:ascii="Times New Roman" w:eastAsia="Times New Roman" w:hAnsi="Times New Roman" w:cs="Tahoma"/>
          <w:b/>
          <w:bCs/>
          <w:sz w:val="24"/>
          <w:szCs w:val="24"/>
        </w:rPr>
        <w:t>. Nometnes norises laiks</w:t>
      </w:r>
      <w:r w:rsidRPr="00685D96">
        <w:rPr>
          <w:rFonts w:ascii="Times New Roman" w:eastAsia="Times New Roman" w:hAnsi="Times New Roman" w:cs="Tahoma"/>
          <w:sz w:val="24"/>
          <w:szCs w:val="24"/>
        </w:rPr>
        <w:t xml:space="preserve"> no_____________________________ līdz_____________________</w:t>
      </w:r>
    </w:p>
    <w:p w:rsidR="00685D96" w:rsidRPr="00685D96" w:rsidRDefault="00685D96" w:rsidP="00685D96">
      <w:pPr>
        <w:widowControl w:val="0"/>
        <w:tabs>
          <w:tab w:val="left" w:pos="9355"/>
        </w:tabs>
        <w:suppressAutoHyphens/>
        <w:ind w:left="284" w:right="-1" w:hanging="284"/>
        <w:jc w:val="left"/>
        <w:rPr>
          <w:rFonts w:ascii="Times New Roman" w:eastAsia="Times New Roman" w:hAnsi="Times New Roman" w:cs="Tahoma"/>
          <w:b/>
          <w:sz w:val="10"/>
          <w:szCs w:val="10"/>
        </w:rPr>
      </w:pPr>
    </w:p>
    <w:p w:rsidR="00685D96" w:rsidRPr="00685D96" w:rsidRDefault="00685D96" w:rsidP="00685D96">
      <w:pPr>
        <w:widowControl w:val="0"/>
        <w:tabs>
          <w:tab w:val="left" w:pos="9355"/>
        </w:tabs>
        <w:suppressAutoHyphens/>
        <w:ind w:left="284" w:right="-1" w:hanging="284"/>
        <w:jc w:val="left"/>
        <w:rPr>
          <w:rFonts w:ascii="Times New Roman" w:eastAsia="Times New Roman" w:hAnsi="Times New Roman" w:cs="Tahoma"/>
          <w:b/>
          <w:caps/>
          <w:sz w:val="24"/>
          <w:szCs w:val="24"/>
        </w:rPr>
      </w:pPr>
      <w:r w:rsidRPr="00685D96">
        <w:rPr>
          <w:rFonts w:ascii="Times New Roman" w:eastAsia="Times New Roman" w:hAnsi="Times New Roman" w:cs="Times New Roman"/>
          <w:bCs/>
          <w:sz w:val="24"/>
          <w:szCs w:val="24"/>
        </w:rPr>
        <w:t>6</w:t>
      </w:r>
      <w:r w:rsidRPr="00685D96">
        <w:rPr>
          <w:rFonts w:ascii="Times New Roman" w:eastAsia="Times New Roman" w:hAnsi="Times New Roman" w:cs="Tahoma"/>
          <w:b/>
          <w:sz w:val="24"/>
          <w:szCs w:val="24"/>
        </w:rPr>
        <w:t xml:space="preserve">. </w:t>
      </w:r>
      <w:r w:rsidRPr="00685D96">
        <w:rPr>
          <w:rFonts w:ascii="Times New Roman" w:eastAsia="Times New Roman" w:hAnsi="Times New Roman" w:cs="Tahoma"/>
          <w:b/>
          <w:bCs/>
          <w:sz w:val="24"/>
          <w:szCs w:val="24"/>
        </w:rPr>
        <w:t>Nometnes norises vieta</w:t>
      </w:r>
      <w:r w:rsidRPr="00685D96">
        <w:rPr>
          <w:rFonts w:ascii="Times New Roman" w:eastAsia="Times New Roman" w:hAnsi="Times New Roman" w:cs="Tahoma"/>
          <w:b/>
          <w:caps/>
          <w:sz w:val="24"/>
          <w:szCs w:val="24"/>
        </w:rPr>
        <w:t xml:space="preserve"> _______________________________________________________</w:t>
      </w:r>
    </w:p>
    <w:p w:rsidR="00685D96" w:rsidRPr="00685D96" w:rsidRDefault="00685D96" w:rsidP="00685D96">
      <w:pPr>
        <w:widowControl w:val="0"/>
        <w:tabs>
          <w:tab w:val="left" w:pos="9355"/>
        </w:tabs>
        <w:suppressAutoHyphens/>
        <w:ind w:left="284" w:right="-1" w:hanging="284"/>
        <w:jc w:val="left"/>
        <w:rPr>
          <w:rFonts w:ascii="Times New Roman" w:eastAsia="Times New Roman" w:hAnsi="Times New Roman" w:cs="Tahoma"/>
          <w:b/>
          <w:sz w:val="10"/>
          <w:szCs w:val="10"/>
        </w:rPr>
      </w:pPr>
    </w:p>
    <w:p w:rsidR="00685D96" w:rsidRPr="00685D96" w:rsidRDefault="00685D96" w:rsidP="00685D96">
      <w:pPr>
        <w:widowControl w:val="0"/>
        <w:tabs>
          <w:tab w:val="left" w:pos="9355"/>
        </w:tabs>
        <w:suppressAutoHyphens/>
        <w:ind w:left="284" w:right="-1" w:hanging="284"/>
        <w:jc w:val="left"/>
        <w:rPr>
          <w:rFonts w:ascii="Times New Roman" w:eastAsia="Times New Roman" w:hAnsi="Times New Roman" w:cs="Tahoma"/>
          <w:b/>
          <w:sz w:val="10"/>
          <w:szCs w:val="10"/>
        </w:rPr>
      </w:pPr>
    </w:p>
    <w:p w:rsidR="00685D96" w:rsidRPr="00685D96" w:rsidRDefault="00685D96" w:rsidP="00685D96">
      <w:pPr>
        <w:widowControl w:val="0"/>
        <w:tabs>
          <w:tab w:val="left" w:pos="9355"/>
        </w:tabs>
        <w:suppressAutoHyphens/>
        <w:ind w:left="284" w:right="-1" w:hanging="284"/>
        <w:jc w:val="left"/>
        <w:rPr>
          <w:rFonts w:ascii="Times New Roman" w:eastAsia="Times New Roman" w:hAnsi="Times New Roman" w:cs="Tahoma"/>
          <w:sz w:val="24"/>
          <w:szCs w:val="24"/>
        </w:rPr>
      </w:pPr>
      <w:r w:rsidRPr="00685D96">
        <w:rPr>
          <w:rFonts w:ascii="Times New Roman" w:eastAsia="Times New Roman" w:hAnsi="Times New Roman" w:cs="Times New Roman"/>
          <w:bCs/>
          <w:sz w:val="24"/>
          <w:szCs w:val="24"/>
        </w:rPr>
        <w:t>7</w:t>
      </w:r>
      <w:r w:rsidRPr="00685D96">
        <w:rPr>
          <w:rFonts w:ascii="Times New Roman" w:eastAsia="Times New Roman" w:hAnsi="Times New Roman" w:cs="Tahoma"/>
          <w:b/>
          <w:sz w:val="24"/>
          <w:szCs w:val="24"/>
        </w:rPr>
        <w:t xml:space="preserve">. Nometnes dalībnieku (bērnu) skaits un vecums </w:t>
      </w:r>
      <w:r w:rsidRPr="00685D96">
        <w:rPr>
          <w:rFonts w:ascii="Times New Roman" w:eastAsia="Times New Roman" w:hAnsi="Times New Roman" w:cs="Tahoma"/>
          <w:sz w:val="24"/>
          <w:szCs w:val="24"/>
        </w:rPr>
        <w:t>___________________________________</w:t>
      </w:r>
    </w:p>
    <w:p w:rsidR="00685D96" w:rsidRPr="00685D96" w:rsidRDefault="00685D96" w:rsidP="00685D96">
      <w:pPr>
        <w:widowControl w:val="0"/>
        <w:tabs>
          <w:tab w:val="left" w:pos="9355"/>
        </w:tabs>
        <w:suppressAutoHyphens/>
        <w:ind w:left="284" w:right="-1" w:hanging="284"/>
        <w:jc w:val="left"/>
        <w:rPr>
          <w:rFonts w:ascii="Times New Roman" w:eastAsia="Times New Roman" w:hAnsi="Times New Roman" w:cs="Tahoma"/>
          <w:sz w:val="10"/>
          <w:szCs w:val="10"/>
        </w:rPr>
      </w:pPr>
    </w:p>
    <w:p w:rsidR="00685D96" w:rsidRPr="00685D96" w:rsidRDefault="00685D96" w:rsidP="00685D96">
      <w:pPr>
        <w:widowControl w:val="0"/>
        <w:tabs>
          <w:tab w:val="left" w:pos="9355"/>
        </w:tabs>
        <w:suppressAutoHyphens/>
        <w:ind w:left="284" w:right="-1" w:hanging="284"/>
        <w:rPr>
          <w:rFonts w:ascii="Times New Roman" w:eastAsia="Times New Roman" w:hAnsi="Times New Roman" w:cs="Tahoma"/>
          <w:i/>
          <w:sz w:val="24"/>
          <w:szCs w:val="24"/>
        </w:rPr>
      </w:pPr>
      <w:r w:rsidRPr="00685D96">
        <w:rPr>
          <w:rFonts w:ascii="Times New Roman" w:eastAsia="Times New Roman" w:hAnsi="Times New Roman" w:cs="Times New Roman"/>
          <w:bCs/>
          <w:sz w:val="24"/>
          <w:szCs w:val="24"/>
        </w:rPr>
        <w:t>8</w:t>
      </w:r>
      <w:r w:rsidRPr="00685D96">
        <w:rPr>
          <w:rFonts w:ascii="Times New Roman" w:eastAsia="Times New Roman" w:hAnsi="Times New Roman" w:cs="Tahoma"/>
          <w:b/>
          <w:sz w:val="24"/>
          <w:szCs w:val="24"/>
        </w:rPr>
        <w:t xml:space="preserve">. </w:t>
      </w:r>
      <w:r w:rsidRPr="00685D96">
        <w:rPr>
          <w:rFonts w:ascii="Times New Roman" w:eastAsia="Times New Roman" w:hAnsi="Times New Roman" w:cs="Tahoma"/>
          <w:b/>
          <w:bCs/>
          <w:sz w:val="24"/>
          <w:szCs w:val="24"/>
        </w:rPr>
        <w:t xml:space="preserve">Nometnes apraksts </w:t>
      </w:r>
      <w:r w:rsidRPr="00685D96">
        <w:rPr>
          <w:rFonts w:ascii="Times New Roman" w:eastAsia="Times New Roman" w:hAnsi="Times New Roman" w:cs="Tahoma"/>
          <w:bCs/>
        </w:rPr>
        <w:t>(</w:t>
      </w:r>
      <w:r w:rsidRPr="00685D96">
        <w:rPr>
          <w:rFonts w:ascii="Times New Roman" w:eastAsia="Times New Roman" w:hAnsi="Times New Roman" w:cs="Tahoma"/>
          <w:i/>
        </w:rPr>
        <w:t>var neaizpildīt, ja tiek iesniegta nometnes programma)</w:t>
      </w:r>
    </w:p>
    <w:p w:rsidR="00685D96" w:rsidRPr="00685D96" w:rsidRDefault="00685D96" w:rsidP="00685D96">
      <w:pPr>
        <w:widowControl w:val="0"/>
        <w:tabs>
          <w:tab w:val="left" w:pos="9355"/>
        </w:tabs>
        <w:suppressAutoHyphens/>
        <w:ind w:right="-1"/>
        <w:jc w:val="left"/>
        <w:rPr>
          <w:rFonts w:ascii="Times New Roman" w:eastAsia="Times New Roman" w:hAnsi="Times New Roman" w:cs="Tahoma"/>
          <w:bCs/>
          <w:sz w:val="24"/>
          <w:szCs w:val="24"/>
        </w:rPr>
      </w:pPr>
      <w:r w:rsidRPr="00685D96">
        <w:rPr>
          <w:rFonts w:ascii="Times New Roman" w:eastAsia="Times New Roman" w:hAnsi="Times New Roman" w:cs="Tahoma"/>
          <w:bCs/>
          <w:sz w:val="24"/>
          <w:szCs w:val="24"/>
        </w:rPr>
        <w:t>__________________________________________________________________________________________________________________________________________________________</w:t>
      </w:r>
    </w:p>
    <w:p w:rsidR="00685D96" w:rsidRPr="00685D96" w:rsidRDefault="00685D96" w:rsidP="00685D96">
      <w:pPr>
        <w:widowControl w:val="0"/>
        <w:tabs>
          <w:tab w:val="left" w:pos="9355"/>
        </w:tabs>
        <w:suppressAutoHyphens/>
        <w:ind w:left="284" w:right="-1" w:hanging="284"/>
        <w:jc w:val="left"/>
        <w:rPr>
          <w:rFonts w:ascii="Times New Roman" w:eastAsia="Times New Roman" w:hAnsi="Times New Roman" w:cs="Tahoma"/>
          <w:bCs/>
          <w:sz w:val="24"/>
          <w:szCs w:val="24"/>
        </w:rPr>
      </w:pPr>
      <w:r w:rsidRPr="00685D96">
        <w:rPr>
          <w:rFonts w:ascii="Times New Roman" w:eastAsia="Times New Roman" w:hAnsi="Times New Roman" w:cs="Tahoma"/>
          <w:bCs/>
          <w:sz w:val="24"/>
          <w:szCs w:val="24"/>
        </w:rPr>
        <w:t>_____________________________________________________________________________</w:t>
      </w:r>
    </w:p>
    <w:p w:rsidR="00685D96" w:rsidRPr="00685D96" w:rsidRDefault="00685D96" w:rsidP="00685D96">
      <w:pPr>
        <w:widowControl w:val="0"/>
        <w:tabs>
          <w:tab w:val="left" w:pos="9355"/>
        </w:tabs>
        <w:suppressAutoHyphens/>
        <w:ind w:left="284" w:right="-1" w:hanging="284"/>
        <w:jc w:val="left"/>
        <w:rPr>
          <w:rFonts w:ascii="Times New Roman" w:eastAsia="Times New Roman" w:hAnsi="Times New Roman" w:cs="Tahoma"/>
          <w:bCs/>
          <w:sz w:val="24"/>
          <w:szCs w:val="24"/>
        </w:rPr>
      </w:pPr>
      <w:r w:rsidRPr="00685D96">
        <w:rPr>
          <w:rFonts w:ascii="Times New Roman" w:eastAsia="Times New Roman" w:hAnsi="Times New Roman" w:cs="Tahoma"/>
          <w:bCs/>
          <w:sz w:val="24"/>
          <w:szCs w:val="24"/>
        </w:rPr>
        <w:t>_____________________________________________________________________________</w:t>
      </w:r>
    </w:p>
    <w:p w:rsidR="00685D96" w:rsidRPr="00685D96" w:rsidRDefault="00685D96" w:rsidP="00685D96">
      <w:pPr>
        <w:widowControl w:val="0"/>
        <w:tabs>
          <w:tab w:val="left" w:pos="792"/>
          <w:tab w:val="left" w:pos="9355"/>
        </w:tabs>
        <w:suppressAutoHyphens/>
        <w:autoSpaceDE w:val="0"/>
        <w:ind w:right="-1"/>
        <w:jc w:val="left"/>
        <w:rPr>
          <w:rFonts w:ascii="Times New Roman" w:eastAsia="Times New Roman" w:hAnsi="Times New Roman" w:cs="Tahoma"/>
          <w:b/>
          <w:sz w:val="24"/>
          <w:szCs w:val="24"/>
        </w:rPr>
      </w:pPr>
    </w:p>
    <w:p w:rsidR="00685D96" w:rsidRPr="00685D96" w:rsidRDefault="00685D96" w:rsidP="00685D96">
      <w:pPr>
        <w:widowControl w:val="0"/>
        <w:tabs>
          <w:tab w:val="left" w:pos="792"/>
          <w:tab w:val="left" w:pos="9355"/>
        </w:tabs>
        <w:suppressAutoHyphens/>
        <w:autoSpaceDE w:val="0"/>
        <w:ind w:right="-1"/>
        <w:jc w:val="left"/>
        <w:rPr>
          <w:rFonts w:ascii="Times New Roman" w:eastAsia="Times New Roman" w:hAnsi="Times New Roman" w:cs="Tahoma"/>
          <w:b/>
          <w:sz w:val="24"/>
          <w:szCs w:val="24"/>
        </w:rPr>
      </w:pPr>
      <w:r w:rsidRPr="00685D96">
        <w:rPr>
          <w:rFonts w:ascii="Times New Roman" w:eastAsia="Times New Roman" w:hAnsi="Times New Roman" w:cs="Times New Roman"/>
          <w:bCs/>
          <w:sz w:val="24"/>
          <w:szCs w:val="24"/>
        </w:rPr>
        <w:t>9</w:t>
      </w:r>
      <w:r w:rsidRPr="00685D96">
        <w:rPr>
          <w:rFonts w:ascii="Times New Roman" w:eastAsia="Times New Roman" w:hAnsi="Times New Roman" w:cs="Tahoma"/>
          <w:b/>
          <w:sz w:val="24"/>
          <w:szCs w:val="24"/>
        </w:rPr>
        <w:t>. Vecāku maksa par bērna dalību nometnē:</w:t>
      </w:r>
    </w:p>
    <w:p w:rsidR="00685D96" w:rsidRPr="00685D96" w:rsidRDefault="00685D96" w:rsidP="00685D96">
      <w:pPr>
        <w:widowControl w:val="0"/>
        <w:tabs>
          <w:tab w:val="left" w:pos="792"/>
          <w:tab w:val="left" w:pos="9355"/>
        </w:tabs>
        <w:suppressAutoHyphens/>
        <w:autoSpaceDE w:val="0"/>
        <w:ind w:right="-1"/>
        <w:rPr>
          <w:rFonts w:ascii="Times New Roman" w:eastAsia="Times New Roman" w:hAnsi="Times New Roman" w:cs="Tahoma"/>
          <w:sz w:val="24"/>
          <w:szCs w:val="24"/>
        </w:rPr>
      </w:pPr>
      <w:r w:rsidRPr="00685D96">
        <w:rPr>
          <w:rFonts w:ascii="Times New Roman" w:eastAsia="Times New Roman" w:hAnsi="Times New Roman" w:cs="Tahoma"/>
          <w:sz w:val="24"/>
          <w:szCs w:val="24"/>
        </w:rPr>
        <w:t>9.1. Tukuma novada pašvaldības administratīvajā teritorijā deklarētajam bērnam:</w:t>
      </w:r>
    </w:p>
    <w:p w:rsidR="00685D96" w:rsidRPr="00685D96" w:rsidRDefault="00685D96" w:rsidP="00685D96">
      <w:pPr>
        <w:widowControl w:val="0"/>
        <w:tabs>
          <w:tab w:val="left" w:pos="792"/>
          <w:tab w:val="left" w:pos="9355"/>
        </w:tabs>
        <w:suppressAutoHyphens/>
        <w:autoSpaceDE w:val="0"/>
        <w:ind w:right="-1"/>
        <w:rPr>
          <w:rFonts w:ascii="Times New Roman" w:eastAsia="Times New Roman" w:hAnsi="Times New Roman" w:cs="Tahoma"/>
          <w:sz w:val="24"/>
          <w:szCs w:val="24"/>
        </w:rPr>
      </w:pPr>
      <w:r w:rsidRPr="00685D96">
        <w:rPr>
          <w:rFonts w:ascii="Times New Roman" w:eastAsia="Times New Roman" w:hAnsi="Times New Roman" w:cs="Tahoma"/>
          <w:sz w:val="24"/>
          <w:szCs w:val="24"/>
        </w:rPr>
        <w:t>9.1.1. bez pašvaldības līdzfinansējuma ____________________</w:t>
      </w:r>
    </w:p>
    <w:p w:rsidR="00685D96" w:rsidRPr="00685D96" w:rsidRDefault="00685D96" w:rsidP="00685D96">
      <w:pPr>
        <w:widowControl w:val="0"/>
        <w:tabs>
          <w:tab w:val="left" w:pos="792"/>
          <w:tab w:val="left" w:pos="9355"/>
        </w:tabs>
        <w:suppressAutoHyphens/>
        <w:autoSpaceDE w:val="0"/>
        <w:ind w:right="-1"/>
        <w:rPr>
          <w:rFonts w:ascii="Times New Roman" w:eastAsia="Times New Roman" w:hAnsi="Times New Roman" w:cs="Tahoma"/>
          <w:sz w:val="24"/>
          <w:szCs w:val="24"/>
        </w:rPr>
      </w:pPr>
      <w:r w:rsidRPr="00685D96">
        <w:rPr>
          <w:rFonts w:ascii="Times New Roman" w:eastAsia="Times New Roman" w:hAnsi="Times New Roman" w:cs="Tahoma"/>
          <w:sz w:val="24"/>
          <w:szCs w:val="24"/>
        </w:rPr>
        <w:t>9.1.2. ar pašvaldības līdzfinansējuma _____________________</w:t>
      </w:r>
    </w:p>
    <w:p w:rsidR="00685D96" w:rsidRPr="00685D96" w:rsidRDefault="00685D96" w:rsidP="00685D96">
      <w:pPr>
        <w:widowControl w:val="0"/>
        <w:tabs>
          <w:tab w:val="left" w:pos="792"/>
          <w:tab w:val="left" w:pos="9355"/>
        </w:tabs>
        <w:suppressAutoHyphens/>
        <w:autoSpaceDE w:val="0"/>
        <w:ind w:right="-1"/>
        <w:jc w:val="left"/>
        <w:rPr>
          <w:rFonts w:ascii="Times New Roman" w:eastAsia="Times New Roman" w:hAnsi="Times New Roman" w:cs="Tahoma"/>
          <w:sz w:val="24"/>
          <w:szCs w:val="24"/>
        </w:rPr>
      </w:pPr>
      <w:r w:rsidRPr="00685D96">
        <w:rPr>
          <w:rFonts w:ascii="Times New Roman" w:eastAsia="Times New Roman" w:hAnsi="Times New Roman" w:cs="Tahoma"/>
          <w:sz w:val="24"/>
          <w:szCs w:val="24"/>
        </w:rPr>
        <w:t>9.2. citiem ________________________</w:t>
      </w:r>
    </w:p>
    <w:p w:rsidR="00685D96" w:rsidRPr="00685D96" w:rsidRDefault="00685D96" w:rsidP="00685D96">
      <w:pPr>
        <w:widowControl w:val="0"/>
        <w:tabs>
          <w:tab w:val="left" w:pos="9355"/>
        </w:tabs>
        <w:suppressAutoHyphens/>
        <w:ind w:right="-1"/>
        <w:jc w:val="left"/>
        <w:rPr>
          <w:rFonts w:ascii="Times New Roman" w:eastAsia="Times New Roman" w:hAnsi="Times New Roman" w:cs="Times New Roman"/>
          <w:bCs/>
          <w:sz w:val="10"/>
          <w:szCs w:val="10"/>
        </w:rPr>
      </w:pPr>
    </w:p>
    <w:p w:rsidR="00685D96" w:rsidRPr="00685D96" w:rsidRDefault="00685D96" w:rsidP="00685D96">
      <w:pPr>
        <w:widowControl w:val="0"/>
        <w:tabs>
          <w:tab w:val="left" w:pos="9355"/>
        </w:tabs>
        <w:suppressAutoHyphens/>
        <w:ind w:right="-1"/>
        <w:jc w:val="left"/>
        <w:rPr>
          <w:rFonts w:ascii="Times New Roman" w:eastAsia="Times New Roman" w:hAnsi="Times New Roman" w:cs="Tahoma"/>
          <w:b/>
          <w:sz w:val="24"/>
          <w:szCs w:val="24"/>
        </w:rPr>
      </w:pPr>
      <w:r w:rsidRPr="00685D96">
        <w:rPr>
          <w:rFonts w:ascii="Times New Roman" w:eastAsia="Times New Roman" w:hAnsi="Times New Roman" w:cs="Times New Roman"/>
          <w:bCs/>
          <w:sz w:val="24"/>
          <w:szCs w:val="24"/>
        </w:rPr>
        <w:t>10</w:t>
      </w:r>
      <w:r w:rsidRPr="00685D96">
        <w:rPr>
          <w:rFonts w:ascii="Times New Roman" w:eastAsia="Times New Roman" w:hAnsi="Times New Roman" w:cs="Tahoma"/>
          <w:b/>
          <w:sz w:val="24"/>
          <w:szCs w:val="24"/>
        </w:rPr>
        <w:t>. Informāciju par finansējuma piešķiršanu vai atteikumu vēlos saņemt:</w:t>
      </w:r>
    </w:p>
    <w:p w:rsidR="00685D96" w:rsidRPr="00685D96" w:rsidRDefault="00685D96" w:rsidP="00685D96">
      <w:pPr>
        <w:widowControl w:val="0"/>
        <w:tabs>
          <w:tab w:val="left" w:pos="9355"/>
        </w:tabs>
        <w:suppressAutoHyphens/>
        <w:ind w:right="-1"/>
        <w:jc w:val="left"/>
        <w:rPr>
          <w:rFonts w:ascii="Times New Roman" w:eastAsia="Times New Roman" w:hAnsi="Times New Roman" w:cs="Tahoma"/>
          <w:sz w:val="24"/>
          <w:szCs w:val="24"/>
        </w:rPr>
      </w:pPr>
      <w:r w:rsidRPr="00685D96">
        <w:rPr>
          <w:rFonts w:ascii="Times New Roman" w:eastAsia="Times New Roman" w:hAnsi="Times New Roman" w:cs="Tahoma"/>
          <w:sz w:val="24"/>
          <w:szCs w:val="24"/>
        </w:rPr>
        <w:t>e-pastā (norādīt adresi) ___________________________________________________________</w:t>
      </w:r>
    </w:p>
    <w:p w:rsidR="00685D96" w:rsidRPr="00685D96" w:rsidRDefault="00685D96" w:rsidP="00685D96">
      <w:pPr>
        <w:widowControl w:val="0"/>
        <w:tabs>
          <w:tab w:val="left" w:pos="9355"/>
        </w:tabs>
        <w:suppressAutoHyphens/>
        <w:ind w:right="-1"/>
        <w:jc w:val="left"/>
        <w:rPr>
          <w:rFonts w:ascii="Times New Roman" w:eastAsia="Times New Roman" w:hAnsi="Times New Roman" w:cs="Tahoma"/>
          <w:sz w:val="24"/>
          <w:szCs w:val="24"/>
        </w:rPr>
      </w:pPr>
      <w:r w:rsidRPr="00685D96">
        <w:rPr>
          <w:rFonts w:ascii="Times New Roman" w:eastAsia="Times New Roman" w:hAnsi="Times New Roman" w:cs="Tahoma"/>
          <w:sz w:val="24"/>
          <w:szCs w:val="24"/>
        </w:rPr>
        <w:t>pa pastu (norādīt adresi)</w:t>
      </w:r>
      <w:proofErr w:type="gramStart"/>
      <w:r w:rsidRPr="00685D96">
        <w:rPr>
          <w:rFonts w:ascii="Times New Roman" w:eastAsia="Times New Roman" w:hAnsi="Times New Roman" w:cs="Tahoma"/>
          <w:sz w:val="24"/>
          <w:szCs w:val="24"/>
        </w:rPr>
        <w:t xml:space="preserve">  </w:t>
      </w:r>
      <w:proofErr w:type="gramEnd"/>
      <w:r w:rsidRPr="00685D96">
        <w:rPr>
          <w:rFonts w:ascii="Times New Roman" w:eastAsia="Times New Roman" w:hAnsi="Times New Roman" w:cs="Tahoma"/>
          <w:sz w:val="24"/>
          <w:szCs w:val="24"/>
        </w:rPr>
        <w:t>_________________________________________________________</w:t>
      </w:r>
    </w:p>
    <w:p w:rsidR="00685D96" w:rsidRPr="00685D96" w:rsidRDefault="00685D96" w:rsidP="00685D96">
      <w:pPr>
        <w:widowControl w:val="0"/>
        <w:tabs>
          <w:tab w:val="left" w:pos="9355"/>
        </w:tabs>
        <w:suppressAutoHyphens/>
        <w:ind w:right="-1"/>
        <w:jc w:val="left"/>
        <w:rPr>
          <w:rFonts w:ascii="Times New Roman" w:eastAsia="Times New Roman" w:hAnsi="Times New Roman" w:cs="Tahoma"/>
          <w:sz w:val="16"/>
          <w:szCs w:val="24"/>
        </w:rPr>
      </w:pPr>
    </w:p>
    <w:p w:rsidR="00685D96" w:rsidRPr="00685D96" w:rsidRDefault="00685D96" w:rsidP="00685D96">
      <w:pPr>
        <w:widowControl w:val="0"/>
        <w:suppressAutoHyphens/>
        <w:jc w:val="left"/>
        <w:rPr>
          <w:rFonts w:ascii="Times New Roman" w:eastAsia="Times New Roman" w:hAnsi="Times New Roman" w:cs="Times New Roman"/>
          <w:b/>
          <w:sz w:val="24"/>
          <w:szCs w:val="24"/>
        </w:rPr>
      </w:pPr>
      <w:r w:rsidRPr="00685D96">
        <w:rPr>
          <w:rFonts w:ascii="Times New Roman" w:eastAsia="Times New Roman" w:hAnsi="Times New Roman" w:cs="Times New Roman"/>
          <w:sz w:val="24"/>
          <w:szCs w:val="24"/>
        </w:rPr>
        <w:t>11</w:t>
      </w:r>
      <w:r w:rsidRPr="00685D96">
        <w:rPr>
          <w:rFonts w:ascii="Times New Roman" w:eastAsia="Times New Roman" w:hAnsi="Times New Roman" w:cs="Times New Roman"/>
          <w:b/>
          <w:sz w:val="24"/>
          <w:szCs w:val="24"/>
        </w:rPr>
        <w:t>.</w:t>
      </w:r>
      <w:r w:rsidRPr="00685D96">
        <w:rPr>
          <w:rFonts w:ascii="Times New Roman" w:eastAsia="Times New Roman" w:hAnsi="Times New Roman" w:cs="Times New Roman"/>
          <w:sz w:val="24"/>
          <w:szCs w:val="24"/>
        </w:rPr>
        <w:t xml:space="preserve"> </w:t>
      </w:r>
      <w:r w:rsidRPr="00685D96">
        <w:rPr>
          <w:rFonts w:ascii="Times New Roman" w:eastAsia="Times New Roman" w:hAnsi="Times New Roman" w:cs="Times New Roman"/>
          <w:b/>
          <w:sz w:val="24"/>
          <w:szCs w:val="24"/>
        </w:rPr>
        <w:t>Līdzfinansējumu lūdzu pārskaitīt uz norēķinu kontu:</w:t>
      </w:r>
      <w:r w:rsidRPr="00685D96">
        <w:rPr>
          <w:rFonts w:ascii="Times New Roman" w:eastAsia="Times New Roman" w:hAnsi="Times New Roman" w:cs="Times New Roman"/>
          <w:sz w:val="24"/>
          <w:szCs w:val="24"/>
        </w:rPr>
        <w:t xml:space="preserve"> _____________________________________________________________________________</w:t>
      </w:r>
      <w:proofErr w:type="gramStart"/>
      <w:r w:rsidRPr="00685D96">
        <w:rPr>
          <w:rFonts w:ascii="Times New Roman" w:eastAsia="Times New Roman" w:hAnsi="Times New Roman" w:cs="Times New Roman"/>
          <w:sz w:val="24"/>
          <w:szCs w:val="24"/>
        </w:rPr>
        <w:t xml:space="preserve">  </w:t>
      </w:r>
      <w:proofErr w:type="gramEnd"/>
    </w:p>
    <w:p w:rsidR="00685D96" w:rsidRPr="00685D96" w:rsidRDefault="00685D96" w:rsidP="00685D96">
      <w:pPr>
        <w:widowControl w:val="0"/>
        <w:tabs>
          <w:tab w:val="left" w:pos="792"/>
          <w:tab w:val="left" w:pos="9355"/>
        </w:tabs>
        <w:suppressAutoHyphens/>
        <w:autoSpaceDE w:val="0"/>
        <w:ind w:right="-1"/>
        <w:jc w:val="left"/>
        <w:rPr>
          <w:rFonts w:ascii="Times New Roman" w:eastAsia="Times New Roman" w:hAnsi="Times New Roman" w:cs="Times New Roman"/>
          <w:sz w:val="10"/>
          <w:szCs w:val="10"/>
        </w:rPr>
      </w:pPr>
    </w:p>
    <w:p w:rsidR="00685D96" w:rsidRPr="00685D96" w:rsidRDefault="00685D96" w:rsidP="00685D96">
      <w:pPr>
        <w:widowControl w:val="0"/>
        <w:tabs>
          <w:tab w:val="left" w:pos="9355"/>
        </w:tabs>
        <w:suppressAutoHyphens/>
        <w:ind w:right="-1"/>
        <w:jc w:val="left"/>
        <w:rPr>
          <w:rFonts w:ascii="Times New Roman" w:eastAsia="Times New Roman" w:hAnsi="Times New Roman" w:cs="Tahoma"/>
          <w:sz w:val="24"/>
          <w:szCs w:val="24"/>
        </w:rPr>
      </w:pPr>
    </w:p>
    <w:p w:rsidR="00685D96" w:rsidRPr="00685D96" w:rsidRDefault="00685D96" w:rsidP="00685D96">
      <w:pPr>
        <w:widowControl w:val="0"/>
        <w:tabs>
          <w:tab w:val="left" w:pos="9355"/>
        </w:tabs>
        <w:suppressAutoHyphens/>
        <w:ind w:right="-1"/>
        <w:jc w:val="left"/>
        <w:rPr>
          <w:rFonts w:ascii="Times New Roman" w:eastAsia="Times New Roman" w:hAnsi="Times New Roman" w:cs="Tahoma"/>
          <w:sz w:val="24"/>
          <w:szCs w:val="24"/>
        </w:rPr>
      </w:pPr>
    </w:p>
    <w:p w:rsidR="00685D96" w:rsidRPr="00685D96" w:rsidRDefault="00685D96" w:rsidP="00685D96">
      <w:pPr>
        <w:widowControl w:val="0"/>
        <w:tabs>
          <w:tab w:val="left" w:pos="9355"/>
        </w:tabs>
        <w:suppressAutoHyphens/>
        <w:ind w:right="-1"/>
        <w:jc w:val="left"/>
        <w:rPr>
          <w:rFonts w:ascii="Times New Roman" w:eastAsia="Times New Roman" w:hAnsi="Times New Roman" w:cs="Tahoma"/>
          <w:sz w:val="24"/>
          <w:szCs w:val="24"/>
        </w:rPr>
      </w:pPr>
    </w:p>
    <w:tbl>
      <w:tblPr>
        <w:tblW w:w="9900" w:type="dxa"/>
        <w:tblInd w:w="-252" w:type="dxa"/>
        <w:tblBorders>
          <w:top w:val="single" w:sz="4" w:space="0" w:color="auto"/>
        </w:tblBorders>
        <w:tblLook w:val="00A0" w:firstRow="1" w:lastRow="0" w:firstColumn="1" w:lastColumn="0" w:noHBand="0" w:noVBand="0"/>
      </w:tblPr>
      <w:tblGrid>
        <w:gridCol w:w="3088"/>
        <w:gridCol w:w="3092"/>
        <w:gridCol w:w="3720"/>
      </w:tblGrid>
      <w:tr w:rsidR="00685D96" w:rsidRPr="00685D96" w:rsidTr="00665769">
        <w:tc>
          <w:tcPr>
            <w:tcW w:w="3088" w:type="dxa"/>
            <w:tcBorders>
              <w:top w:val="single" w:sz="4" w:space="0" w:color="auto"/>
            </w:tcBorders>
          </w:tcPr>
          <w:p w:rsidR="00685D96" w:rsidRPr="00685D96" w:rsidRDefault="00685D96" w:rsidP="00685D96">
            <w:pPr>
              <w:widowControl w:val="0"/>
              <w:tabs>
                <w:tab w:val="left" w:pos="11"/>
                <w:tab w:val="left" w:pos="9355"/>
              </w:tabs>
              <w:suppressAutoHyphens/>
              <w:ind w:right="-1"/>
              <w:jc w:val="left"/>
              <w:rPr>
                <w:rFonts w:ascii="Times New Roman" w:eastAsia="Times New Roman" w:hAnsi="Times New Roman" w:cs="Tahoma"/>
                <w:sz w:val="24"/>
                <w:szCs w:val="20"/>
              </w:rPr>
            </w:pPr>
            <w:r w:rsidRPr="00685D96">
              <w:rPr>
                <w:rFonts w:ascii="Times New Roman" w:eastAsia="Times New Roman" w:hAnsi="Times New Roman" w:cs="Tahoma"/>
                <w:sz w:val="24"/>
                <w:szCs w:val="20"/>
              </w:rPr>
              <w:t>datums</w:t>
            </w:r>
          </w:p>
        </w:tc>
        <w:tc>
          <w:tcPr>
            <w:tcW w:w="3092" w:type="dxa"/>
            <w:tcBorders>
              <w:top w:val="single" w:sz="4" w:space="0" w:color="auto"/>
            </w:tcBorders>
          </w:tcPr>
          <w:p w:rsidR="00685D96" w:rsidRPr="00685D96" w:rsidRDefault="00685D96" w:rsidP="00685D96">
            <w:pPr>
              <w:widowControl w:val="0"/>
              <w:tabs>
                <w:tab w:val="left" w:pos="11"/>
                <w:tab w:val="left" w:pos="9355"/>
              </w:tabs>
              <w:suppressAutoHyphens/>
              <w:ind w:right="-1"/>
              <w:jc w:val="left"/>
              <w:rPr>
                <w:rFonts w:ascii="Times New Roman" w:eastAsia="Times New Roman" w:hAnsi="Times New Roman" w:cs="Tahoma"/>
                <w:sz w:val="24"/>
                <w:szCs w:val="20"/>
              </w:rPr>
            </w:pPr>
            <w:r w:rsidRPr="00685D96">
              <w:rPr>
                <w:rFonts w:ascii="Times New Roman" w:eastAsia="Times New Roman" w:hAnsi="Times New Roman" w:cs="Tahoma"/>
                <w:sz w:val="24"/>
                <w:szCs w:val="20"/>
              </w:rPr>
              <w:t>paraksts</w:t>
            </w:r>
          </w:p>
        </w:tc>
        <w:tc>
          <w:tcPr>
            <w:tcW w:w="3720" w:type="dxa"/>
            <w:tcBorders>
              <w:top w:val="single" w:sz="4" w:space="0" w:color="auto"/>
            </w:tcBorders>
          </w:tcPr>
          <w:p w:rsidR="00685D96" w:rsidRPr="00685D96" w:rsidRDefault="00685D96" w:rsidP="00685D96">
            <w:pPr>
              <w:widowControl w:val="0"/>
              <w:tabs>
                <w:tab w:val="left" w:pos="11"/>
                <w:tab w:val="left" w:pos="9355"/>
              </w:tabs>
              <w:suppressAutoHyphens/>
              <w:ind w:right="-1"/>
              <w:jc w:val="left"/>
              <w:rPr>
                <w:rFonts w:ascii="Times New Roman" w:eastAsia="Times New Roman" w:hAnsi="Times New Roman" w:cs="Tahoma"/>
                <w:sz w:val="24"/>
                <w:szCs w:val="20"/>
              </w:rPr>
            </w:pPr>
            <w:r w:rsidRPr="00685D96">
              <w:rPr>
                <w:rFonts w:ascii="Times New Roman" w:eastAsia="Times New Roman" w:hAnsi="Times New Roman" w:cs="Tahoma"/>
                <w:sz w:val="24"/>
                <w:szCs w:val="20"/>
              </w:rPr>
              <w:t>atšifrējums</w:t>
            </w:r>
          </w:p>
        </w:tc>
      </w:tr>
    </w:tbl>
    <w:p w:rsidR="00685D96" w:rsidRPr="00685D96" w:rsidRDefault="00685D96" w:rsidP="00685D96">
      <w:pPr>
        <w:widowControl w:val="0"/>
        <w:suppressAutoHyphens/>
        <w:autoSpaceDE w:val="0"/>
        <w:ind w:right="-1"/>
        <w:rPr>
          <w:rFonts w:ascii="Times New Roman" w:eastAsia="Times New Roman" w:hAnsi="Times New Roman" w:cs="Tahoma"/>
        </w:rPr>
      </w:pPr>
      <w:r w:rsidRPr="00685D96">
        <w:rPr>
          <w:rFonts w:ascii="Times New Roman" w:eastAsia="Times New Roman" w:hAnsi="Times New Roman" w:cs="Tahoma"/>
          <w:sz w:val="24"/>
          <w:szCs w:val="24"/>
        </w:rPr>
        <w:br w:type="page"/>
      </w:r>
      <w:r w:rsidRPr="00685D96">
        <w:rPr>
          <w:rFonts w:ascii="Times New Roman" w:eastAsia="Times New Roman" w:hAnsi="Times New Roman" w:cs="Tahoma"/>
          <w:sz w:val="24"/>
          <w:szCs w:val="24"/>
        </w:rPr>
        <w:lastRenderedPageBreak/>
        <w:tab/>
      </w:r>
      <w:r w:rsidRPr="00685D96">
        <w:rPr>
          <w:rFonts w:ascii="Times New Roman" w:eastAsia="Times New Roman" w:hAnsi="Times New Roman" w:cs="Tahoma"/>
          <w:sz w:val="24"/>
          <w:szCs w:val="24"/>
        </w:rPr>
        <w:tab/>
      </w:r>
      <w:r w:rsidRPr="00685D96">
        <w:rPr>
          <w:rFonts w:ascii="Times New Roman" w:eastAsia="Times New Roman" w:hAnsi="Times New Roman" w:cs="Tahoma"/>
          <w:sz w:val="24"/>
          <w:szCs w:val="24"/>
        </w:rPr>
        <w:tab/>
      </w:r>
      <w:r w:rsidRPr="00685D96">
        <w:rPr>
          <w:rFonts w:ascii="Times New Roman" w:eastAsia="Times New Roman" w:hAnsi="Times New Roman" w:cs="Tahoma"/>
          <w:sz w:val="24"/>
          <w:szCs w:val="24"/>
        </w:rPr>
        <w:tab/>
      </w:r>
      <w:r w:rsidRPr="00685D96">
        <w:rPr>
          <w:rFonts w:ascii="Times New Roman" w:eastAsia="Times New Roman" w:hAnsi="Times New Roman" w:cs="Tahoma"/>
          <w:sz w:val="24"/>
          <w:szCs w:val="24"/>
        </w:rPr>
        <w:tab/>
      </w:r>
      <w:r w:rsidRPr="00685D96">
        <w:rPr>
          <w:rFonts w:ascii="Times New Roman" w:eastAsia="Times New Roman" w:hAnsi="Times New Roman" w:cs="Tahoma"/>
          <w:sz w:val="24"/>
          <w:szCs w:val="24"/>
        </w:rPr>
        <w:tab/>
      </w:r>
      <w:r w:rsidRPr="00685D96">
        <w:rPr>
          <w:rFonts w:ascii="Times New Roman" w:eastAsia="Times New Roman" w:hAnsi="Times New Roman" w:cs="Tahoma"/>
          <w:sz w:val="24"/>
          <w:szCs w:val="24"/>
        </w:rPr>
        <w:tab/>
      </w:r>
      <w:r w:rsidRPr="00685D96">
        <w:rPr>
          <w:rFonts w:ascii="Times New Roman" w:eastAsia="Times New Roman" w:hAnsi="Times New Roman" w:cs="Tahoma"/>
          <w:sz w:val="24"/>
          <w:szCs w:val="24"/>
        </w:rPr>
        <w:tab/>
      </w:r>
      <w:r w:rsidRPr="00685D96">
        <w:rPr>
          <w:rFonts w:ascii="Times New Roman" w:eastAsia="Times New Roman" w:hAnsi="Times New Roman" w:cs="Tahoma"/>
        </w:rPr>
        <w:t>2.pielikums</w:t>
      </w:r>
    </w:p>
    <w:p w:rsidR="00685D96" w:rsidRPr="00685D96" w:rsidRDefault="00685D96" w:rsidP="00685D96">
      <w:pPr>
        <w:widowControl w:val="0"/>
        <w:suppressAutoHyphens/>
        <w:ind w:right="-1"/>
        <w:rPr>
          <w:rFonts w:ascii="Times New Roman" w:eastAsia="Times New Roman" w:hAnsi="Times New Roman" w:cs="Tahoma"/>
          <w:sz w:val="20"/>
          <w:szCs w:val="20"/>
        </w:rPr>
      </w:pPr>
      <w:r w:rsidRPr="00685D96">
        <w:rPr>
          <w:rFonts w:ascii="Times New Roman" w:eastAsia="Calibri" w:hAnsi="Times New Roman" w:cs="Times New Roman"/>
          <w:bCs/>
          <w:color w:val="000000"/>
          <w:sz w:val="20"/>
          <w:szCs w:val="20"/>
        </w:rPr>
        <w:tab/>
      </w:r>
      <w:r w:rsidRPr="00685D96">
        <w:rPr>
          <w:rFonts w:ascii="Times New Roman" w:eastAsia="Calibri" w:hAnsi="Times New Roman" w:cs="Times New Roman"/>
          <w:bCs/>
          <w:color w:val="000000"/>
          <w:sz w:val="20"/>
          <w:szCs w:val="20"/>
        </w:rPr>
        <w:tab/>
      </w:r>
      <w:r w:rsidRPr="00685D96">
        <w:rPr>
          <w:rFonts w:ascii="Times New Roman" w:eastAsia="Calibri" w:hAnsi="Times New Roman" w:cs="Times New Roman"/>
          <w:bCs/>
          <w:color w:val="000000"/>
          <w:sz w:val="20"/>
          <w:szCs w:val="20"/>
        </w:rPr>
        <w:tab/>
      </w:r>
      <w:r w:rsidRPr="00685D96">
        <w:rPr>
          <w:rFonts w:ascii="Times New Roman" w:eastAsia="Calibri" w:hAnsi="Times New Roman" w:cs="Times New Roman"/>
          <w:bCs/>
          <w:color w:val="000000"/>
          <w:sz w:val="20"/>
          <w:szCs w:val="20"/>
        </w:rPr>
        <w:tab/>
      </w:r>
      <w:r w:rsidRPr="00685D96">
        <w:rPr>
          <w:rFonts w:ascii="Times New Roman" w:eastAsia="Calibri" w:hAnsi="Times New Roman" w:cs="Times New Roman"/>
          <w:bCs/>
          <w:color w:val="000000"/>
          <w:sz w:val="20"/>
          <w:szCs w:val="20"/>
        </w:rPr>
        <w:tab/>
      </w:r>
      <w:r w:rsidRPr="00685D96">
        <w:rPr>
          <w:rFonts w:ascii="Times New Roman" w:eastAsia="Calibri" w:hAnsi="Times New Roman" w:cs="Times New Roman"/>
          <w:bCs/>
          <w:color w:val="000000"/>
          <w:sz w:val="20"/>
          <w:szCs w:val="20"/>
        </w:rPr>
        <w:tab/>
      </w:r>
      <w:r w:rsidRPr="00685D96">
        <w:rPr>
          <w:rFonts w:ascii="Times New Roman" w:eastAsia="Calibri" w:hAnsi="Times New Roman" w:cs="Times New Roman"/>
          <w:bCs/>
          <w:color w:val="000000"/>
          <w:sz w:val="20"/>
          <w:szCs w:val="20"/>
        </w:rPr>
        <w:tab/>
      </w:r>
      <w:r w:rsidRPr="00685D96">
        <w:rPr>
          <w:rFonts w:ascii="Times New Roman" w:eastAsia="Calibri" w:hAnsi="Times New Roman" w:cs="Times New Roman"/>
          <w:bCs/>
          <w:color w:val="000000"/>
          <w:sz w:val="20"/>
          <w:szCs w:val="20"/>
        </w:rPr>
        <w:tab/>
        <w:t xml:space="preserve">Par </w:t>
      </w:r>
      <w:r w:rsidRPr="00685D96">
        <w:rPr>
          <w:rFonts w:ascii="Times New Roman" w:eastAsia="Times New Roman" w:hAnsi="Times New Roman" w:cs="Tahoma"/>
          <w:sz w:val="20"/>
          <w:szCs w:val="20"/>
        </w:rPr>
        <w:t>bērnu vasaras brīvdienu nometņu</w:t>
      </w:r>
    </w:p>
    <w:p w:rsidR="00685D96" w:rsidRPr="00685D96" w:rsidRDefault="00685D96" w:rsidP="00685D96">
      <w:pPr>
        <w:widowControl w:val="0"/>
        <w:suppressAutoHyphens/>
        <w:ind w:right="-1"/>
        <w:rPr>
          <w:rFonts w:ascii="Times New Roman" w:eastAsia="Times New Roman" w:hAnsi="Times New Roman" w:cs="Tahoma"/>
          <w:sz w:val="20"/>
          <w:szCs w:val="20"/>
        </w:rPr>
      </w:pPr>
      <w:r w:rsidRPr="00685D96">
        <w:rPr>
          <w:rFonts w:ascii="Times New Roman" w:eastAsia="Times New Roman" w:hAnsi="Times New Roman" w:cs="Tahoma"/>
          <w:sz w:val="20"/>
          <w:szCs w:val="20"/>
        </w:rPr>
        <w:tab/>
      </w:r>
      <w:r w:rsidRPr="00685D96">
        <w:rPr>
          <w:rFonts w:ascii="Times New Roman" w:eastAsia="Times New Roman" w:hAnsi="Times New Roman" w:cs="Tahoma"/>
          <w:sz w:val="20"/>
          <w:szCs w:val="20"/>
        </w:rPr>
        <w:tab/>
      </w:r>
      <w:r w:rsidRPr="00685D96">
        <w:rPr>
          <w:rFonts w:ascii="Times New Roman" w:eastAsia="Times New Roman" w:hAnsi="Times New Roman" w:cs="Tahoma"/>
          <w:sz w:val="20"/>
          <w:szCs w:val="20"/>
        </w:rPr>
        <w:tab/>
      </w:r>
      <w:r w:rsidRPr="00685D96">
        <w:rPr>
          <w:rFonts w:ascii="Times New Roman" w:eastAsia="Times New Roman" w:hAnsi="Times New Roman" w:cs="Tahoma"/>
          <w:sz w:val="20"/>
          <w:szCs w:val="20"/>
        </w:rPr>
        <w:tab/>
      </w:r>
      <w:r w:rsidRPr="00685D96">
        <w:rPr>
          <w:rFonts w:ascii="Times New Roman" w:eastAsia="Times New Roman" w:hAnsi="Times New Roman" w:cs="Tahoma"/>
          <w:sz w:val="20"/>
          <w:szCs w:val="20"/>
        </w:rPr>
        <w:tab/>
      </w:r>
      <w:r w:rsidRPr="00685D96">
        <w:rPr>
          <w:rFonts w:ascii="Times New Roman" w:eastAsia="Times New Roman" w:hAnsi="Times New Roman" w:cs="Tahoma"/>
          <w:sz w:val="20"/>
          <w:szCs w:val="20"/>
        </w:rPr>
        <w:tab/>
      </w:r>
      <w:r w:rsidRPr="00685D96">
        <w:rPr>
          <w:rFonts w:ascii="Times New Roman" w:eastAsia="Times New Roman" w:hAnsi="Times New Roman" w:cs="Tahoma"/>
          <w:sz w:val="20"/>
          <w:szCs w:val="20"/>
        </w:rPr>
        <w:tab/>
      </w:r>
      <w:r w:rsidRPr="00685D96">
        <w:rPr>
          <w:rFonts w:ascii="Times New Roman" w:eastAsia="Times New Roman" w:hAnsi="Times New Roman" w:cs="Tahoma"/>
          <w:sz w:val="20"/>
          <w:szCs w:val="20"/>
        </w:rPr>
        <w:tab/>
        <w:t>līdzfinansēšanu Tukuma novada pašvaldībā</w:t>
      </w:r>
    </w:p>
    <w:p w:rsidR="00685D96" w:rsidRPr="00685D96" w:rsidRDefault="00685D96" w:rsidP="00685D96">
      <w:pPr>
        <w:widowControl w:val="0"/>
        <w:tabs>
          <w:tab w:val="left" w:pos="792"/>
          <w:tab w:val="left" w:pos="9355"/>
        </w:tabs>
        <w:suppressAutoHyphens/>
        <w:autoSpaceDE w:val="0"/>
        <w:ind w:left="284" w:right="-1" w:hanging="284"/>
        <w:jc w:val="right"/>
        <w:rPr>
          <w:rFonts w:ascii="Times New Roman" w:eastAsia="Times New Roman" w:hAnsi="Times New Roman" w:cs="Tahoma"/>
          <w:bCs/>
        </w:rPr>
      </w:pPr>
    </w:p>
    <w:p w:rsidR="00685D96" w:rsidRPr="00685D96" w:rsidRDefault="00685D96" w:rsidP="00685D96">
      <w:pPr>
        <w:widowControl w:val="0"/>
        <w:tabs>
          <w:tab w:val="left" w:pos="792"/>
          <w:tab w:val="left" w:pos="9355"/>
        </w:tabs>
        <w:suppressAutoHyphens/>
        <w:autoSpaceDE w:val="0"/>
        <w:ind w:left="284" w:right="-1" w:hanging="284"/>
        <w:jc w:val="right"/>
        <w:rPr>
          <w:rFonts w:ascii="Times New Roman" w:eastAsia="Times New Roman" w:hAnsi="Times New Roman" w:cs="Tahoma"/>
          <w:sz w:val="16"/>
          <w:szCs w:val="16"/>
        </w:rPr>
      </w:pPr>
    </w:p>
    <w:p w:rsidR="00685D96" w:rsidRPr="00685D96" w:rsidRDefault="00685D96" w:rsidP="00685D96">
      <w:pPr>
        <w:keepNext/>
        <w:widowControl w:val="0"/>
        <w:tabs>
          <w:tab w:val="left" w:pos="0"/>
          <w:tab w:val="left" w:pos="9355"/>
        </w:tabs>
        <w:suppressAutoHyphens/>
        <w:ind w:left="284" w:right="-1" w:hanging="284"/>
        <w:jc w:val="center"/>
        <w:outlineLvl w:val="3"/>
        <w:rPr>
          <w:rFonts w:ascii="Times New Roman" w:eastAsia="Times New Roman" w:hAnsi="Times New Roman" w:cs="Tahoma"/>
          <w:b/>
          <w:sz w:val="24"/>
          <w:szCs w:val="24"/>
          <w:lang w:eastAsia="x-none"/>
        </w:rPr>
      </w:pPr>
      <w:r w:rsidRPr="00685D96">
        <w:rPr>
          <w:rFonts w:ascii="Times New Roman" w:eastAsia="Times New Roman" w:hAnsi="Times New Roman" w:cs="Tahoma"/>
          <w:b/>
          <w:sz w:val="24"/>
          <w:szCs w:val="24"/>
          <w:lang w:eastAsia="x-none"/>
        </w:rPr>
        <w:t>Iesniegums</w:t>
      </w:r>
    </w:p>
    <w:p w:rsidR="00685D96" w:rsidRPr="00685D96" w:rsidRDefault="00685D96" w:rsidP="00685D96">
      <w:pPr>
        <w:widowControl w:val="0"/>
        <w:tabs>
          <w:tab w:val="left" w:pos="9355"/>
        </w:tabs>
        <w:suppressAutoHyphens/>
        <w:ind w:left="284" w:right="-1" w:hanging="284"/>
        <w:jc w:val="center"/>
        <w:rPr>
          <w:rFonts w:ascii="Times New Roman" w:eastAsia="Times New Roman" w:hAnsi="Times New Roman" w:cs="Tahoma"/>
          <w:sz w:val="24"/>
        </w:rPr>
      </w:pPr>
      <w:r w:rsidRPr="00685D96">
        <w:rPr>
          <w:rFonts w:ascii="Times New Roman" w:eastAsia="Times New Roman" w:hAnsi="Times New Roman" w:cs="Tahoma"/>
          <w:sz w:val="24"/>
        </w:rPr>
        <w:t>Tukuma novada bērnu vasaras brīvdienu nometņu līdzfinansējuma saņemšanai</w:t>
      </w:r>
    </w:p>
    <w:p w:rsidR="00685D96" w:rsidRPr="00685D96" w:rsidRDefault="00685D96" w:rsidP="00685D96">
      <w:pPr>
        <w:widowControl w:val="0"/>
        <w:tabs>
          <w:tab w:val="left" w:pos="9355"/>
        </w:tabs>
        <w:suppressAutoHyphens/>
        <w:ind w:left="284" w:right="-1" w:hanging="284"/>
        <w:jc w:val="center"/>
        <w:rPr>
          <w:rFonts w:ascii="Times New Roman" w:eastAsia="Times New Roman" w:hAnsi="Times New Roman" w:cs="Tahoma"/>
          <w:sz w:val="24"/>
        </w:rPr>
      </w:pPr>
    </w:p>
    <w:p w:rsidR="00685D96" w:rsidRPr="00685D96" w:rsidRDefault="00685D96" w:rsidP="00685D96">
      <w:pPr>
        <w:widowControl w:val="0"/>
        <w:suppressAutoHyphens/>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1</w:t>
      </w:r>
      <w:r w:rsidRPr="00685D96">
        <w:rPr>
          <w:rFonts w:ascii="Times New Roman" w:eastAsia="Times New Roman" w:hAnsi="Times New Roman" w:cs="Times New Roman"/>
          <w:b/>
          <w:sz w:val="24"/>
          <w:szCs w:val="24"/>
        </w:rPr>
        <w:t>. Vecāka vārds, uzvārds, personas kods</w:t>
      </w:r>
      <w:r w:rsidRPr="00685D96">
        <w:rPr>
          <w:rFonts w:ascii="Times New Roman" w:eastAsia="Times New Roman" w:hAnsi="Times New Roman" w:cs="Times New Roman"/>
          <w:sz w:val="24"/>
          <w:szCs w:val="24"/>
        </w:rPr>
        <w:t xml:space="preserve"> ___________________________________________</w:t>
      </w:r>
    </w:p>
    <w:p w:rsidR="00685D96" w:rsidRPr="00685D96" w:rsidRDefault="00685D96" w:rsidP="00685D96">
      <w:pPr>
        <w:widowControl w:val="0"/>
        <w:suppressAutoHyphens/>
        <w:jc w:val="left"/>
        <w:rPr>
          <w:rFonts w:ascii="Times New Roman" w:eastAsia="Times New Roman" w:hAnsi="Times New Roman" w:cs="Times New Roman"/>
          <w:sz w:val="10"/>
          <w:szCs w:val="10"/>
        </w:rPr>
      </w:pPr>
    </w:p>
    <w:p w:rsidR="00685D96" w:rsidRPr="00685D96" w:rsidRDefault="00685D96" w:rsidP="00685D96">
      <w:pPr>
        <w:widowControl w:val="0"/>
        <w:suppressAutoHyphens/>
        <w:jc w:val="left"/>
        <w:rPr>
          <w:rFonts w:ascii="Times New Roman" w:eastAsia="Times New Roman" w:hAnsi="Times New Roman" w:cs="Times New Roman"/>
          <w:bCs/>
          <w:sz w:val="24"/>
          <w:szCs w:val="24"/>
        </w:rPr>
      </w:pPr>
      <w:r w:rsidRPr="00685D96">
        <w:rPr>
          <w:rFonts w:ascii="Times New Roman" w:eastAsia="Times New Roman" w:hAnsi="Times New Roman" w:cs="Times New Roman"/>
          <w:bCs/>
          <w:sz w:val="24"/>
          <w:szCs w:val="24"/>
        </w:rPr>
        <w:t>2</w:t>
      </w:r>
      <w:r w:rsidRPr="00685D96">
        <w:rPr>
          <w:rFonts w:ascii="Times New Roman" w:eastAsia="Times New Roman" w:hAnsi="Times New Roman" w:cs="Times New Roman"/>
          <w:b/>
          <w:bCs/>
          <w:sz w:val="24"/>
          <w:szCs w:val="24"/>
        </w:rPr>
        <w:t xml:space="preserve">. Bērna </w:t>
      </w:r>
      <w:r w:rsidRPr="00685D96">
        <w:rPr>
          <w:rFonts w:ascii="Times New Roman" w:eastAsia="Times New Roman" w:hAnsi="Times New Roman" w:cs="Times New Roman"/>
          <w:b/>
          <w:sz w:val="24"/>
          <w:szCs w:val="24"/>
        </w:rPr>
        <w:t xml:space="preserve">vārds, uzvārds, personas kods </w:t>
      </w:r>
      <w:r w:rsidRPr="00685D96">
        <w:rPr>
          <w:rFonts w:ascii="Times New Roman" w:eastAsia="Times New Roman" w:hAnsi="Times New Roman" w:cs="Times New Roman"/>
          <w:sz w:val="24"/>
          <w:szCs w:val="24"/>
        </w:rPr>
        <w:t>____________________________________________</w:t>
      </w:r>
    </w:p>
    <w:p w:rsidR="00685D96" w:rsidRPr="00685D96" w:rsidRDefault="00685D96" w:rsidP="00685D96">
      <w:pPr>
        <w:widowControl w:val="0"/>
        <w:suppressAutoHyphens/>
        <w:jc w:val="left"/>
        <w:rPr>
          <w:rFonts w:ascii="Times New Roman" w:eastAsia="Times New Roman" w:hAnsi="Times New Roman" w:cs="Times New Roman"/>
          <w:b/>
          <w:bCs/>
          <w:sz w:val="10"/>
          <w:szCs w:val="10"/>
        </w:rPr>
      </w:pPr>
    </w:p>
    <w:p w:rsidR="00685D96" w:rsidRPr="00685D96" w:rsidRDefault="00685D96" w:rsidP="00685D96">
      <w:pPr>
        <w:widowControl w:val="0"/>
        <w:suppressAutoHyphens/>
        <w:jc w:val="left"/>
        <w:rPr>
          <w:rFonts w:ascii="Times New Roman" w:eastAsia="Times New Roman" w:hAnsi="Times New Roman" w:cs="Times New Roman"/>
          <w:b/>
          <w:bCs/>
          <w:sz w:val="24"/>
          <w:szCs w:val="24"/>
        </w:rPr>
      </w:pPr>
      <w:r w:rsidRPr="00685D96">
        <w:rPr>
          <w:rFonts w:ascii="Times New Roman" w:eastAsia="Times New Roman" w:hAnsi="Times New Roman" w:cs="Times New Roman"/>
          <w:bCs/>
          <w:sz w:val="24"/>
          <w:szCs w:val="24"/>
        </w:rPr>
        <w:t>3</w:t>
      </w:r>
      <w:r w:rsidRPr="00685D96">
        <w:rPr>
          <w:rFonts w:ascii="Times New Roman" w:eastAsia="Times New Roman" w:hAnsi="Times New Roman" w:cs="Times New Roman"/>
          <w:b/>
          <w:bCs/>
          <w:sz w:val="24"/>
          <w:szCs w:val="24"/>
        </w:rPr>
        <w:t>. Nometnes nosaukums: ________________________________________________________</w:t>
      </w:r>
    </w:p>
    <w:p w:rsidR="00685D96" w:rsidRPr="00685D96" w:rsidRDefault="00685D96" w:rsidP="00685D96">
      <w:pPr>
        <w:widowControl w:val="0"/>
        <w:suppressAutoHyphens/>
        <w:jc w:val="left"/>
        <w:rPr>
          <w:rFonts w:ascii="Times New Roman" w:eastAsia="Times New Roman" w:hAnsi="Times New Roman" w:cs="Times New Roman"/>
          <w:bCs/>
          <w:sz w:val="10"/>
          <w:szCs w:val="10"/>
        </w:rPr>
      </w:pPr>
    </w:p>
    <w:p w:rsidR="00685D96" w:rsidRPr="00685D96" w:rsidRDefault="00685D96" w:rsidP="00685D96">
      <w:pPr>
        <w:widowControl w:val="0"/>
        <w:suppressAutoHyphens/>
        <w:jc w:val="left"/>
        <w:rPr>
          <w:rFonts w:ascii="Times New Roman" w:eastAsia="Times New Roman" w:hAnsi="Times New Roman" w:cs="Times New Roman"/>
          <w:sz w:val="24"/>
          <w:szCs w:val="24"/>
        </w:rPr>
      </w:pPr>
      <w:r w:rsidRPr="00685D96">
        <w:rPr>
          <w:rFonts w:ascii="Times New Roman" w:eastAsia="Times New Roman" w:hAnsi="Times New Roman" w:cs="Times New Roman"/>
          <w:bCs/>
          <w:sz w:val="24"/>
          <w:szCs w:val="24"/>
        </w:rPr>
        <w:t>4</w:t>
      </w:r>
      <w:r w:rsidRPr="00685D96">
        <w:rPr>
          <w:rFonts w:ascii="Times New Roman" w:eastAsia="Times New Roman" w:hAnsi="Times New Roman" w:cs="Times New Roman"/>
          <w:b/>
          <w:bCs/>
          <w:sz w:val="24"/>
          <w:szCs w:val="24"/>
        </w:rPr>
        <w:t xml:space="preserve">. Nometnes organizētājs: </w:t>
      </w:r>
      <w:r w:rsidRPr="00685D96">
        <w:rPr>
          <w:rFonts w:ascii="Times New Roman" w:eastAsia="Times New Roman" w:hAnsi="Times New Roman" w:cs="Times New Roman"/>
          <w:sz w:val="24"/>
          <w:szCs w:val="24"/>
        </w:rPr>
        <w:t>_______________________________________________________</w:t>
      </w:r>
    </w:p>
    <w:p w:rsidR="00685D96" w:rsidRPr="00685D96" w:rsidRDefault="00685D96" w:rsidP="00685D96">
      <w:pPr>
        <w:widowControl w:val="0"/>
        <w:suppressAutoHyphens/>
        <w:ind w:left="720" w:firstLine="720"/>
        <w:jc w:val="left"/>
        <w:rPr>
          <w:rFonts w:ascii="Times New Roman" w:eastAsia="Times New Roman" w:hAnsi="Times New Roman" w:cs="Times New Roman"/>
          <w:szCs w:val="24"/>
        </w:rPr>
      </w:pPr>
      <w:r w:rsidRPr="00685D96">
        <w:rPr>
          <w:rFonts w:ascii="Times New Roman" w:eastAsia="Times New Roman" w:hAnsi="Times New Roman" w:cs="Times New Roman"/>
          <w:sz w:val="20"/>
          <w:szCs w:val="24"/>
        </w:rPr>
        <w:t>(juridiskas personas nosaukums, reģistrācijas Nr., fiziskas personas vārds, uzvārds, personas kods)</w:t>
      </w:r>
    </w:p>
    <w:p w:rsidR="00685D96" w:rsidRPr="00685D96" w:rsidRDefault="00685D96" w:rsidP="00685D96">
      <w:pPr>
        <w:widowControl w:val="0"/>
        <w:suppressAutoHyphens/>
        <w:jc w:val="left"/>
        <w:rPr>
          <w:rFonts w:ascii="Times New Roman" w:eastAsia="Times New Roman" w:hAnsi="Times New Roman" w:cs="Times New Roman"/>
          <w:sz w:val="10"/>
          <w:szCs w:val="10"/>
        </w:rPr>
      </w:pPr>
    </w:p>
    <w:p w:rsidR="00685D96" w:rsidRPr="00685D96" w:rsidRDefault="00685D96" w:rsidP="00685D96">
      <w:pPr>
        <w:widowControl w:val="0"/>
        <w:suppressAutoHyphens/>
        <w:jc w:val="left"/>
        <w:rPr>
          <w:rFonts w:ascii="Times New Roman" w:eastAsia="Times New Roman" w:hAnsi="Times New Roman" w:cs="Times New Roman"/>
          <w:b/>
          <w:sz w:val="24"/>
          <w:szCs w:val="24"/>
        </w:rPr>
      </w:pPr>
      <w:r w:rsidRPr="00685D96">
        <w:rPr>
          <w:rFonts w:ascii="Times New Roman" w:eastAsia="Times New Roman" w:hAnsi="Times New Roman" w:cs="Times New Roman"/>
          <w:sz w:val="24"/>
          <w:szCs w:val="24"/>
        </w:rPr>
        <w:t>5</w:t>
      </w:r>
      <w:r w:rsidRPr="00685D96">
        <w:rPr>
          <w:rFonts w:ascii="Times New Roman" w:eastAsia="Times New Roman" w:hAnsi="Times New Roman" w:cs="Times New Roman"/>
          <w:b/>
          <w:sz w:val="24"/>
          <w:szCs w:val="24"/>
        </w:rPr>
        <w:t>. Nometnes organizētāja adrese, tālrunis, e-pasts</w:t>
      </w:r>
    </w:p>
    <w:p w:rsidR="00685D96" w:rsidRPr="00685D96" w:rsidRDefault="00685D96" w:rsidP="00685D96">
      <w:pPr>
        <w:widowControl w:val="0"/>
        <w:suppressAutoHyphens/>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_____________________________________________________________________________</w:t>
      </w:r>
    </w:p>
    <w:p w:rsidR="00685D96" w:rsidRPr="00685D96" w:rsidRDefault="00685D96" w:rsidP="00685D96">
      <w:pPr>
        <w:widowControl w:val="0"/>
        <w:suppressAutoHyphens/>
        <w:jc w:val="left"/>
        <w:rPr>
          <w:rFonts w:ascii="Times New Roman" w:eastAsia="Times New Roman" w:hAnsi="Times New Roman" w:cs="Times New Roman"/>
          <w:sz w:val="10"/>
          <w:szCs w:val="10"/>
        </w:rPr>
      </w:pPr>
    </w:p>
    <w:p w:rsidR="00685D96" w:rsidRPr="00685D96" w:rsidRDefault="00685D96" w:rsidP="00685D96">
      <w:pPr>
        <w:widowControl w:val="0"/>
        <w:suppressAutoHyphens/>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6</w:t>
      </w:r>
      <w:r w:rsidRPr="00685D96">
        <w:rPr>
          <w:rFonts w:ascii="Times New Roman" w:eastAsia="Times New Roman" w:hAnsi="Times New Roman" w:cs="Times New Roman"/>
          <w:b/>
          <w:sz w:val="24"/>
          <w:szCs w:val="24"/>
        </w:rPr>
        <w:t xml:space="preserve">. Nometnes vadītāja vārds, uzvārds, tālrunis </w:t>
      </w:r>
      <w:r w:rsidRPr="00685D96">
        <w:rPr>
          <w:rFonts w:ascii="Times New Roman" w:eastAsia="Times New Roman" w:hAnsi="Times New Roman" w:cs="Times New Roman"/>
          <w:sz w:val="24"/>
          <w:szCs w:val="24"/>
        </w:rPr>
        <w:t>______________________________________</w:t>
      </w:r>
    </w:p>
    <w:p w:rsidR="00685D96" w:rsidRPr="00685D96" w:rsidRDefault="00685D96" w:rsidP="00685D96">
      <w:pPr>
        <w:widowControl w:val="0"/>
        <w:suppressAutoHyphens/>
        <w:jc w:val="left"/>
        <w:rPr>
          <w:rFonts w:ascii="Times New Roman" w:eastAsia="Times New Roman" w:hAnsi="Times New Roman" w:cs="Times New Roman"/>
          <w:sz w:val="10"/>
          <w:szCs w:val="10"/>
        </w:rPr>
      </w:pPr>
    </w:p>
    <w:p w:rsidR="00685D96" w:rsidRPr="00685D96" w:rsidRDefault="00685D96" w:rsidP="00685D96">
      <w:pPr>
        <w:widowControl w:val="0"/>
        <w:suppressAutoHyphens/>
        <w:jc w:val="left"/>
        <w:rPr>
          <w:rFonts w:ascii="Times New Roman" w:eastAsia="Times New Roman" w:hAnsi="Times New Roman" w:cs="Times New Roman"/>
          <w:sz w:val="24"/>
          <w:szCs w:val="24"/>
        </w:rPr>
      </w:pPr>
      <w:r w:rsidRPr="00685D96">
        <w:rPr>
          <w:rFonts w:ascii="Times New Roman" w:eastAsia="Times New Roman" w:hAnsi="Times New Roman" w:cs="Times New Roman"/>
          <w:bCs/>
          <w:sz w:val="24"/>
          <w:szCs w:val="24"/>
        </w:rPr>
        <w:t>7</w:t>
      </w:r>
      <w:r w:rsidRPr="00685D96">
        <w:rPr>
          <w:rFonts w:ascii="Times New Roman" w:eastAsia="Times New Roman" w:hAnsi="Times New Roman" w:cs="Times New Roman"/>
          <w:b/>
          <w:bCs/>
          <w:sz w:val="24"/>
          <w:szCs w:val="24"/>
        </w:rPr>
        <w:t>. Nometnes norises laiks</w:t>
      </w:r>
      <w:r w:rsidRPr="00685D96">
        <w:rPr>
          <w:rFonts w:ascii="Times New Roman" w:eastAsia="Times New Roman" w:hAnsi="Times New Roman" w:cs="Times New Roman"/>
          <w:sz w:val="24"/>
          <w:szCs w:val="24"/>
        </w:rPr>
        <w:t xml:space="preserve"> no_____________________________ līdz_____________________</w:t>
      </w:r>
    </w:p>
    <w:p w:rsidR="00685D96" w:rsidRPr="00685D96" w:rsidRDefault="00685D96" w:rsidP="00685D96">
      <w:pPr>
        <w:widowControl w:val="0"/>
        <w:suppressAutoHyphens/>
        <w:jc w:val="left"/>
        <w:rPr>
          <w:rFonts w:ascii="Times New Roman" w:eastAsia="Times New Roman" w:hAnsi="Times New Roman" w:cs="Times New Roman"/>
          <w:sz w:val="10"/>
          <w:szCs w:val="10"/>
        </w:rPr>
      </w:pPr>
    </w:p>
    <w:p w:rsidR="00685D96" w:rsidRPr="00685D96" w:rsidRDefault="00685D96" w:rsidP="00685D96">
      <w:pPr>
        <w:widowControl w:val="0"/>
        <w:suppressAutoHyphens/>
        <w:jc w:val="left"/>
        <w:rPr>
          <w:rFonts w:ascii="Times New Roman" w:eastAsia="Times New Roman" w:hAnsi="Times New Roman" w:cs="Times New Roman"/>
          <w:b/>
          <w:caps/>
          <w:sz w:val="24"/>
          <w:szCs w:val="24"/>
        </w:rPr>
      </w:pPr>
      <w:r w:rsidRPr="00685D96">
        <w:rPr>
          <w:rFonts w:ascii="Times New Roman" w:eastAsia="Times New Roman" w:hAnsi="Times New Roman" w:cs="Times New Roman"/>
          <w:sz w:val="24"/>
          <w:szCs w:val="24"/>
        </w:rPr>
        <w:t>8</w:t>
      </w:r>
      <w:r w:rsidRPr="00685D96">
        <w:rPr>
          <w:rFonts w:ascii="Times New Roman" w:eastAsia="Times New Roman" w:hAnsi="Times New Roman" w:cs="Times New Roman"/>
          <w:b/>
          <w:sz w:val="24"/>
          <w:szCs w:val="24"/>
        </w:rPr>
        <w:t xml:space="preserve">. </w:t>
      </w:r>
      <w:r w:rsidRPr="00685D96">
        <w:rPr>
          <w:rFonts w:ascii="Times New Roman" w:eastAsia="Times New Roman" w:hAnsi="Times New Roman" w:cs="Times New Roman"/>
          <w:b/>
          <w:bCs/>
          <w:sz w:val="24"/>
          <w:szCs w:val="24"/>
        </w:rPr>
        <w:t>Nometnes norises vieta</w:t>
      </w:r>
      <w:r w:rsidRPr="00685D96">
        <w:rPr>
          <w:rFonts w:ascii="Times New Roman" w:eastAsia="Times New Roman" w:hAnsi="Times New Roman" w:cs="Times New Roman"/>
          <w:b/>
          <w:caps/>
          <w:sz w:val="24"/>
          <w:szCs w:val="24"/>
        </w:rPr>
        <w:t xml:space="preserve"> _______________________________________________________</w:t>
      </w:r>
    </w:p>
    <w:p w:rsidR="00685D96" w:rsidRPr="00685D96" w:rsidRDefault="00685D96" w:rsidP="00685D96">
      <w:pPr>
        <w:widowControl w:val="0"/>
        <w:suppressAutoHyphens/>
        <w:jc w:val="left"/>
        <w:rPr>
          <w:rFonts w:ascii="Times New Roman" w:eastAsia="Times New Roman" w:hAnsi="Times New Roman" w:cs="Times New Roman"/>
          <w:sz w:val="10"/>
          <w:szCs w:val="10"/>
        </w:rPr>
      </w:pPr>
    </w:p>
    <w:p w:rsidR="00685D96" w:rsidRPr="00685D96" w:rsidRDefault="00685D96" w:rsidP="00685D96">
      <w:pPr>
        <w:widowControl w:val="0"/>
        <w:suppressAutoHyphens/>
        <w:jc w:val="left"/>
        <w:rPr>
          <w:rFonts w:ascii="Times New Roman" w:eastAsia="Times New Roman" w:hAnsi="Times New Roman" w:cs="Times New Roman"/>
          <w:b/>
          <w:sz w:val="24"/>
          <w:szCs w:val="24"/>
        </w:rPr>
      </w:pPr>
      <w:r w:rsidRPr="00685D96">
        <w:rPr>
          <w:rFonts w:ascii="Times New Roman" w:eastAsia="Times New Roman" w:hAnsi="Times New Roman" w:cs="Times New Roman"/>
          <w:sz w:val="24"/>
          <w:szCs w:val="24"/>
        </w:rPr>
        <w:t>9</w:t>
      </w:r>
      <w:r w:rsidRPr="00685D96">
        <w:rPr>
          <w:rFonts w:ascii="Times New Roman" w:eastAsia="Times New Roman" w:hAnsi="Times New Roman" w:cs="Times New Roman"/>
          <w:b/>
          <w:sz w:val="24"/>
          <w:szCs w:val="24"/>
        </w:rPr>
        <w:t>. Informāciju par finansējuma piešķiršanu vai atteikumu vēlos saņemt:</w:t>
      </w:r>
    </w:p>
    <w:p w:rsidR="00685D96" w:rsidRPr="00685D96" w:rsidRDefault="00685D96" w:rsidP="00685D96">
      <w:pPr>
        <w:widowControl w:val="0"/>
        <w:suppressAutoHyphens/>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 xml:space="preserve">e-pastā </w:t>
      </w:r>
      <w:r w:rsidRPr="00685D96">
        <w:rPr>
          <w:rFonts w:ascii="Times New Roman" w:eastAsia="Times New Roman" w:hAnsi="Times New Roman" w:cs="Tahoma"/>
          <w:sz w:val="24"/>
          <w:szCs w:val="24"/>
        </w:rPr>
        <w:t xml:space="preserve">(norādīt adresi) </w:t>
      </w:r>
      <w:r w:rsidRPr="00685D96">
        <w:rPr>
          <w:rFonts w:ascii="Times New Roman" w:eastAsia="Times New Roman" w:hAnsi="Times New Roman" w:cs="Times New Roman"/>
          <w:sz w:val="24"/>
          <w:szCs w:val="24"/>
        </w:rPr>
        <w:t>___________________________________________________________</w:t>
      </w:r>
    </w:p>
    <w:p w:rsidR="00685D96" w:rsidRPr="00685D96" w:rsidRDefault="00685D96" w:rsidP="00685D96">
      <w:pPr>
        <w:widowControl w:val="0"/>
        <w:suppressAutoHyphens/>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 xml:space="preserve">pa pastu </w:t>
      </w:r>
      <w:r w:rsidRPr="00685D96">
        <w:rPr>
          <w:rFonts w:ascii="Times New Roman" w:eastAsia="Times New Roman" w:hAnsi="Times New Roman" w:cs="Tahoma"/>
          <w:sz w:val="24"/>
          <w:szCs w:val="24"/>
        </w:rPr>
        <w:t xml:space="preserve">(norādīt adresi) </w:t>
      </w:r>
      <w:r w:rsidRPr="00685D96">
        <w:rPr>
          <w:rFonts w:ascii="Times New Roman" w:eastAsia="Times New Roman" w:hAnsi="Times New Roman" w:cs="Times New Roman"/>
          <w:sz w:val="24"/>
          <w:szCs w:val="24"/>
        </w:rPr>
        <w:t>__________________________________________________________</w:t>
      </w:r>
    </w:p>
    <w:p w:rsidR="00685D96" w:rsidRPr="00685D96" w:rsidRDefault="00685D96" w:rsidP="00685D96">
      <w:pPr>
        <w:widowControl w:val="0"/>
        <w:suppressAutoHyphens/>
        <w:jc w:val="left"/>
        <w:rPr>
          <w:rFonts w:ascii="Times New Roman" w:eastAsia="Times New Roman" w:hAnsi="Times New Roman" w:cs="Times New Roman"/>
          <w:b/>
          <w:sz w:val="24"/>
          <w:szCs w:val="24"/>
        </w:rPr>
      </w:pPr>
      <w:r w:rsidRPr="00685D96">
        <w:rPr>
          <w:rFonts w:ascii="Times New Roman" w:eastAsia="Times New Roman" w:hAnsi="Times New Roman" w:cs="Times New Roman"/>
          <w:sz w:val="24"/>
          <w:szCs w:val="24"/>
        </w:rPr>
        <w:t>10</w:t>
      </w:r>
      <w:r w:rsidRPr="00685D96">
        <w:rPr>
          <w:rFonts w:ascii="Times New Roman" w:eastAsia="Times New Roman" w:hAnsi="Times New Roman" w:cs="Times New Roman"/>
          <w:b/>
          <w:sz w:val="24"/>
          <w:szCs w:val="24"/>
        </w:rPr>
        <w:t>.</w:t>
      </w:r>
      <w:r w:rsidRPr="00685D96">
        <w:rPr>
          <w:rFonts w:ascii="Times New Roman" w:eastAsia="Times New Roman" w:hAnsi="Times New Roman" w:cs="Times New Roman"/>
          <w:sz w:val="24"/>
          <w:szCs w:val="24"/>
        </w:rPr>
        <w:t xml:space="preserve"> </w:t>
      </w:r>
      <w:r w:rsidRPr="00685D96">
        <w:rPr>
          <w:rFonts w:ascii="Times New Roman" w:eastAsia="Times New Roman" w:hAnsi="Times New Roman" w:cs="Times New Roman"/>
          <w:b/>
          <w:sz w:val="24"/>
          <w:szCs w:val="24"/>
        </w:rPr>
        <w:t>Līdzfinansējumu lūdzu pārskaitīt uz norēķinu kontu:</w:t>
      </w:r>
      <w:r w:rsidRPr="00685D96">
        <w:rPr>
          <w:rFonts w:ascii="Times New Roman" w:eastAsia="Times New Roman" w:hAnsi="Times New Roman" w:cs="Times New Roman"/>
          <w:sz w:val="24"/>
          <w:szCs w:val="24"/>
        </w:rPr>
        <w:t xml:space="preserve"> _____________________________________________________________________________</w:t>
      </w:r>
      <w:proofErr w:type="gramStart"/>
      <w:r w:rsidRPr="00685D96">
        <w:rPr>
          <w:rFonts w:ascii="Times New Roman" w:eastAsia="Times New Roman" w:hAnsi="Times New Roman" w:cs="Times New Roman"/>
          <w:sz w:val="24"/>
          <w:szCs w:val="24"/>
        </w:rPr>
        <w:t xml:space="preserve">  </w:t>
      </w:r>
      <w:proofErr w:type="gramEnd"/>
    </w:p>
    <w:p w:rsidR="00685D96" w:rsidRPr="00685D96" w:rsidRDefault="00685D96" w:rsidP="00685D96">
      <w:pPr>
        <w:widowControl w:val="0"/>
        <w:tabs>
          <w:tab w:val="left" w:pos="792"/>
          <w:tab w:val="left" w:pos="9355"/>
        </w:tabs>
        <w:suppressAutoHyphens/>
        <w:autoSpaceDE w:val="0"/>
        <w:ind w:right="-1"/>
        <w:jc w:val="left"/>
        <w:rPr>
          <w:rFonts w:ascii="Times New Roman" w:eastAsia="Times New Roman" w:hAnsi="Times New Roman" w:cs="Times New Roman"/>
          <w:sz w:val="10"/>
          <w:szCs w:val="10"/>
        </w:rPr>
      </w:pPr>
    </w:p>
    <w:p w:rsidR="00685D96" w:rsidRPr="00685D96" w:rsidRDefault="00685D96" w:rsidP="00685D96">
      <w:pPr>
        <w:widowControl w:val="0"/>
        <w:tabs>
          <w:tab w:val="left" w:pos="792"/>
          <w:tab w:val="left" w:pos="9355"/>
        </w:tabs>
        <w:suppressAutoHyphens/>
        <w:autoSpaceDE w:val="0"/>
        <w:ind w:right="-1"/>
        <w:jc w:val="left"/>
        <w:rPr>
          <w:rFonts w:ascii="Times New Roman" w:eastAsia="Times New Roman" w:hAnsi="Times New Roman" w:cs="Times New Roman"/>
          <w:sz w:val="10"/>
          <w:szCs w:val="10"/>
        </w:rPr>
      </w:pPr>
    </w:p>
    <w:p w:rsidR="00685D96" w:rsidRPr="00685D96" w:rsidRDefault="00685D96" w:rsidP="00685D96">
      <w:pPr>
        <w:widowControl w:val="0"/>
        <w:tabs>
          <w:tab w:val="left" w:pos="792"/>
          <w:tab w:val="left" w:pos="9355"/>
        </w:tabs>
        <w:suppressAutoHyphens/>
        <w:autoSpaceDE w:val="0"/>
        <w:ind w:right="-1"/>
        <w:jc w:val="left"/>
        <w:rPr>
          <w:rFonts w:ascii="Times New Roman" w:eastAsia="Times New Roman" w:hAnsi="Times New Roman" w:cs="Tahoma"/>
        </w:rPr>
      </w:pPr>
      <w:r w:rsidRPr="00685D96">
        <w:rPr>
          <w:rFonts w:ascii="Times New Roman" w:eastAsia="Times New Roman" w:hAnsi="Times New Roman" w:cs="Tahoma"/>
          <w:sz w:val="24"/>
        </w:rPr>
        <w:t>Pielikumā</w:t>
      </w:r>
      <w:r w:rsidRPr="00685D96">
        <w:rPr>
          <w:rFonts w:ascii="Times New Roman" w:eastAsia="Times New Roman" w:hAnsi="Times New Roman" w:cs="Tahoma"/>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71"/>
        <w:gridCol w:w="426"/>
      </w:tblGrid>
      <w:tr w:rsidR="00685D96" w:rsidRPr="00685D96" w:rsidTr="00665769">
        <w:trPr>
          <w:trHeight w:val="262"/>
        </w:trPr>
        <w:tc>
          <w:tcPr>
            <w:tcW w:w="8671" w:type="dxa"/>
            <w:tcBorders>
              <w:top w:val="nil"/>
              <w:left w:val="nil"/>
              <w:bottom w:val="nil"/>
              <w:right w:val="single" w:sz="4" w:space="0" w:color="auto"/>
            </w:tcBorders>
          </w:tcPr>
          <w:p w:rsidR="00685D96" w:rsidRPr="00685D96" w:rsidRDefault="00685D96" w:rsidP="00685D96">
            <w:pPr>
              <w:widowControl w:val="0"/>
              <w:tabs>
                <w:tab w:val="left" w:pos="567"/>
              </w:tabs>
              <w:suppressAutoHyphens/>
              <w:ind w:right="-1"/>
              <w:rPr>
                <w:rFonts w:ascii="Times New Roman" w:eastAsia="Times New Roman" w:hAnsi="Times New Roman" w:cs="Tahoma"/>
              </w:rPr>
            </w:pPr>
            <w:r w:rsidRPr="00685D96">
              <w:rPr>
                <w:rFonts w:ascii="Times New Roman" w:eastAsia="Times New Roman" w:hAnsi="Times New Roman" w:cs="Tahoma"/>
              </w:rPr>
              <w:t>1. Līguma kopija</w:t>
            </w:r>
          </w:p>
        </w:tc>
        <w:tc>
          <w:tcPr>
            <w:tcW w:w="42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widowControl w:val="0"/>
              <w:tabs>
                <w:tab w:val="left" w:pos="792"/>
                <w:tab w:val="left" w:pos="9355"/>
              </w:tabs>
              <w:suppressAutoHyphens/>
              <w:autoSpaceDE w:val="0"/>
              <w:ind w:right="-1"/>
              <w:jc w:val="left"/>
              <w:rPr>
                <w:rFonts w:ascii="Times New Roman" w:eastAsia="Times New Roman" w:hAnsi="Times New Roman" w:cs="Tahoma"/>
              </w:rPr>
            </w:pPr>
          </w:p>
        </w:tc>
      </w:tr>
      <w:tr w:rsidR="00685D96" w:rsidRPr="00685D96" w:rsidTr="00665769">
        <w:trPr>
          <w:trHeight w:val="297"/>
        </w:trPr>
        <w:tc>
          <w:tcPr>
            <w:tcW w:w="8671" w:type="dxa"/>
            <w:tcBorders>
              <w:top w:val="nil"/>
              <w:left w:val="nil"/>
              <w:bottom w:val="nil"/>
              <w:right w:val="single" w:sz="4" w:space="0" w:color="auto"/>
            </w:tcBorders>
          </w:tcPr>
          <w:p w:rsidR="00685D96" w:rsidRPr="00685D96" w:rsidRDefault="00685D96" w:rsidP="00685D96">
            <w:pPr>
              <w:widowControl w:val="0"/>
              <w:tabs>
                <w:tab w:val="left" w:pos="567"/>
              </w:tabs>
              <w:suppressAutoHyphens/>
              <w:ind w:right="-1"/>
              <w:rPr>
                <w:rFonts w:ascii="Times New Roman" w:eastAsia="Times New Roman" w:hAnsi="Times New Roman" w:cs="Tahoma"/>
              </w:rPr>
            </w:pPr>
            <w:r w:rsidRPr="00685D96">
              <w:rPr>
                <w:rFonts w:ascii="Times New Roman" w:eastAsia="Times New Roman" w:hAnsi="Times New Roman" w:cs="Tahoma"/>
              </w:rPr>
              <w:t>2. Maksājumu apliecinoša dokumenta kopija</w:t>
            </w:r>
          </w:p>
        </w:tc>
        <w:tc>
          <w:tcPr>
            <w:tcW w:w="426"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widowControl w:val="0"/>
              <w:tabs>
                <w:tab w:val="left" w:pos="792"/>
                <w:tab w:val="left" w:pos="9355"/>
              </w:tabs>
              <w:suppressAutoHyphens/>
              <w:autoSpaceDE w:val="0"/>
              <w:ind w:right="-1"/>
              <w:jc w:val="left"/>
              <w:rPr>
                <w:rFonts w:ascii="Times New Roman" w:eastAsia="Times New Roman" w:hAnsi="Times New Roman" w:cs="Tahoma"/>
              </w:rPr>
            </w:pPr>
          </w:p>
        </w:tc>
      </w:tr>
    </w:tbl>
    <w:p w:rsidR="00685D96" w:rsidRPr="00685D96" w:rsidRDefault="00685D96" w:rsidP="00685D96">
      <w:pPr>
        <w:widowControl w:val="0"/>
        <w:tabs>
          <w:tab w:val="left" w:pos="0"/>
        </w:tabs>
        <w:suppressAutoHyphens/>
        <w:ind w:left="142" w:right="-1"/>
        <w:jc w:val="left"/>
        <w:rPr>
          <w:rFonts w:ascii="Times New Roman" w:eastAsia="Times New Roman" w:hAnsi="Times New Roman" w:cs="Tahoma"/>
          <w:sz w:val="20"/>
          <w:szCs w:val="20"/>
        </w:rPr>
      </w:pPr>
      <w:r w:rsidRPr="00685D96">
        <w:rPr>
          <w:rFonts w:ascii="Times New Roman" w:eastAsia="Times New Roman" w:hAnsi="Times New Roman" w:cs="Tahoma"/>
          <w:sz w:val="20"/>
          <w:szCs w:val="20"/>
        </w:rPr>
        <w:t xml:space="preserve">* Izdara atzīmi – ieliekot krustiņu </w:t>
      </w:r>
      <w:r w:rsidRPr="00685D96">
        <w:rPr>
          <w:rFonts w:ascii="Times New Roman" w:eastAsia="Times New Roman" w:hAnsi="Times New Roman" w:cs="Tahoma"/>
          <w:b/>
          <w:sz w:val="20"/>
          <w:szCs w:val="20"/>
        </w:rPr>
        <w:t>X</w:t>
      </w:r>
    </w:p>
    <w:p w:rsidR="00685D96" w:rsidRPr="00685D96" w:rsidRDefault="00685D96" w:rsidP="00685D96">
      <w:pPr>
        <w:widowControl w:val="0"/>
        <w:tabs>
          <w:tab w:val="left" w:pos="9355"/>
        </w:tabs>
        <w:suppressAutoHyphens/>
        <w:ind w:right="-1"/>
        <w:jc w:val="left"/>
        <w:rPr>
          <w:rFonts w:ascii="Times New Roman" w:eastAsia="Times New Roman" w:hAnsi="Times New Roman" w:cs="Tahoma"/>
          <w:sz w:val="24"/>
          <w:szCs w:val="24"/>
        </w:rPr>
      </w:pPr>
    </w:p>
    <w:p w:rsidR="00685D96" w:rsidRPr="00685D96" w:rsidRDefault="00685D96" w:rsidP="00685D96">
      <w:pPr>
        <w:widowControl w:val="0"/>
        <w:tabs>
          <w:tab w:val="left" w:pos="9355"/>
        </w:tabs>
        <w:suppressAutoHyphens/>
        <w:ind w:right="-1"/>
        <w:rPr>
          <w:rFonts w:ascii="Times New Roman" w:eastAsia="Times New Roman" w:hAnsi="Times New Roman" w:cs="Tahoma"/>
          <w:sz w:val="24"/>
          <w:szCs w:val="24"/>
        </w:rPr>
      </w:pPr>
      <w:r w:rsidRPr="00685D96">
        <w:rPr>
          <w:rFonts w:ascii="Times New Roman" w:eastAsia="Times New Roman" w:hAnsi="Times New Roman" w:cs="Tahoma"/>
          <w:sz w:val="24"/>
          <w:szCs w:val="24"/>
        </w:rPr>
        <w:t>Apliecinu, ka mans bērns ____________________________ 201__ gadā nav saņēmis Tukuma novada pašvaldības līdzfinansējumu dalībai bērnu vasaras nometnē.</w:t>
      </w:r>
    </w:p>
    <w:p w:rsidR="00685D96" w:rsidRPr="00685D96" w:rsidRDefault="00685D96" w:rsidP="00685D96">
      <w:pPr>
        <w:widowControl w:val="0"/>
        <w:tabs>
          <w:tab w:val="left" w:pos="9355"/>
        </w:tabs>
        <w:suppressAutoHyphens/>
        <w:ind w:right="-1"/>
        <w:rPr>
          <w:rFonts w:ascii="Times New Roman" w:eastAsia="Times New Roman" w:hAnsi="Times New Roman" w:cs="Tahoma"/>
          <w:sz w:val="24"/>
          <w:szCs w:val="24"/>
        </w:rPr>
      </w:pPr>
    </w:p>
    <w:p w:rsidR="00685D96" w:rsidRPr="00685D96" w:rsidRDefault="00685D96" w:rsidP="00685D96">
      <w:pPr>
        <w:widowControl w:val="0"/>
        <w:tabs>
          <w:tab w:val="left" w:pos="9355"/>
        </w:tabs>
        <w:suppressAutoHyphens/>
        <w:ind w:right="-1"/>
        <w:rPr>
          <w:rFonts w:ascii="Times New Roman" w:eastAsia="Times New Roman" w:hAnsi="Times New Roman" w:cs="Tahoma"/>
          <w:sz w:val="24"/>
          <w:szCs w:val="24"/>
        </w:rPr>
      </w:pPr>
    </w:p>
    <w:p w:rsidR="00685D96" w:rsidRPr="00685D96" w:rsidRDefault="00685D96" w:rsidP="00685D96">
      <w:pPr>
        <w:widowControl w:val="0"/>
        <w:tabs>
          <w:tab w:val="left" w:pos="9355"/>
        </w:tabs>
        <w:suppressAutoHyphens/>
        <w:ind w:right="-1"/>
        <w:rPr>
          <w:rFonts w:ascii="Times New Roman" w:eastAsia="Times New Roman" w:hAnsi="Times New Roman" w:cs="Tahoma"/>
          <w:sz w:val="24"/>
          <w:szCs w:val="24"/>
        </w:rPr>
      </w:pPr>
    </w:p>
    <w:p w:rsidR="00685D96" w:rsidRPr="00685D96" w:rsidRDefault="00685D96" w:rsidP="00685D96">
      <w:pPr>
        <w:widowControl w:val="0"/>
        <w:tabs>
          <w:tab w:val="left" w:pos="9355"/>
        </w:tabs>
        <w:suppressAutoHyphens/>
        <w:ind w:right="-1"/>
        <w:jc w:val="left"/>
        <w:rPr>
          <w:rFonts w:ascii="Times New Roman" w:eastAsia="Times New Roman" w:hAnsi="Times New Roman" w:cs="Tahoma"/>
          <w:sz w:val="24"/>
          <w:szCs w:val="24"/>
        </w:rPr>
      </w:pPr>
    </w:p>
    <w:tbl>
      <w:tblPr>
        <w:tblW w:w="9900" w:type="dxa"/>
        <w:tblInd w:w="-252" w:type="dxa"/>
        <w:tblBorders>
          <w:top w:val="single" w:sz="4" w:space="0" w:color="auto"/>
        </w:tblBorders>
        <w:tblLook w:val="00A0" w:firstRow="1" w:lastRow="0" w:firstColumn="1" w:lastColumn="0" w:noHBand="0" w:noVBand="0"/>
      </w:tblPr>
      <w:tblGrid>
        <w:gridCol w:w="3088"/>
        <w:gridCol w:w="3092"/>
        <w:gridCol w:w="3720"/>
      </w:tblGrid>
      <w:tr w:rsidR="00685D96" w:rsidRPr="00685D96" w:rsidTr="00665769">
        <w:tc>
          <w:tcPr>
            <w:tcW w:w="3088" w:type="dxa"/>
            <w:tcBorders>
              <w:top w:val="single" w:sz="4" w:space="0" w:color="auto"/>
            </w:tcBorders>
          </w:tcPr>
          <w:p w:rsidR="00685D96" w:rsidRPr="00685D96" w:rsidRDefault="00685D96" w:rsidP="00685D96">
            <w:pPr>
              <w:widowControl w:val="0"/>
              <w:tabs>
                <w:tab w:val="left" w:pos="11"/>
                <w:tab w:val="left" w:pos="9355"/>
              </w:tabs>
              <w:suppressAutoHyphens/>
              <w:ind w:right="-1"/>
              <w:jc w:val="left"/>
              <w:rPr>
                <w:rFonts w:ascii="Times New Roman" w:eastAsia="Times New Roman" w:hAnsi="Times New Roman" w:cs="Tahoma"/>
                <w:sz w:val="24"/>
                <w:szCs w:val="20"/>
              </w:rPr>
            </w:pPr>
            <w:r w:rsidRPr="00685D96">
              <w:rPr>
                <w:rFonts w:ascii="Times New Roman" w:eastAsia="Times New Roman" w:hAnsi="Times New Roman" w:cs="Tahoma"/>
                <w:sz w:val="24"/>
                <w:szCs w:val="20"/>
              </w:rPr>
              <w:t>datums</w:t>
            </w:r>
          </w:p>
        </w:tc>
        <w:tc>
          <w:tcPr>
            <w:tcW w:w="3092" w:type="dxa"/>
            <w:tcBorders>
              <w:top w:val="single" w:sz="4" w:space="0" w:color="auto"/>
            </w:tcBorders>
          </w:tcPr>
          <w:p w:rsidR="00685D96" w:rsidRPr="00685D96" w:rsidRDefault="00685D96" w:rsidP="00685D96">
            <w:pPr>
              <w:widowControl w:val="0"/>
              <w:tabs>
                <w:tab w:val="left" w:pos="11"/>
                <w:tab w:val="left" w:pos="9355"/>
              </w:tabs>
              <w:suppressAutoHyphens/>
              <w:ind w:right="-1"/>
              <w:jc w:val="left"/>
              <w:rPr>
                <w:rFonts w:ascii="Times New Roman" w:eastAsia="Times New Roman" w:hAnsi="Times New Roman" w:cs="Tahoma"/>
                <w:sz w:val="24"/>
                <w:szCs w:val="20"/>
              </w:rPr>
            </w:pPr>
            <w:r w:rsidRPr="00685D96">
              <w:rPr>
                <w:rFonts w:ascii="Times New Roman" w:eastAsia="Times New Roman" w:hAnsi="Times New Roman" w:cs="Tahoma"/>
                <w:sz w:val="24"/>
                <w:szCs w:val="20"/>
              </w:rPr>
              <w:t>paraksts</w:t>
            </w:r>
          </w:p>
        </w:tc>
        <w:tc>
          <w:tcPr>
            <w:tcW w:w="3720" w:type="dxa"/>
            <w:tcBorders>
              <w:top w:val="single" w:sz="4" w:space="0" w:color="auto"/>
            </w:tcBorders>
          </w:tcPr>
          <w:p w:rsidR="00685D96" w:rsidRPr="00685D96" w:rsidRDefault="00685D96" w:rsidP="00685D96">
            <w:pPr>
              <w:widowControl w:val="0"/>
              <w:tabs>
                <w:tab w:val="left" w:pos="11"/>
                <w:tab w:val="left" w:pos="9355"/>
              </w:tabs>
              <w:suppressAutoHyphens/>
              <w:ind w:right="-1"/>
              <w:jc w:val="left"/>
              <w:rPr>
                <w:rFonts w:ascii="Times New Roman" w:eastAsia="Times New Roman" w:hAnsi="Times New Roman" w:cs="Tahoma"/>
                <w:sz w:val="24"/>
                <w:szCs w:val="20"/>
              </w:rPr>
            </w:pPr>
            <w:r w:rsidRPr="00685D96">
              <w:rPr>
                <w:rFonts w:ascii="Times New Roman" w:eastAsia="Times New Roman" w:hAnsi="Times New Roman" w:cs="Tahoma"/>
                <w:sz w:val="24"/>
                <w:szCs w:val="20"/>
              </w:rPr>
              <w:t>atšifrējums</w:t>
            </w:r>
          </w:p>
        </w:tc>
      </w:tr>
    </w:tbl>
    <w:p w:rsidR="00685D96" w:rsidRPr="00685D96" w:rsidRDefault="00685D96" w:rsidP="00685D96">
      <w:pPr>
        <w:widowControl w:val="0"/>
        <w:suppressAutoHyphens/>
        <w:jc w:val="center"/>
        <w:rPr>
          <w:rFonts w:ascii="Times New Roman" w:eastAsia="Times New Roman" w:hAnsi="Times New Roman" w:cs="Times New Roman"/>
          <w:sz w:val="24"/>
          <w:szCs w:val="24"/>
        </w:rPr>
      </w:pPr>
    </w:p>
    <w:p w:rsidR="00685D96" w:rsidRPr="00685D96" w:rsidRDefault="00685D96" w:rsidP="00685D96">
      <w:pPr>
        <w:widowControl w:val="0"/>
        <w:suppressAutoHyphens/>
        <w:jc w:val="center"/>
        <w:rPr>
          <w:rFonts w:ascii="Times New Roman" w:eastAsia="Times New Roman" w:hAnsi="Times New Roman" w:cs="Times New Roman"/>
          <w:sz w:val="24"/>
          <w:szCs w:val="24"/>
        </w:rPr>
      </w:pPr>
    </w:p>
    <w:p w:rsidR="00685D96" w:rsidRPr="00685D96" w:rsidRDefault="00685D96" w:rsidP="00685D96">
      <w:pPr>
        <w:widowControl w:val="0"/>
        <w:suppressAutoHyphens/>
        <w:autoSpaceDE w:val="0"/>
        <w:ind w:right="-1"/>
        <w:rPr>
          <w:rFonts w:ascii="Times New Roman" w:eastAsia="Times New Roman" w:hAnsi="Times New Roman" w:cs="Tahoma"/>
        </w:rPr>
      </w:pPr>
      <w:r w:rsidRPr="00685D96">
        <w:rPr>
          <w:rFonts w:ascii="Times New Roman" w:eastAsia="Times New Roman" w:hAnsi="Times New Roman" w:cs="Times New Roman"/>
          <w:sz w:val="24"/>
          <w:szCs w:val="24"/>
        </w:rPr>
        <w:br w:type="page"/>
      </w:r>
      <w:r w:rsidRPr="00685D96">
        <w:rPr>
          <w:rFonts w:ascii="Times New Roman" w:eastAsia="Times New Roman" w:hAnsi="Times New Roman" w:cs="Tahoma"/>
          <w:sz w:val="24"/>
          <w:szCs w:val="24"/>
        </w:rPr>
        <w:lastRenderedPageBreak/>
        <w:tab/>
      </w:r>
      <w:r w:rsidRPr="00685D96">
        <w:rPr>
          <w:rFonts w:ascii="Times New Roman" w:eastAsia="Times New Roman" w:hAnsi="Times New Roman" w:cs="Tahoma"/>
          <w:sz w:val="24"/>
          <w:szCs w:val="24"/>
        </w:rPr>
        <w:tab/>
      </w:r>
      <w:r w:rsidRPr="00685D96">
        <w:rPr>
          <w:rFonts w:ascii="Times New Roman" w:eastAsia="Times New Roman" w:hAnsi="Times New Roman" w:cs="Tahoma"/>
          <w:sz w:val="24"/>
          <w:szCs w:val="24"/>
        </w:rPr>
        <w:tab/>
      </w:r>
      <w:r w:rsidRPr="00685D96">
        <w:rPr>
          <w:rFonts w:ascii="Times New Roman" w:eastAsia="Times New Roman" w:hAnsi="Times New Roman" w:cs="Tahoma"/>
          <w:sz w:val="24"/>
          <w:szCs w:val="24"/>
        </w:rPr>
        <w:tab/>
      </w:r>
      <w:r w:rsidRPr="00685D96">
        <w:rPr>
          <w:rFonts w:ascii="Times New Roman" w:eastAsia="Times New Roman" w:hAnsi="Times New Roman" w:cs="Tahoma"/>
          <w:sz w:val="24"/>
          <w:szCs w:val="24"/>
        </w:rPr>
        <w:tab/>
      </w:r>
      <w:r w:rsidRPr="00685D96">
        <w:rPr>
          <w:rFonts w:ascii="Times New Roman" w:eastAsia="Times New Roman" w:hAnsi="Times New Roman" w:cs="Tahoma"/>
          <w:sz w:val="24"/>
          <w:szCs w:val="24"/>
        </w:rPr>
        <w:tab/>
      </w:r>
      <w:r w:rsidRPr="00685D96">
        <w:rPr>
          <w:rFonts w:ascii="Times New Roman" w:eastAsia="Times New Roman" w:hAnsi="Times New Roman" w:cs="Tahoma"/>
          <w:sz w:val="24"/>
          <w:szCs w:val="24"/>
        </w:rPr>
        <w:tab/>
      </w:r>
      <w:r w:rsidRPr="00685D96">
        <w:rPr>
          <w:rFonts w:ascii="Times New Roman" w:eastAsia="Times New Roman" w:hAnsi="Times New Roman" w:cs="Tahoma"/>
          <w:sz w:val="24"/>
          <w:szCs w:val="24"/>
        </w:rPr>
        <w:tab/>
        <w:t>3</w:t>
      </w:r>
      <w:r w:rsidRPr="00685D96">
        <w:rPr>
          <w:rFonts w:ascii="Times New Roman" w:eastAsia="Times New Roman" w:hAnsi="Times New Roman" w:cs="Tahoma"/>
        </w:rPr>
        <w:t>.pielikums</w:t>
      </w:r>
    </w:p>
    <w:p w:rsidR="00685D96" w:rsidRPr="00685D96" w:rsidRDefault="00685D96" w:rsidP="00685D96">
      <w:pPr>
        <w:widowControl w:val="0"/>
        <w:suppressAutoHyphens/>
        <w:ind w:right="-1"/>
        <w:rPr>
          <w:rFonts w:ascii="Times New Roman" w:eastAsia="Times New Roman" w:hAnsi="Times New Roman" w:cs="Tahoma"/>
          <w:sz w:val="20"/>
          <w:szCs w:val="20"/>
        </w:rPr>
      </w:pPr>
      <w:r w:rsidRPr="00685D96">
        <w:rPr>
          <w:rFonts w:ascii="Times New Roman" w:eastAsia="Calibri" w:hAnsi="Times New Roman" w:cs="Times New Roman"/>
          <w:bCs/>
          <w:color w:val="000000"/>
          <w:sz w:val="20"/>
          <w:szCs w:val="20"/>
        </w:rPr>
        <w:tab/>
      </w:r>
      <w:r w:rsidRPr="00685D96">
        <w:rPr>
          <w:rFonts w:ascii="Times New Roman" w:eastAsia="Calibri" w:hAnsi="Times New Roman" w:cs="Times New Roman"/>
          <w:bCs/>
          <w:color w:val="000000"/>
          <w:sz w:val="20"/>
          <w:szCs w:val="20"/>
        </w:rPr>
        <w:tab/>
      </w:r>
      <w:r w:rsidRPr="00685D96">
        <w:rPr>
          <w:rFonts w:ascii="Times New Roman" w:eastAsia="Calibri" w:hAnsi="Times New Roman" w:cs="Times New Roman"/>
          <w:bCs/>
          <w:color w:val="000000"/>
          <w:sz w:val="20"/>
          <w:szCs w:val="20"/>
        </w:rPr>
        <w:tab/>
      </w:r>
      <w:r w:rsidRPr="00685D96">
        <w:rPr>
          <w:rFonts w:ascii="Times New Roman" w:eastAsia="Calibri" w:hAnsi="Times New Roman" w:cs="Times New Roman"/>
          <w:bCs/>
          <w:color w:val="000000"/>
          <w:sz w:val="20"/>
          <w:szCs w:val="20"/>
        </w:rPr>
        <w:tab/>
      </w:r>
      <w:r w:rsidRPr="00685D96">
        <w:rPr>
          <w:rFonts w:ascii="Times New Roman" w:eastAsia="Calibri" w:hAnsi="Times New Roman" w:cs="Times New Roman"/>
          <w:bCs/>
          <w:color w:val="000000"/>
          <w:sz w:val="20"/>
          <w:szCs w:val="20"/>
        </w:rPr>
        <w:tab/>
      </w:r>
      <w:r w:rsidRPr="00685D96">
        <w:rPr>
          <w:rFonts w:ascii="Times New Roman" w:eastAsia="Calibri" w:hAnsi="Times New Roman" w:cs="Times New Roman"/>
          <w:bCs/>
          <w:color w:val="000000"/>
          <w:sz w:val="20"/>
          <w:szCs w:val="20"/>
        </w:rPr>
        <w:tab/>
      </w:r>
      <w:r w:rsidRPr="00685D96">
        <w:rPr>
          <w:rFonts w:ascii="Times New Roman" w:eastAsia="Calibri" w:hAnsi="Times New Roman" w:cs="Times New Roman"/>
          <w:bCs/>
          <w:color w:val="000000"/>
          <w:sz w:val="20"/>
          <w:szCs w:val="20"/>
        </w:rPr>
        <w:tab/>
      </w:r>
      <w:r w:rsidRPr="00685D96">
        <w:rPr>
          <w:rFonts w:ascii="Times New Roman" w:eastAsia="Calibri" w:hAnsi="Times New Roman" w:cs="Times New Roman"/>
          <w:bCs/>
          <w:color w:val="000000"/>
          <w:sz w:val="20"/>
          <w:szCs w:val="20"/>
        </w:rPr>
        <w:tab/>
        <w:t xml:space="preserve">Par </w:t>
      </w:r>
      <w:r w:rsidRPr="00685D96">
        <w:rPr>
          <w:rFonts w:ascii="Times New Roman" w:eastAsia="Times New Roman" w:hAnsi="Times New Roman" w:cs="Tahoma"/>
          <w:sz w:val="20"/>
          <w:szCs w:val="20"/>
        </w:rPr>
        <w:t>bērnu vasaras brīvdienu nometņu</w:t>
      </w:r>
    </w:p>
    <w:p w:rsidR="00685D96" w:rsidRPr="00685D96" w:rsidRDefault="00685D96" w:rsidP="00685D96">
      <w:pPr>
        <w:widowControl w:val="0"/>
        <w:suppressAutoHyphens/>
        <w:ind w:right="-1"/>
        <w:rPr>
          <w:rFonts w:ascii="Times New Roman" w:eastAsia="Times New Roman" w:hAnsi="Times New Roman" w:cs="Tahoma"/>
          <w:sz w:val="20"/>
          <w:szCs w:val="20"/>
        </w:rPr>
      </w:pPr>
      <w:r w:rsidRPr="00685D96">
        <w:rPr>
          <w:rFonts w:ascii="Times New Roman" w:eastAsia="Times New Roman" w:hAnsi="Times New Roman" w:cs="Tahoma"/>
          <w:sz w:val="20"/>
          <w:szCs w:val="20"/>
        </w:rPr>
        <w:tab/>
      </w:r>
      <w:r w:rsidRPr="00685D96">
        <w:rPr>
          <w:rFonts w:ascii="Times New Roman" w:eastAsia="Times New Roman" w:hAnsi="Times New Roman" w:cs="Tahoma"/>
          <w:sz w:val="20"/>
          <w:szCs w:val="20"/>
        </w:rPr>
        <w:tab/>
      </w:r>
      <w:r w:rsidRPr="00685D96">
        <w:rPr>
          <w:rFonts w:ascii="Times New Roman" w:eastAsia="Times New Roman" w:hAnsi="Times New Roman" w:cs="Tahoma"/>
          <w:sz w:val="20"/>
          <w:szCs w:val="20"/>
        </w:rPr>
        <w:tab/>
      </w:r>
      <w:r w:rsidRPr="00685D96">
        <w:rPr>
          <w:rFonts w:ascii="Times New Roman" w:eastAsia="Times New Roman" w:hAnsi="Times New Roman" w:cs="Tahoma"/>
          <w:sz w:val="20"/>
          <w:szCs w:val="20"/>
        </w:rPr>
        <w:tab/>
      </w:r>
      <w:r w:rsidRPr="00685D96">
        <w:rPr>
          <w:rFonts w:ascii="Times New Roman" w:eastAsia="Times New Roman" w:hAnsi="Times New Roman" w:cs="Tahoma"/>
          <w:sz w:val="20"/>
          <w:szCs w:val="20"/>
        </w:rPr>
        <w:tab/>
      </w:r>
      <w:r w:rsidRPr="00685D96">
        <w:rPr>
          <w:rFonts w:ascii="Times New Roman" w:eastAsia="Times New Roman" w:hAnsi="Times New Roman" w:cs="Tahoma"/>
          <w:sz w:val="20"/>
          <w:szCs w:val="20"/>
        </w:rPr>
        <w:tab/>
      </w:r>
      <w:r w:rsidRPr="00685D96">
        <w:rPr>
          <w:rFonts w:ascii="Times New Roman" w:eastAsia="Times New Roman" w:hAnsi="Times New Roman" w:cs="Tahoma"/>
          <w:sz w:val="20"/>
          <w:szCs w:val="20"/>
        </w:rPr>
        <w:tab/>
      </w:r>
      <w:r w:rsidRPr="00685D96">
        <w:rPr>
          <w:rFonts w:ascii="Times New Roman" w:eastAsia="Times New Roman" w:hAnsi="Times New Roman" w:cs="Tahoma"/>
          <w:sz w:val="20"/>
          <w:szCs w:val="20"/>
        </w:rPr>
        <w:tab/>
        <w:t>līdzfinansēšanu Tukuma novada pašvaldībā</w:t>
      </w:r>
    </w:p>
    <w:p w:rsidR="00685D96" w:rsidRPr="00685D96" w:rsidRDefault="00685D96" w:rsidP="00685D96">
      <w:pPr>
        <w:widowControl w:val="0"/>
        <w:tabs>
          <w:tab w:val="left" w:pos="792"/>
          <w:tab w:val="left" w:pos="9355"/>
        </w:tabs>
        <w:suppressAutoHyphens/>
        <w:autoSpaceDE w:val="0"/>
        <w:ind w:right="-1"/>
        <w:jc w:val="right"/>
        <w:rPr>
          <w:rFonts w:ascii="Times New Roman" w:eastAsia="Times New Roman" w:hAnsi="Times New Roman" w:cs="Times New Roman"/>
          <w:sz w:val="24"/>
          <w:szCs w:val="24"/>
        </w:rPr>
      </w:pP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LĪGUMS</w:t>
      </w:r>
    </w:p>
    <w:p w:rsidR="00685D96" w:rsidRPr="00685D96" w:rsidRDefault="00685D96" w:rsidP="00685D96">
      <w:pPr>
        <w:jc w:val="center"/>
        <w:rPr>
          <w:rFonts w:ascii="Times New Roman" w:eastAsia="Times New Roman" w:hAnsi="Times New Roman" w:cs="Times New Roman"/>
          <w:b/>
          <w:i/>
          <w:strike/>
          <w:sz w:val="24"/>
          <w:szCs w:val="24"/>
          <w:lang w:eastAsia="lv-LV"/>
        </w:rPr>
      </w:pPr>
      <w:r w:rsidRPr="00685D96">
        <w:rPr>
          <w:rFonts w:ascii="Times New Roman" w:eastAsia="Calibri" w:hAnsi="Times New Roman" w:cs="Times New Roman"/>
          <w:b/>
          <w:sz w:val="24"/>
          <w:szCs w:val="24"/>
        </w:rPr>
        <w:t xml:space="preserve">par </w:t>
      </w:r>
      <w:r w:rsidRPr="00685D96">
        <w:rPr>
          <w:rFonts w:ascii="Times New Roman" w:eastAsia="Times New Roman" w:hAnsi="Times New Roman" w:cs="Times New Roman"/>
          <w:b/>
          <w:sz w:val="24"/>
          <w:szCs w:val="24"/>
        </w:rPr>
        <w:t>bērnu vasaras brīvdienu nometnes līdzfinansēšanu</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20__.gada __.________ </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t>Nr.______________________</w:t>
      </w:r>
    </w:p>
    <w:p w:rsidR="00685D96" w:rsidRPr="00685D96" w:rsidRDefault="00685D96" w:rsidP="00685D96">
      <w:pPr>
        <w:rPr>
          <w:rFonts w:ascii="Times New Roman" w:eastAsia="Times New Roman" w:hAnsi="Times New Roman" w:cs="Times New Roman"/>
          <w:b/>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b/>
          <w:sz w:val="24"/>
          <w:szCs w:val="24"/>
          <w:lang w:eastAsia="lv-LV"/>
        </w:rPr>
        <w:t>Tukuma novada Izglītības pārvalde</w:t>
      </w:r>
      <w:r w:rsidRPr="00685D96">
        <w:rPr>
          <w:rFonts w:ascii="Times New Roman" w:eastAsia="Times New Roman" w:hAnsi="Times New Roman" w:cs="Times New Roman"/>
          <w:sz w:val="24"/>
          <w:szCs w:val="24"/>
          <w:lang w:eastAsia="lv-LV"/>
        </w:rPr>
        <w:t>, reģistrācijas Nr. 90009190616, juridiskā adrese: Talsu iela 4, Tukums, Tukuma novads, LV – 3101 (</w:t>
      </w:r>
      <w:r w:rsidRPr="00685D96">
        <w:rPr>
          <w:rFonts w:ascii="Times New Roman" w:eastAsia="Times New Roman" w:hAnsi="Times New Roman" w:cs="Times New Roman"/>
          <w:sz w:val="24"/>
          <w:szCs w:val="24"/>
          <w:lang w:val="pt-BR" w:eastAsia="lv-LV"/>
        </w:rPr>
        <w:t xml:space="preserve">turpmāk – Pārvalde), tās vadītāja Normunda Reča personā, kurš rīkojas saskaņā </w:t>
      </w:r>
      <w:r w:rsidRPr="00685D96">
        <w:rPr>
          <w:rFonts w:ascii="Times New Roman" w:eastAsia="Times New Roman" w:hAnsi="Times New Roman" w:cs="Times New Roman"/>
          <w:sz w:val="24"/>
          <w:szCs w:val="24"/>
          <w:lang w:eastAsia="lv-LV"/>
        </w:rPr>
        <w:t xml:space="preserve">ar Tukuma novada Izglītības pārvaldes nolikumu, no vienas puses, un </w:t>
      </w:r>
      <w:r w:rsidRPr="00685D96">
        <w:rPr>
          <w:rFonts w:ascii="Times New Roman" w:eastAsia="Times New Roman" w:hAnsi="Times New Roman" w:cs="Times New Roman"/>
          <w:b/>
          <w:sz w:val="24"/>
          <w:szCs w:val="24"/>
          <w:lang w:eastAsia="lv-LV"/>
        </w:rPr>
        <w:t>________________________</w:t>
      </w:r>
      <w:r w:rsidRPr="00685D96">
        <w:rPr>
          <w:rFonts w:ascii="Times New Roman" w:eastAsia="Times New Roman" w:hAnsi="Times New Roman" w:cs="Times New Roman"/>
          <w:sz w:val="24"/>
          <w:szCs w:val="24"/>
          <w:lang w:eastAsia="lv-LV"/>
        </w:rPr>
        <w:t>, reģistrācijas Nr.________________, juridiskā adrese: _________, ________________________, (turpmāk – Nometnes organizētājs), tās ____________________ personā, kurš rīkojas saskaņā ar ___________, no otras puses, abi kopā un katrs atsevišķi saukti “Puses”, pamatojoties uz Tukuma novada Domes 2016.gada 28.aprīļa noteikumiem Nr.___ “</w:t>
      </w:r>
      <w:r w:rsidRPr="00685D96">
        <w:rPr>
          <w:rFonts w:ascii="Times New Roman" w:eastAsia="Calibri" w:hAnsi="Times New Roman" w:cs="Times New Roman"/>
          <w:color w:val="000000"/>
          <w:sz w:val="24"/>
          <w:szCs w:val="24"/>
        </w:rPr>
        <w:t xml:space="preserve">Par </w:t>
      </w:r>
      <w:r w:rsidRPr="00685D96">
        <w:rPr>
          <w:rFonts w:ascii="Times New Roman" w:eastAsia="Times New Roman" w:hAnsi="Times New Roman" w:cs="Times New Roman"/>
          <w:sz w:val="24"/>
          <w:szCs w:val="24"/>
        </w:rPr>
        <w:t>bērnu vasaras brīvdienu nometņu līdzfinansēšanu Tukuma novada pašvaldībā” (turpmāk – Noteikumi)</w:t>
      </w:r>
      <w:r w:rsidRPr="00685D96">
        <w:rPr>
          <w:rFonts w:ascii="Times New Roman" w:eastAsia="Times New Roman" w:hAnsi="Times New Roman" w:cs="Times New Roman"/>
          <w:sz w:val="24"/>
          <w:szCs w:val="24"/>
          <w:lang w:eastAsia="lv-LV"/>
        </w:rPr>
        <w:t xml:space="preserve">, noslēdz šādu līgumu par Tukuma novada pašvaldības (turpmāk – pašvaldība) līdzfinansējuma piešķiršanu: </w:t>
      </w: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1. LĪGUMA PRIEKŠMETS</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1.1. Pārvalde nodrošina pašvaldības līdzfinansējuma (turpmāk – Līdzfinansējums) piešķiršanu Nometnes organizētājam, kas Pārvaldē iesniedzis dokumentus atbilstoši Noteikumu prasībām, par</w:t>
      </w:r>
      <w:r w:rsidRPr="00685D96">
        <w:rPr>
          <w:rFonts w:ascii="Times New Roman" w:eastAsia="Times New Roman" w:hAnsi="Times New Roman" w:cs="Times New Roman"/>
          <w:sz w:val="24"/>
          <w:szCs w:val="24"/>
        </w:rPr>
        <w:t xml:space="preserve"> pašvaldības administratīvajā teritorijā deklarēto bērnu dalību bērnu vasaras brīvdienu nometnē (turpmāk – Nometne)</w:t>
      </w:r>
      <w:r w:rsidRPr="00685D96">
        <w:rPr>
          <w:rFonts w:ascii="Times New Roman" w:eastAsia="Times New Roman" w:hAnsi="Times New Roman" w:cs="Times New Roman"/>
          <w:sz w:val="24"/>
          <w:szCs w:val="24"/>
          <w:lang w:eastAsia="lv-LV"/>
        </w:rPr>
        <w:t>.</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1.2. Līdzfinansējumu piešķir Nometnes organizētājam, ja Nometne atbilstoši Ministru kabineta 2009.gada 1.septembra noteikumu Nr.981 „Bērnu nometņu organizēšanas un darbības kārtība” 8.10.apakšpunkta prasībām ir iekļauta Valsts izglītības satura centra vienotās informācijas sistēmā (</w:t>
      </w:r>
      <w:hyperlink r:id="rId20" w:history="1">
        <w:r w:rsidRPr="00685D96">
          <w:rPr>
            <w:rFonts w:ascii="Times New Roman" w:eastAsia="Times New Roman" w:hAnsi="Times New Roman" w:cs="Times New Roman"/>
            <w:sz w:val="24"/>
            <w:szCs w:val="24"/>
            <w:lang w:eastAsia="lv-LV"/>
          </w:rPr>
          <w:t>www.nometnes.gov.lv</w:t>
        </w:r>
      </w:hyperlink>
      <w:r w:rsidRPr="00685D96">
        <w:rPr>
          <w:rFonts w:ascii="Times New Roman" w:eastAsia="Times New Roman" w:hAnsi="Times New Roman" w:cs="Times New Roman"/>
          <w:sz w:val="24"/>
          <w:szCs w:val="24"/>
          <w:lang w:eastAsia="lv-LV"/>
        </w:rPr>
        <w:t xml:space="preserve">.). </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1.3. Nometne “__________________” tiek organizēta no 20__.gada __.______ līdz 20__.gada __.____________, _____________________________ (adrese)</w:t>
      </w: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2. LĪDZFINANSĒJUMA APMĒRS UN PIEŠĶIRŠANAS KĀRTĪBA</w:t>
      </w:r>
    </w:p>
    <w:p w:rsidR="00685D96" w:rsidRPr="00685D96" w:rsidRDefault="00685D96" w:rsidP="00685D96">
      <w:pPr>
        <w:widowControl w:val="0"/>
        <w:tabs>
          <w:tab w:val="num" w:pos="567"/>
          <w:tab w:val="left" w:pos="1134"/>
        </w:tabs>
        <w:suppressAutoHyphens/>
        <w:rPr>
          <w:rFonts w:ascii="Times New Roman" w:eastAsia="Times New Roman" w:hAnsi="Times New Roman" w:cs="Times New Roman"/>
          <w:bCs/>
          <w:sz w:val="24"/>
          <w:szCs w:val="24"/>
        </w:rPr>
      </w:pPr>
      <w:r w:rsidRPr="00685D96">
        <w:rPr>
          <w:rFonts w:ascii="Times New Roman" w:eastAsia="Times New Roman" w:hAnsi="Times New Roman" w:cs="Times New Roman"/>
          <w:bCs/>
          <w:sz w:val="24"/>
          <w:szCs w:val="24"/>
        </w:rPr>
        <w:tab/>
        <w:t xml:space="preserve">2.1 Pārvalde nodrošina Līdzfinansējuma piešķiršanu 5,00 </w:t>
      </w:r>
      <w:r w:rsidRPr="00685D96">
        <w:rPr>
          <w:rFonts w:ascii="Times New Roman" w:eastAsia="Times New Roman" w:hAnsi="Times New Roman" w:cs="Times New Roman"/>
          <w:bCs/>
          <w:i/>
          <w:sz w:val="24"/>
          <w:szCs w:val="24"/>
        </w:rPr>
        <w:t>euro</w:t>
      </w:r>
      <w:r w:rsidRPr="00685D96">
        <w:rPr>
          <w:rFonts w:ascii="Times New Roman" w:eastAsia="Times New Roman" w:hAnsi="Times New Roman" w:cs="Times New Roman"/>
          <w:bCs/>
          <w:sz w:val="24"/>
          <w:szCs w:val="24"/>
        </w:rPr>
        <w:t xml:space="preserve"> (pieci </w:t>
      </w:r>
      <w:r w:rsidRPr="00685D96">
        <w:rPr>
          <w:rFonts w:ascii="Times New Roman" w:eastAsia="Times New Roman" w:hAnsi="Times New Roman" w:cs="Times New Roman"/>
          <w:bCs/>
          <w:i/>
          <w:sz w:val="24"/>
          <w:szCs w:val="24"/>
        </w:rPr>
        <w:t>euro</w:t>
      </w:r>
      <w:r w:rsidRPr="00685D96">
        <w:rPr>
          <w:rFonts w:ascii="Times New Roman" w:eastAsia="Times New Roman" w:hAnsi="Times New Roman" w:cs="Times New Roman"/>
          <w:bCs/>
          <w:sz w:val="24"/>
          <w:szCs w:val="24"/>
        </w:rPr>
        <w:t xml:space="preserve">) apmērā par diennakti par katru Tukuma novada pašvaldības administratīvajā teritorijā deklarētā bērna (turpmāk – bērns) dalību vienā nometnē kalendārā gada laikā. </w:t>
      </w:r>
    </w:p>
    <w:p w:rsidR="00685D96" w:rsidRPr="00685D96" w:rsidRDefault="00685D96" w:rsidP="00685D96">
      <w:pPr>
        <w:widowControl w:val="0"/>
        <w:tabs>
          <w:tab w:val="num" w:pos="567"/>
          <w:tab w:val="left" w:pos="1134"/>
        </w:tabs>
        <w:suppressAutoHyphens/>
        <w:rPr>
          <w:rFonts w:ascii="Times New Roman" w:eastAsia="Times New Roman" w:hAnsi="Times New Roman" w:cs="Times New Roman"/>
          <w:bCs/>
          <w:sz w:val="24"/>
          <w:szCs w:val="24"/>
        </w:rPr>
      </w:pPr>
      <w:r w:rsidRPr="00685D96">
        <w:rPr>
          <w:rFonts w:ascii="Times New Roman" w:eastAsia="Times New Roman" w:hAnsi="Times New Roman" w:cs="Times New Roman"/>
          <w:bCs/>
          <w:sz w:val="24"/>
          <w:szCs w:val="24"/>
        </w:rPr>
        <w:tab/>
        <w:t>2.2. Pārvalde piešķirto Līdzfinansējumu atbilstoši iesniegtajam bērnu sarakstam, kas ir neatņemama Līguma sastāvdaļa, pārskaita uz iesniegumā norādīto Nometnes organizētāja norēķinu kontu līdz 20__.gada 30.septembrim.</w:t>
      </w: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3. PUŠU SAISTĪBAS</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3.1. Nometnes organizētājs apņemas:</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 xml:space="preserve">3.1.1. Ne vēlāk kā piecas darbdienas pirms Nometnes sākuma iesniegt Pārvaldē bērnu sarakstu, kuri pieteikti dalībai Nometnē un kuru </w:t>
      </w:r>
      <w:proofErr w:type="gramStart"/>
      <w:r w:rsidRPr="00685D96">
        <w:rPr>
          <w:rFonts w:ascii="Times New Roman" w:eastAsia="Times New Roman" w:hAnsi="Times New Roman" w:cs="Times New Roman"/>
          <w:sz w:val="24"/>
          <w:szCs w:val="24"/>
          <w:lang w:eastAsia="lv-LV"/>
        </w:rPr>
        <w:t>dzīvesvieta</w:t>
      </w:r>
      <w:proofErr w:type="gramEnd"/>
      <w:r w:rsidRPr="00685D96">
        <w:rPr>
          <w:rFonts w:ascii="Times New Roman" w:eastAsia="Times New Roman" w:hAnsi="Times New Roman" w:cs="Times New Roman"/>
          <w:sz w:val="24"/>
          <w:szCs w:val="24"/>
          <w:lang w:eastAsia="lv-LV"/>
        </w:rPr>
        <w:t xml:space="preserve"> deklarēta Tukuma novada pašvaldības administratīvajā teritorijā un Nometnes organizētāja līguma ar bērna vecāku vai likumisko pārstāvi (turpmāk – vecāki) kopiju.</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3.1.2. Vismaz piecas darbdienas pirms Nometnes sākuma, bet ne vēlāk kā Nometnes pēdējā dienā, iesniegt Pārvaldē rēķinu par bērnu dalību nometnē.</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3.1.3. Gadījumā, ja par Nometni tiek sniegta informācija sabiedrībai un/vai masu mēdijiem, informācijā norādīt, ka Nometni ar Tukuma novada Domes atbalstu līdzfinansē Pārvalde.</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3.2. Pārvalde apņemas:</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 xml:space="preserve">3.2.1. Ne vēlāk kā divas darbdienas pirms Nometnes sākuma informēt Nometnes organizētāju par bērniem, kuri ir uzrādīti Nometnes organizētāja bērnu sarakstā un kuri jau ir </w:t>
      </w:r>
      <w:r w:rsidRPr="00685D96">
        <w:rPr>
          <w:rFonts w:ascii="Times New Roman" w:eastAsia="Times New Roman" w:hAnsi="Times New Roman" w:cs="Times New Roman"/>
          <w:sz w:val="24"/>
          <w:szCs w:val="24"/>
          <w:lang w:eastAsia="lv-LV"/>
        </w:rPr>
        <w:lastRenderedPageBreak/>
        <w:t>20__.gadā saņēmuši Līdzfinansējumu un/vai, kuru dzīvesvieta nav deklarēta Tukuma novada pašvaldības administratīvajā teritorijā.</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3.2.2. Līdzfinansēt bērna dalību Nometnē saskaņā ar Noteikumiem un Līguma nosacījumiem.</w:t>
      </w:r>
    </w:p>
    <w:p w:rsidR="00685D96" w:rsidRPr="00685D96" w:rsidRDefault="00685D96" w:rsidP="00685D96">
      <w:pPr>
        <w:ind w:left="360"/>
        <w:contextualSpacing/>
        <w:jc w:val="center"/>
        <w:rPr>
          <w:rFonts w:ascii="Times New Roman" w:eastAsia="Times New Roman" w:hAnsi="Times New Roman" w:cs="Times New Roman"/>
          <w:b/>
          <w:sz w:val="24"/>
          <w:szCs w:val="24"/>
          <w:lang w:eastAsia="lv-LV"/>
        </w:rPr>
      </w:pPr>
    </w:p>
    <w:p w:rsidR="00685D96" w:rsidRPr="00685D96" w:rsidRDefault="00685D96" w:rsidP="00685D96">
      <w:pPr>
        <w:ind w:left="360"/>
        <w:contextualSpacing/>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4. LĪGUMA TERMIŅŠ</w:t>
      </w:r>
    </w:p>
    <w:p w:rsidR="00685D96" w:rsidRPr="00685D96" w:rsidRDefault="00685D96" w:rsidP="00685D96">
      <w:pP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sz w:val="24"/>
          <w:szCs w:val="24"/>
          <w:lang w:eastAsia="lv-LV"/>
        </w:rPr>
        <w:tab/>
        <w:t xml:space="preserve">4.1. Līgums stājas spēkā ar dienu, kad Līgumu parakstījušas abas puses, un ir spēkā līdz Līgumā noteikto saistību pilnīgai izpildei, bet ne ilgāk kā līdz 20__.gada 30.septembrim. </w:t>
      </w:r>
    </w:p>
    <w:p w:rsidR="00685D96" w:rsidRPr="00685D96" w:rsidRDefault="00685D96" w:rsidP="00685D96">
      <w:pP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ab/>
      </w:r>
      <w:r w:rsidRPr="00685D96">
        <w:rPr>
          <w:rFonts w:ascii="Times New Roman" w:eastAsia="Times New Roman" w:hAnsi="Times New Roman" w:cs="Times New Roman"/>
          <w:sz w:val="24"/>
          <w:szCs w:val="24"/>
          <w:lang w:eastAsia="lv-LV"/>
        </w:rPr>
        <w:t>4.2.</w:t>
      </w:r>
      <w:r w:rsidRPr="00685D96">
        <w:rPr>
          <w:rFonts w:ascii="Times New Roman" w:eastAsia="Times New Roman" w:hAnsi="Times New Roman" w:cs="Times New Roman"/>
          <w:b/>
          <w:sz w:val="24"/>
          <w:szCs w:val="24"/>
          <w:lang w:eastAsia="lv-LV"/>
        </w:rPr>
        <w:t xml:space="preserve"> </w:t>
      </w:r>
      <w:r w:rsidRPr="00685D96">
        <w:rPr>
          <w:rFonts w:ascii="Times New Roman" w:eastAsia="Times New Roman" w:hAnsi="Times New Roman" w:cs="Times New Roman"/>
          <w:sz w:val="24"/>
          <w:szCs w:val="24"/>
          <w:lang w:eastAsia="lv-LV"/>
        </w:rPr>
        <w:t xml:space="preserve">Līgumu var izbeigt Pusēm rakstiski vienojoties. </w:t>
      </w:r>
    </w:p>
    <w:p w:rsidR="00685D96" w:rsidRPr="00685D96" w:rsidRDefault="00685D96" w:rsidP="00685D96">
      <w:pPr>
        <w:ind w:left="360"/>
        <w:contextualSpacing/>
        <w:jc w:val="center"/>
        <w:rPr>
          <w:rFonts w:ascii="Times New Roman" w:eastAsia="Times New Roman" w:hAnsi="Times New Roman" w:cs="Times New Roman"/>
          <w:b/>
          <w:sz w:val="24"/>
          <w:szCs w:val="24"/>
          <w:lang w:eastAsia="lv-LV"/>
        </w:rPr>
      </w:pPr>
    </w:p>
    <w:p w:rsidR="00685D96" w:rsidRPr="00685D96" w:rsidRDefault="00685D96" w:rsidP="00685D96">
      <w:pPr>
        <w:ind w:left="360"/>
        <w:contextualSpacing/>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5. NEPĀRVARAMA VARA</w:t>
      </w:r>
    </w:p>
    <w:p w:rsidR="00685D96" w:rsidRPr="00685D96" w:rsidRDefault="00685D96" w:rsidP="00685D96">
      <w:pP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sz w:val="24"/>
          <w:szCs w:val="24"/>
          <w:lang w:eastAsia="lv-LV"/>
        </w:rPr>
        <w:tab/>
        <w:t xml:space="preserve">5.1.Pušu atbildība neiestājas, ja Līguma saistību izpildi aizkavē vai padara </w:t>
      </w:r>
      <w:proofErr w:type="gramStart"/>
      <w:r w:rsidRPr="00685D96">
        <w:rPr>
          <w:rFonts w:ascii="Times New Roman" w:eastAsia="Times New Roman" w:hAnsi="Times New Roman" w:cs="Times New Roman"/>
          <w:sz w:val="24"/>
          <w:szCs w:val="24"/>
          <w:lang w:eastAsia="lv-LV"/>
        </w:rPr>
        <w:t>neiespējamu nepārvaramas varas apstākļi</w:t>
      </w:r>
      <w:proofErr w:type="gramEnd"/>
      <w:r w:rsidRPr="00685D96">
        <w:rPr>
          <w:rFonts w:ascii="Times New Roman" w:eastAsia="Times New Roman" w:hAnsi="Times New Roman" w:cs="Times New Roman"/>
          <w:sz w:val="24"/>
          <w:szCs w:val="24"/>
          <w:lang w:eastAsia="lv-LV"/>
        </w:rPr>
        <w:t xml:space="preserve"> (dabas stihijas, plūdi, ražošanas avārijas, valsts un pašvaldību institūciju lēmumi);</w:t>
      </w:r>
    </w:p>
    <w:p w:rsidR="00685D96" w:rsidRPr="00685D96" w:rsidRDefault="00685D96" w:rsidP="00685D96">
      <w:pP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sz w:val="24"/>
          <w:szCs w:val="24"/>
          <w:lang w:eastAsia="lv-LV"/>
        </w:rPr>
        <w:tab/>
        <w:t xml:space="preserve">5.2. Pusei, kurai saistību izpildē iestājušies nepārvaramas varas apstākļi, ne vēlāk kā triju kalendāro dienu laikā no nepārvaramas varas apstākļu iestāšanās dienas par to rakstveidā jāziņo pārējām Pusēm, norādot šos apstākļus, to iestāšanās laiku un iespējamo izbeigšanos. </w:t>
      </w:r>
    </w:p>
    <w:p w:rsidR="00685D96" w:rsidRPr="00685D96" w:rsidRDefault="00685D96" w:rsidP="00685D96">
      <w:pP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sz w:val="24"/>
          <w:szCs w:val="24"/>
          <w:lang w:eastAsia="lv-LV"/>
        </w:rPr>
        <w:tab/>
        <w:t xml:space="preserve">5.3. Pēc nepārvaramas varas apstākļu izbeigšanās Puses rakstiski vienojas par Līgumā noteikto termiņu attiecīgu pagarināšanu. </w:t>
      </w:r>
    </w:p>
    <w:p w:rsidR="00685D96" w:rsidRPr="00685D96" w:rsidRDefault="00685D96" w:rsidP="00685D96">
      <w:pP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sz w:val="24"/>
          <w:szCs w:val="24"/>
          <w:lang w:eastAsia="lv-LV"/>
        </w:rPr>
        <w:tab/>
        <w:t xml:space="preserve">5.4. Ja nepārvaramas varas apstākļi ilgst vairāk nekā sešus mēnešus, pēc jebkuras Puses rakstiska paziņojuma Līgums zaudē spēku. </w:t>
      </w: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6. NOBEIGUMA NOTEIKUMI</w:t>
      </w:r>
    </w:p>
    <w:p w:rsidR="00685D96" w:rsidRPr="00685D96" w:rsidRDefault="00685D96" w:rsidP="00685D96">
      <w:pP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sz w:val="24"/>
          <w:szCs w:val="24"/>
          <w:lang w:eastAsia="lv-LV"/>
        </w:rPr>
        <w:tab/>
        <w:t xml:space="preserve">6.1. Strīdus un domstarpības, kas var rasties Līguma izpildes gaitā, Puses risina savstarpēju pārrunu ceļā. </w:t>
      </w:r>
    </w:p>
    <w:p w:rsidR="00685D96" w:rsidRPr="00685D96" w:rsidRDefault="00685D96" w:rsidP="00685D96">
      <w:pP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sz w:val="24"/>
          <w:szCs w:val="24"/>
          <w:lang w:eastAsia="lv-LV"/>
        </w:rPr>
        <w:tab/>
        <w:t xml:space="preserve">6.2. Ja strīdus un domstarpības nav iespējams atrisināt pārrunu ceļā, tie izšķirami Latvijas Republikas tiesā tiesību aktos noteiktajā kārtībā. </w:t>
      </w:r>
    </w:p>
    <w:p w:rsidR="00685D96" w:rsidRPr="00685D96" w:rsidRDefault="00685D96" w:rsidP="00685D96">
      <w:pP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sz w:val="24"/>
          <w:szCs w:val="24"/>
          <w:lang w:eastAsia="lv-LV"/>
        </w:rPr>
        <w:tab/>
        <w:t xml:space="preserve">6.3. Jebkuras izmaiņas vai papildinājumi Līgumā jānoformē rakstiski un jāparaksta visām Pusēm. Šādas izmaiņas un papildinājumi ar to parakstīšanas brīdi kļūst par Līguma neatņemamu sastāvdaļu. </w:t>
      </w:r>
    </w:p>
    <w:p w:rsidR="00685D96" w:rsidRPr="00685D96" w:rsidRDefault="00685D96" w:rsidP="00685D96">
      <w:pP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sz w:val="24"/>
          <w:szCs w:val="24"/>
          <w:lang w:eastAsia="lv-LV"/>
        </w:rPr>
        <w:tab/>
        <w:t xml:space="preserve">6.4. Jautājumi, kas noteikti Līgumā, tiek atrisināti saskaņā ar Latvijas Republikas tiesību aktiem. </w:t>
      </w:r>
    </w:p>
    <w:p w:rsidR="00685D96" w:rsidRPr="00685D96" w:rsidRDefault="00685D96" w:rsidP="00685D96">
      <w:pP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sz w:val="24"/>
          <w:szCs w:val="24"/>
          <w:lang w:eastAsia="lv-LV"/>
        </w:rPr>
        <w:tab/>
        <w:t xml:space="preserve">6.5. Līgums sagatavots un parakstīts 2 (divos) eksemplāros, pa vienam eksemplāram katrai Pusei. Visiem Līguma eksemplāriem ir vienāds juridiskais spēks. </w:t>
      </w:r>
    </w:p>
    <w:p w:rsidR="00685D96" w:rsidRPr="00685D96" w:rsidRDefault="00685D96" w:rsidP="00685D96">
      <w:pPr>
        <w:ind w:left="792"/>
        <w:contextualSpacing/>
        <w:rPr>
          <w:rFonts w:ascii="Times New Roman" w:eastAsia="Times New Roman" w:hAnsi="Times New Roman" w:cs="Times New Roman"/>
          <w:b/>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7. PUŠU REKVIZĪTI UN PARAKSTI</w:t>
      </w: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keepNext/>
        <w:outlineLvl w:val="1"/>
        <w:rPr>
          <w:rFonts w:ascii="Times New Roman" w:eastAsia="Times New Roman" w:hAnsi="Times New Roman" w:cs="Times New Roman"/>
          <w:b/>
          <w:sz w:val="24"/>
          <w:szCs w:val="24"/>
        </w:rPr>
      </w:pPr>
      <w:r w:rsidRPr="00685D96">
        <w:rPr>
          <w:rFonts w:ascii="Times New Roman" w:eastAsia="Times New Roman" w:hAnsi="Times New Roman" w:cs="Times New Roman"/>
          <w:b/>
          <w:sz w:val="24"/>
          <w:szCs w:val="24"/>
        </w:rPr>
        <w:t>Pārvalde</w:t>
      </w:r>
    </w:p>
    <w:p w:rsidR="00685D96" w:rsidRPr="00685D96" w:rsidRDefault="00685D96" w:rsidP="00685D96">
      <w:pPr>
        <w:jc w:val="left"/>
        <w:rPr>
          <w:rFonts w:ascii="Times New Roman" w:eastAsia="Times New Roman" w:hAnsi="Times New Roman" w:cs="Times New Roman"/>
          <w:b/>
          <w:sz w:val="24"/>
          <w:szCs w:val="24"/>
          <w:lang w:eastAsia="lv-LV"/>
        </w:rPr>
      </w:pPr>
    </w:p>
    <w:p w:rsidR="00685D96" w:rsidRPr="00685D96" w:rsidRDefault="00685D96" w:rsidP="00685D96">
      <w:pPr>
        <w:jc w:val="left"/>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 xml:space="preserve">Tukuma novada Izglītības pārvalde </w:t>
      </w:r>
      <w:r w:rsidRPr="00685D96">
        <w:rPr>
          <w:rFonts w:ascii="Times New Roman" w:eastAsia="Times New Roman" w:hAnsi="Times New Roman" w:cs="Times New Roman"/>
          <w:b/>
          <w:sz w:val="24"/>
          <w:szCs w:val="24"/>
          <w:lang w:eastAsia="lv-LV"/>
        </w:rPr>
        <w:tab/>
        <w:t>Nometnes organizētājs</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Reģ. Nr. 90009190616</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t>___________________________________</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Adrese: Talsu iela 4, Tukums, </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t>Reģ.  Nr.____________________________</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Tukuma novads, LV – 3101 </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t>Adrese: _____________________________</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Banka: AS “Swedbank”</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t>Banka: ______________________________</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Konts: LV34HABA0551026751714</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t>Konts: ______________________________</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Kods: HABALV22</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t>Kods: _______________________________</w:t>
      </w:r>
    </w:p>
    <w:p w:rsidR="00685D96" w:rsidRPr="00685D96" w:rsidRDefault="00685D96" w:rsidP="00685D96">
      <w:pPr>
        <w:jc w:val="left"/>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_________________________</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t>____________________________________</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N.Rečs</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t>___________________</w:t>
      </w:r>
    </w:p>
    <w:p w:rsidR="00685D96" w:rsidRPr="00685D96" w:rsidRDefault="00685D96" w:rsidP="00685D96">
      <w:pPr>
        <w:jc w:val="center"/>
        <w:rPr>
          <w:rFonts w:ascii="Times New Roman" w:eastAsia="Times New Roman" w:hAnsi="Times New Roman" w:cs="Times New Roman"/>
          <w:b/>
          <w:sz w:val="24"/>
          <w:szCs w:val="24"/>
          <w:lang w:eastAsia="lv-LV"/>
        </w:rPr>
      </w:pPr>
    </w:p>
    <w:p w:rsidR="004F04BF" w:rsidRPr="004F04BF" w:rsidRDefault="00936024" w:rsidP="004F04BF">
      <w:pPr>
        <w:jc w:val="center"/>
        <w:rPr>
          <w:rFonts w:ascii="Times New Roman" w:eastAsia="Calibri" w:hAnsi="Times New Roman" w:cs="Times New Roman"/>
          <w:i/>
          <w:sz w:val="24"/>
          <w:szCs w:val="24"/>
        </w:rPr>
      </w:pPr>
      <w:hyperlink w:anchor="sakums" w:history="1">
        <w:r w:rsidR="004F04BF" w:rsidRPr="004F04BF">
          <w:rPr>
            <w:rFonts w:ascii="Times New Roman" w:eastAsia="Calibri" w:hAnsi="Times New Roman" w:cs="Times New Roman"/>
            <w:i/>
            <w:color w:val="0000FF" w:themeColor="hyperlink"/>
            <w:sz w:val="24"/>
            <w:szCs w:val="24"/>
            <w:u w:val="single"/>
          </w:rPr>
          <w:t>Atpakaļ uz darba kārtību</w:t>
        </w:r>
      </w:hyperlink>
    </w:p>
    <w:p w:rsidR="00685D96" w:rsidRPr="00685D96" w:rsidRDefault="00685D96" w:rsidP="00685D96">
      <w:pPr>
        <w:jc w:val="center"/>
        <w:rPr>
          <w:rFonts w:ascii="Times New Roman" w:eastAsia="Times New Roman" w:hAnsi="Times New Roman" w:cs="Times New Roman"/>
          <w:sz w:val="24"/>
          <w:szCs w:val="24"/>
          <w:lang w:eastAsia="lv-LV"/>
        </w:rPr>
      </w:pPr>
    </w:p>
    <w:p w:rsidR="00685D96" w:rsidRPr="00685D96" w:rsidRDefault="00685D96" w:rsidP="00685D96">
      <w:pPr>
        <w:jc w:val="left"/>
        <w:rPr>
          <w:rFonts w:ascii="Times New Roman" w:eastAsia="Times New Roman" w:hAnsi="Times New Roman" w:cs="Times New Roman"/>
          <w:sz w:val="24"/>
          <w:szCs w:val="24"/>
          <w:lang w:eastAsia="lv-LV"/>
        </w:rPr>
      </w:pPr>
    </w:p>
    <w:p w:rsidR="00685D96" w:rsidRPr="00685D96" w:rsidRDefault="00685D96" w:rsidP="00685D96">
      <w:pPr>
        <w:jc w:val="left"/>
        <w:rPr>
          <w:rFonts w:ascii="Times New Roman" w:eastAsia="Times New Roman" w:hAnsi="Times New Roman" w:cs="Times New Roman"/>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L Ē M U M S</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jc w:val="cente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2016.gada 28.aprīlī</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t xml:space="preserve"> </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proofErr w:type="gramStart"/>
      <w:r w:rsidRPr="00685D96">
        <w:rPr>
          <w:rFonts w:ascii="Times New Roman" w:eastAsia="Times New Roman" w:hAnsi="Times New Roman" w:cs="Times New Roman"/>
          <w:sz w:val="24"/>
          <w:szCs w:val="24"/>
          <w:lang w:eastAsia="lv-LV"/>
        </w:rPr>
        <w:t xml:space="preserve">          </w:t>
      </w:r>
      <w:proofErr w:type="gramEnd"/>
      <w:r w:rsidRPr="00685D96">
        <w:rPr>
          <w:rFonts w:ascii="Times New Roman" w:eastAsia="Times New Roman" w:hAnsi="Times New Roman" w:cs="Times New Roman"/>
          <w:sz w:val="24"/>
          <w:szCs w:val="24"/>
          <w:lang w:eastAsia="lv-LV"/>
        </w:rPr>
        <w:t>prot.Nr.6, 8.§.</w:t>
      </w: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b/>
          <w:sz w:val="24"/>
          <w:szCs w:val="24"/>
          <w:lang w:eastAsia="lv-LV"/>
        </w:rPr>
      </w:pPr>
    </w:p>
    <w:p w:rsidR="00685D96" w:rsidRPr="00685D96" w:rsidRDefault="00685D96" w:rsidP="00685D96">
      <w:pPr>
        <w:rPr>
          <w:rFonts w:ascii="Times New Roman" w:eastAsia="Times New Roman" w:hAnsi="Times New Roman" w:cs="Times New Roman"/>
          <w:b/>
          <w:sz w:val="24"/>
          <w:szCs w:val="24"/>
          <w:lang w:eastAsia="lv-LV"/>
        </w:rPr>
      </w:pPr>
      <w:bookmarkStart w:id="7" w:name="L8"/>
      <w:r w:rsidRPr="00685D96">
        <w:rPr>
          <w:rFonts w:ascii="Times New Roman" w:eastAsia="Times New Roman" w:hAnsi="Times New Roman" w:cs="Times New Roman"/>
          <w:b/>
          <w:sz w:val="24"/>
          <w:szCs w:val="24"/>
          <w:lang w:eastAsia="lv-LV"/>
        </w:rPr>
        <w:t xml:space="preserve">Par dalību Latvijas Pašvaldību </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b/>
          <w:sz w:val="24"/>
          <w:szCs w:val="24"/>
          <w:lang w:eastAsia="lv-LV"/>
        </w:rPr>
        <w:t>savienības 27.kongresā</w:t>
      </w:r>
    </w:p>
    <w:bookmarkEnd w:id="7"/>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2016.gada 12.aprīlī Tukuma novada Domē saņemta Latvijas Pašvaldību savienības (turpmāk - LPS) vēstule (reģ.Nr.2199) ar uzaicinājumu piedalīties LPS 27.kongresā un biedru sapulcē 2016.gada 20.maijā Liepājā. Tukuma novada pašvaldībai saskaņā ar LPS statūtiem, un ņemot vērā iedzīvotāju skaitu līdz 2016.gada 1.janvārim, ir trīs delegātu vietas kongresā (priekšsēdētājs un divi domes pilnvaroti pašvaldības deputāti).</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Likuma „Par pašvaldībām” 62.panta 2.apakšpunkts nosaka, ka „</w:t>
      </w:r>
      <w:r w:rsidRPr="00685D96">
        <w:rPr>
          <w:rFonts w:ascii="Times New Roman" w:eastAsia="Times New Roman" w:hAnsi="Times New Roman" w:cs="Times New Roman"/>
          <w:i/>
          <w:sz w:val="24"/>
          <w:szCs w:val="24"/>
          <w:lang w:eastAsia="lv-LV"/>
        </w:rPr>
        <w:t>Domes priekšsēdētājs un priekšsēdētāja vietnieks pilnvaras iegūst ar ievēlēšanas brīdi. Domes priekšsēdētājs pārstāv pašvaldību attiecībās ar valsti un citām pašvaldībām</w:t>
      </w:r>
      <w:r w:rsidRPr="00685D96">
        <w:rPr>
          <w:rFonts w:ascii="Times New Roman" w:eastAsia="Times New Roman" w:hAnsi="Times New Roman" w:cs="Times New Roman"/>
          <w:sz w:val="24"/>
          <w:szCs w:val="24"/>
          <w:lang w:eastAsia="lv-LV"/>
        </w:rPr>
        <w:t>”.</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LPS Statūtu 6.5.punkts nosaka: „... </w:t>
      </w:r>
      <w:r w:rsidRPr="00685D96">
        <w:rPr>
          <w:rFonts w:ascii="Times New Roman" w:eastAsia="Times New Roman" w:hAnsi="Times New Roman" w:cs="Times New Roman"/>
          <w:i/>
          <w:sz w:val="24"/>
          <w:szCs w:val="24"/>
          <w:lang w:eastAsia="lv-LV"/>
        </w:rPr>
        <w:t>Biedrības biedru kongresā pārstāv pašvaldības domes priekšsēdētājs un domes pilnvaroti deputāti</w:t>
      </w:r>
      <w:r w:rsidRPr="00685D96">
        <w:rPr>
          <w:rFonts w:ascii="Times New Roman" w:eastAsia="Times New Roman" w:hAnsi="Times New Roman" w:cs="Times New Roman"/>
          <w:sz w:val="24"/>
          <w:szCs w:val="24"/>
          <w:lang w:eastAsia="lv-LV"/>
        </w:rPr>
        <w:t xml:space="preserve">”, </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Pamatojoties uz likuma „Par pašvaldībām” 62.panta 2.apakšpunktu un LPS Statūtu 6.5.punktu un iepriekš minēto:</w:t>
      </w:r>
    </w:p>
    <w:p w:rsidR="00685D96" w:rsidRPr="00685D96" w:rsidRDefault="00685D96" w:rsidP="00685D96">
      <w:pPr>
        <w:ind w:firstLine="720"/>
        <w:rPr>
          <w:rFonts w:ascii="Times New Roman" w:eastAsia="Times New Roman" w:hAnsi="Times New Roman" w:cs="Times New Roman"/>
          <w:sz w:val="24"/>
          <w:szCs w:val="24"/>
          <w:lang w:eastAsia="lv-LV"/>
        </w:rPr>
      </w:pP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1. pilnvarot Tukuma novada Domes deputātus</w:t>
      </w:r>
      <w:proofErr w:type="gramStart"/>
      <w:r w:rsidRPr="00685D96">
        <w:rPr>
          <w:rFonts w:ascii="Times New Roman" w:eastAsia="Times New Roman" w:hAnsi="Times New Roman" w:cs="Times New Roman"/>
          <w:sz w:val="24"/>
          <w:szCs w:val="24"/>
          <w:lang w:eastAsia="lv-LV"/>
        </w:rPr>
        <w:t xml:space="preserve"> .</w:t>
      </w:r>
      <w:proofErr w:type="gramEnd"/>
      <w:r w:rsidRPr="00685D96">
        <w:rPr>
          <w:rFonts w:ascii="Times New Roman" w:eastAsia="Times New Roman" w:hAnsi="Times New Roman" w:cs="Times New Roman"/>
          <w:sz w:val="24"/>
          <w:szCs w:val="24"/>
          <w:lang w:eastAsia="lv-LV"/>
        </w:rPr>
        <w:t>....................................................................... ........................................................................................................................................................... pārstāvēt Tukuma novada pašvaldību Latvijas Pašvaldību savienības 27.kongresā 2016.gada 20.maijā Liepājā.</w:t>
      </w: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2. uzdot Administratīvajai nodaļai līdz 2016.gada 13.maijam nosūtīt lēmuma norakstu LPS.</w:t>
      </w: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3. uzdot Finanšu nodaļai samaksāt dalības maksu LPS 27.kongresā atbilstīgi saņemtajam rēķinam.</w:t>
      </w: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ind w:right="43"/>
        <w:rPr>
          <w:rFonts w:ascii="Times New Roman" w:eastAsia="Times New Roman" w:hAnsi="Times New Roman" w:cs="Times New Roman"/>
          <w:sz w:val="24"/>
          <w:szCs w:val="24"/>
          <w:lang w:eastAsia="lv-LV"/>
        </w:rPr>
      </w:pPr>
    </w:p>
    <w:p w:rsidR="004F04BF" w:rsidRPr="004F04BF" w:rsidRDefault="00936024" w:rsidP="004F04BF">
      <w:pPr>
        <w:jc w:val="center"/>
        <w:rPr>
          <w:rFonts w:ascii="Times New Roman" w:eastAsia="Calibri" w:hAnsi="Times New Roman" w:cs="Times New Roman"/>
          <w:i/>
          <w:sz w:val="24"/>
          <w:szCs w:val="24"/>
        </w:rPr>
      </w:pPr>
      <w:hyperlink w:anchor="sakums" w:history="1">
        <w:r w:rsidR="004F04BF" w:rsidRPr="004F04BF">
          <w:rPr>
            <w:rFonts w:ascii="Times New Roman" w:eastAsia="Calibri" w:hAnsi="Times New Roman" w:cs="Times New Roman"/>
            <w:i/>
            <w:color w:val="0000FF" w:themeColor="hyperlink"/>
            <w:sz w:val="24"/>
            <w:szCs w:val="24"/>
            <w:u w:val="single"/>
          </w:rPr>
          <w:t>Atpakaļ uz darba kārtību</w:t>
        </w:r>
      </w:hyperlink>
    </w:p>
    <w:p w:rsidR="00685D96" w:rsidRPr="00685D96" w:rsidRDefault="00685D96" w:rsidP="00685D96">
      <w:pPr>
        <w:jc w:val="left"/>
        <w:rPr>
          <w:rFonts w:ascii="Times New Roman" w:eastAsia="Calibri" w:hAnsi="Times New Roman" w:cs="Times New Roman"/>
          <w:sz w:val="20"/>
          <w:szCs w:val="20"/>
        </w:rPr>
      </w:pPr>
    </w:p>
    <w:p w:rsidR="00685D96" w:rsidRPr="00685D96" w:rsidRDefault="00685D96" w:rsidP="00685D96">
      <w:pPr>
        <w:jc w:val="left"/>
        <w:rPr>
          <w:rFonts w:ascii="Times New Roman" w:eastAsia="Calibri" w:hAnsi="Times New Roman" w:cs="Times New Roman"/>
          <w:sz w:val="20"/>
          <w:szCs w:val="20"/>
        </w:rPr>
      </w:pPr>
    </w:p>
    <w:p w:rsidR="00685D96" w:rsidRPr="00685D96" w:rsidRDefault="00685D96" w:rsidP="00685D96">
      <w:pPr>
        <w:jc w:val="left"/>
        <w:rPr>
          <w:rFonts w:ascii="Times New Roman" w:eastAsia="Calibri" w:hAnsi="Times New Roman" w:cs="Times New Roman"/>
          <w:sz w:val="20"/>
          <w:szCs w:val="20"/>
        </w:rPr>
      </w:pPr>
    </w:p>
    <w:p w:rsidR="00685D96" w:rsidRPr="00685D96" w:rsidRDefault="00685D96" w:rsidP="00685D96">
      <w:pPr>
        <w:jc w:val="left"/>
        <w:rPr>
          <w:rFonts w:ascii="Times New Roman" w:eastAsia="Calibri" w:hAnsi="Times New Roman" w:cs="Times New Roman"/>
          <w:sz w:val="20"/>
          <w:szCs w:val="20"/>
        </w:rPr>
      </w:pPr>
    </w:p>
    <w:p w:rsidR="00685D96" w:rsidRPr="00685D96" w:rsidRDefault="00685D96" w:rsidP="00685D96">
      <w:pPr>
        <w:jc w:val="left"/>
        <w:rPr>
          <w:rFonts w:ascii="Times New Roman" w:eastAsia="Calibri" w:hAnsi="Times New Roman" w:cs="Times New Roman"/>
          <w:sz w:val="20"/>
          <w:szCs w:val="20"/>
        </w:rPr>
      </w:pPr>
    </w:p>
    <w:p w:rsidR="00685D96" w:rsidRPr="00685D96" w:rsidRDefault="00685D96" w:rsidP="00685D96">
      <w:pPr>
        <w:jc w:val="left"/>
        <w:rPr>
          <w:rFonts w:ascii="Times New Roman" w:eastAsia="Calibri" w:hAnsi="Times New Roman" w:cs="Times New Roman"/>
          <w:sz w:val="20"/>
          <w:szCs w:val="20"/>
        </w:rPr>
      </w:pPr>
      <w:r w:rsidRPr="00685D96">
        <w:rPr>
          <w:rFonts w:ascii="Times New Roman" w:eastAsia="Calibri" w:hAnsi="Times New Roman" w:cs="Times New Roman"/>
          <w:sz w:val="20"/>
          <w:szCs w:val="20"/>
        </w:rPr>
        <w:t>Nosūtīt:</w:t>
      </w:r>
    </w:p>
    <w:p w:rsidR="00685D96" w:rsidRPr="00685D96" w:rsidRDefault="00685D96" w:rsidP="00685D96">
      <w:pPr>
        <w:jc w:val="left"/>
        <w:rPr>
          <w:rFonts w:ascii="Times New Roman" w:eastAsia="Calibri" w:hAnsi="Times New Roman" w:cs="Times New Roman"/>
          <w:sz w:val="20"/>
          <w:szCs w:val="20"/>
        </w:rPr>
      </w:pPr>
      <w:r w:rsidRPr="00685D96">
        <w:rPr>
          <w:rFonts w:ascii="Times New Roman" w:eastAsia="Calibri" w:hAnsi="Times New Roman" w:cs="Times New Roman"/>
          <w:sz w:val="20"/>
          <w:szCs w:val="20"/>
        </w:rPr>
        <w:t>-Admin. nod (pers. vad.)</w:t>
      </w:r>
    </w:p>
    <w:p w:rsidR="00685D96" w:rsidRPr="00685D96" w:rsidRDefault="00685D96" w:rsidP="00685D96">
      <w:pPr>
        <w:jc w:val="left"/>
        <w:rPr>
          <w:rFonts w:ascii="Times New Roman" w:eastAsia="Calibri" w:hAnsi="Times New Roman" w:cs="Times New Roman"/>
          <w:sz w:val="20"/>
          <w:szCs w:val="20"/>
        </w:rPr>
      </w:pPr>
      <w:r w:rsidRPr="00685D96">
        <w:rPr>
          <w:rFonts w:ascii="Times New Roman" w:eastAsia="Calibri" w:hAnsi="Times New Roman" w:cs="Times New Roman"/>
          <w:sz w:val="20"/>
          <w:szCs w:val="20"/>
        </w:rPr>
        <w:t>_________________________________________________</w:t>
      </w:r>
    </w:p>
    <w:p w:rsidR="00685D96" w:rsidRPr="00685D96" w:rsidRDefault="00685D96" w:rsidP="00685D96">
      <w:pPr>
        <w:jc w:val="left"/>
        <w:rPr>
          <w:rFonts w:ascii="Times New Roman" w:eastAsia="Calibri" w:hAnsi="Times New Roman" w:cs="Times New Roman"/>
          <w:sz w:val="20"/>
          <w:szCs w:val="20"/>
        </w:rPr>
      </w:pPr>
      <w:r w:rsidRPr="00685D96">
        <w:rPr>
          <w:rFonts w:ascii="Times New Roman" w:eastAsia="Calibri" w:hAnsi="Times New Roman" w:cs="Times New Roman"/>
          <w:sz w:val="20"/>
          <w:szCs w:val="20"/>
        </w:rPr>
        <w:t>Sagatavoja Administratīvā nod. (L.Zērvēna)</w:t>
      </w:r>
    </w:p>
    <w:p w:rsidR="00685D96" w:rsidRPr="00685D96" w:rsidRDefault="00685D96" w:rsidP="00685D96">
      <w:pPr>
        <w:jc w:val="left"/>
        <w:rPr>
          <w:rFonts w:ascii="Times New Roman" w:eastAsia="Calibri" w:hAnsi="Times New Roman" w:cs="Times New Roman"/>
          <w:sz w:val="20"/>
          <w:szCs w:val="20"/>
        </w:rPr>
      </w:pPr>
      <w:r w:rsidRPr="00685D96">
        <w:rPr>
          <w:rFonts w:ascii="Times New Roman" w:eastAsia="Calibri" w:hAnsi="Times New Roman" w:cs="Times New Roman"/>
          <w:sz w:val="20"/>
          <w:szCs w:val="20"/>
        </w:rPr>
        <w:t>Izskatīšanai iesniedz Domes priekšsēdētājs Ē.Lukmans</w:t>
      </w:r>
    </w:p>
    <w:p w:rsidR="00685D96" w:rsidRPr="00685D96" w:rsidRDefault="00685D96" w:rsidP="00685D96">
      <w:pPr>
        <w:jc w:val="left"/>
        <w:rPr>
          <w:rFonts w:ascii="Times New Roman" w:eastAsia="Calibri" w:hAnsi="Times New Roman" w:cs="Times New Roman"/>
          <w:b/>
          <w:sz w:val="24"/>
          <w:szCs w:val="24"/>
        </w:rPr>
      </w:pPr>
      <w:r w:rsidRPr="00685D96">
        <w:rPr>
          <w:rFonts w:ascii="Times New Roman" w:eastAsia="Calibri" w:hAnsi="Times New Roman" w:cs="Times New Roman"/>
          <w:b/>
          <w:sz w:val="24"/>
          <w:szCs w:val="24"/>
        </w:rPr>
        <w:br w:type="page"/>
      </w: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L Ē M U M S</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2016.gada 28.aprīlī</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proofErr w:type="gramStart"/>
      <w:r w:rsidRPr="00685D96">
        <w:rPr>
          <w:rFonts w:ascii="Times New Roman" w:eastAsia="Times New Roman" w:hAnsi="Times New Roman" w:cs="Times New Roman"/>
          <w:sz w:val="24"/>
          <w:szCs w:val="24"/>
          <w:lang w:eastAsia="lv-LV"/>
        </w:rPr>
        <w:t xml:space="preserve">    </w:t>
      </w:r>
      <w:proofErr w:type="gramEnd"/>
      <w:r w:rsidRPr="00685D96">
        <w:rPr>
          <w:rFonts w:ascii="Times New Roman" w:eastAsia="Times New Roman" w:hAnsi="Times New Roman" w:cs="Times New Roman"/>
          <w:sz w:val="24"/>
          <w:szCs w:val="24"/>
          <w:lang w:eastAsia="lv-LV"/>
        </w:rPr>
        <w:t>prot. Nr.6, 9.§.</w:t>
      </w:r>
    </w:p>
    <w:p w:rsidR="00685D96" w:rsidRPr="00685D96" w:rsidRDefault="00685D96" w:rsidP="00685D96">
      <w:pPr>
        <w:jc w:val="left"/>
        <w:rPr>
          <w:rFonts w:ascii="Times New Roman" w:eastAsia="Times New Roman" w:hAnsi="Times New Roman" w:cs="Times New Roman"/>
          <w:sz w:val="24"/>
          <w:szCs w:val="24"/>
          <w:lang w:eastAsia="lv-LV"/>
        </w:rPr>
      </w:pPr>
    </w:p>
    <w:p w:rsidR="00685D96" w:rsidRPr="00685D96" w:rsidRDefault="00685D96" w:rsidP="00685D96">
      <w:pPr>
        <w:jc w:val="left"/>
        <w:rPr>
          <w:rFonts w:ascii="Times New Roman" w:eastAsia="Times New Roman" w:hAnsi="Times New Roman" w:cs="Times New Roman"/>
          <w:sz w:val="24"/>
          <w:szCs w:val="24"/>
          <w:lang w:eastAsia="lv-LV"/>
        </w:rPr>
      </w:pPr>
    </w:p>
    <w:p w:rsidR="00685D96" w:rsidRPr="00685D96" w:rsidRDefault="00685D96" w:rsidP="00685D96">
      <w:pPr>
        <w:jc w:val="left"/>
        <w:rPr>
          <w:rFonts w:ascii="Times New Roman" w:eastAsia="Times New Roman" w:hAnsi="Times New Roman" w:cs="Times New Roman"/>
          <w:b/>
          <w:sz w:val="24"/>
          <w:szCs w:val="24"/>
          <w:lang w:eastAsia="lv-LV"/>
        </w:rPr>
      </w:pPr>
      <w:bookmarkStart w:id="8" w:name="L9"/>
      <w:r w:rsidRPr="00685D96">
        <w:rPr>
          <w:rFonts w:ascii="Times New Roman" w:eastAsia="Times New Roman" w:hAnsi="Times New Roman" w:cs="Times New Roman"/>
          <w:b/>
          <w:sz w:val="24"/>
          <w:szCs w:val="24"/>
          <w:lang w:eastAsia="lv-LV"/>
        </w:rPr>
        <w:t xml:space="preserve">Par Tukuma novada </w:t>
      </w:r>
      <w:smartTag w:uri="urn:schemas-microsoft-com:office:smarttags" w:element="PersonName">
        <w:r w:rsidRPr="00685D96">
          <w:rPr>
            <w:rFonts w:ascii="Times New Roman" w:eastAsia="Times New Roman" w:hAnsi="Times New Roman" w:cs="Times New Roman"/>
            <w:b/>
            <w:sz w:val="24"/>
            <w:szCs w:val="24"/>
            <w:lang w:eastAsia="lv-LV"/>
          </w:rPr>
          <w:t>Dome</w:t>
        </w:r>
      </w:smartTag>
      <w:r w:rsidRPr="00685D96">
        <w:rPr>
          <w:rFonts w:ascii="Times New Roman" w:eastAsia="Times New Roman" w:hAnsi="Times New Roman" w:cs="Times New Roman"/>
          <w:b/>
          <w:sz w:val="24"/>
          <w:szCs w:val="24"/>
          <w:lang w:eastAsia="lv-LV"/>
        </w:rPr>
        <w:t xml:space="preserve">s priekšsēdētāja </w:t>
      </w:r>
    </w:p>
    <w:p w:rsidR="00685D96" w:rsidRPr="00685D96" w:rsidRDefault="00685D96" w:rsidP="00685D96">
      <w:pPr>
        <w:jc w:val="left"/>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komandējumu uz Pluņģi</w:t>
      </w:r>
    </w:p>
    <w:bookmarkEnd w:id="8"/>
    <w:p w:rsidR="00685D96" w:rsidRPr="00685D96" w:rsidRDefault="00685D96" w:rsidP="00685D96">
      <w:pPr>
        <w:jc w:val="left"/>
        <w:rPr>
          <w:rFonts w:ascii="Times New Roman" w:eastAsia="Times New Roman" w:hAnsi="Times New Roman" w:cs="Times New Roman"/>
          <w:b/>
          <w:sz w:val="24"/>
          <w:szCs w:val="24"/>
          <w:lang w:eastAsia="lv-LV"/>
        </w:rPr>
      </w:pPr>
    </w:p>
    <w:p w:rsidR="00685D96" w:rsidRPr="00685D96" w:rsidRDefault="00685D96" w:rsidP="00685D96">
      <w:pPr>
        <w:jc w:val="left"/>
        <w:rPr>
          <w:rFonts w:ascii="Times New Roman" w:eastAsia="Times New Roman" w:hAnsi="Times New Roman" w:cs="Times New Roman"/>
          <w:sz w:val="24"/>
          <w:szCs w:val="24"/>
          <w:lang w:eastAsia="lv-LV"/>
        </w:rPr>
      </w:pP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Tukuma novada Domē 2016.gada 15.martā saņemts Pluņģes rajona pašvaldības ielūgums (reģ.Nr.1542) Tukuma novada Domes pārstāvjiem apmeklēt sadraudzības pašvaldību. </w:t>
      </w:r>
    </w:p>
    <w:p w:rsidR="00685D96" w:rsidRPr="00685D96" w:rsidRDefault="00685D96" w:rsidP="00685D96">
      <w:pPr>
        <w:ind w:firstLine="30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Lai turpinātu Tukuma novada pašvaldības un Pluņģes rajona pašvaldības Lietuvā starptautiskās sadarbības tradīcijas, pamatojoties uz 1996.gada 26.jūlijā noslēgto sadraudzības līgumu starp Tukuma un Pluņģes pašvaldībām, likuma „Par pašvaldībām” 12.pantu: „Pašvaldības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 kā arī</w:t>
      </w:r>
      <w:proofErr w:type="gramStart"/>
      <w:r w:rsidRPr="00685D96">
        <w:rPr>
          <w:rFonts w:ascii="Times New Roman" w:eastAsia="Times New Roman" w:hAnsi="Times New Roman" w:cs="Times New Roman"/>
          <w:sz w:val="24"/>
          <w:szCs w:val="24"/>
          <w:lang w:eastAsia="lv-LV"/>
        </w:rPr>
        <w:t xml:space="preserve">  </w:t>
      </w:r>
      <w:proofErr w:type="gramEnd"/>
      <w:r w:rsidRPr="00685D96">
        <w:rPr>
          <w:rFonts w:ascii="Times New Roman" w:eastAsia="Times New Roman" w:hAnsi="Times New Roman" w:cs="Times New Roman"/>
          <w:sz w:val="24"/>
          <w:szCs w:val="24"/>
          <w:lang w:eastAsia="lv-LV"/>
        </w:rPr>
        <w:t>saskaņā ar Pluņģes rajona pašvaldības ielūgumu:</w:t>
      </w:r>
    </w:p>
    <w:p w:rsidR="00685D96" w:rsidRPr="00685D96" w:rsidRDefault="00685D96" w:rsidP="00685D96">
      <w:pPr>
        <w:ind w:firstLine="720"/>
        <w:rPr>
          <w:rFonts w:ascii="Times New Roman" w:eastAsia="Times New Roman" w:hAnsi="Times New Roman" w:cs="Times New Roman"/>
          <w:sz w:val="24"/>
          <w:szCs w:val="24"/>
          <w:lang w:eastAsia="lv-LV" w:bidi="lo-LA"/>
        </w:rPr>
      </w:pPr>
    </w:p>
    <w:p w:rsidR="00685D96" w:rsidRPr="00685D96" w:rsidRDefault="00685D96" w:rsidP="00685D96">
      <w:pPr>
        <w:ind w:firstLine="720"/>
        <w:rPr>
          <w:rFonts w:ascii="Times New Roman" w:eastAsia="Times New Roman" w:hAnsi="Times New Roman" w:cs="Tahoma"/>
          <w:sz w:val="24"/>
          <w:szCs w:val="24"/>
          <w:lang w:eastAsia="lv-LV" w:bidi="lo-LA"/>
        </w:rPr>
      </w:pPr>
      <w:r w:rsidRPr="00685D96">
        <w:rPr>
          <w:rFonts w:ascii="Times New Roman" w:eastAsia="Times New Roman" w:hAnsi="Times New Roman" w:cs="Times New Roman"/>
          <w:sz w:val="24"/>
          <w:szCs w:val="24"/>
          <w:lang w:eastAsia="lv-LV"/>
        </w:rPr>
        <w:t xml:space="preserve">1. Komandēt Tukuma novada Domes priekšsēdētāju </w:t>
      </w:r>
      <w:r w:rsidRPr="00685D96">
        <w:rPr>
          <w:rFonts w:ascii="Times New Roman" w:eastAsia="Times New Roman" w:hAnsi="Times New Roman" w:cs="Times New Roman"/>
          <w:b/>
          <w:sz w:val="24"/>
          <w:szCs w:val="24"/>
          <w:lang w:eastAsia="lv-LV"/>
        </w:rPr>
        <w:t xml:space="preserve">Ēriku Lukmanu </w:t>
      </w:r>
      <w:r w:rsidRPr="00685D96">
        <w:rPr>
          <w:rFonts w:ascii="Times New Roman" w:eastAsia="Times New Roman" w:hAnsi="Times New Roman" w:cs="Times New Roman"/>
          <w:sz w:val="24"/>
          <w:szCs w:val="24"/>
          <w:lang w:eastAsia="lv-LV"/>
        </w:rPr>
        <w:t xml:space="preserve">no 2016.gada 17.jūnija līdz 19.jūnijam (3 dienas) uz Pluņģi Lietuvā, lai </w:t>
      </w:r>
      <w:r w:rsidRPr="00685D96">
        <w:rPr>
          <w:rFonts w:ascii="Times New Roman" w:eastAsia="Times New Roman" w:hAnsi="Times New Roman" w:cs="Tahoma"/>
          <w:sz w:val="24"/>
          <w:szCs w:val="24"/>
          <w:lang w:eastAsia="lv-LV" w:bidi="lo-LA"/>
        </w:rPr>
        <w:t>piedalītos pašvaldību sadraudzības 20 gadu jubilejas pasākumā un sadarbības līguma pārslēgšanā, Plunģes pilsētas svētku pasākumos, tiktos ar sadraudzības pašvaldības pārstāvjiem, dalītos pieredzē un pārrunātu turpmākās sadarbības attīstības iespējas.</w:t>
      </w:r>
    </w:p>
    <w:p w:rsidR="00685D96" w:rsidRPr="00685D96" w:rsidRDefault="00685D96" w:rsidP="00685D96">
      <w:pPr>
        <w:ind w:firstLine="720"/>
        <w:rPr>
          <w:rFonts w:ascii="Times New Roman" w:eastAsia="Times New Roman" w:hAnsi="Times New Roman" w:cs="Times New Roman"/>
          <w:sz w:val="24"/>
          <w:szCs w:val="24"/>
          <w:lang w:eastAsia="lv-LV" w:bidi="lo-LA"/>
        </w:rPr>
      </w:pPr>
    </w:p>
    <w:p w:rsidR="00685D96" w:rsidRPr="00685D96" w:rsidRDefault="00685D96" w:rsidP="00685D96">
      <w:pPr>
        <w:ind w:firstLine="720"/>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2. Komandējuma laikā Ē.Lukmanam saglabāt darba algu.</w:t>
      </w:r>
    </w:p>
    <w:p w:rsidR="00685D96" w:rsidRPr="00685D96" w:rsidRDefault="00685D96" w:rsidP="00685D96">
      <w:pPr>
        <w:rPr>
          <w:rFonts w:ascii="Times New Roman" w:eastAsia="Times New Roman" w:hAnsi="Times New Roman" w:cs="Times New Roman"/>
          <w:sz w:val="24"/>
          <w:szCs w:val="24"/>
          <w:lang w:eastAsia="lv-LV" w:bidi="lo-LA"/>
        </w:rPr>
      </w:pPr>
    </w:p>
    <w:p w:rsidR="00685D96" w:rsidRPr="00685D96" w:rsidRDefault="00685D96" w:rsidP="00685D96">
      <w:pPr>
        <w:ind w:firstLine="720"/>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3. Pieņemt zināšanai, ka ceļa izdevumi tiek segti no Tukuma novada Domes budžeta līdzekļiem, bet naktsmāju un uzturēšanās izdevumus segs Pluņģes rajona pašvaldība.</w:t>
      </w:r>
    </w:p>
    <w:p w:rsidR="00685D96" w:rsidRPr="00685D96" w:rsidRDefault="00685D96" w:rsidP="00685D96">
      <w:pPr>
        <w:rPr>
          <w:rFonts w:ascii="Times New Roman" w:eastAsia="Times New Roman" w:hAnsi="Times New Roman" w:cs="Times New Roman"/>
          <w:sz w:val="24"/>
          <w:szCs w:val="24"/>
          <w:lang w:eastAsia="lv-LV" w:bidi="lo-LA"/>
        </w:rPr>
      </w:pPr>
    </w:p>
    <w:p w:rsidR="00685D96" w:rsidRPr="00685D96" w:rsidRDefault="00685D96" w:rsidP="00685D96">
      <w:pPr>
        <w:ind w:firstLine="720"/>
        <w:rPr>
          <w:rFonts w:ascii="Times New Roman" w:eastAsia="Times New Roman" w:hAnsi="Times New Roman" w:cs="Tahoma"/>
          <w:sz w:val="24"/>
          <w:szCs w:val="24"/>
          <w:lang w:eastAsia="lv-LV" w:bidi="lo-LA"/>
        </w:rPr>
      </w:pPr>
      <w:r w:rsidRPr="00685D96">
        <w:rPr>
          <w:rFonts w:ascii="Times New Roman" w:eastAsia="Times New Roman" w:hAnsi="Times New Roman" w:cs="Times New Roman"/>
          <w:sz w:val="24"/>
          <w:szCs w:val="24"/>
          <w:lang w:eastAsia="lv-LV" w:bidi="lo-LA"/>
        </w:rPr>
        <w:t xml:space="preserve">4. Uzdot </w:t>
      </w:r>
      <w:r w:rsidRPr="00685D96">
        <w:rPr>
          <w:rFonts w:ascii="Times New Roman" w:eastAsia="Times New Roman" w:hAnsi="Times New Roman" w:cs="Tahoma"/>
          <w:sz w:val="24"/>
          <w:szCs w:val="24"/>
          <w:lang w:eastAsia="lv-LV" w:bidi="lo-LA"/>
        </w:rPr>
        <w:t>Finanšu nodaļai apmaksāt ceļa izdevumus – degvielas iegādes izdevumus un ceļojuma apdrošināšanas iegādes izdevumus atbilstīgi norēķinu dokumentiem un izmaksāt Ē.Lukmanam komandējuma dienas naudu 30% apmērā no paredzētās dienas naudas Lietuvā atbilstīgi Ministru kabineta 12.10.2010. noteikumiem Nr.969 „Kārtība, kādā atlīdzināmi ar komandējumiem saistītie izdevumi.</w:t>
      </w:r>
    </w:p>
    <w:p w:rsidR="00685D96" w:rsidRPr="00685D96" w:rsidRDefault="00685D96" w:rsidP="00685D96">
      <w:pPr>
        <w:ind w:firstLine="720"/>
        <w:rPr>
          <w:rFonts w:ascii="Times New Roman" w:eastAsia="Times New Roman" w:hAnsi="Times New Roman" w:cs="Tahoma"/>
          <w:sz w:val="24"/>
          <w:szCs w:val="24"/>
          <w:lang w:eastAsia="lv-LV" w:bidi="lo-LA"/>
        </w:rPr>
      </w:pPr>
    </w:p>
    <w:p w:rsidR="00685D96" w:rsidRPr="00685D96" w:rsidRDefault="00685D96" w:rsidP="00685D96">
      <w:pPr>
        <w:ind w:firstLine="720"/>
        <w:rPr>
          <w:rFonts w:ascii="Times New Roman" w:eastAsia="Times New Roman" w:hAnsi="Times New Roman" w:cs="Tahoma"/>
          <w:sz w:val="24"/>
          <w:szCs w:val="24"/>
          <w:lang w:eastAsia="lv-LV" w:bidi="lo-LA"/>
        </w:rPr>
      </w:pPr>
    </w:p>
    <w:p w:rsidR="005F3006" w:rsidRPr="005F3006" w:rsidRDefault="00936024" w:rsidP="005F3006">
      <w:pPr>
        <w:jc w:val="center"/>
        <w:rPr>
          <w:rFonts w:ascii="Times New Roman" w:eastAsia="Calibri" w:hAnsi="Times New Roman" w:cs="Times New Roman"/>
          <w:i/>
          <w:sz w:val="24"/>
          <w:szCs w:val="24"/>
        </w:rPr>
      </w:pPr>
      <w:hyperlink w:anchor="sakums" w:history="1">
        <w:r w:rsidR="005F3006" w:rsidRPr="005F3006">
          <w:rPr>
            <w:rFonts w:ascii="Times New Roman" w:eastAsia="Calibri" w:hAnsi="Times New Roman" w:cs="Times New Roman"/>
            <w:i/>
            <w:color w:val="0000FF" w:themeColor="hyperlink"/>
            <w:sz w:val="24"/>
            <w:szCs w:val="24"/>
            <w:u w:val="single"/>
          </w:rPr>
          <w:t>Atpakaļ uz darba kārtību</w:t>
        </w:r>
      </w:hyperlink>
    </w:p>
    <w:p w:rsidR="00685D96" w:rsidRPr="00685D96" w:rsidRDefault="00685D96" w:rsidP="00685D96">
      <w:pPr>
        <w:rPr>
          <w:rFonts w:ascii="Times New Roman" w:eastAsia="Times New Roman" w:hAnsi="Times New Roman" w:cs="Tahoma"/>
          <w:sz w:val="24"/>
          <w:szCs w:val="24"/>
          <w:lang w:eastAsia="lv-LV" w:bidi="lo-LA"/>
        </w:rPr>
      </w:pPr>
    </w:p>
    <w:p w:rsidR="00685D96" w:rsidRPr="00685D96" w:rsidRDefault="00685D96" w:rsidP="00685D96">
      <w:pPr>
        <w:rPr>
          <w:rFonts w:ascii="Times New Roman" w:eastAsia="Times New Roman" w:hAnsi="Times New Roman" w:cs="Tahoma"/>
          <w:sz w:val="20"/>
          <w:szCs w:val="20"/>
          <w:lang w:eastAsia="lv-LV" w:bidi="lo-LA"/>
        </w:rPr>
      </w:pPr>
      <w:r w:rsidRPr="00685D96">
        <w:rPr>
          <w:rFonts w:ascii="Times New Roman" w:eastAsia="Times New Roman" w:hAnsi="Times New Roman" w:cs="Tahoma"/>
          <w:sz w:val="20"/>
          <w:szCs w:val="20"/>
          <w:lang w:eastAsia="lv-LV" w:bidi="lo-LA"/>
        </w:rPr>
        <w:t>Nosūtīt:</w:t>
      </w:r>
    </w:p>
    <w:p w:rsidR="00685D96" w:rsidRPr="00685D96" w:rsidRDefault="00685D96" w:rsidP="00685D96">
      <w:pPr>
        <w:rPr>
          <w:rFonts w:ascii="Times New Roman" w:eastAsia="Times New Roman" w:hAnsi="Times New Roman" w:cs="Tahoma"/>
          <w:sz w:val="20"/>
          <w:szCs w:val="20"/>
          <w:lang w:eastAsia="lv-LV" w:bidi="lo-LA"/>
        </w:rPr>
      </w:pPr>
      <w:r w:rsidRPr="00685D96">
        <w:rPr>
          <w:rFonts w:ascii="Times New Roman" w:eastAsia="Times New Roman" w:hAnsi="Times New Roman" w:cs="Tahoma"/>
          <w:sz w:val="20"/>
          <w:szCs w:val="20"/>
          <w:lang w:eastAsia="lv-LV" w:bidi="lo-LA"/>
        </w:rPr>
        <w:t>- Fin. nod.,</w:t>
      </w:r>
    </w:p>
    <w:p w:rsidR="00685D96" w:rsidRPr="00685D96" w:rsidRDefault="00685D96" w:rsidP="00685D96">
      <w:pPr>
        <w:rPr>
          <w:rFonts w:ascii="Times New Roman" w:eastAsia="Times New Roman" w:hAnsi="Times New Roman" w:cs="Tahoma"/>
          <w:sz w:val="20"/>
          <w:szCs w:val="20"/>
          <w:lang w:eastAsia="lv-LV" w:bidi="lo-LA"/>
        </w:rPr>
      </w:pPr>
      <w:r w:rsidRPr="00685D96">
        <w:rPr>
          <w:rFonts w:ascii="Times New Roman" w:eastAsia="Times New Roman" w:hAnsi="Times New Roman" w:cs="Tahoma"/>
          <w:sz w:val="20"/>
          <w:szCs w:val="20"/>
          <w:lang w:eastAsia="lv-LV" w:bidi="lo-LA"/>
        </w:rPr>
        <w:t>- Admin. nod. – pers. vad.</w:t>
      </w:r>
    </w:p>
    <w:p w:rsidR="00685D96" w:rsidRPr="00685D96" w:rsidRDefault="00685D96" w:rsidP="00685D96">
      <w:pPr>
        <w:rPr>
          <w:rFonts w:ascii="Times New Roman" w:eastAsia="Times New Roman" w:hAnsi="Times New Roman" w:cs="Tahoma"/>
          <w:sz w:val="20"/>
          <w:szCs w:val="20"/>
          <w:lang w:eastAsia="lv-LV" w:bidi="lo-LA"/>
        </w:rPr>
      </w:pPr>
      <w:r w:rsidRPr="00685D96">
        <w:rPr>
          <w:rFonts w:ascii="Times New Roman" w:eastAsia="Times New Roman" w:hAnsi="Times New Roman" w:cs="Tahoma"/>
          <w:sz w:val="20"/>
          <w:szCs w:val="20"/>
          <w:lang w:eastAsia="lv-LV" w:bidi="lo-LA"/>
        </w:rPr>
        <w:t>- Kultūras, sporta un sab. attiecību nod. (G.Rugājai)</w:t>
      </w:r>
    </w:p>
    <w:p w:rsidR="00685D96" w:rsidRPr="00685D96" w:rsidRDefault="00685D96" w:rsidP="00685D96">
      <w:pPr>
        <w:rPr>
          <w:rFonts w:ascii="Times New Roman" w:eastAsia="Times New Roman" w:hAnsi="Times New Roman" w:cs="Tahoma"/>
          <w:sz w:val="24"/>
          <w:szCs w:val="24"/>
          <w:lang w:eastAsia="lv-LV" w:bidi="lo-LA"/>
        </w:rPr>
      </w:pPr>
      <w:r w:rsidRPr="00685D96">
        <w:rPr>
          <w:rFonts w:ascii="Times New Roman" w:eastAsia="Times New Roman" w:hAnsi="Times New Roman" w:cs="Tahoma"/>
          <w:sz w:val="24"/>
          <w:szCs w:val="24"/>
          <w:lang w:eastAsia="lv-LV" w:bidi="lo-LA"/>
        </w:rPr>
        <w:t>______________________________________________________</w:t>
      </w:r>
    </w:p>
    <w:p w:rsidR="00685D96" w:rsidRPr="00685D96" w:rsidRDefault="00685D96" w:rsidP="00685D96">
      <w:pPr>
        <w:rPr>
          <w:rFonts w:ascii="Times New Roman" w:eastAsia="Times New Roman" w:hAnsi="Times New Roman" w:cs="Tahoma"/>
          <w:sz w:val="20"/>
          <w:szCs w:val="20"/>
          <w:lang w:eastAsia="lv-LV" w:bidi="lo-LA"/>
        </w:rPr>
      </w:pPr>
      <w:r w:rsidRPr="00685D96">
        <w:rPr>
          <w:rFonts w:ascii="Times New Roman" w:eastAsia="Times New Roman" w:hAnsi="Times New Roman" w:cs="Tahoma"/>
          <w:sz w:val="20"/>
          <w:szCs w:val="20"/>
          <w:lang w:eastAsia="lv-LV" w:bidi="lo-LA"/>
        </w:rPr>
        <w:t>Sagatavoja Kultūras, sporta un SA nodaļa (G.Rugāja)</w:t>
      </w:r>
      <w:proofErr w:type="gramStart"/>
      <w:r w:rsidRPr="00685D96">
        <w:rPr>
          <w:rFonts w:ascii="Times New Roman" w:eastAsia="Times New Roman" w:hAnsi="Times New Roman" w:cs="Tahoma"/>
          <w:sz w:val="20"/>
          <w:szCs w:val="20"/>
          <w:lang w:eastAsia="lv-LV" w:bidi="lo-LA"/>
        </w:rPr>
        <w:t xml:space="preserve">  </w:t>
      </w:r>
      <w:proofErr w:type="gramEnd"/>
      <w:r w:rsidRPr="00685D96">
        <w:rPr>
          <w:rFonts w:ascii="Times New Roman" w:eastAsia="Times New Roman" w:hAnsi="Times New Roman" w:cs="Tahoma"/>
          <w:sz w:val="20"/>
          <w:szCs w:val="20"/>
          <w:lang w:eastAsia="lv-LV" w:bidi="lo-LA"/>
        </w:rPr>
        <w:t>un Admin. nod. (L.Zērvēna)</w:t>
      </w:r>
    </w:p>
    <w:p w:rsidR="00685D96" w:rsidRPr="00685D96" w:rsidRDefault="00685D96" w:rsidP="00685D96">
      <w:pPr>
        <w:rPr>
          <w:rFonts w:ascii="Times New Roman" w:eastAsia="Times New Roman" w:hAnsi="Times New Roman" w:cs="Tahoma"/>
          <w:sz w:val="20"/>
          <w:szCs w:val="20"/>
          <w:lang w:eastAsia="lv-LV" w:bidi="lo-LA"/>
        </w:rPr>
      </w:pPr>
      <w:r w:rsidRPr="00685D96">
        <w:rPr>
          <w:rFonts w:ascii="Times New Roman" w:eastAsia="Times New Roman" w:hAnsi="Times New Roman" w:cs="Tahoma"/>
          <w:sz w:val="20"/>
          <w:szCs w:val="20"/>
          <w:lang w:eastAsia="lv-LV" w:bidi="lo-LA"/>
        </w:rPr>
        <w:t>Izskatīšanai iesniedza Domes priekšsēdētāja vietnieks A.Volfs</w:t>
      </w:r>
    </w:p>
    <w:p w:rsidR="00685D96" w:rsidRPr="00685D96" w:rsidRDefault="00685D96" w:rsidP="00685D96">
      <w:pPr>
        <w:jc w:val="left"/>
        <w:rPr>
          <w:rFonts w:ascii="Times New Roman" w:eastAsia="Times New Roman" w:hAnsi="Times New Roman" w:cs="Tahoma"/>
          <w:sz w:val="20"/>
          <w:szCs w:val="20"/>
          <w:lang w:eastAsia="lv-LV" w:bidi="lo-LA"/>
        </w:rPr>
      </w:pPr>
      <w:r w:rsidRPr="00685D96">
        <w:rPr>
          <w:rFonts w:ascii="Times New Roman" w:eastAsia="Times New Roman" w:hAnsi="Times New Roman" w:cs="Tahoma"/>
          <w:sz w:val="20"/>
          <w:szCs w:val="20"/>
          <w:lang w:eastAsia="lv-LV" w:bidi="lo-LA"/>
        </w:rPr>
        <w:br w:type="page"/>
      </w: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lastRenderedPageBreak/>
        <w:t>L Ē M U M S</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jc w:val="center"/>
        <w:rPr>
          <w:rFonts w:ascii="Times New Roman" w:eastAsia="Times New Roman" w:hAnsi="Times New Roman" w:cs="Times New Roman"/>
          <w:sz w:val="24"/>
          <w:szCs w:val="24"/>
          <w:lang w:eastAsia="lv-LV"/>
        </w:rPr>
      </w:pP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2016.gada 28.aprīlī</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proofErr w:type="gramStart"/>
      <w:r w:rsidRPr="00685D96">
        <w:rPr>
          <w:rFonts w:ascii="Times New Roman" w:eastAsia="Times New Roman" w:hAnsi="Times New Roman" w:cs="Times New Roman"/>
          <w:sz w:val="24"/>
          <w:szCs w:val="24"/>
          <w:lang w:eastAsia="lv-LV"/>
        </w:rPr>
        <w:t xml:space="preserve">    </w:t>
      </w:r>
      <w:proofErr w:type="gramEnd"/>
      <w:r w:rsidRPr="00685D96">
        <w:rPr>
          <w:rFonts w:ascii="Times New Roman" w:eastAsia="Times New Roman" w:hAnsi="Times New Roman" w:cs="Times New Roman"/>
          <w:sz w:val="24"/>
          <w:szCs w:val="24"/>
          <w:lang w:eastAsia="lv-LV"/>
        </w:rPr>
        <w:t>prot. Nr.6, 10.§.</w:t>
      </w:r>
    </w:p>
    <w:p w:rsidR="00685D96" w:rsidRPr="00685D96" w:rsidRDefault="00685D96" w:rsidP="00685D96">
      <w:pPr>
        <w:ind w:right="5"/>
        <w:jc w:val="center"/>
        <w:rPr>
          <w:rFonts w:ascii="Times New Roman" w:eastAsia="Calibri" w:hAnsi="Times New Roman" w:cs="Times New Roman"/>
          <w:sz w:val="24"/>
          <w:szCs w:val="24"/>
          <w:lang w:eastAsia="lv-LV"/>
        </w:rPr>
      </w:pPr>
    </w:p>
    <w:p w:rsidR="00685D96" w:rsidRPr="00685D96" w:rsidRDefault="00685D96" w:rsidP="00685D96">
      <w:pPr>
        <w:ind w:right="5"/>
        <w:jc w:val="center"/>
        <w:rPr>
          <w:rFonts w:ascii="Times New Roman" w:eastAsia="Calibri" w:hAnsi="Times New Roman" w:cs="Times New Roman"/>
          <w:sz w:val="24"/>
          <w:szCs w:val="24"/>
          <w:lang w:eastAsia="lv-LV"/>
        </w:rPr>
      </w:pPr>
    </w:p>
    <w:p w:rsidR="00685D96" w:rsidRPr="00685D96" w:rsidRDefault="00685D96" w:rsidP="00685D96">
      <w:pPr>
        <w:ind w:right="5"/>
        <w:jc w:val="center"/>
        <w:rPr>
          <w:rFonts w:ascii="Times New Roman" w:eastAsia="Calibri" w:hAnsi="Times New Roman" w:cs="Times New Roman"/>
          <w:sz w:val="24"/>
          <w:szCs w:val="24"/>
          <w:lang w:eastAsia="lv-LV"/>
        </w:rPr>
      </w:pPr>
    </w:p>
    <w:p w:rsidR="00685D96" w:rsidRPr="00685D96" w:rsidRDefault="00685D96" w:rsidP="00685D96">
      <w:pPr>
        <w:rPr>
          <w:rFonts w:ascii="Times New Roman" w:eastAsia="Calibri" w:hAnsi="Times New Roman" w:cs="Times New Roman"/>
          <w:b/>
          <w:sz w:val="24"/>
          <w:szCs w:val="24"/>
        </w:rPr>
      </w:pPr>
      <w:bookmarkStart w:id="9" w:name="L10"/>
      <w:r w:rsidRPr="00685D96">
        <w:rPr>
          <w:rFonts w:ascii="Times New Roman" w:eastAsia="Calibri" w:hAnsi="Times New Roman" w:cs="Times New Roman"/>
          <w:b/>
          <w:sz w:val="24"/>
          <w:szCs w:val="24"/>
        </w:rPr>
        <w:t xml:space="preserve">Par Khoni (Gruzija) un Tukuma </w:t>
      </w:r>
    </w:p>
    <w:p w:rsidR="00685D96" w:rsidRPr="00685D96" w:rsidRDefault="00685D96" w:rsidP="00685D96">
      <w:pPr>
        <w:rPr>
          <w:rFonts w:ascii="Times New Roman" w:eastAsia="Calibri" w:hAnsi="Times New Roman" w:cs="Times New Roman"/>
          <w:b/>
          <w:sz w:val="24"/>
          <w:szCs w:val="24"/>
        </w:rPr>
      </w:pPr>
      <w:r w:rsidRPr="00685D96">
        <w:rPr>
          <w:rFonts w:ascii="Times New Roman" w:eastAsia="Calibri" w:hAnsi="Times New Roman" w:cs="Times New Roman"/>
          <w:b/>
          <w:sz w:val="24"/>
          <w:szCs w:val="24"/>
        </w:rPr>
        <w:t>pašvaldību sadarbību</w:t>
      </w:r>
    </w:p>
    <w:bookmarkEnd w:id="9"/>
    <w:p w:rsidR="00685D96" w:rsidRPr="00685D96" w:rsidRDefault="00685D96" w:rsidP="00685D96">
      <w:pPr>
        <w:ind w:right="5"/>
        <w:rPr>
          <w:rFonts w:ascii="Times New Roman" w:eastAsia="Calibri" w:hAnsi="Times New Roman" w:cs="Times New Roman"/>
          <w:sz w:val="24"/>
          <w:szCs w:val="24"/>
          <w:lang w:eastAsia="lv-LV"/>
        </w:rPr>
      </w:pPr>
    </w:p>
    <w:p w:rsidR="00685D96" w:rsidRPr="00685D96" w:rsidRDefault="00685D96" w:rsidP="00685D96">
      <w:pPr>
        <w:rPr>
          <w:rFonts w:ascii="Times New Roman" w:eastAsia="Calibri" w:hAnsi="Times New Roman" w:cs="Times New Roman"/>
          <w:i/>
          <w:noProof/>
          <w:color w:val="000000"/>
          <w:sz w:val="24"/>
          <w:szCs w:val="24"/>
        </w:rPr>
      </w:pPr>
    </w:p>
    <w:p w:rsidR="00685D96" w:rsidRPr="00685D96" w:rsidRDefault="00685D96" w:rsidP="00685D96">
      <w:pPr>
        <w:suppressAutoHyphens/>
        <w:autoSpaceDN w:val="0"/>
        <w:jc w:val="center"/>
        <w:textAlignment w:val="baseline"/>
        <w:rPr>
          <w:rFonts w:ascii="Times New Roman" w:eastAsia="Times New Roman" w:hAnsi="Times New Roman" w:cs="Times New Roman"/>
          <w:lang w:val="it-IT" w:eastAsia="lv-LV"/>
        </w:rPr>
      </w:pPr>
    </w:p>
    <w:p w:rsidR="00685D96" w:rsidRPr="00685D96" w:rsidRDefault="00685D96" w:rsidP="00685D96">
      <w:pPr>
        <w:ind w:firstLine="720"/>
        <w:rPr>
          <w:rFonts w:ascii="Times New Roman" w:eastAsia="Calibri" w:hAnsi="Times New Roman" w:cs="Times New Roman"/>
          <w:sz w:val="24"/>
          <w:szCs w:val="24"/>
        </w:rPr>
      </w:pPr>
      <w:r w:rsidRPr="00685D96">
        <w:rPr>
          <w:rFonts w:ascii="Times New Roman" w:eastAsia="Calibri" w:hAnsi="Times New Roman" w:cs="Times New Roman"/>
          <w:sz w:val="24"/>
          <w:szCs w:val="24"/>
        </w:rPr>
        <w:t xml:space="preserve">Tukuma novada Dome ir saņēmusi Latvijas Pašvaldību savienības un Latvijas pašvaldību izpilddirektoru asociācijas uzaicinājumu apmeklēt Gruziju, Imeretijas apgabala vietējās pašvaldības. No Gruzijas, Imeretijas apgabala Khoni pašvaldības ir saņemts piedāvājums Tukuma novada pašvaldībai veidot sadarbību, noslēdzot nodomu protokolu par sadarbību. Nodomu protokola mērķis ir uzsākt sadarbību abu pašvaldību un tās uzņēmēju sadarbībā, attīstībā, sadarbību kultūras un tūrisma attīstībai, kā arī popularizējot Latviju un Tukuma novadu Gruzijā. </w:t>
      </w:r>
    </w:p>
    <w:p w:rsidR="00685D96" w:rsidRPr="00685D96" w:rsidRDefault="00685D96" w:rsidP="00685D96">
      <w:pPr>
        <w:ind w:firstLine="720"/>
        <w:rPr>
          <w:rFonts w:ascii="Times New Roman" w:eastAsia="Calibri" w:hAnsi="Times New Roman" w:cs="Times New Roman"/>
          <w:sz w:val="24"/>
          <w:szCs w:val="24"/>
        </w:rPr>
      </w:pPr>
      <w:r w:rsidRPr="00685D96">
        <w:rPr>
          <w:rFonts w:ascii="Times New Roman" w:eastAsia="Times New Roman" w:hAnsi="Times New Roman" w:cs="Times New Roman"/>
          <w:sz w:val="24"/>
          <w:szCs w:val="24"/>
        </w:rPr>
        <w:t>Likuma „Par pašvaldībām” 12.pants nosaka „</w:t>
      </w:r>
      <w:r w:rsidRPr="00685D96">
        <w:rPr>
          <w:rFonts w:ascii="Times New Roman" w:eastAsia="Calibri" w:hAnsi="Times New Roman" w:cs="Times New Roman"/>
          <w:i/>
          <w:sz w:val="24"/>
          <w:szCs w:val="24"/>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685D96">
        <w:rPr>
          <w:rFonts w:ascii="Times New Roman" w:eastAsia="Calibri" w:hAnsi="Times New Roman" w:cs="Times New Roman"/>
          <w:sz w:val="24"/>
          <w:szCs w:val="24"/>
        </w:rPr>
        <w:t xml:space="preserve">” Nodomu protokola mērķis ir uzsākt sadarbību, dalīties pieredzē un zināšanās pašvaldību vadībā attīstības plānošanā, izglītības, tūrisma, kultūras, sporta un uzņēmējdarbības jautājumos. </w:t>
      </w:r>
    </w:p>
    <w:p w:rsidR="00685D96" w:rsidRPr="00685D96" w:rsidRDefault="00685D96" w:rsidP="00685D96">
      <w:pPr>
        <w:ind w:firstLine="720"/>
        <w:rPr>
          <w:rFonts w:ascii="Times New Roman" w:eastAsia="Calibri" w:hAnsi="Times New Roman" w:cs="Times New Roman"/>
          <w:sz w:val="24"/>
          <w:szCs w:val="24"/>
        </w:rPr>
      </w:pPr>
      <w:r w:rsidRPr="00685D96">
        <w:rPr>
          <w:rFonts w:ascii="Times New Roman" w:eastAsia="Calibri" w:hAnsi="Times New Roman" w:cs="Times New Roman"/>
          <w:sz w:val="24"/>
          <w:szCs w:val="24"/>
        </w:rPr>
        <w:t>Ņemot vērā Gruzijas pašvaldības Khoni izteikto vēlmi uzsākt sadarbību starp Tukuma novada pašvaldību un Khoni pašvaldību un</w:t>
      </w:r>
      <w:r w:rsidRPr="00685D96">
        <w:rPr>
          <w:rFonts w:ascii="Times New Roman" w:eastAsia="Times New Roman" w:hAnsi="Times New Roman" w:cs="Times New Roman"/>
          <w:sz w:val="24"/>
          <w:szCs w:val="24"/>
        </w:rPr>
        <w:t xml:space="preserve"> pamatojoties uz likuma „Par pašvaldībām” 12.pantu</w:t>
      </w:r>
      <w:r w:rsidRPr="00685D96">
        <w:rPr>
          <w:rFonts w:ascii="Times New Roman" w:eastAsia="Calibri" w:hAnsi="Times New Roman" w:cs="Times New Roman"/>
          <w:sz w:val="24"/>
          <w:szCs w:val="24"/>
        </w:rPr>
        <w:t>:</w:t>
      </w:r>
    </w:p>
    <w:p w:rsidR="00685D96" w:rsidRPr="00685D96" w:rsidRDefault="00685D96" w:rsidP="00685D96">
      <w:pPr>
        <w:ind w:firstLine="720"/>
        <w:rPr>
          <w:rFonts w:ascii="Times New Roman" w:eastAsia="Calibri" w:hAnsi="Times New Roman" w:cs="Times New Roman"/>
          <w:sz w:val="24"/>
          <w:szCs w:val="24"/>
        </w:rPr>
      </w:pPr>
      <w:r w:rsidRPr="00685D96">
        <w:rPr>
          <w:rFonts w:ascii="Times New Roman" w:eastAsia="Calibri" w:hAnsi="Times New Roman" w:cs="Times New Roman"/>
          <w:sz w:val="24"/>
          <w:szCs w:val="24"/>
        </w:rPr>
        <w:t>1. atbalstīt nodomu protokola par sadarbību starp Khoni un Tukuma novada pašvaldībām noslēgšanu,</w:t>
      </w:r>
    </w:p>
    <w:p w:rsidR="00685D96" w:rsidRPr="00685D96" w:rsidRDefault="00685D96" w:rsidP="00685D96">
      <w:pPr>
        <w:ind w:firstLine="720"/>
        <w:rPr>
          <w:rFonts w:ascii="Times New Roman" w:eastAsia="Calibri" w:hAnsi="Times New Roman" w:cs="Times New Roman"/>
          <w:sz w:val="24"/>
          <w:szCs w:val="24"/>
        </w:rPr>
      </w:pPr>
    </w:p>
    <w:p w:rsidR="00685D96" w:rsidRPr="00685D96" w:rsidRDefault="00685D96" w:rsidP="00685D96">
      <w:pPr>
        <w:ind w:firstLine="720"/>
        <w:rPr>
          <w:rFonts w:ascii="Times New Roman" w:eastAsia="Calibri" w:hAnsi="Times New Roman" w:cs="Times New Roman"/>
          <w:sz w:val="24"/>
          <w:szCs w:val="24"/>
        </w:rPr>
      </w:pPr>
      <w:r w:rsidRPr="00685D96">
        <w:rPr>
          <w:rFonts w:ascii="Times New Roman" w:eastAsia="Calibri" w:hAnsi="Times New Roman" w:cs="Times New Roman"/>
          <w:sz w:val="24"/>
          <w:szCs w:val="24"/>
        </w:rPr>
        <w:t>2. pilnvarot Tukuma novada pašvaldības izpilddirektoru Māri Rudaus-Rudovski parakstīt nodomu protokolu (pielikumā latviešu un angļu valodā) starp</w:t>
      </w:r>
      <w:r w:rsidRPr="00685D96">
        <w:rPr>
          <w:rFonts w:ascii="Times New Roman" w:eastAsia="Calibri" w:hAnsi="Times New Roman" w:cs="Times New Roman"/>
          <w:b/>
          <w:sz w:val="24"/>
          <w:szCs w:val="24"/>
        </w:rPr>
        <w:t xml:space="preserve"> </w:t>
      </w:r>
      <w:r w:rsidRPr="00685D96">
        <w:rPr>
          <w:rFonts w:ascii="Times New Roman" w:eastAsia="Calibri" w:hAnsi="Times New Roman" w:cs="Times New Roman"/>
          <w:sz w:val="24"/>
          <w:szCs w:val="24"/>
        </w:rPr>
        <w:t xml:space="preserve">Khoni pašvaldību un Tukuma novada pašvaldību Gruzijā, Khoni pašvaldībā vizītes laikā Gruzijā, 2016.gadā no 1.maija līdz 5.maijam. </w:t>
      </w:r>
    </w:p>
    <w:p w:rsidR="00685D96" w:rsidRPr="00685D96" w:rsidRDefault="00685D96" w:rsidP="00685D96">
      <w:pPr>
        <w:jc w:val="left"/>
        <w:rPr>
          <w:rFonts w:ascii="Times New Roman" w:eastAsia="Calibri" w:hAnsi="Times New Roman" w:cs="Times New Roman"/>
          <w:b/>
          <w:sz w:val="20"/>
          <w:szCs w:val="20"/>
        </w:rPr>
      </w:pPr>
    </w:p>
    <w:p w:rsidR="00685D96" w:rsidRPr="00685D96" w:rsidRDefault="00685D96" w:rsidP="00685D96">
      <w:pPr>
        <w:ind w:right="5"/>
        <w:rPr>
          <w:rFonts w:ascii="Times New Roman" w:eastAsia="Calibri" w:hAnsi="Times New Roman" w:cs="Times New Roman"/>
          <w:sz w:val="24"/>
          <w:szCs w:val="24"/>
          <w:lang w:eastAsia="lv-LV"/>
        </w:rPr>
      </w:pPr>
    </w:p>
    <w:p w:rsidR="00685D96" w:rsidRPr="00685D96" w:rsidRDefault="00685D96" w:rsidP="00685D96">
      <w:pPr>
        <w:jc w:val="left"/>
        <w:rPr>
          <w:rFonts w:ascii="Times New Roman" w:eastAsia="Times New Roman" w:hAnsi="Times New Roman" w:cs="Tahoma"/>
          <w:sz w:val="20"/>
          <w:szCs w:val="20"/>
          <w:lang w:eastAsia="lv-LV" w:bidi="lo-LA"/>
        </w:rPr>
      </w:pPr>
    </w:p>
    <w:p w:rsidR="00685D96" w:rsidRPr="00685D96" w:rsidRDefault="00685D96" w:rsidP="00685D96">
      <w:pPr>
        <w:jc w:val="left"/>
        <w:rPr>
          <w:rFonts w:ascii="Times New Roman" w:eastAsia="Times New Roman" w:hAnsi="Times New Roman" w:cs="Tahoma"/>
          <w:sz w:val="20"/>
          <w:szCs w:val="20"/>
          <w:lang w:eastAsia="lv-LV" w:bidi="lo-LA"/>
        </w:rPr>
      </w:pPr>
    </w:p>
    <w:p w:rsidR="00685D96" w:rsidRPr="00685D96" w:rsidRDefault="00685D96" w:rsidP="00685D96">
      <w:pPr>
        <w:jc w:val="left"/>
        <w:rPr>
          <w:rFonts w:ascii="Times New Roman" w:eastAsia="Times New Roman" w:hAnsi="Times New Roman" w:cs="Tahoma"/>
          <w:sz w:val="20"/>
          <w:szCs w:val="20"/>
          <w:lang w:eastAsia="lv-LV" w:bidi="lo-LA"/>
        </w:rPr>
      </w:pPr>
    </w:p>
    <w:p w:rsidR="00685D96" w:rsidRPr="00685D96" w:rsidRDefault="00685D96" w:rsidP="00685D96">
      <w:pPr>
        <w:jc w:val="left"/>
        <w:rPr>
          <w:rFonts w:ascii="Times New Roman" w:eastAsia="Times New Roman" w:hAnsi="Times New Roman" w:cs="Tahoma"/>
          <w:sz w:val="20"/>
          <w:szCs w:val="20"/>
          <w:lang w:eastAsia="lv-LV" w:bidi="lo-LA"/>
        </w:rPr>
      </w:pPr>
    </w:p>
    <w:p w:rsidR="00685D96" w:rsidRPr="00685D96" w:rsidRDefault="00685D96" w:rsidP="00685D96">
      <w:pPr>
        <w:jc w:val="left"/>
        <w:rPr>
          <w:rFonts w:ascii="Times New Roman" w:eastAsia="Times New Roman" w:hAnsi="Times New Roman" w:cs="Tahoma"/>
          <w:sz w:val="20"/>
          <w:szCs w:val="20"/>
          <w:lang w:eastAsia="lv-LV" w:bidi="lo-LA"/>
        </w:rPr>
      </w:pPr>
    </w:p>
    <w:p w:rsidR="00685D96" w:rsidRPr="00685D96" w:rsidRDefault="00685D96" w:rsidP="00685D96">
      <w:pPr>
        <w:jc w:val="left"/>
        <w:rPr>
          <w:rFonts w:ascii="Times New Roman" w:eastAsia="Times New Roman" w:hAnsi="Times New Roman" w:cs="Tahoma"/>
          <w:sz w:val="20"/>
          <w:szCs w:val="20"/>
          <w:lang w:eastAsia="lv-LV" w:bidi="lo-LA"/>
        </w:rPr>
      </w:pPr>
    </w:p>
    <w:p w:rsidR="00685D96" w:rsidRPr="00685D96" w:rsidRDefault="00685D96" w:rsidP="00685D96">
      <w:pPr>
        <w:jc w:val="left"/>
        <w:rPr>
          <w:rFonts w:ascii="Times New Roman" w:eastAsia="Times New Roman" w:hAnsi="Times New Roman" w:cs="Tahoma"/>
          <w:sz w:val="20"/>
          <w:szCs w:val="20"/>
          <w:lang w:eastAsia="lv-LV" w:bidi="lo-LA"/>
        </w:rPr>
      </w:pPr>
    </w:p>
    <w:p w:rsidR="00685D96" w:rsidRPr="00685D96" w:rsidRDefault="00685D96" w:rsidP="00685D96">
      <w:pPr>
        <w:jc w:val="left"/>
        <w:rPr>
          <w:rFonts w:ascii="Times New Roman" w:eastAsia="Times New Roman" w:hAnsi="Times New Roman" w:cs="Tahoma"/>
          <w:sz w:val="20"/>
          <w:szCs w:val="20"/>
          <w:lang w:eastAsia="lv-LV" w:bidi="lo-LA"/>
        </w:rPr>
      </w:pPr>
    </w:p>
    <w:p w:rsidR="00685D96" w:rsidRPr="00685D96" w:rsidRDefault="00685D96" w:rsidP="00685D96">
      <w:pPr>
        <w:jc w:val="left"/>
        <w:rPr>
          <w:rFonts w:ascii="Times New Roman" w:eastAsia="Times New Roman" w:hAnsi="Times New Roman" w:cs="Tahoma"/>
          <w:sz w:val="20"/>
          <w:szCs w:val="20"/>
          <w:lang w:eastAsia="lv-LV" w:bidi="lo-LA"/>
        </w:rPr>
      </w:pPr>
    </w:p>
    <w:p w:rsidR="00685D96" w:rsidRPr="00685D96" w:rsidRDefault="00685D96" w:rsidP="00685D96">
      <w:pPr>
        <w:jc w:val="left"/>
        <w:rPr>
          <w:rFonts w:ascii="Times New Roman" w:eastAsia="Times New Roman" w:hAnsi="Times New Roman" w:cs="Tahoma"/>
          <w:sz w:val="20"/>
          <w:szCs w:val="20"/>
          <w:lang w:eastAsia="lv-LV" w:bidi="lo-LA"/>
        </w:rPr>
      </w:pPr>
    </w:p>
    <w:p w:rsidR="00685D96" w:rsidRPr="00685D96" w:rsidRDefault="00685D96" w:rsidP="00685D96">
      <w:pPr>
        <w:jc w:val="left"/>
        <w:rPr>
          <w:rFonts w:ascii="Times New Roman" w:eastAsia="Times New Roman" w:hAnsi="Times New Roman" w:cs="Tahoma"/>
          <w:sz w:val="20"/>
          <w:szCs w:val="20"/>
          <w:lang w:eastAsia="lv-LV" w:bidi="lo-LA"/>
        </w:rPr>
      </w:pPr>
      <w:r w:rsidRPr="00685D96">
        <w:rPr>
          <w:rFonts w:ascii="Times New Roman" w:eastAsia="Times New Roman" w:hAnsi="Times New Roman" w:cs="Tahoma"/>
          <w:sz w:val="20"/>
          <w:szCs w:val="20"/>
          <w:lang w:eastAsia="lv-LV" w:bidi="lo-LA"/>
        </w:rPr>
        <w:t>Nosūtīt:</w:t>
      </w:r>
    </w:p>
    <w:p w:rsidR="00685D96" w:rsidRPr="00685D96" w:rsidRDefault="00685D96" w:rsidP="00685D96">
      <w:pPr>
        <w:jc w:val="left"/>
        <w:rPr>
          <w:rFonts w:ascii="Times New Roman" w:eastAsia="Times New Roman" w:hAnsi="Times New Roman" w:cs="Tahoma"/>
          <w:sz w:val="20"/>
          <w:szCs w:val="20"/>
          <w:lang w:eastAsia="lv-LV" w:bidi="lo-LA"/>
        </w:rPr>
      </w:pPr>
      <w:r w:rsidRPr="00685D96">
        <w:rPr>
          <w:rFonts w:ascii="Times New Roman" w:eastAsia="Times New Roman" w:hAnsi="Times New Roman" w:cs="Tahoma"/>
          <w:sz w:val="20"/>
          <w:szCs w:val="20"/>
          <w:lang w:eastAsia="lv-LV" w:bidi="lo-LA"/>
        </w:rPr>
        <w:t>-</w:t>
      </w:r>
    </w:p>
    <w:p w:rsidR="00685D96" w:rsidRPr="00685D96" w:rsidRDefault="00685D96" w:rsidP="00685D96">
      <w:pPr>
        <w:jc w:val="left"/>
        <w:rPr>
          <w:rFonts w:ascii="Times New Roman" w:eastAsia="Times New Roman" w:hAnsi="Times New Roman" w:cs="Tahoma"/>
          <w:sz w:val="20"/>
          <w:szCs w:val="20"/>
          <w:lang w:eastAsia="lv-LV" w:bidi="lo-LA"/>
        </w:rPr>
      </w:pPr>
      <w:r w:rsidRPr="00685D96">
        <w:rPr>
          <w:rFonts w:ascii="Times New Roman" w:eastAsia="Times New Roman" w:hAnsi="Times New Roman" w:cs="Tahoma"/>
          <w:sz w:val="20"/>
          <w:szCs w:val="20"/>
          <w:lang w:eastAsia="lv-LV" w:bidi="lo-LA"/>
        </w:rPr>
        <w:t>-</w:t>
      </w:r>
    </w:p>
    <w:p w:rsidR="00685D96" w:rsidRPr="00685D96" w:rsidRDefault="00685D96" w:rsidP="00685D96">
      <w:pPr>
        <w:jc w:val="left"/>
        <w:rPr>
          <w:rFonts w:ascii="Times New Roman" w:eastAsia="Times New Roman" w:hAnsi="Times New Roman" w:cs="Tahoma"/>
          <w:sz w:val="20"/>
          <w:szCs w:val="20"/>
          <w:lang w:eastAsia="lv-LV" w:bidi="lo-LA"/>
        </w:rPr>
      </w:pPr>
      <w:r w:rsidRPr="00685D96">
        <w:rPr>
          <w:rFonts w:ascii="Times New Roman" w:eastAsia="Times New Roman" w:hAnsi="Times New Roman" w:cs="Tahoma"/>
          <w:sz w:val="20"/>
          <w:szCs w:val="20"/>
          <w:lang w:eastAsia="lv-LV" w:bidi="lo-LA"/>
        </w:rPr>
        <w:t>-</w:t>
      </w:r>
    </w:p>
    <w:p w:rsidR="00685D96" w:rsidRPr="00685D96" w:rsidRDefault="00685D96" w:rsidP="00685D96">
      <w:pPr>
        <w:jc w:val="left"/>
        <w:rPr>
          <w:rFonts w:ascii="Times New Roman" w:eastAsia="Times New Roman" w:hAnsi="Times New Roman" w:cs="Tahoma"/>
          <w:sz w:val="20"/>
          <w:szCs w:val="20"/>
          <w:lang w:eastAsia="lv-LV" w:bidi="lo-LA"/>
        </w:rPr>
      </w:pPr>
      <w:r w:rsidRPr="00685D96">
        <w:rPr>
          <w:rFonts w:ascii="Times New Roman" w:eastAsia="Times New Roman" w:hAnsi="Times New Roman" w:cs="Tahoma"/>
          <w:sz w:val="20"/>
          <w:szCs w:val="20"/>
          <w:lang w:eastAsia="lv-LV" w:bidi="lo-LA"/>
        </w:rPr>
        <w:t>-</w:t>
      </w:r>
    </w:p>
    <w:p w:rsidR="00685D96" w:rsidRPr="00685D96" w:rsidRDefault="00685D96" w:rsidP="00685D96">
      <w:pPr>
        <w:jc w:val="left"/>
        <w:rPr>
          <w:rFonts w:ascii="Times New Roman" w:eastAsia="Times New Roman" w:hAnsi="Times New Roman" w:cs="Tahoma"/>
          <w:sz w:val="20"/>
          <w:szCs w:val="20"/>
          <w:lang w:eastAsia="lv-LV" w:bidi="lo-LA"/>
        </w:rPr>
      </w:pPr>
      <w:r w:rsidRPr="00685D96">
        <w:rPr>
          <w:rFonts w:ascii="Times New Roman" w:eastAsia="Times New Roman" w:hAnsi="Times New Roman" w:cs="Tahoma"/>
          <w:sz w:val="20"/>
          <w:szCs w:val="20"/>
          <w:lang w:eastAsia="lv-LV" w:bidi="lo-LA"/>
        </w:rPr>
        <w:t>____________________________________</w:t>
      </w:r>
    </w:p>
    <w:p w:rsidR="00685D96" w:rsidRPr="00685D96" w:rsidRDefault="00685D96" w:rsidP="00685D96">
      <w:pPr>
        <w:jc w:val="left"/>
        <w:rPr>
          <w:rFonts w:ascii="Times New Roman" w:eastAsia="Times New Roman" w:hAnsi="Times New Roman" w:cs="Tahoma"/>
          <w:sz w:val="20"/>
          <w:szCs w:val="20"/>
          <w:lang w:eastAsia="lv-LV" w:bidi="lo-LA"/>
        </w:rPr>
      </w:pPr>
      <w:r w:rsidRPr="00685D96">
        <w:rPr>
          <w:rFonts w:ascii="Times New Roman" w:eastAsia="Times New Roman" w:hAnsi="Times New Roman" w:cs="Tahoma"/>
          <w:sz w:val="20"/>
          <w:szCs w:val="20"/>
          <w:lang w:eastAsia="lv-LV" w:bidi="lo-LA"/>
        </w:rPr>
        <w:t xml:space="preserve">Sagatavoja pašvaldības izpilddirektors M.Rudaus-Rudovskis </w:t>
      </w:r>
    </w:p>
    <w:p w:rsidR="00685D96" w:rsidRPr="00685D96" w:rsidRDefault="00685D96" w:rsidP="00685D96">
      <w:pPr>
        <w:jc w:val="left"/>
        <w:rPr>
          <w:rFonts w:ascii="Times New Roman" w:eastAsia="Times New Roman" w:hAnsi="Times New Roman" w:cs="Tahoma"/>
          <w:sz w:val="20"/>
          <w:szCs w:val="20"/>
          <w:lang w:eastAsia="lv-LV" w:bidi="lo-LA"/>
        </w:rPr>
      </w:pPr>
      <w:r w:rsidRPr="00685D96">
        <w:rPr>
          <w:rFonts w:ascii="Times New Roman" w:eastAsia="Times New Roman" w:hAnsi="Times New Roman" w:cs="Tahoma"/>
          <w:sz w:val="20"/>
          <w:szCs w:val="20"/>
          <w:lang w:eastAsia="lv-LV" w:bidi="lo-LA"/>
        </w:rPr>
        <w:t>Izskatīts Finanšu komitejā.</w:t>
      </w:r>
    </w:p>
    <w:p w:rsidR="00685D96" w:rsidRPr="00685D96" w:rsidRDefault="00685D96" w:rsidP="00685D96">
      <w:pPr>
        <w:jc w:val="left"/>
        <w:rPr>
          <w:rFonts w:ascii="Times New Roman" w:eastAsia="Times New Roman" w:hAnsi="Times New Roman" w:cs="Tahoma"/>
          <w:sz w:val="20"/>
          <w:szCs w:val="20"/>
          <w:lang w:eastAsia="lv-LV" w:bidi="lo-LA"/>
        </w:rPr>
      </w:pPr>
      <w:r w:rsidRPr="00685D96">
        <w:rPr>
          <w:rFonts w:ascii="Times New Roman" w:eastAsia="Times New Roman" w:hAnsi="Times New Roman" w:cs="Tahoma"/>
          <w:sz w:val="20"/>
          <w:szCs w:val="20"/>
          <w:lang w:eastAsia="lv-LV" w:bidi="lo-LA"/>
        </w:rPr>
        <w:t xml:space="preserve">Iesniedza izsk. Finanšu komiteja.  </w:t>
      </w:r>
      <w:r w:rsidRPr="00685D96">
        <w:rPr>
          <w:rFonts w:ascii="Times New Roman" w:eastAsia="Times New Roman" w:hAnsi="Times New Roman" w:cs="Tahoma"/>
          <w:sz w:val="20"/>
          <w:szCs w:val="20"/>
          <w:lang w:eastAsia="lv-LV" w:bidi="lo-LA"/>
        </w:rPr>
        <w:br w:type="page"/>
      </w:r>
    </w:p>
    <w:p w:rsidR="00685D96" w:rsidRPr="00685D96" w:rsidRDefault="00685D96" w:rsidP="00685D96">
      <w:pPr>
        <w:jc w:val="center"/>
        <w:rPr>
          <w:rFonts w:ascii="Times New Roman" w:eastAsia="Calibri" w:hAnsi="Times New Roman" w:cs="Times New Roman"/>
          <w:b/>
          <w:sz w:val="24"/>
          <w:szCs w:val="24"/>
        </w:rPr>
      </w:pPr>
      <w:r w:rsidRPr="00685D96">
        <w:rPr>
          <w:rFonts w:ascii="Times New Roman" w:eastAsia="Calibri" w:hAnsi="Times New Roman" w:cs="Times New Roman"/>
          <w:b/>
          <w:sz w:val="24"/>
          <w:szCs w:val="24"/>
        </w:rPr>
        <w:lastRenderedPageBreak/>
        <w:t>Nodomu Protokols starp Khoni pašvaldību Imereti reģionā (Gruzija) un Tukuma pašvaldību (Latvija)</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ab/>
        <w:t>Khoni pašvaldība (Gruzija) un Tukuma pašvaldība (Latvija) turpmāk “Puses”, ticot, ka sadarbības izveidošana ir abu Pušu interesēs attiecīgajos pilnvaru ietvaros un balstītas uz katras organizācijas stiprajām pusēm un priekšrocībām, vēloties attīstīties un piešķirot likumīgu statusu to sadarbībai, Puses piekrīt sekojošam:</w:t>
      </w:r>
    </w:p>
    <w:p w:rsidR="00685D96" w:rsidRPr="00685D96" w:rsidRDefault="00685D96" w:rsidP="00685D96">
      <w:pPr>
        <w:jc w:val="center"/>
        <w:rPr>
          <w:rFonts w:ascii="Times New Roman" w:eastAsia="Calibri" w:hAnsi="Times New Roman" w:cs="Times New Roman"/>
          <w:b/>
          <w:sz w:val="24"/>
          <w:szCs w:val="24"/>
        </w:rPr>
      </w:pPr>
      <w:r w:rsidRPr="00685D96">
        <w:rPr>
          <w:rFonts w:ascii="Times New Roman" w:eastAsia="Calibri" w:hAnsi="Times New Roman" w:cs="Times New Roman"/>
          <w:b/>
          <w:sz w:val="24"/>
          <w:szCs w:val="24"/>
        </w:rPr>
        <w:t>Galvenie noteikumi</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ab/>
        <w:t>Šā Nodomu Protokola mērķis ir sākt sadarbību starp Pusēm un izveidot sistēmu, lai attīstītu šo sadarbību.</w:t>
      </w:r>
    </w:p>
    <w:p w:rsidR="00685D96" w:rsidRPr="00685D96" w:rsidRDefault="00685D96" w:rsidP="00685D96">
      <w:pPr>
        <w:jc w:val="center"/>
        <w:rPr>
          <w:rFonts w:ascii="Times New Roman" w:eastAsia="Calibri" w:hAnsi="Times New Roman" w:cs="Times New Roman"/>
          <w:b/>
          <w:sz w:val="24"/>
          <w:szCs w:val="24"/>
        </w:rPr>
      </w:pPr>
    </w:p>
    <w:p w:rsidR="00685D96" w:rsidRPr="00685D96" w:rsidRDefault="00685D96" w:rsidP="00685D96">
      <w:pPr>
        <w:jc w:val="center"/>
        <w:rPr>
          <w:rFonts w:ascii="Times New Roman" w:eastAsia="Calibri" w:hAnsi="Times New Roman" w:cs="Times New Roman"/>
          <w:b/>
          <w:sz w:val="24"/>
          <w:szCs w:val="24"/>
        </w:rPr>
      </w:pPr>
      <w:r w:rsidRPr="00685D96">
        <w:rPr>
          <w:rFonts w:ascii="Times New Roman" w:eastAsia="Calibri" w:hAnsi="Times New Roman" w:cs="Times New Roman"/>
          <w:b/>
          <w:sz w:val="24"/>
          <w:szCs w:val="24"/>
        </w:rPr>
        <w:t>Sadarbības jomas</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ab/>
        <w:t>Sadarbība starp Khoni pašvaldību un Tukuma pašvaldību būs koncentrētas uz sekojošām jomām:</w:t>
      </w:r>
    </w:p>
    <w:p w:rsidR="00685D96" w:rsidRPr="00685D96" w:rsidRDefault="00685D96" w:rsidP="00685D96">
      <w:pPr>
        <w:numPr>
          <w:ilvl w:val="0"/>
          <w:numId w:val="24"/>
        </w:numPr>
        <w:contextualSpacing/>
        <w:jc w:val="left"/>
        <w:rPr>
          <w:rFonts w:ascii="Times New Roman" w:eastAsia="Calibri" w:hAnsi="Times New Roman" w:cs="Times New Roman"/>
          <w:sz w:val="24"/>
          <w:szCs w:val="24"/>
        </w:rPr>
      </w:pPr>
      <w:r w:rsidRPr="00685D96">
        <w:rPr>
          <w:rFonts w:ascii="Times New Roman" w:eastAsia="Calibri" w:hAnsi="Times New Roman" w:cs="Times New Roman"/>
          <w:sz w:val="24"/>
          <w:szCs w:val="24"/>
        </w:rPr>
        <w:t>Reģiona plānošana un attīstību,</w:t>
      </w:r>
    </w:p>
    <w:p w:rsidR="00685D96" w:rsidRPr="00685D96" w:rsidRDefault="00685D96" w:rsidP="00685D96">
      <w:pPr>
        <w:numPr>
          <w:ilvl w:val="0"/>
          <w:numId w:val="24"/>
        </w:numPr>
        <w:contextualSpacing/>
        <w:jc w:val="left"/>
        <w:rPr>
          <w:rFonts w:ascii="Times New Roman" w:eastAsia="Calibri" w:hAnsi="Times New Roman" w:cs="Times New Roman"/>
          <w:sz w:val="24"/>
          <w:szCs w:val="24"/>
        </w:rPr>
      </w:pPr>
      <w:r w:rsidRPr="00685D96">
        <w:rPr>
          <w:rFonts w:ascii="Times New Roman" w:eastAsia="Calibri" w:hAnsi="Times New Roman" w:cs="Times New Roman"/>
          <w:sz w:val="24"/>
          <w:szCs w:val="24"/>
        </w:rPr>
        <w:t>Uzņēmējdarbību,</w:t>
      </w:r>
    </w:p>
    <w:p w:rsidR="00685D96" w:rsidRPr="00685D96" w:rsidRDefault="00685D96" w:rsidP="00685D96">
      <w:pPr>
        <w:numPr>
          <w:ilvl w:val="0"/>
          <w:numId w:val="24"/>
        </w:numPr>
        <w:contextualSpacing/>
        <w:jc w:val="left"/>
        <w:rPr>
          <w:rFonts w:ascii="Times New Roman" w:eastAsia="Calibri" w:hAnsi="Times New Roman" w:cs="Times New Roman"/>
          <w:sz w:val="24"/>
          <w:szCs w:val="24"/>
        </w:rPr>
      </w:pPr>
      <w:r w:rsidRPr="00685D96">
        <w:rPr>
          <w:rFonts w:ascii="Times New Roman" w:eastAsia="Calibri" w:hAnsi="Times New Roman" w:cs="Times New Roman"/>
          <w:sz w:val="24"/>
          <w:szCs w:val="24"/>
        </w:rPr>
        <w:t>Tūrismu,</w:t>
      </w:r>
    </w:p>
    <w:p w:rsidR="00685D96" w:rsidRPr="00685D96" w:rsidRDefault="00685D96" w:rsidP="00685D96">
      <w:pPr>
        <w:numPr>
          <w:ilvl w:val="0"/>
          <w:numId w:val="24"/>
        </w:numPr>
        <w:contextualSpacing/>
        <w:jc w:val="left"/>
        <w:rPr>
          <w:rFonts w:ascii="Times New Roman" w:eastAsia="Calibri" w:hAnsi="Times New Roman" w:cs="Times New Roman"/>
          <w:sz w:val="24"/>
          <w:szCs w:val="24"/>
        </w:rPr>
      </w:pPr>
      <w:r w:rsidRPr="00685D96">
        <w:rPr>
          <w:rFonts w:ascii="Times New Roman" w:eastAsia="Calibri" w:hAnsi="Times New Roman" w:cs="Times New Roman"/>
          <w:sz w:val="24"/>
          <w:szCs w:val="24"/>
        </w:rPr>
        <w:t>Kultūru,</w:t>
      </w:r>
    </w:p>
    <w:p w:rsidR="00685D96" w:rsidRPr="00685D96" w:rsidRDefault="00685D96" w:rsidP="00685D96">
      <w:pPr>
        <w:numPr>
          <w:ilvl w:val="0"/>
          <w:numId w:val="24"/>
        </w:numPr>
        <w:contextualSpacing/>
        <w:jc w:val="left"/>
        <w:rPr>
          <w:rFonts w:ascii="Times New Roman" w:eastAsia="Calibri" w:hAnsi="Times New Roman" w:cs="Times New Roman"/>
          <w:sz w:val="24"/>
          <w:szCs w:val="24"/>
        </w:rPr>
      </w:pPr>
      <w:r w:rsidRPr="00685D96">
        <w:rPr>
          <w:rFonts w:ascii="Times New Roman" w:eastAsia="Calibri" w:hAnsi="Times New Roman" w:cs="Times New Roman"/>
          <w:sz w:val="24"/>
          <w:szCs w:val="24"/>
        </w:rPr>
        <w:t>Sadarbību kopējos projektos un pasākumos.</w:t>
      </w:r>
    </w:p>
    <w:p w:rsidR="00685D96" w:rsidRPr="00685D96" w:rsidRDefault="00685D96" w:rsidP="00685D96">
      <w:pPr>
        <w:jc w:val="center"/>
        <w:rPr>
          <w:rFonts w:ascii="Times New Roman" w:eastAsia="Calibri" w:hAnsi="Times New Roman" w:cs="Times New Roman"/>
          <w:b/>
          <w:sz w:val="24"/>
          <w:szCs w:val="24"/>
        </w:rPr>
      </w:pPr>
    </w:p>
    <w:p w:rsidR="00685D96" w:rsidRPr="00685D96" w:rsidRDefault="00685D96" w:rsidP="00685D96">
      <w:pPr>
        <w:jc w:val="center"/>
        <w:rPr>
          <w:rFonts w:ascii="Times New Roman" w:eastAsia="Calibri" w:hAnsi="Times New Roman" w:cs="Times New Roman"/>
          <w:b/>
          <w:sz w:val="24"/>
          <w:szCs w:val="24"/>
        </w:rPr>
      </w:pPr>
      <w:r w:rsidRPr="00685D96">
        <w:rPr>
          <w:rFonts w:ascii="Times New Roman" w:eastAsia="Calibri" w:hAnsi="Times New Roman" w:cs="Times New Roman"/>
          <w:b/>
          <w:sz w:val="24"/>
          <w:szCs w:val="24"/>
        </w:rPr>
        <w:t>Īstenošana</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ab/>
        <w:t>Lai īstenotu konkrētas darbības zem šā Nodomu Protokola, Pusēm, ja nepieciešams, vajadzētu slēgt papildus vienošanos par individuāliem pasākumiem, projektiem vai programmām.</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Šādai vienošanai vajadzētu atspoguļot sadarbības garu starp divām organizācijām, iekļaut komunikācijas vadlīnijas starp abām Pusēm, lai sasniegtu noteiktos rezultātus. Attiecībā uz ES finansētajiem projektiem, projektu īstenošanu un ziņojumu prasībām jābūt ievērotām.</w:t>
      </w:r>
    </w:p>
    <w:p w:rsidR="00685D96" w:rsidRPr="00685D96" w:rsidRDefault="00685D96" w:rsidP="00685D96">
      <w:pPr>
        <w:jc w:val="center"/>
        <w:rPr>
          <w:rFonts w:ascii="Times New Roman" w:eastAsia="Calibri" w:hAnsi="Times New Roman" w:cs="Times New Roman"/>
          <w:b/>
          <w:sz w:val="24"/>
          <w:szCs w:val="24"/>
        </w:rPr>
      </w:pPr>
    </w:p>
    <w:p w:rsidR="00685D96" w:rsidRPr="00685D96" w:rsidRDefault="00685D96" w:rsidP="00685D96">
      <w:pPr>
        <w:jc w:val="center"/>
        <w:rPr>
          <w:rFonts w:ascii="Times New Roman" w:eastAsia="Calibri" w:hAnsi="Times New Roman" w:cs="Times New Roman"/>
          <w:b/>
          <w:sz w:val="24"/>
          <w:szCs w:val="24"/>
        </w:rPr>
      </w:pPr>
      <w:r w:rsidRPr="00685D96">
        <w:rPr>
          <w:rFonts w:ascii="Times New Roman" w:eastAsia="Calibri" w:hAnsi="Times New Roman" w:cs="Times New Roman"/>
          <w:b/>
          <w:sz w:val="24"/>
          <w:szCs w:val="24"/>
        </w:rPr>
        <w:t>Tikšanās un informācijas apmaiņa</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ab/>
        <w:t>Pusēm būtu regulāri jāinformē vienai otru par jautājumiem, kas skar kopīgas intereses, kas pēc viņu viedokļa varētu novest pie savstarpējas sadarbības. Tikšanās starp abu pašvaldību pārstāvjiem varētu notikt vismaz vienreiz gadā ar mērķi apspriest iespējamās izdevības kopējām aktivitātēm un veidus kā attīstīt partnerattiecības dēļ turpmākā kopējā labuma.</w:t>
      </w:r>
    </w:p>
    <w:p w:rsidR="00685D96" w:rsidRPr="00685D96" w:rsidRDefault="00685D96" w:rsidP="00685D96">
      <w:pPr>
        <w:jc w:val="center"/>
        <w:rPr>
          <w:rFonts w:ascii="Times New Roman" w:eastAsia="Calibri" w:hAnsi="Times New Roman" w:cs="Times New Roman"/>
          <w:b/>
          <w:sz w:val="24"/>
          <w:szCs w:val="24"/>
        </w:rPr>
      </w:pPr>
    </w:p>
    <w:p w:rsidR="00685D96" w:rsidRPr="00685D96" w:rsidRDefault="00685D96" w:rsidP="00685D96">
      <w:pPr>
        <w:jc w:val="center"/>
        <w:rPr>
          <w:rFonts w:ascii="Times New Roman" w:eastAsia="Calibri" w:hAnsi="Times New Roman" w:cs="Times New Roman"/>
          <w:b/>
          <w:sz w:val="24"/>
          <w:szCs w:val="24"/>
        </w:rPr>
      </w:pPr>
      <w:r w:rsidRPr="00685D96">
        <w:rPr>
          <w:rFonts w:ascii="Times New Roman" w:eastAsia="Calibri" w:hAnsi="Times New Roman" w:cs="Times New Roman"/>
          <w:b/>
          <w:sz w:val="24"/>
          <w:szCs w:val="24"/>
        </w:rPr>
        <w:t>Kontaktpersona</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ab/>
        <w:t>Abas Puses noteiks kontaktpersonu ar viedokli par efektīvu sadarbības veicināšanu starp tām.</w:t>
      </w:r>
    </w:p>
    <w:p w:rsidR="00685D96" w:rsidRPr="00685D96" w:rsidRDefault="00685D96" w:rsidP="00685D96">
      <w:pPr>
        <w:jc w:val="center"/>
        <w:rPr>
          <w:rFonts w:ascii="Times New Roman" w:eastAsia="Calibri" w:hAnsi="Times New Roman" w:cs="Times New Roman"/>
          <w:b/>
          <w:sz w:val="24"/>
          <w:szCs w:val="24"/>
        </w:rPr>
      </w:pPr>
    </w:p>
    <w:p w:rsidR="00685D96" w:rsidRPr="00685D96" w:rsidRDefault="00685D96" w:rsidP="00685D96">
      <w:pPr>
        <w:jc w:val="center"/>
        <w:rPr>
          <w:rFonts w:ascii="Times New Roman" w:eastAsia="Calibri" w:hAnsi="Times New Roman" w:cs="Times New Roman"/>
          <w:b/>
          <w:sz w:val="24"/>
          <w:szCs w:val="24"/>
        </w:rPr>
      </w:pPr>
      <w:r w:rsidRPr="00685D96">
        <w:rPr>
          <w:rFonts w:ascii="Times New Roman" w:eastAsia="Calibri" w:hAnsi="Times New Roman" w:cs="Times New Roman"/>
          <w:b/>
          <w:sz w:val="24"/>
          <w:szCs w:val="24"/>
        </w:rPr>
        <w:t>Vienošanās par disputu (neskaidrībām)</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ab/>
        <w:t>Visām neskaidrībām, kas var parādīties saistībā ar skaidrojumiem vai tagadējā Nodomu Protokola lietošanu, vajadzētu būt atrisinātām konsultāciju veidā un apspriedēs starp Pušu pārstāvjiem.</w:t>
      </w:r>
    </w:p>
    <w:p w:rsidR="00685D96" w:rsidRPr="00685D96" w:rsidRDefault="00685D96" w:rsidP="00685D96">
      <w:pPr>
        <w:jc w:val="center"/>
        <w:rPr>
          <w:rFonts w:ascii="Times New Roman" w:eastAsia="Calibri" w:hAnsi="Times New Roman" w:cs="Times New Roman"/>
          <w:b/>
          <w:sz w:val="24"/>
          <w:szCs w:val="24"/>
        </w:rPr>
      </w:pPr>
    </w:p>
    <w:p w:rsidR="00685D96" w:rsidRPr="00685D96" w:rsidRDefault="00685D96" w:rsidP="00685D96">
      <w:pPr>
        <w:jc w:val="center"/>
        <w:rPr>
          <w:rFonts w:ascii="Times New Roman" w:eastAsia="Calibri" w:hAnsi="Times New Roman" w:cs="Times New Roman"/>
          <w:b/>
          <w:sz w:val="24"/>
          <w:szCs w:val="24"/>
        </w:rPr>
      </w:pPr>
      <w:r w:rsidRPr="00685D96">
        <w:rPr>
          <w:rFonts w:ascii="Times New Roman" w:eastAsia="Calibri" w:hAnsi="Times New Roman" w:cs="Times New Roman"/>
          <w:b/>
          <w:sz w:val="24"/>
          <w:szCs w:val="24"/>
        </w:rPr>
        <w:t>Labojumi un papildinājumi</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ab/>
        <w:t>Šis Nodomu Protokols var būt labots ar savstarpēju piekrišanu no abām Pusēm caur papildinājumu pieņemšanu.</w:t>
      </w:r>
    </w:p>
    <w:p w:rsidR="00685D96" w:rsidRPr="00685D96" w:rsidRDefault="00685D96" w:rsidP="00685D96">
      <w:pPr>
        <w:jc w:val="center"/>
        <w:rPr>
          <w:rFonts w:ascii="Times New Roman" w:eastAsia="Calibri" w:hAnsi="Times New Roman" w:cs="Times New Roman"/>
          <w:b/>
          <w:sz w:val="24"/>
          <w:szCs w:val="24"/>
        </w:rPr>
      </w:pPr>
    </w:p>
    <w:p w:rsidR="00685D96" w:rsidRPr="00685D96" w:rsidRDefault="00685D96" w:rsidP="00685D96">
      <w:pPr>
        <w:jc w:val="center"/>
        <w:rPr>
          <w:rFonts w:ascii="Times New Roman" w:eastAsia="Calibri" w:hAnsi="Times New Roman" w:cs="Times New Roman"/>
          <w:b/>
          <w:sz w:val="24"/>
          <w:szCs w:val="24"/>
        </w:rPr>
      </w:pPr>
      <w:r w:rsidRPr="00685D96">
        <w:rPr>
          <w:rFonts w:ascii="Times New Roman" w:eastAsia="Calibri" w:hAnsi="Times New Roman" w:cs="Times New Roman"/>
          <w:b/>
          <w:sz w:val="24"/>
          <w:szCs w:val="24"/>
        </w:rPr>
        <w:t>Stāšanās spēkā un izbeigšana</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ab/>
        <w:t>Abas no Pusēm var pārtraukt šo Nodomu Protokolu rakstiskā pieteikuma veidā. Pārtraukums stājas spēkā pēc 30 dienām, kas sākas ar mēneša pirmo dienu, kurā otra Puse saņēmusi rakstisku ziņojumu par Nodomu Protokolu pārtraukšanu.</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Šis Nodomu Protokols stājas spēkā no dienas, kad tas tiek parakstīts.</w:t>
      </w:r>
    </w:p>
    <w:p w:rsidR="00685D96" w:rsidRPr="00685D96" w:rsidRDefault="00685D96" w:rsidP="00685D96">
      <w:pPr>
        <w:suppressAutoHyphens/>
        <w:autoSpaceDN w:val="0"/>
        <w:jc w:val="center"/>
        <w:textAlignment w:val="baseline"/>
        <w:rPr>
          <w:rFonts w:ascii="Times New Roman" w:eastAsia="Calibri" w:hAnsi="Times New Roman" w:cs="Times New Roman"/>
          <w:b/>
          <w:sz w:val="24"/>
          <w:szCs w:val="24"/>
          <w:lang w:val="it-IT"/>
        </w:rPr>
      </w:pPr>
    </w:p>
    <w:p w:rsidR="005F3006" w:rsidRPr="005F3006" w:rsidRDefault="00936024" w:rsidP="005F3006">
      <w:pPr>
        <w:jc w:val="center"/>
        <w:rPr>
          <w:rFonts w:ascii="Times New Roman" w:eastAsia="Calibri" w:hAnsi="Times New Roman" w:cs="Times New Roman"/>
          <w:i/>
          <w:sz w:val="24"/>
          <w:szCs w:val="24"/>
        </w:rPr>
      </w:pPr>
      <w:hyperlink w:anchor="sakums" w:history="1">
        <w:r w:rsidR="005F3006" w:rsidRPr="005F3006">
          <w:rPr>
            <w:rFonts w:ascii="Times New Roman" w:eastAsia="Calibri" w:hAnsi="Times New Roman" w:cs="Times New Roman"/>
            <w:i/>
            <w:color w:val="0000FF" w:themeColor="hyperlink"/>
            <w:sz w:val="24"/>
            <w:szCs w:val="24"/>
            <w:u w:val="single"/>
          </w:rPr>
          <w:t>Atpakaļ uz darba kārtību</w:t>
        </w:r>
      </w:hyperlink>
    </w:p>
    <w:p w:rsidR="00685D96" w:rsidRPr="00685D96" w:rsidRDefault="00685D96" w:rsidP="00685D96">
      <w:pPr>
        <w:suppressAutoHyphens/>
        <w:autoSpaceDN w:val="0"/>
        <w:jc w:val="center"/>
        <w:textAlignment w:val="baseline"/>
        <w:rPr>
          <w:rFonts w:ascii="Times New Roman" w:eastAsia="Calibri" w:hAnsi="Times New Roman" w:cs="Times New Roman"/>
          <w:b/>
          <w:sz w:val="24"/>
          <w:szCs w:val="24"/>
          <w:lang w:val="it-IT"/>
        </w:rPr>
      </w:pPr>
    </w:p>
    <w:p w:rsidR="00685D96" w:rsidRPr="00685D96" w:rsidRDefault="00685D96" w:rsidP="00685D96">
      <w:pPr>
        <w:suppressAutoHyphens/>
        <w:autoSpaceDN w:val="0"/>
        <w:jc w:val="center"/>
        <w:textAlignment w:val="baseline"/>
        <w:rPr>
          <w:rFonts w:ascii="Times New Roman" w:eastAsia="Calibri" w:hAnsi="Times New Roman" w:cs="Times New Roman"/>
          <w:b/>
          <w:sz w:val="24"/>
          <w:szCs w:val="24"/>
          <w:lang w:val="it-IT"/>
        </w:rPr>
      </w:pPr>
      <w:r w:rsidRPr="00685D96">
        <w:rPr>
          <w:rFonts w:ascii="Times New Roman" w:eastAsia="Calibri" w:hAnsi="Times New Roman" w:cs="Times New Roman"/>
          <w:b/>
          <w:sz w:val="24"/>
          <w:szCs w:val="24"/>
          <w:lang w:val="it-IT"/>
        </w:rPr>
        <w:t>L Ē M U M S</w:t>
      </w:r>
    </w:p>
    <w:p w:rsidR="00685D96" w:rsidRPr="00685D96" w:rsidRDefault="00685D96" w:rsidP="00685D96">
      <w:pPr>
        <w:suppressAutoHyphens/>
        <w:autoSpaceDN w:val="0"/>
        <w:jc w:val="center"/>
        <w:textAlignment w:val="baseline"/>
        <w:rPr>
          <w:rFonts w:ascii="Times New Roman" w:eastAsia="Calibri" w:hAnsi="Times New Roman" w:cs="Times New Roman"/>
          <w:sz w:val="24"/>
          <w:szCs w:val="24"/>
          <w:lang w:val="it-IT"/>
        </w:rPr>
      </w:pPr>
      <w:r w:rsidRPr="00685D96">
        <w:rPr>
          <w:rFonts w:ascii="Times New Roman" w:eastAsia="Calibri" w:hAnsi="Times New Roman" w:cs="Times New Roman"/>
          <w:sz w:val="24"/>
          <w:szCs w:val="24"/>
          <w:lang w:val="it-IT"/>
        </w:rPr>
        <w:t>Tukumā</w:t>
      </w:r>
    </w:p>
    <w:p w:rsidR="00685D96" w:rsidRPr="00685D96" w:rsidRDefault="00685D96" w:rsidP="00685D96">
      <w:pPr>
        <w:suppressAutoHyphens/>
        <w:autoSpaceDN w:val="0"/>
        <w:textAlignment w:val="baseline"/>
        <w:rPr>
          <w:rFonts w:ascii="Times New Roman" w:eastAsia="Calibri" w:hAnsi="Times New Roman" w:cs="Times New Roman"/>
          <w:sz w:val="24"/>
          <w:szCs w:val="24"/>
          <w:lang w:val="it-IT"/>
        </w:rPr>
      </w:pPr>
      <w:r w:rsidRPr="00685D96">
        <w:rPr>
          <w:rFonts w:ascii="Times New Roman" w:eastAsia="Calibri" w:hAnsi="Times New Roman" w:cs="Times New Roman"/>
          <w:sz w:val="24"/>
          <w:szCs w:val="24"/>
          <w:lang w:val="it-IT"/>
        </w:rPr>
        <w:t>2016.gada 28.aprīlī</w:t>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t>prot.Nr.6, 11.§.</w:t>
      </w: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jc w:val="left"/>
        <w:rPr>
          <w:rFonts w:ascii="Times New Roman" w:eastAsia="Times New Roman" w:hAnsi="Times New Roman" w:cs="Times New Roman"/>
          <w:b/>
          <w:sz w:val="24"/>
          <w:szCs w:val="24"/>
          <w:lang w:eastAsia="lv-LV"/>
        </w:rPr>
      </w:pPr>
    </w:p>
    <w:p w:rsidR="00685D96" w:rsidRPr="00685D96" w:rsidRDefault="00685D96" w:rsidP="00685D96">
      <w:pPr>
        <w:jc w:val="left"/>
        <w:rPr>
          <w:rFonts w:ascii="Times New Roman" w:eastAsia="Times New Roman" w:hAnsi="Times New Roman" w:cs="Times New Roman"/>
          <w:b/>
          <w:sz w:val="24"/>
          <w:szCs w:val="24"/>
          <w:lang w:eastAsia="lv-LV"/>
        </w:rPr>
      </w:pPr>
    </w:p>
    <w:p w:rsidR="00685D96" w:rsidRPr="00685D96" w:rsidRDefault="00685D96" w:rsidP="00685D96">
      <w:pPr>
        <w:jc w:val="left"/>
        <w:rPr>
          <w:rFonts w:ascii="Times New Roman" w:eastAsia="Times New Roman" w:hAnsi="Times New Roman" w:cs="Times New Roman"/>
          <w:b/>
          <w:sz w:val="24"/>
          <w:szCs w:val="24"/>
          <w:lang w:eastAsia="lv-LV"/>
        </w:rPr>
      </w:pPr>
      <w:bookmarkStart w:id="10" w:name="L11"/>
      <w:r w:rsidRPr="00685D96">
        <w:rPr>
          <w:rFonts w:ascii="Times New Roman" w:eastAsia="Times New Roman" w:hAnsi="Times New Roman" w:cs="Times New Roman"/>
          <w:b/>
          <w:sz w:val="24"/>
          <w:szCs w:val="24"/>
          <w:lang w:eastAsia="lv-LV"/>
        </w:rPr>
        <w:t xml:space="preserve">Par izmaiņām Dzīvokļu komisijas sastāvā </w:t>
      </w:r>
    </w:p>
    <w:bookmarkEnd w:id="10"/>
    <w:p w:rsidR="00685D96" w:rsidRPr="00685D96" w:rsidRDefault="00685D96" w:rsidP="00685D96">
      <w:pPr>
        <w:jc w:val="left"/>
        <w:rPr>
          <w:rFonts w:ascii="Times New Roman" w:eastAsia="Times New Roman" w:hAnsi="Times New Roman" w:cs="Times New Roman"/>
          <w:b/>
          <w:sz w:val="24"/>
          <w:szCs w:val="24"/>
          <w:lang w:eastAsia="lv-LV"/>
        </w:rPr>
      </w:pPr>
    </w:p>
    <w:p w:rsidR="00685D96" w:rsidRPr="00685D96" w:rsidRDefault="00685D96" w:rsidP="00685D96">
      <w:pPr>
        <w:jc w:val="left"/>
        <w:rPr>
          <w:rFonts w:ascii="Times New Roman" w:eastAsia="Times New Roman" w:hAnsi="Times New Roman" w:cs="Times New Roman"/>
          <w:sz w:val="24"/>
          <w:szCs w:val="24"/>
          <w:lang w:eastAsia="lv-LV"/>
        </w:rPr>
      </w:pPr>
    </w:p>
    <w:p w:rsidR="00685D96" w:rsidRPr="00685D96" w:rsidRDefault="00685D96" w:rsidP="00685D96">
      <w:pPr>
        <w:jc w:val="left"/>
        <w:rPr>
          <w:rFonts w:ascii="Times New Roman" w:eastAsia="Times New Roman" w:hAnsi="Times New Roman" w:cs="Times New Roman"/>
          <w:sz w:val="24"/>
          <w:szCs w:val="24"/>
          <w:lang w:eastAsia="lv-LV"/>
        </w:rPr>
      </w:pP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2016.gada 7.aprīlī saņemts A.Kasilovas </w:t>
      </w:r>
      <w:smartTag w:uri="schemas-tilde-lv/tildestengine" w:element="veidnes">
        <w:smartTagPr>
          <w:attr w:name="text" w:val="iesniegums"/>
          <w:attr w:name="baseform" w:val="iesniegums"/>
          <w:attr w:name="id" w:val="-1"/>
        </w:smartTagPr>
        <w:r w:rsidRPr="00685D96">
          <w:rPr>
            <w:rFonts w:ascii="Times New Roman" w:eastAsia="Times New Roman" w:hAnsi="Times New Roman" w:cs="Times New Roman"/>
            <w:sz w:val="24"/>
            <w:szCs w:val="24"/>
            <w:lang w:eastAsia="lv-LV"/>
          </w:rPr>
          <w:t>iesniegums</w:t>
        </w:r>
      </w:smartTag>
      <w:r w:rsidRPr="00685D96">
        <w:rPr>
          <w:rFonts w:ascii="Times New Roman" w:eastAsia="Times New Roman" w:hAnsi="Times New Roman" w:cs="Times New Roman"/>
          <w:sz w:val="24"/>
          <w:szCs w:val="24"/>
          <w:lang w:eastAsia="lv-LV"/>
        </w:rPr>
        <w:t xml:space="preserve"> (reģ.Nr.62-np) par viņas izslēgšanu no Tukuma novada Domes Dzīvokļu komisijas sastāva, sakarā ar darba tiesisko attiecību izbeigšanu ar Tukuma novada Domi.</w:t>
      </w:r>
    </w:p>
    <w:p w:rsidR="00685D96" w:rsidRPr="00685D96" w:rsidRDefault="00685D96" w:rsidP="00685D96">
      <w:pPr>
        <w:ind w:left="180" w:firstLine="54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Pamatojoties uz Dzīvokļu komisijas nolikuma 1.punktu:</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1. izslēgt </w:t>
      </w:r>
      <w:r w:rsidRPr="00685D96">
        <w:rPr>
          <w:rFonts w:ascii="Times New Roman" w:eastAsia="Times New Roman" w:hAnsi="Times New Roman" w:cs="Times New Roman"/>
          <w:b/>
          <w:sz w:val="24"/>
          <w:szCs w:val="24"/>
          <w:lang w:eastAsia="lv-LV"/>
        </w:rPr>
        <w:t>Aigu Kasilovu</w:t>
      </w:r>
      <w:r w:rsidRPr="00685D96">
        <w:rPr>
          <w:rFonts w:ascii="Times New Roman" w:eastAsia="Times New Roman" w:hAnsi="Times New Roman" w:cs="Times New Roman"/>
          <w:sz w:val="24"/>
          <w:szCs w:val="24"/>
          <w:lang w:eastAsia="lv-LV"/>
        </w:rPr>
        <w:t xml:space="preserve"> no Tukuma novada Domes Dzīvokļu komisijas sastāva,</w:t>
      </w:r>
    </w:p>
    <w:p w:rsidR="00685D96" w:rsidRPr="00685D96" w:rsidRDefault="00685D96" w:rsidP="00685D96">
      <w:pPr>
        <w:ind w:firstLine="720"/>
        <w:rPr>
          <w:rFonts w:ascii="Times New Roman" w:eastAsia="Times New Roman" w:hAnsi="Times New Roman" w:cs="Times New Roman"/>
          <w:sz w:val="24"/>
          <w:szCs w:val="24"/>
          <w:lang w:eastAsia="lv-LV"/>
        </w:rPr>
      </w:pP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2. lai nodrošinātu Dzīvokļu komisijas sekmīgu darbu, iekļaut Tukuma novada Domes Dzīvokļu komisijas sastāvā Tukuma novada Domes dzīvojamo māju (īpašumu) apsaimniekošanas speciālisti </w:t>
      </w:r>
      <w:r w:rsidRPr="00685D96">
        <w:rPr>
          <w:rFonts w:ascii="Times New Roman" w:eastAsia="Times New Roman" w:hAnsi="Times New Roman" w:cs="Times New Roman"/>
          <w:b/>
          <w:sz w:val="24"/>
          <w:szCs w:val="24"/>
          <w:lang w:eastAsia="lv-LV"/>
        </w:rPr>
        <w:t>Ligitu Proņinu</w:t>
      </w:r>
      <w:r w:rsidRPr="00685D96">
        <w:rPr>
          <w:rFonts w:ascii="Times New Roman" w:eastAsia="Times New Roman" w:hAnsi="Times New Roman" w:cs="Times New Roman"/>
          <w:sz w:val="24"/>
          <w:szCs w:val="24"/>
          <w:lang w:eastAsia="lv-LV"/>
        </w:rPr>
        <w:t>.</w:t>
      </w:r>
    </w:p>
    <w:p w:rsidR="00685D96" w:rsidRPr="00685D96" w:rsidRDefault="00685D96" w:rsidP="00685D96">
      <w:pPr>
        <w:ind w:firstLine="720"/>
        <w:rPr>
          <w:rFonts w:ascii="Times New Roman" w:eastAsia="Times New Roman" w:hAnsi="Times New Roman" w:cs="Times New Roman"/>
          <w:sz w:val="24"/>
          <w:szCs w:val="24"/>
          <w:lang w:eastAsia="lv-LV"/>
        </w:rPr>
      </w:pPr>
    </w:p>
    <w:p w:rsidR="00685D96" w:rsidRPr="00685D96" w:rsidRDefault="00685D96" w:rsidP="00685D96">
      <w:pPr>
        <w:ind w:firstLine="720"/>
        <w:rPr>
          <w:rFonts w:ascii="Times New Roman" w:eastAsia="Times New Roman" w:hAnsi="Times New Roman" w:cs="Times New Roman"/>
          <w:sz w:val="24"/>
          <w:szCs w:val="24"/>
          <w:lang w:eastAsia="lv-LV"/>
        </w:rPr>
      </w:pPr>
    </w:p>
    <w:p w:rsidR="00685D96" w:rsidRPr="00685D96" w:rsidRDefault="00685D96" w:rsidP="00685D96">
      <w:pPr>
        <w:ind w:firstLine="720"/>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 xml:space="preserve">ZINĀŠANAI: </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Dzīvokļu komisijas nolikuma 1.punkts nosaka:</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„1. Tukuma novada Domes Dzīvokļu komisiju (turpmāk – komisija) izveido ar Tukuma novada Domes (turpmāk – Dome) lēmumu ne vairāk kā 9 (deviņu) cilvēku sastāvā.”</w:t>
      </w:r>
    </w:p>
    <w:p w:rsidR="00685D96" w:rsidRPr="00685D96" w:rsidRDefault="00685D96" w:rsidP="00685D96">
      <w:pPr>
        <w:rPr>
          <w:rFonts w:ascii="Times New Roman" w:eastAsia="Times New Roman" w:hAnsi="Times New Roman" w:cs="Times New Roman"/>
          <w:sz w:val="20"/>
          <w:szCs w:val="20"/>
          <w:lang w:eastAsia="lv-LV"/>
        </w:rPr>
      </w:pP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 xml:space="preserve">Šobrīd komisijā ir 6 locekļi, </w:t>
      </w:r>
      <w:proofErr w:type="gramStart"/>
      <w:r w:rsidRPr="00685D96">
        <w:rPr>
          <w:rFonts w:ascii="Times New Roman" w:eastAsia="Times New Roman" w:hAnsi="Times New Roman" w:cs="Times New Roman"/>
          <w:sz w:val="20"/>
          <w:szCs w:val="20"/>
          <w:lang w:eastAsia="lv-LV"/>
        </w:rPr>
        <w:t>pievienojot L.Proņinu</w:t>
      </w:r>
      <w:proofErr w:type="gramEnd"/>
      <w:r w:rsidRPr="00685D96">
        <w:rPr>
          <w:rFonts w:ascii="Times New Roman" w:eastAsia="Times New Roman" w:hAnsi="Times New Roman" w:cs="Times New Roman"/>
          <w:sz w:val="20"/>
          <w:szCs w:val="20"/>
          <w:lang w:eastAsia="lv-LV"/>
        </w:rPr>
        <w:t xml:space="preserve"> būs 7 locekļi.</w:t>
      </w:r>
    </w:p>
    <w:p w:rsidR="00685D96" w:rsidRPr="00685D96" w:rsidRDefault="00685D96" w:rsidP="00685D96">
      <w:pPr>
        <w:rPr>
          <w:rFonts w:ascii="Times New Roman" w:eastAsia="Times New Roman" w:hAnsi="Times New Roman" w:cs="Times New Roman"/>
          <w:sz w:val="20"/>
          <w:szCs w:val="20"/>
          <w:lang w:eastAsia="lv-LV"/>
        </w:rPr>
      </w:pPr>
    </w:p>
    <w:p w:rsidR="00685D96" w:rsidRPr="00685D96" w:rsidRDefault="00685D96" w:rsidP="00685D96">
      <w:pPr>
        <w:jc w:val="center"/>
        <w:rPr>
          <w:rFonts w:ascii="Times New Roman" w:eastAsia="Times New Roman" w:hAnsi="Times New Roman" w:cs="Times New Roman"/>
          <w:b/>
          <w:sz w:val="20"/>
          <w:szCs w:val="20"/>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p>
    <w:p w:rsidR="005F3006" w:rsidRPr="005F3006" w:rsidRDefault="00936024" w:rsidP="005F3006">
      <w:pPr>
        <w:jc w:val="center"/>
        <w:rPr>
          <w:rFonts w:ascii="Times New Roman" w:eastAsia="Calibri" w:hAnsi="Times New Roman" w:cs="Times New Roman"/>
          <w:i/>
          <w:sz w:val="24"/>
          <w:szCs w:val="24"/>
        </w:rPr>
      </w:pPr>
      <w:hyperlink w:anchor="sakums" w:history="1">
        <w:r w:rsidR="005F3006" w:rsidRPr="005F3006">
          <w:rPr>
            <w:rFonts w:ascii="Times New Roman" w:eastAsia="Calibri" w:hAnsi="Times New Roman" w:cs="Times New Roman"/>
            <w:i/>
            <w:color w:val="0000FF" w:themeColor="hyperlink"/>
            <w:sz w:val="24"/>
            <w:szCs w:val="24"/>
            <w:u w:val="single"/>
          </w:rPr>
          <w:t>Atpakaļ uz darba kārtību</w:t>
        </w:r>
      </w:hyperlink>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jc w:val="left"/>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Nosūtīt:</w:t>
      </w:r>
    </w:p>
    <w:p w:rsidR="00685D96" w:rsidRPr="00685D96" w:rsidRDefault="00685D96" w:rsidP="00685D96">
      <w:pPr>
        <w:jc w:val="left"/>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 xml:space="preserve">- Admin. nod. (L.Zērvēnai) </w:t>
      </w:r>
    </w:p>
    <w:p w:rsidR="00685D96" w:rsidRPr="00685D96" w:rsidRDefault="00685D96" w:rsidP="00685D96">
      <w:pPr>
        <w:jc w:val="left"/>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 Kom. nod. (L.Proņinai)</w:t>
      </w:r>
    </w:p>
    <w:p w:rsidR="00685D96" w:rsidRPr="00685D96" w:rsidRDefault="00685D96" w:rsidP="00685D96">
      <w:pPr>
        <w:jc w:val="left"/>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 A.Kasilovai</w:t>
      </w:r>
    </w:p>
    <w:p w:rsidR="00685D96" w:rsidRPr="00685D96" w:rsidRDefault="00685D96" w:rsidP="00685D96">
      <w:pPr>
        <w:jc w:val="left"/>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-Kult. nod. (izmaiņām mājas lapā)</w:t>
      </w:r>
    </w:p>
    <w:p w:rsidR="00685D96" w:rsidRPr="00685D96" w:rsidRDefault="00685D96" w:rsidP="00685D96">
      <w:pPr>
        <w:jc w:val="left"/>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__________________________________</w:t>
      </w:r>
    </w:p>
    <w:p w:rsidR="00685D96" w:rsidRPr="00685D96" w:rsidRDefault="00685D96" w:rsidP="00685D96">
      <w:pPr>
        <w:jc w:val="left"/>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 xml:space="preserve">Sagatavoja Administratīvā nod. (L.Zērvēna) </w:t>
      </w:r>
    </w:p>
    <w:p w:rsidR="00685D96" w:rsidRPr="00685D96" w:rsidRDefault="00685D96" w:rsidP="00685D96">
      <w:pPr>
        <w:jc w:val="left"/>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Izskatīts Sociālo un veselības jautājumu komitejā.</w:t>
      </w:r>
    </w:p>
    <w:p w:rsidR="00685D96" w:rsidRPr="00685D96" w:rsidRDefault="00685D96" w:rsidP="00685D96">
      <w:pPr>
        <w:jc w:val="left"/>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 xml:space="preserve">Iesniedza izsk. Sociālo un veselības jautājumu komiteja.  </w:t>
      </w:r>
    </w:p>
    <w:p w:rsidR="00685D96" w:rsidRPr="00685D96" w:rsidRDefault="00685D96" w:rsidP="00685D96">
      <w:pPr>
        <w:rPr>
          <w:rFonts w:ascii="Times New Roman" w:eastAsia="Calibri" w:hAnsi="Times New Roman" w:cs="Times New Roman"/>
          <w:szCs w:val="20"/>
        </w:rPr>
      </w:pPr>
    </w:p>
    <w:p w:rsidR="00685D96" w:rsidRPr="00685D96" w:rsidRDefault="00685D96" w:rsidP="00685D96">
      <w:pPr>
        <w:rPr>
          <w:rFonts w:ascii="Times New Roman" w:eastAsia="Times New Roman" w:hAnsi="Times New Roman" w:cs="Times New Roman"/>
          <w:iCs/>
          <w:sz w:val="20"/>
          <w:szCs w:val="24"/>
        </w:rPr>
      </w:pPr>
    </w:p>
    <w:p w:rsidR="00685D96" w:rsidRPr="00685D96" w:rsidRDefault="00685D96" w:rsidP="00685D96">
      <w:pPr>
        <w:jc w:val="right"/>
        <w:rPr>
          <w:rFonts w:ascii="Times New Roman" w:eastAsia="Times New Roman" w:hAnsi="Times New Roman" w:cs="Times New Roman"/>
          <w:noProof/>
          <w:sz w:val="20"/>
          <w:szCs w:val="20"/>
          <w:lang w:eastAsia="lv-LV"/>
        </w:rPr>
      </w:pPr>
    </w:p>
    <w:p w:rsidR="00685D96" w:rsidRPr="00685D96" w:rsidRDefault="00685D96" w:rsidP="00685D96">
      <w:pPr>
        <w:jc w:val="center"/>
        <w:rPr>
          <w:rFonts w:ascii="Times New Roman" w:eastAsia="Times New Roman" w:hAnsi="Times New Roman" w:cs="Times New Roman"/>
          <w:b/>
          <w:noProof/>
          <w:sz w:val="24"/>
          <w:szCs w:val="24"/>
          <w:lang w:eastAsia="lv-LV"/>
        </w:rPr>
      </w:pPr>
    </w:p>
    <w:p w:rsidR="00685D96" w:rsidRPr="00685D96" w:rsidRDefault="00685D96" w:rsidP="00685D96">
      <w:pPr>
        <w:jc w:val="center"/>
        <w:rPr>
          <w:rFonts w:ascii="Times New Roman" w:eastAsia="Times New Roman" w:hAnsi="Times New Roman" w:cs="Times New Roman"/>
          <w:b/>
          <w:noProof/>
          <w:sz w:val="24"/>
          <w:szCs w:val="24"/>
          <w:lang w:eastAsia="lv-LV"/>
        </w:rPr>
      </w:pPr>
    </w:p>
    <w:p w:rsidR="00685D96" w:rsidRPr="00685D96" w:rsidRDefault="00685D96" w:rsidP="00685D96">
      <w:pPr>
        <w:jc w:val="center"/>
        <w:rPr>
          <w:rFonts w:ascii="Times New Roman" w:eastAsia="Times New Roman" w:hAnsi="Times New Roman" w:cs="Times New Roman"/>
          <w:b/>
          <w:noProof/>
          <w:sz w:val="24"/>
          <w:szCs w:val="24"/>
          <w:lang w:eastAsia="lv-LV"/>
        </w:rPr>
      </w:pPr>
      <w:r w:rsidRPr="00685D96">
        <w:rPr>
          <w:rFonts w:ascii="Times New Roman" w:eastAsia="Times New Roman" w:hAnsi="Times New Roman" w:cs="Times New Roman"/>
          <w:b/>
          <w:noProof/>
          <w:sz w:val="24"/>
          <w:szCs w:val="24"/>
          <w:lang w:eastAsia="lv-LV"/>
        </w:rPr>
        <w:t>L Ē M U M S</w:t>
      </w:r>
    </w:p>
    <w:p w:rsidR="00685D96" w:rsidRPr="00685D96" w:rsidRDefault="00685D96" w:rsidP="00685D96">
      <w:pPr>
        <w:jc w:val="center"/>
        <w:rPr>
          <w:rFonts w:ascii="Times New Roman" w:eastAsia="Times New Roman" w:hAnsi="Times New Roman" w:cs="Times New Roman"/>
          <w:noProof/>
          <w:sz w:val="24"/>
          <w:szCs w:val="24"/>
          <w:lang w:eastAsia="lv-LV"/>
        </w:rPr>
      </w:pPr>
      <w:r w:rsidRPr="00685D96">
        <w:rPr>
          <w:rFonts w:ascii="Times New Roman" w:eastAsia="Times New Roman" w:hAnsi="Times New Roman" w:cs="Times New Roman"/>
          <w:noProof/>
          <w:sz w:val="24"/>
          <w:szCs w:val="24"/>
          <w:lang w:eastAsia="lv-LV"/>
        </w:rPr>
        <w:t>Tukumā</w:t>
      </w:r>
    </w:p>
    <w:p w:rsidR="00685D96" w:rsidRPr="00685D96" w:rsidRDefault="00685D96" w:rsidP="00685D96">
      <w:pPr>
        <w:rPr>
          <w:rFonts w:ascii="Times New Roman" w:eastAsia="Times New Roman" w:hAnsi="Times New Roman" w:cs="Times New Roman"/>
          <w:noProof/>
          <w:sz w:val="24"/>
          <w:szCs w:val="24"/>
          <w:lang w:eastAsia="lv-LV"/>
        </w:rPr>
      </w:pPr>
      <w:r w:rsidRPr="00685D96">
        <w:rPr>
          <w:rFonts w:ascii="Times New Roman" w:eastAsia="Times New Roman" w:hAnsi="Times New Roman" w:cs="Times New Roman"/>
          <w:noProof/>
          <w:sz w:val="24"/>
          <w:szCs w:val="24"/>
          <w:lang w:eastAsia="lv-LV"/>
        </w:rPr>
        <w:t>2016.gada 28.aprīlī</w:t>
      </w:r>
      <w:r w:rsidRPr="00685D96">
        <w:rPr>
          <w:rFonts w:ascii="Times New Roman" w:eastAsia="Times New Roman" w:hAnsi="Times New Roman" w:cs="Times New Roman"/>
          <w:noProof/>
          <w:sz w:val="24"/>
          <w:szCs w:val="24"/>
          <w:lang w:eastAsia="lv-LV"/>
        </w:rPr>
        <w:tab/>
      </w:r>
      <w:r w:rsidRPr="00685D96">
        <w:rPr>
          <w:rFonts w:ascii="Times New Roman" w:eastAsia="Times New Roman" w:hAnsi="Times New Roman" w:cs="Times New Roman"/>
          <w:noProof/>
          <w:sz w:val="24"/>
          <w:szCs w:val="24"/>
          <w:lang w:eastAsia="lv-LV"/>
        </w:rPr>
        <w:tab/>
      </w:r>
      <w:r w:rsidRPr="00685D96">
        <w:rPr>
          <w:rFonts w:ascii="Times New Roman" w:eastAsia="Times New Roman" w:hAnsi="Times New Roman" w:cs="Times New Roman"/>
          <w:noProof/>
          <w:sz w:val="24"/>
          <w:szCs w:val="24"/>
          <w:lang w:eastAsia="lv-LV"/>
        </w:rPr>
        <w:tab/>
      </w:r>
      <w:r w:rsidRPr="00685D96">
        <w:rPr>
          <w:rFonts w:ascii="Times New Roman" w:eastAsia="Times New Roman" w:hAnsi="Times New Roman" w:cs="Times New Roman"/>
          <w:noProof/>
          <w:sz w:val="24"/>
          <w:szCs w:val="24"/>
          <w:lang w:eastAsia="lv-LV"/>
        </w:rPr>
        <w:tab/>
      </w:r>
      <w:r w:rsidRPr="00685D96">
        <w:rPr>
          <w:rFonts w:ascii="Times New Roman" w:eastAsia="Times New Roman" w:hAnsi="Times New Roman" w:cs="Times New Roman"/>
          <w:noProof/>
          <w:sz w:val="24"/>
          <w:szCs w:val="24"/>
          <w:lang w:eastAsia="lv-LV"/>
        </w:rPr>
        <w:tab/>
      </w:r>
      <w:r w:rsidRPr="00685D96">
        <w:rPr>
          <w:rFonts w:ascii="Times New Roman" w:eastAsia="Times New Roman" w:hAnsi="Times New Roman" w:cs="Times New Roman"/>
          <w:noProof/>
          <w:sz w:val="24"/>
          <w:szCs w:val="24"/>
          <w:lang w:eastAsia="lv-LV"/>
        </w:rPr>
        <w:tab/>
      </w:r>
      <w:r w:rsidRPr="00685D96">
        <w:rPr>
          <w:rFonts w:ascii="Times New Roman" w:eastAsia="Times New Roman" w:hAnsi="Times New Roman" w:cs="Times New Roman"/>
          <w:noProof/>
          <w:sz w:val="24"/>
          <w:szCs w:val="24"/>
          <w:lang w:eastAsia="lv-LV"/>
        </w:rPr>
        <w:tab/>
        <w:t xml:space="preserve">               prot.Nr.6, 12.§.</w:t>
      </w:r>
      <w:r w:rsidRPr="00685D96">
        <w:rPr>
          <w:rFonts w:ascii="Times New Roman" w:eastAsia="Times New Roman" w:hAnsi="Times New Roman" w:cs="Times New Roman"/>
          <w:noProof/>
          <w:sz w:val="24"/>
          <w:szCs w:val="24"/>
          <w:lang w:eastAsia="lv-LV"/>
        </w:rPr>
        <w:tab/>
      </w:r>
    </w:p>
    <w:p w:rsidR="00685D96" w:rsidRPr="00685D96" w:rsidRDefault="00685D96" w:rsidP="00685D96">
      <w:pPr>
        <w:rPr>
          <w:rFonts w:ascii="Times New Roman" w:eastAsia="Times New Roman" w:hAnsi="Times New Roman" w:cs="Times New Roman"/>
          <w:b/>
          <w:bCs/>
          <w:noProof/>
          <w:kern w:val="32"/>
          <w:sz w:val="24"/>
          <w:szCs w:val="24"/>
          <w:lang w:eastAsia="ar-SA"/>
        </w:rPr>
      </w:pPr>
    </w:p>
    <w:p w:rsidR="00685D96" w:rsidRPr="00685D96" w:rsidRDefault="00685D96" w:rsidP="00685D96">
      <w:pPr>
        <w:keepNext/>
        <w:tabs>
          <w:tab w:val="num" w:pos="0"/>
        </w:tabs>
        <w:suppressAutoHyphens/>
        <w:jc w:val="left"/>
        <w:outlineLvl w:val="0"/>
        <w:rPr>
          <w:rFonts w:ascii="Times New Roman" w:eastAsia="Times New Roman" w:hAnsi="Times New Roman" w:cs="Times New Roman"/>
          <w:b/>
          <w:bCs/>
          <w:noProof/>
          <w:kern w:val="32"/>
          <w:sz w:val="24"/>
          <w:szCs w:val="24"/>
          <w:lang w:eastAsia="ar-SA"/>
        </w:rPr>
      </w:pPr>
    </w:p>
    <w:p w:rsidR="00685D96" w:rsidRPr="00685D96" w:rsidRDefault="00685D96" w:rsidP="00685D96">
      <w:pPr>
        <w:keepNext/>
        <w:tabs>
          <w:tab w:val="num" w:pos="0"/>
        </w:tabs>
        <w:suppressAutoHyphens/>
        <w:jc w:val="left"/>
        <w:outlineLvl w:val="0"/>
        <w:rPr>
          <w:rFonts w:ascii="Times New Roman" w:eastAsia="Times New Roman" w:hAnsi="Times New Roman" w:cs="Times New Roman"/>
          <w:b/>
          <w:bCs/>
          <w:noProof/>
          <w:kern w:val="32"/>
          <w:sz w:val="24"/>
          <w:szCs w:val="24"/>
          <w:lang w:eastAsia="ar-SA"/>
        </w:rPr>
      </w:pPr>
    </w:p>
    <w:p w:rsidR="00685D96" w:rsidRPr="00685D96" w:rsidRDefault="00685D96" w:rsidP="00685D96">
      <w:pPr>
        <w:keepNext/>
        <w:tabs>
          <w:tab w:val="num" w:pos="0"/>
        </w:tabs>
        <w:suppressAutoHyphens/>
        <w:jc w:val="left"/>
        <w:outlineLvl w:val="0"/>
        <w:rPr>
          <w:rFonts w:ascii="Times New Roman" w:eastAsia="Times New Roman" w:hAnsi="Times New Roman" w:cs="Times New Roman"/>
          <w:b/>
          <w:bCs/>
          <w:noProof/>
          <w:kern w:val="32"/>
          <w:sz w:val="24"/>
          <w:szCs w:val="24"/>
          <w:lang w:eastAsia="ar-SA"/>
        </w:rPr>
      </w:pPr>
      <w:bookmarkStart w:id="11" w:name="L12"/>
      <w:r w:rsidRPr="00685D96">
        <w:rPr>
          <w:rFonts w:ascii="Times New Roman" w:eastAsia="Times New Roman" w:hAnsi="Times New Roman" w:cs="Times New Roman"/>
          <w:b/>
          <w:bCs/>
          <w:noProof/>
          <w:kern w:val="32"/>
          <w:sz w:val="24"/>
          <w:szCs w:val="24"/>
          <w:lang w:eastAsia="ar-SA"/>
        </w:rPr>
        <w:t xml:space="preserve">Par darba tiesisko attiecību izbeigšanu ar </w:t>
      </w:r>
    </w:p>
    <w:p w:rsidR="00685D96" w:rsidRPr="00685D96" w:rsidRDefault="00685D96" w:rsidP="00685D96">
      <w:pPr>
        <w:keepNext/>
        <w:tabs>
          <w:tab w:val="num" w:pos="0"/>
        </w:tabs>
        <w:suppressAutoHyphens/>
        <w:jc w:val="left"/>
        <w:outlineLvl w:val="0"/>
        <w:rPr>
          <w:rFonts w:ascii="Times New Roman" w:eastAsia="Times New Roman" w:hAnsi="Times New Roman" w:cs="Times New Roman"/>
          <w:b/>
          <w:bCs/>
          <w:noProof/>
          <w:kern w:val="32"/>
          <w:sz w:val="24"/>
          <w:szCs w:val="24"/>
          <w:lang w:eastAsia="ar-SA"/>
        </w:rPr>
      </w:pPr>
      <w:r w:rsidRPr="00685D96">
        <w:rPr>
          <w:rFonts w:ascii="Times New Roman" w:eastAsia="Times New Roman" w:hAnsi="Times New Roman" w:cs="Times New Roman"/>
          <w:b/>
          <w:bCs/>
          <w:noProof/>
          <w:kern w:val="32"/>
          <w:sz w:val="24"/>
          <w:szCs w:val="24"/>
          <w:lang w:eastAsia="ar-SA"/>
        </w:rPr>
        <w:t>Tukuma 3.pamatskolas direktori A.Kovaļenoku</w:t>
      </w:r>
    </w:p>
    <w:bookmarkEnd w:id="11"/>
    <w:p w:rsidR="00685D96" w:rsidRPr="00685D96" w:rsidRDefault="00685D96" w:rsidP="00685D96">
      <w:pPr>
        <w:keepNext/>
        <w:jc w:val="left"/>
        <w:outlineLvl w:val="0"/>
        <w:rPr>
          <w:rFonts w:ascii="Times New Roman" w:eastAsia="Times New Roman" w:hAnsi="Times New Roman" w:cs="Times New Roman"/>
          <w:b/>
          <w:noProof/>
          <w:kern w:val="32"/>
          <w:sz w:val="24"/>
          <w:szCs w:val="24"/>
          <w:lang w:eastAsia="lv-LV"/>
        </w:rPr>
      </w:pPr>
    </w:p>
    <w:p w:rsidR="00685D96" w:rsidRPr="00685D96" w:rsidRDefault="00685D96" w:rsidP="00685D96">
      <w:pPr>
        <w:keepNext/>
        <w:outlineLvl w:val="0"/>
        <w:rPr>
          <w:rFonts w:ascii="Times New Roman" w:eastAsia="Times New Roman" w:hAnsi="Times New Roman" w:cs="Times New Roman"/>
          <w:b/>
          <w:noProof/>
          <w:kern w:val="32"/>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 xml:space="preserve">Tukuma novada Domē 2016.gada 4.aprīlī saņemts Tukuma 3.pamatskolas direktores Ainas Kovaļenokas iesniegums (reģ.Nr.60-p) ar lūgumu atbrīvot no ieņemamā amata, 2016.gada 30.aprīlī izbeidzot darba tiesiskās attiecības. </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Calibri" w:hAnsi="Times New Roman" w:cs="Times New Roman"/>
          <w:sz w:val="24"/>
          <w:szCs w:val="24"/>
          <w:lang w:eastAsia="lv-LV"/>
        </w:rPr>
        <w:t xml:space="preserve">Pamatojoties uz likuma „Par pašvaldībām” 21.panta pirmās daļas 9.punktu: </w:t>
      </w:r>
      <w:r w:rsidRPr="00685D96">
        <w:rPr>
          <w:rFonts w:ascii="Times New Roman" w:eastAsia="Calibri" w:hAnsi="Times New Roman" w:cs="Times New Roman"/>
          <w:i/>
          <w:sz w:val="24"/>
          <w:szCs w:val="24"/>
          <w:lang w:eastAsia="lv-LV"/>
        </w:rPr>
        <w:t>„</w:t>
      </w:r>
      <w:proofErr w:type="gramStart"/>
      <w:r w:rsidRPr="00685D96">
        <w:rPr>
          <w:rFonts w:ascii="Times New Roman" w:eastAsia="Calibri" w:hAnsi="Times New Roman" w:cs="Times New Roman"/>
          <w:i/>
          <w:sz w:val="24"/>
          <w:szCs w:val="24"/>
          <w:lang w:eastAsia="lv-LV"/>
        </w:rPr>
        <w:t>[</w:t>
      </w:r>
      <w:proofErr w:type="gramEnd"/>
      <w:r w:rsidRPr="00685D96">
        <w:rPr>
          <w:rFonts w:ascii="Times New Roman" w:eastAsia="Calibri" w:hAnsi="Times New Roman" w:cs="Times New Roman"/>
          <w:i/>
          <w:sz w:val="24"/>
          <w:szCs w:val="24"/>
          <w:lang w:eastAsia="lv-LV"/>
        </w:rPr>
        <w:t>...]tikai dome var iecelt  amatā  un  atbrīvot  no amata pašvaldības iestāžu vadītājus[...]”</w:t>
      </w:r>
      <w:r w:rsidRPr="00685D96">
        <w:rPr>
          <w:rFonts w:ascii="Times New Roman" w:eastAsia="Calibri" w:hAnsi="Times New Roman" w:cs="Times New Roman"/>
          <w:sz w:val="24"/>
          <w:szCs w:val="24"/>
          <w:lang w:eastAsia="lv-LV"/>
        </w:rPr>
        <w:t xml:space="preserve">, </w:t>
      </w:r>
      <w:r w:rsidRPr="00685D96">
        <w:rPr>
          <w:rFonts w:ascii="Times New Roman" w:eastAsia="Times New Roman" w:hAnsi="Times New Roman" w:cs="Times New Roman"/>
          <w:sz w:val="24"/>
          <w:szCs w:val="24"/>
          <w:lang w:eastAsia="lv-LV"/>
        </w:rPr>
        <w:t xml:space="preserve">Vispārējās izglītības likuma 11.panta trešo daļu: </w:t>
      </w:r>
      <w:r w:rsidRPr="00685D96">
        <w:rPr>
          <w:rFonts w:ascii="Times New Roman" w:eastAsia="Times New Roman" w:hAnsi="Times New Roman" w:cs="Times New Roman"/>
          <w:i/>
          <w:sz w:val="24"/>
          <w:szCs w:val="24"/>
          <w:lang w:eastAsia="lv-LV"/>
        </w:rPr>
        <w:t>„Vispārējās izglītības iestādes vadītāju pieņem darbā un atbrīvo no darba attiecīgās izglītības iestādes dibinātājs”,</w:t>
      </w:r>
      <w:r w:rsidRPr="00685D96">
        <w:rPr>
          <w:rFonts w:ascii="Times New Roman" w:eastAsia="Times New Roman" w:hAnsi="Times New Roman" w:cs="Times New Roman"/>
          <w:sz w:val="24"/>
          <w:szCs w:val="24"/>
          <w:lang w:eastAsia="lv-LV"/>
        </w:rPr>
        <w:t xml:space="preserve"> Izglītības likuma 17.panta trešās daļas 2.punktu </w:t>
      </w:r>
      <w:r w:rsidRPr="00685D96">
        <w:rPr>
          <w:rFonts w:ascii="Times New Roman" w:eastAsia="Times New Roman" w:hAnsi="Times New Roman" w:cs="Times New Roman"/>
          <w:i/>
          <w:sz w:val="24"/>
          <w:szCs w:val="24"/>
          <w:lang w:eastAsia="lv-LV"/>
        </w:rPr>
        <w:t xml:space="preserve">“[..] novada pašvaldība pieņem darbinieku un atbrīvo no darba </w:t>
      </w:r>
      <w:proofErr w:type="gramStart"/>
      <w:r w:rsidRPr="00685D96">
        <w:rPr>
          <w:rFonts w:ascii="Times New Roman" w:eastAsia="Times New Roman" w:hAnsi="Times New Roman" w:cs="Times New Roman"/>
          <w:i/>
          <w:sz w:val="24"/>
          <w:szCs w:val="24"/>
          <w:lang w:eastAsia="lv-LV"/>
        </w:rPr>
        <w:t>tās padotībā esošo vispārējās izglītības iestāžu</w:t>
      </w:r>
      <w:proofErr w:type="gramEnd"/>
      <w:r w:rsidRPr="00685D96">
        <w:rPr>
          <w:rFonts w:ascii="Times New Roman" w:eastAsia="Times New Roman" w:hAnsi="Times New Roman" w:cs="Times New Roman"/>
          <w:i/>
          <w:sz w:val="24"/>
          <w:szCs w:val="24"/>
          <w:lang w:eastAsia="lv-LV"/>
        </w:rPr>
        <w:t xml:space="preserve"> [..] vadītājus, saskaņojot ar Izglītības un zinātnes ministriju [..]</w:t>
      </w:r>
      <w:r w:rsidRPr="00685D96">
        <w:rPr>
          <w:rFonts w:ascii="Times New Roman" w:eastAsia="Times New Roman" w:hAnsi="Times New Roman" w:cs="Times New Roman"/>
          <w:sz w:val="24"/>
          <w:szCs w:val="24"/>
          <w:lang w:eastAsia="lv-LV"/>
        </w:rPr>
        <w:t xml:space="preserve"> </w:t>
      </w:r>
      <w:r w:rsidRPr="00685D96">
        <w:rPr>
          <w:rFonts w:ascii="Times New Roman" w:eastAsia="Calibri" w:hAnsi="Times New Roman" w:cs="Times New Roman"/>
          <w:sz w:val="24"/>
          <w:szCs w:val="24"/>
          <w:lang w:eastAsia="lv-LV"/>
        </w:rPr>
        <w:t xml:space="preserve">un </w:t>
      </w:r>
      <w:r w:rsidRPr="00685D96">
        <w:rPr>
          <w:rFonts w:ascii="Times New Roman" w:eastAsia="Times New Roman" w:hAnsi="Times New Roman" w:cs="Times New Roman"/>
          <w:sz w:val="24"/>
          <w:szCs w:val="24"/>
          <w:lang w:eastAsia="lv-LV"/>
        </w:rPr>
        <w:t xml:space="preserve">Darba likuma 100.panta ceturto daļu </w:t>
      </w:r>
      <w:r w:rsidRPr="00685D96">
        <w:rPr>
          <w:rFonts w:ascii="Times New Roman" w:eastAsia="Times New Roman" w:hAnsi="Times New Roman" w:cs="Times New Roman"/>
          <w:i/>
          <w:sz w:val="24"/>
          <w:szCs w:val="24"/>
          <w:lang w:eastAsia="lv-LV"/>
        </w:rPr>
        <w:t>„Darbiniekam un darba devējam vienojoties, darba līgumu var izbeigt arī pirms uzteikuma termiņa izbeigšanās”</w:t>
      </w:r>
      <w:r w:rsidRPr="00685D96">
        <w:rPr>
          <w:rFonts w:ascii="Times New Roman" w:eastAsia="Times New Roman" w:hAnsi="Times New Roman" w:cs="Times New Roman"/>
          <w:sz w:val="24"/>
          <w:szCs w:val="24"/>
          <w:lang w:eastAsia="lv-LV"/>
        </w:rPr>
        <w:t xml:space="preserve">, </w:t>
      </w:r>
    </w:p>
    <w:p w:rsidR="00685D96" w:rsidRPr="00685D96" w:rsidRDefault="00685D96" w:rsidP="00685D96">
      <w:pPr>
        <w:jc w:val="left"/>
        <w:rPr>
          <w:rFonts w:ascii="Times New Roman" w:eastAsia="Times New Roman" w:hAnsi="Times New Roman" w:cs="Times New Roman"/>
          <w:sz w:val="24"/>
          <w:szCs w:val="24"/>
          <w:lang w:eastAsia="lv-LV"/>
        </w:rPr>
      </w:pPr>
    </w:p>
    <w:p w:rsidR="00685D96" w:rsidRPr="00685D96" w:rsidRDefault="00685D96" w:rsidP="00685D96">
      <w:pPr>
        <w:ind w:firstLine="720"/>
        <w:rPr>
          <w:rFonts w:ascii="Times New Roman" w:eastAsia="Times New Roman" w:hAnsi="Times New Roman" w:cs="Tahoma"/>
          <w:sz w:val="24"/>
          <w:szCs w:val="24"/>
          <w:lang w:eastAsia="lv-LV" w:bidi="lo-LA"/>
        </w:rPr>
      </w:pPr>
      <w:r w:rsidRPr="00685D96">
        <w:rPr>
          <w:rFonts w:ascii="Times New Roman" w:eastAsia="Calibri" w:hAnsi="Times New Roman" w:cs="Tahoma"/>
          <w:noProof/>
          <w:sz w:val="24"/>
          <w:szCs w:val="24"/>
          <w:lang w:eastAsia="lv-LV" w:bidi="lo-LA"/>
        </w:rPr>
        <w:t>1. 2016.gada 30.aprīlī izbeigt darba tiesiskās attiecības un saistības ar</w:t>
      </w:r>
      <w:r w:rsidRPr="00685D96">
        <w:rPr>
          <w:rFonts w:ascii="Times New Roman" w:eastAsia="Times New Roman" w:hAnsi="Times New Roman" w:cs="Tahoma"/>
          <w:noProof/>
          <w:sz w:val="24"/>
          <w:szCs w:val="24"/>
          <w:lang w:eastAsia="lv-LV" w:bidi="lo-LA"/>
        </w:rPr>
        <w:t xml:space="preserve"> Tukuma 3.pamatskolas direktori </w:t>
      </w:r>
      <w:r w:rsidRPr="00685D96">
        <w:rPr>
          <w:rFonts w:ascii="Times New Roman" w:eastAsia="Times New Roman" w:hAnsi="Times New Roman" w:cs="Tahoma"/>
          <w:b/>
          <w:noProof/>
          <w:sz w:val="24"/>
          <w:szCs w:val="24"/>
          <w:lang w:eastAsia="lv-LV" w:bidi="lo-LA"/>
        </w:rPr>
        <w:t>Ainu Kovaļenoku</w:t>
      </w:r>
      <w:r w:rsidRPr="00685D96">
        <w:rPr>
          <w:rFonts w:ascii="Times New Roman" w:eastAsia="Calibri" w:hAnsi="Times New Roman" w:cs="Tahoma"/>
          <w:noProof/>
          <w:sz w:val="24"/>
          <w:szCs w:val="24"/>
          <w:lang w:eastAsia="lv-LV" w:bidi="lo-LA"/>
        </w:rPr>
        <w:t>, noslēdzot rakstveida vienošanos par darbinieka uzteikuma termiņa saīsināšanu, izmaksājot darba algu par laiku līdz 2016.gada 30.aprīlim ieskaitot un kompensāciju par neizmantoto ikgadējo atvaļinājumu par darba periodu no</w:t>
      </w:r>
      <w:r w:rsidRPr="00685D96">
        <w:rPr>
          <w:rFonts w:ascii="Times New Roman" w:eastAsia="Times New Roman" w:hAnsi="Times New Roman" w:cs="Tahoma"/>
          <w:sz w:val="24"/>
          <w:szCs w:val="24"/>
          <w:lang w:eastAsia="lv-LV" w:bidi="lo-LA"/>
        </w:rPr>
        <w:t xml:space="preserve"> 01.09.2015.-30.04.2016.</w:t>
      </w:r>
    </w:p>
    <w:p w:rsidR="00685D96" w:rsidRPr="00685D96" w:rsidRDefault="00685D96" w:rsidP="00685D96">
      <w:pPr>
        <w:ind w:left="-57"/>
        <w:contextualSpacing/>
        <w:rPr>
          <w:rFonts w:ascii="Times New Roman" w:eastAsia="Calibri" w:hAnsi="Times New Roman" w:cs="Times New Roman"/>
          <w:noProof/>
          <w:sz w:val="24"/>
          <w:szCs w:val="24"/>
          <w:lang w:eastAsia="lv-LV"/>
        </w:rPr>
      </w:pPr>
    </w:p>
    <w:p w:rsidR="00685D96" w:rsidRPr="00685D96" w:rsidRDefault="00685D96" w:rsidP="00685D96">
      <w:pPr>
        <w:ind w:left="-57"/>
        <w:contextualSpacing/>
        <w:rPr>
          <w:rFonts w:ascii="Times New Roman" w:eastAsia="Times New Roman" w:hAnsi="Times New Roman" w:cs="Times New Roman"/>
          <w:noProof/>
          <w:sz w:val="24"/>
          <w:szCs w:val="24"/>
          <w:lang w:eastAsia="lv-LV"/>
        </w:rPr>
      </w:pPr>
      <w:r w:rsidRPr="00685D96">
        <w:rPr>
          <w:rFonts w:ascii="Times New Roman" w:eastAsia="Calibri" w:hAnsi="Times New Roman" w:cs="Times New Roman"/>
          <w:noProof/>
          <w:sz w:val="24"/>
          <w:szCs w:val="24"/>
          <w:lang w:eastAsia="lv-LV"/>
        </w:rPr>
        <w:tab/>
      </w:r>
      <w:r w:rsidRPr="00685D96">
        <w:rPr>
          <w:rFonts w:ascii="Times New Roman" w:eastAsia="Calibri" w:hAnsi="Times New Roman" w:cs="Times New Roman"/>
          <w:noProof/>
          <w:sz w:val="24"/>
          <w:szCs w:val="24"/>
          <w:lang w:eastAsia="lv-LV"/>
        </w:rPr>
        <w:tab/>
        <w:t xml:space="preserve">2. Izdot rīkojumu par Tukuma 3.pamatskolas direktora pienākumu izpildītāja norīkošanu līdz darba tiesisko attiecību nodibināšanai ar jaunu direktoru, par komisijas izveidošanu materiālo vērtību, saistību un lietu nodošanai – pieņemšanai sakarā ar darba tiesisko attiecību izbeigšanu ar </w:t>
      </w:r>
      <w:r w:rsidRPr="00685D96">
        <w:rPr>
          <w:rFonts w:ascii="Times New Roman" w:eastAsia="Times New Roman" w:hAnsi="Times New Roman" w:cs="Times New Roman"/>
          <w:noProof/>
          <w:sz w:val="24"/>
          <w:szCs w:val="24"/>
          <w:lang w:eastAsia="lv-LV"/>
        </w:rPr>
        <w:t>Tukuma 3.pamatskolas direktori Ainu Kovaļenoku.</w:t>
      </w:r>
    </w:p>
    <w:p w:rsidR="00685D96" w:rsidRPr="00685D96" w:rsidRDefault="00685D96" w:rsidP="00685D96">
      <w:pPr>
        <w:ind w:left="-57"/>
        <w:contextualSpacing/>
        <w:rPr>
          <w:rFonts w:ascii="Times New Roman" w:eastAsia="Calibri" w:hAnsi="Times New Roman" w:cs="Times New Roman"/>
          <w:noProof/>
          <w:sz w:val="24"/>
          <w:szCs w:val="24"/>
          <w:lang w:eastAsia="lv-LV"/>
        </w:rPr>
      </w:pPr>
    </w:p>
    <w:p w:rsidR="00685D96" w:rsidRPr="00685D96" w:rsidRDefault="00685D96" w:rsidP="00685D96">
      <w:pPr>
        <w:ind w:firstLine="720"/>
        <w:rPr>
          <w:rFonts w:ascii="Times New Roman" w:eastAsia="Times New Roman" w:hAnsi="Times New Roman" w:cs="Times New Roman"/>
          <w:noProof/>
          <w:sz w:val="24"/>
          <w:szCs w:val="24"/>
          <w:lang w:eastAsia="lv-LV"/>
        </w:rPr>
      </w:pPr>
      <w:r w:rsidRPr="00685D96">
        <w:rPr>
          <w:rFonts w:ascii="Times New Roman" w:eastAsia="Times New Roman" w:hAnsi="Times New Roman" w:cs="Times New Roman"/>
          <w:noProof/>
          <w:sz w:val="24"/>
          <w:szCs w:val="24"/>
          <w:lang w:eastAsia="lv-LV"/>
        </w:rPr>
        <w:t>3. Uzdot Tukuma 3.pamatskolas Ainai Kovaļenokai 2016.gada 29.aprīlī nodot materiālās vērtības, saistības un lietas Tukuma novada Domes norīkotajam direktora pienākumu izpildītājam, sastādot nodošanas–pieņemšanas aktu.</w:t>
      </w:r>
    </w:p>
    <w:p w:rsidR="00685D96" w:rsidRPr="00685D96" w:rsidRDefault="00685D96" w:rsidP="00685D96">
      <w:pPr>
        <w:jc w:val="left"/>
        <w:rPr>
          <w:rFonts w:ascii="Times New Roman" w:eastAsia="Times New Roman" w:hAnsi="Times New Roman" w:cs="Times New Roman"/>
          <w:noProof/>
          <w:sz w:val="24"/>
          <w:szCs w:val="24"/>
          <w:lang w:eastAsia="lv-LV"/>
        </w:rPr>
      </w:pPr>
    </w:p>
    <w:p w:rsidR="005F3006" w:rsidRPr="005F3006" w:rsidRDefault="00936024" w:rsidP="005F3006">
      <w:pPr>
        <w:jc w:val="center"/>
        <w:rPr>
          <w:rFonts w:ascii="Times New Roman" w:eastAsia="Calibri" w:hAnsi="Times New Roman" w:cs="Times New Roman"/>
          <w:i/>
          <w:sz w:val="24"/>
          <w:szCs w:val="24"/>
        </w:rPr>
      </w:pPr>
      <w:hyperlink w:anchor="sakums" w:history="1">
        <w:r w:rsidR="005F3006" w:rsidRPr="005F3006">
          <w:rPr>
            <w:rFonts w:ascii="Times New Roman" w:eastAsia="Calibri" w:hAnsi="Times New Roman" w:cs="Times New Roman"/>
            <w:i/>
            <w:color w:val="0000FF" w:themeColor="hyperlink"/>
            <w:sz w:val="24"/>
            <w:szCs w:val="24"/>
            <w:u w:val="single"/>
          </w:rPr>
          <w:t>Atpakaļ uz darba kārtību</w:t>
        </w:r>
      </w:hyperlink>
    </w:p>
    <w:p w:rsidR="00685D96" w:rsidRPr="00685D96" w:rsidRDefault="00685D96" w:rsidP="00685D96">
      <w:pPr>
        <w:jc w:val="left"/>
        <w:rPr>
          <w:rFonts w:ascii="Times New Roman" w:eastAsia="Times New Roman" w:hAnsi="Times New Roman" w:cs="Times New Roman"/>
          <w:noProof/>
          <w:sz w:val="24"/>
          <w:szCs w:val="24"/>
          <w:lang w:eastAsia="lv-LV"/>
        </w:rPr>
      </w:pPr>
    </w:p>
    <w:p w:rsidR="00685D96" w:rsidRPr="00685D96" w:rsidRDefault="00685D96" w:rsidP="00685D96">
      <w:pPr>
        <w:jc w:val="left"/>
        <w:rPr>
          <w:rFonts w:ascii="Times New Roman" w:eastAsia="Times New Roman" w:hAnsi="Times New Roman" w:cs="Times New Roman"/>
          <w:noProof/>
          <w:sz w:val="24"/>
          <w:szCs w:val="24"/>
          <w:lang w:eastAsia="lv-LV"/>
        </w:rPr>
      </w:pPr>
    </w:p>
    <w:p w:rsidR="00685D96" w:rsidRPr="00685D96" w:rsidRDefault="00685D96" w:rsidP="00685D96">
      <w:pPr>
        <w:jc w:val="left"/>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NOSŪTĪT:</w:t>
      </w:r>
    </w:p>
    <w:p w:rsidR="00685D96" w:rsidRPr="00685D96" w:rsidRDefault="00685D96" w:rsidP="00685D96">
      <w:pPr>
        <w:jc w:val="left"/>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 A.Kovaļenokai</w:t>
      </w:r>
    </w:p>
    <w:p w:rsidR="00685D96" w:rsidRPr="00685D96" w:rsidRDefault="00685D96" w:rsidP="00685D96">
      <w:pPr>
        <w:jc w:val="left"/>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 Tukuma 3.pamatskolai</w:t>
      </w:r>
    </w:p>
    <w:p w:rsidR="00685D96" w:rsidRPr="00685D96" w:rsidRDefault="00685D96" w:rsidP="00685D96">
      <w:pPr>
        <w:jc w:val="left"/>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 Izglītības pārv.</w:t>
      </w:r>
    </w:p>
    <w:p w:rsidR="00685D96" w:rsidRPr="00685D96" w:rsidRDefault="00685D96" w:rsidP="00685D96">
      <w:pPr>
        <w:jc w:val="left"/>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 IZ ministrijai – 1.punkta izrakstu</w:t>
      </w:r>
    </w:p>
    <w:p w:rsidR="00685D96" w:rsidRPr="00685D96" w:rsidRDefault="00685D96" w:rsidP="00685D96">
      <w:pPr>
        <w:jc w:val="left"/>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______________________________________________</w:t>
      </w:r>
    </w:p>
    <w:p w:rsidR="00685D96" w:rsidRPr="00685D96" w:rsidRDefault="00685D96" w:rsidP="00685D96">
      <w:pPr>
        <w:jc w:val="left"/>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Sagatavoja Admin. nod. (L.Zērvēna)</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0"/>
          <w:szCs w:val="20"/>
          <w:lang w:eastAsia="lv-LV"/>
        </w:rPr>
        <w:t>Izskatīšanai iesniedza Domes priekšsēdētājs Ē.Lukmans</w:t>
      </w:r>
    </w:p>
    <w:p w:rsidR="00685D96" w:rsidRPr="00685D96" w:rsidRDefault="00685D96" w:rsidP="00685D96">
      <w:pPr>
        <w:jc w:val="center"/>
        <w:rPr>
          <w:rFonts w:ascii="Times New Roman" w:eastAsia="Times New Roman" w:hAnsi="Times New Roman" w:cs="Times New Roman"/>
          <w:sz w:val="24"/>
          <w:szCs w:val="24"/>
        </w:rPr>
      </w:pPr>
    </w:p>
    <w:p w:rsidR="00685D96" w:rsidRPr="00685D96" w:rsidRDefault="00685D96" w:rsidP="00685D96">
      <w:pPr>
        <w:jc w:val="center"/>
        <w:rPr>
          <w:rFonts w:ascii="Times New Roman" w:eastAsia="Times New Roman" w:hAnsi="Times New Roman" w:cs="Times New Roman"/>
          <w:sz w:val="24"/>
          <w:szCs w:val="24"/>
        </w:rPr>
      </w:pP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lastRenderedPageBreak/>
        <w:t>L Ē M U M S</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rPr>
          <w:rFonts w:ascii="Times New Roman" w:eastAsia="Times New Roman" w:hAnsi="Times New Roman" w:cs="Arial"/>
          <w:sz w:val="24"/>
          <w:szCs w:val="24"/>
          <w:lang w:eastAsia="lv-LV" w:bidi="lo-LA"/>
        </w:rPr>
      </w:pPr>
      <w:r w:rsidRPr="00685D96">
        <w:rPr>
          <w:rFonts w:ascii="Times New Roman" w:eastAsia="Times New Roman" w:hAnsi="Times New Roman" w:cs="Times New Roman"/>
          <w:sz w:val="24"/>
          <w:szCs w:val="24"/>
          <w:lang w:eastAsia="lv-LV"/>
        </w:rPr>
        <w:t>2016.gada 28.aprīlī</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t>prot.Nr.6, 13.§.</w:t>
      </w:r>
    </w:p>
    <w:p w:rsidR="00685D96" w:rsidRPr="00685D96" w:rsidRDefault="00685D96" w:rsidP="00685D96">
      <w:pPr>
        <w:jc w:val="center"/>
        <w:rPr>
          <w:rFonts w:ascii="Times New Roman" w:eastAsia="Times New Roman" w:hAnsi="Times New Roman" w:cs="Times New Roman"/>
          <w:sz w:val="24"/>
          <w:szCs w:val="24"/>
        </w:rPr>
      </w:pPr>
    </w:p>
    <w:p w:rsidR="00685D96" w:rsidRPr="00685D96" w:rsidRDefault="00685D96" w:rsidP="00685D96">
      <w:pPr>
        <w:jc w:val="right"/>
        <w:rPr>
          <w:rFonts w:ascii="Times New Roman" w:eastAsia="Times New Roman" w:hAnsi="Times New Roman" w:cs="Times New Roman"/>
          <w:sz w:val="24"/>
          <w:szCs w:val="24"/>
        </w:rPr>
      </w:pPr>
    </w:p>
    <w:p w:rsidR="00685D96" w:rsidRPr="00685D96" w:rsidRDefault="00685D96" w:rsidP="00685D96">
      <w:pPr>
        <w:rPr>
          <w:rFonts w:ascii="Times New Roman" w:eastAsia="Times New Roman" w:hAnsi="Times New Roman" w:cs="Times New Roman"/>
          <w:b/>
          <w:sz w:val="24"/>
          <w:szCs w:val="24"/>
          <w:lang w:eastAsia="lv-LV"/>
        </w:rPr>
      </w:pPr>
      <w:bookmarkStart w:id="12" w:name="L13"/>
      <w:r w:rsidRPr="00685D96">
        <w:rPr>
          <w:rFonts w:ascii="Times New Roman" w:eastAsia="Times New Roman" w:hAnsi="Times New Roman" w:cs="Times New Roman"/>
          <w:b/>
          <w:sz w:val="24"/>
          <w:szCs w:val="24"/>
          <w:lang w:eastAsia="lv-LV"/>
        </w:rPr>
        <w:t xml:space="preserve">Par Tukuma novada pašvaldības pirmsskolas </w:t>
      </w:r>
    </w:p>
    <w:p w:rsidR="00685D96" w:rsidRPr="00685D96" w:rsidRDefault="00685D96" w:rsidP="00685D96">
      <w:pP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Izglītības iestāžu un izglītības iestāžu, kas īsteno</w:t>
      </w:r>
    </w:p>
    <w:p w:rsidR="00685D96" w:rsidRPr="00685D96" w:rsidRDefault="00685D96" w:rsidP="00685D96">
      <w:pP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pirmsskolas izglītības programmu, maksimālo</w:t>
      </w:r>
    </w:p>
    <w:p w:rsidR="00685D96" w:rsidRPr="00685D96" w:rsidRDefault="00685D96" w:rsidP="00685D96">
      <w:pPr>
        <w:jc w:val="left"/>
        <w:rPr>
          <w:rFonts w:ascii="Times New Roman" w:eastAsia="Times New Roman" w:hAnsi="Times New Roman" w:cs="Times New Roman"/>
          <w:i/>
          <w:sz w:val="24"/>
          <w:szCs w:val="24"/>
        </w:rPr>
      </w:pPr>
      <w:r w:rsidRPr="00685D96">
        <w:rPr>
          <w:rFonts w:ascii="Times New Roman" w:eastAsia="Times New Roman" w:hAnsi="Times New Roman" w:cs="Times New Roman"/>
          <w:b/>
          <w:sz w:val="24"/>
          <w:szCs w:val="24"/>
          <w:lang w:eastAsia="lv-LV"/>
        </w:rPr>
        <w:t>uzņemamo bērnu skaitu un vecumu</w:t>
      </w:r>
    </w:p>
    <w:bookmarkEnd w:id="12"/>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ab/>
        <w:t xml:space="preserve">1. Konceptuāli atbalstīt pirmsskolas grupu skaita palielināšanu Tukuma 3.pamatskolā, izveidojot divas grupas 2013.gadā dzimušajiem bērniem. </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Calibri" w:hAnsi="Times New Roman" w:cs="Times New Roman"/>
          <w:sz w:val="24"/>
          <w:lang w:eastAsia="lv-LV"/>
        </w:rPr>
        <w:tab/>
        <w:t xml:space="preserve">2. Pamatojoties uz Tukuma novada Domes 2015.gada 26.novembra </w:t>
      </w:r>
      <w:r w:rsidRPr="00685D96">
        <w:rPr>
          <w:rFonts w:ascii="Times New Roman" w:eastAsia="Times New Roman" w:hAnsi="Times New Roman" w:cs="Times New Roman"/>
          <w:sz w:val="24"/>
          <w:szCs w:val="24"/>
          <w:lang w:eastAsia="lv-LV"/>
        </w:rPr>
        <w:t>saistošo noteikumu Nr.5 „Kārtība, kādā Tukuma novada pašvaldība īsteno pirmsskolas izglītības nodrošināšanas funkciju” 6</w:t>
      </w:r>
      <w:r w:rsidRPr="00685D96">
        <w:rPr>
          <w:rFonts w:ascii="Times New Roman" w:eastAsia="Times New Roman" w:hAnsi="Times New Roman" w:cs="Times New Roman"/>
          <w:sz w:val="24"/>
          <w:szCs w:val="24"/>
          <w:vertAlign w:val="superscript"/>
          <w:lang w:eastAsia="lv-LV"/>
        </w:rPr>
        <w:t>1</w:t>
      </w:r>
      <w:r w:rsidRPr="00685D96">
        <w:rPr>
          <w:rFonts w:ascii="Times New Roman" w:eastAsia="Calibri" w:hAnsi="Times New Roman" w:cs="Times New Roman"/>
          <w:sz w:val="24"/>
          <w:lang w:eastAsia="lv-LV"/>
        </w:rPr>
        <w:t xml:space="preserve">.punktu, noteikt </w:t>
      </w:r>
      <w:r w:rsidRPr="00685D96">
        <w:rPr>
          <w:rFonts w:ascii="Times New Roman" w:eastAsia="Times New Roman" w:hAnsi="Times New Roman" w:cs="Times New Roman"/>
          <w:sz w:val="24"/>
          <w:szCs w:val="24"/>
          <w:lang w:eastAsia="lv-LV"/>
        </w:rPr>
        <w:t>maksimālo uzņemamo bērnu skaitu un vecumu Tukuma novada pašvaldības pirmsskolas izglītības iestādēs un izglītības iestādēs, kas īsteno pirmsskolas izglītības programmu, 2016./17.mācību gadam:</w:t>
      </w:r>
    </w:p>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 xml:space="preserve"> </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388"/>
        <w:gridCol w:w="10"/>
        <w:gridCol w:w="1417"/>
        <w:gridCol w:w="17"/>
        <w:gridCol w:w="1555"/>
        <w:gridCol w:w="1689"/>
        <w:gridCol w:w="2094"/>
      </w:tblGrid>
      <w:tr w:rsidR="00685D96" w:rsidRPr="00685D96" w:rsidTr="00665769">
        <w:tc>
          <w:tcPr>
            <w:tcW w:w="672" w:type="dxa"/>
          </w:tcPr>
          <w:p w:rsidR="00685D96" w:rsidRPr="00685D96" w:rsidRDefault="00685D96" w:rsidP="00685D96">
            <w:pPr>
              <w:ind w:right="28"/>
              <w:rPr>
                <w:rFonts w:ascii="Times New Roman" w:eastAsia="Calibri" w:hAnsi="Times New Roman" w:cs="Times New Roman"/>
                <w:b/>
                <w:sz w:val="20"/>
                <w:szCs w:val="20"/>
                <w:lang w:eastAsia="lv-LV"/>
              </w:rPr>
            </w:pPr>
            <w:r w:rsidRPr="00685D96">
              <w:rPr>
                <w:rFonts w:ascii="Times New Roman" w:eastAsia="Calibri" w:hAnsi="Times New Roman" w:cs="Times New Roman"/>
                <w:b/>
                <w:sz w:val="20"/>
                <w:szCs w:val="20"/>
                <w:lang w:eastAsia="lv-LV"/>
              </w:rPr>
              <w:t>Nr.</w:t>
            </w:r>
          </w:p>
        </w:tc>
        <w:tc>
          <w:tcPr>
            <w:tcW w:w="2398" w:type="dxa"/>
            <w:gridSpan w:val="2"/>
          </w:tcPr>
          <w:p w:rsidR="00685D96" w:rsidRPr="00685D96" w:rsidRDefault="00685D96" w:rsidP="00685D96">
            <w:pPr>
              <w:rPr>
                <w:rFonts w:ascii="Times New Roman" w:eastAsia="Calibri" w:hAnsi="Times New Roman" w:cs="Times New Roman"/>
                <w:sz w:val="20"/>
                <w:szCs w:val="20"/>
                <w:lang w:eastAsia="lv-LV"/>
              </w:rPr>
            </w:pPr>
            <w:r w:rsidRPr="00685D96">
              <w:rPr>
                <w:rFonts w:ascii="Times New Roman" w:eastAsia="Times New Roman" w:hAnsi="Times New Roman" w:cs="Times New Roman"/>
                <w:b/>
                <w:sz w:val="20"/>
                <w:szCs w:val="20"/>
                <w:lang w:eastAsia="lv-LV"/>
              </w:rPr>
              <w:t>Izglītības iestāde</w:t>
            </w:r>
          </w:p>
        </w:tc>
        <w:tc>
          <w:tcPr>
            <w:tcW w:w="1434" w:type="dxa"/>
            <w:gridSpan w:val="2"/>
          </w:tcPr>
          <w:p w:rsidR="00685D96" w:rsidRPr="00685D96" w:rsidRDefault="00685D96" w:rsidP="00685D96">
            <w:pPr>
              <w:ind w:right="28"/>
              <w:rPr>
                <w:rFonts w:ascii="Times New Roman" w:eastAsia="Calibri" w:hAnsi="Times New Roman" w:cs="Times New Roman"/>
                <w:b/>
                <w:sz w:val="20"/>
                <w:szCs w:val="20"/>
                <w:lang w:eastAsia="lv-LV"/>
              </w:rPr>
            </w:pPr>
            <w:r w:rsidRPr="00685D96">
              <w:rPr>
                <w:rFonts w:ascii="Times New Roman" w:eastAsia="Calibri" w:hAnsi="Times New Roman" w:cs="Times New Roman"/>
                <w:b/>
                <w:sz w:val="20"/>
                <w:szCs w:val="20"/>
                <w:lang w:eastAsia="lv-LV"/>
              </w:rPr>
              <w:t>Bērnu dzimšanas gads</w:t>
            </w:r>
          </w:p>
        </w:tc>
        <w:tc>
          <w:tcPr>
            <w:tcW w:w="1555" w:type="dxa"/>
          </w:tcPr>
          <w:p w:rsidR="00685D96" w:rsidRPr="00685D96" w:rsidRDefault="00685D96" w:rsidP="00685D96">
            <w:pPr>
              <w:ind w:right="28"/>
              <w:rPr>
                <w:rFonts w:ascii="Times New Roman" w:eastAsia="Calibri" w:hAnsi="Times New Roman" w:cs="Times New Roman"/>
                <w:b/>
                <w:sz w:val="20"/>
                <w:szCs w:val="20"/>
                <w:lang w:eastAsia="lv-LV"/>
              </w:rPr>
            </w:pPr>
            <w:r w:rsidRPr="00685D96">
              <w:rPr>
                <w:rFonts w:ascii="Times New Roman" w:eastAsia="Calibri" w:hAnsi="Times New Roman" w:cs="Times New Roman"/>
                <w:b/>
                <w:sz w:val="20"/>
                <w:szCs w:val="20"/>
                <w:lang w:eastAsia="lv-LV"/>
              </w:rPr>
              <w:t>Grupas nosaukums</w:t>
            </w:r>
          </w:p>
        </w:tc>
        <w:tc>
          <w:tcPr>
            <w:tcW w:w="1689" w:type="dxa"/>
          </w:tcPr>
          <w:p w:rsidR="00685D96" w:rsidRPr="00685D96" w:rsidRDefault="00685D96" w:rsidP="00685D96">
            <w:pPr>
              <w:ind w:right="28"/>
              <w:rPr>
                <w:rFonts w:ascii="Times New Roman" w:eastAsia="Calibri" w:hAnsi="Times New Roman" w:cs="Times New Roman"/>
                <w:b/>
                <w:sz w:val="20"/>
                <w:szCs w:val="20"/>
                <w:lang w:eastAsia="lv-LV"/>
              </w:rPr>
            </w:pPr>
            <w:r w:rsidRPr="00685D96">
              <w:rPr>
                <w:rFonts w:ascii="Times New Roman" w:eastAsia="Calibri" w:hAnsi="Times New Roman" w:cs="Times New Roman"/>
                <w:b/>
                <w:sz w:val="20"/>
                <w:szCs w:val="20"/>
                <w:lang w:eastAsia="lv-LV"/>
              </w:rPr>
              <w:t>Bērnu skaits grupā 2016.gada martā</w:t>
            </w:r>
          </w:p>
        </w:tc>
        <w:tc>
          <w:tcPr>
            <w:tcW w:w="2094" w:type="dxa"/>
          </w:tcPr>
          <w:p w:rsidR="00685D96" w:rsidRPr="00685D96" w:rsidRDefault="00685D96" w:rsidP="00685D96">
            <w:pPr>
              <w:ind w:right="28"/>
              <w:rPr>
                <w:rFonts w:ascii="Times New Roman" w:eastAsia="Calibri" w:hAnsi="Times New Roman" w:cs="Times New Roman"/>
                <w:b/>
                <w:sz w:val="20"/>
                <w:szCs w:val="20"/>
                <w:lang w:eastAsia="lv-LV"/>
              </w:rPr>
            </w:pPr>
            <w:r w:rsidRPr="00685D96">
              <w:rPr>
                <w:rFonts w:ascii="Times New Roman" w:eastAsia="Calibri" w:hAnsi="Times New Roman" w:cs="Times New Roman"/>
                <w:b/>
                <w:sz w:val="20"/>
                <w:szCs w:val="20"/>
                <w:lang w:eastAsia="lv-LV"/>
              </w:rPr>
              <w:t>Maksimālais grupā uzņemamo bērnu skaits 2016./17.m.g.</w:t>
            </w:r>
          </w:p>
        </w:tc>
      </w:tr>
      <w:tr w:rsidR="00685D96" w:rsidRPr="00685D96" w:rsidTr="00665769">
        <w:tc>
          <w:tcPr>
            <w:tcW w:w="672" w:type="dxa"/>
            <w:vMerge w:val="restart"/>
          </w:tcPr>
          <w:p w:rsidR="00685D96" w:rsidRPr="00685D96" w:rsidRDefault="00685D96" w:rsidP="00685D96">
            <w:pPr>
              <w:ind w:right="28"/>
              <w:jc w:val="center"/>
              <w:rPr>
                <w:rFonts w:ascii="Times New Roman" w:eastAsia="Calibri" w:hAnsi="Times New Roman" w:cs="Times New Roman"/>
                <w:sz w:val="24"/>
                <w:lang w:eastAsia="lv-LV"/>
              </w:rPr>
            </w:pPr>
          </w:p>
          <w:p w:rsidR="00685D96" w:rsidRPr="00685D96" w:rsidRDefault="00685D96" w:rsidP="00685D96">
            <w:pPr>
              <w:ind w:right="28"/>
              <w:jc w:val="center"/>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w:t>
            </w:r>
          </w:p>
          <w:p w:rsidR="00685D96" w:rsidRPr="00685D96" w:rsidRDefault="00685D96" w:rsidP="00685D96">
            <w:pPr>
              <w:ind w:right="28"/>
              <w:jc w:val="center"/>
              <w:rPr>
                <w:rFonts w:ascii="Times New Roman" w:eastAsia="Calibri" w:hAnsi="Times New Roman" w:cs="Times New Roman"/>
                <w:sz w:val="24"/>
                <w:lang w:eastAsia="lv-LV"/>
              </w:rPr>
            </w:pPr>
          </w:p>
        </w:tc>
        <w:tc>
          <w:tcPr>
            <w:tcW w:w="2398" w:type="dxa"/>
            <w:gridSpan w:val="2"/>
            <w:vMerge w:val="restart"/>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Tukuma pirmsskolas izglītības iestāde „Pasaciņa”</w:t>
            </w:r>
          </w:p>
        </w:tc>
        <w:tc>
          <w:tcPr>
            <w:tcW w:w="1417"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2010</w:t>
            </w:r>
          </w:p>
        </w:tc>
        <w:tc>
          <w:tcPr>
            <w:tcW w:w="1572" w:type="dxa"/>
            <w:gridSpan w:val="2"/>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Kamenītes</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21</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22</w:t>
            </w:r>
          </w:p>
        </w:tc>
      </w:tr>
      <w:tr w:rsidR="00685D96" w:rsidRPr="00685D96" w:rsidTr="00665769">
        <w:tc>
          <w:tcPr>
            <w:tcW w:w="672" w:type="dxa"/>
            <w:vMerge/>
          </w:tcPr>
          <w:p w:rsidR="00685D96" w:rsidRPr="00685D96" w:rsidRDefault="00685D96" w:rsidP="00685D96">
            <w:pPr>
              <w:ind w:right="28"/>
              <w:rPr>
                <w:rFonts w:ascii="Times New Roman" w:eastAsia="Calibri" w:hAnsi="Times New Roman" w:cs="Times New Roman"/>
                <w:sz w:val="24"/>
                <w:lang w:eastAsia="lv-LV"/>
              </w:rPr>
            </w:pPr>
          </w:p>
        </w:tc>
        <w:tc>
          <w:tcPr>
            <w:tcW w:w="2398" w:type="dxa"/>
            <w:gridSpan w:val="2"/>
            <w:vMerge/>
          </w:tcPr>
          <w:p w:rsidR="00685D96" w:rsidRPr="00685D96" w:rsidRDefault="00685D96" w:rsidP="00685D96">
            <w:pPr>
              <w:ind w:right="28"/>
              <w:rPr>
                <w:rFonts w:ascii="Times New Roman" w:eastAsia="Calibri" w:hAnsi="Times New Roman" w:cs="Times New Roman"/>
                <w:sz w:val="24"/>
                <w:lang w:eastAsia="lv-LV"/>
              </w:rPr>
            </w:pPr>
          </w:p>
        </w:tc>
        <w:tc>
          <w:tcPr>
            <w:tcW w:w="1417" w:type="dxa"/>
          </w:tcPr>
          <w:p w:rsidR="00685D96" w:rsidRPr="00685D96" w:rsidRDefault="00685D96" w:rsidP="00685D96">
            <w:pPr>
              <w:ind w:right="28"/>
              <w:rPr>
                <w:rFonts w:ascii="Times New Roman" w:eastAsia="Calibri" w:hAnsi="Times New Roman" w:cs="Times New Roman"/>
                <w:sz w:val="24"/>
                <w:lang w:eastAsia="lv-LV"/>
              </w:rPr>
            </w:pPr>
          </w:p>
        </w:tc>
        <w:tc>
          <w:tcPr>
            <w:tcW w:w="1572" w:type="dxa"/>
            <w:gridSpan w:val="2"/>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Mārītes</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21</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22</w:t>
            </w:r>
          </w:p>
        </w:tc>
      </w:tr>
      <w:tr w:rsidR="00685D96" w:rsidRPr="00685D96" w:rsidTr="00665769">
        <w:tc>
          <w:tcPr>
            <w:tcW w:w="672" w:type="dxa"/>
            <w:vMerge/>
          </w:tcPr>
          <w:p w:rsidR="00685D96" w:rsidRPr="00685D96" w:rsidRDefault="00685D96" w:rsidP="00685D96">
            <w:pPr>
              <w:ind w:right="28"/>
              <w:rPr>
                <w:rFonts w:ascii="Times New Roman" w:eastAsia="Calibri" w:hAnsi="Times New Roman" w:cs="Times New Roman"/>
                <w:sz w:val="24"/>
                <w:lang w:eastAsia="lv-LV"/>
              </w:rPr>
            </w:pPr>
          </w:p>
        </w:tc>
        <w:tc>
          <w:tcPr>
            <w:tcW w:w="2398" w:type="dxa"/>
            <w:gridSpan w:val="2"/>
            <w:vMerge/>
          </w:tcPr>
          <w:p w:rsidR="00685D96" w:rsidRPr="00685D96" w:rsidRDefault="00685D96" w:rsidP="00685D96">
            <w:pPr>
              <w:ind w:right="28"/>
              <w:rPr>
                <w:rFonts w:ascii="Times New Roman" w:eastAsia="Calibri" w:hAnsi="Times New Roman" w:cs="Times New Roman"/>
                <w:sz w:val="24"/>
                <w:lang w:eastAsia="lv-LV"/>
              </w:rPr>
            </w:pPr>
          </w:p>
        </w:tc>
        <w:tc>
          <w:tcPr>
            <w:tcW w:w="1417"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2011</w:t>
            </w:r>
          </w:p>
        </w:tc>
        <w:tc>
          <w:tcPr>
            <w:tcW w:w="1572" w:type="dxa"/>
            <w:gridSpan w:val="2"/>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Bitītes</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18</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22</w:t>
            </w:r>
          </w:p>
        </w:tc>
      </w:tr>
      <w:tr w:rsidR="00685D96" w:rsidRPr="00685D96" w:rsidTr="00665769">
        <w:tc>
          <w:tcPr>
            <w:tcW w:w="672" w:type="dxa"/>
            <w:vMerge/>
          </w:tcPr>
          <w:p w:rsidR="00685D96" w:rsidRPr="00685D96" w:rsidRDefault="00685D96" w:rsidP="00685D96">
            <w:pPr>
              <w:ind w:right="28"/>
              <w:rPr>
                <w:rFonts w:ascii="Times New Roman" w:eastAsia="Calibri" w:hAnsi="Times New Roman" w:cs="Times New Roman"/>
                <w:sz w:val="24"/>
                <w:lang w:eastAsia="lv-LV"/>
              </w:rPr>
            </w:pPr>
          </w:p>
        </w:tc>
        <w:tc>
          <w:tcPr>
            <w:tcW w:w="2398" w:type="dxa"/>
            <w:gridSpan w:val="2"/>
            <w:vMerge/>
          </w:tcPr>
          <w:p w:rsidR="00685D96" w:rsidRPr="00685D96" w:rsidRDefault="00685D96" w:rsidP="00685D96">
            <w:pPr>
              <w:ind w:right="28"/>
              <w:rPr>
                <w:rFonts w:ascii="Times New Roman" w:eastAsia="Calibri" w:hAnsi="Times New Roman" w:cs="Times New Roman"/>
                <w:sz w:val="24"/>
                <w:lang w:eastAsia="lv-LV"/>
              </w:rPr>
            </w:pPr>
          </w:p>
        </w:tc>
        <w:tc>
          <w:tcPr>
            <w:tcW w:w="1417" w:type="dxa"/>
          </w:tcPr>
          <w:p w:rsidR="00685D96" w:rsidRPr="00685D96" w:rsidRDefault="00685D96" w:rsidP="00685D96">
            <w:pPr>
              <w:ind w:right="28"/>
              <w:rPr>
                <w:rFonts w:ascii="Times New Roman" w:eastAsia="Calibri" w:hAnsi="Times New Roman" w:cs="Times New Roman"/>
                <w:sz w:val="24"/>
                <w:lang w:eastAsia="lv-LV"/>
              </w:rPr>
            </w:pPr>
          </w:p>
        </w:tc>
        <w:tc>
          <w:tcPr>
            <w:tcW w:w="1572" w:type="dxa"/>
            <w:gridSpan w:val="2"/>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Zaķēni</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22</w:t>
            </w:r>
          </w:p>
        </w:tc>
      </w:tr>
      <w:tr w:rsidR="00685D96" w:rsidRPr="00685D96" w:rsidTr="00665769">
        <w:tc>
          <w:tcPr>
            <w:tcW w:w="672" w:type="dxa"/>
            <w:vMerge/>
          </w:tcPr>
          <w:p w:rsidR="00685D96" w:rsidRPr="00685D96" w:rsidRDefault="00685D96" w:rsidP="00685D96">
            <w:pPr>
              <w:ind w:right="28"/>
              <w:rPr>
                <w:rFonts w:ascii="Times New Roman" w:eastAsia="Calibri" w:hAnsi="Times New Roman" w:cs="Times New Roman"/>
                <w:sz w:val="24"/>
                <w:lang w:eastAsia="lv-LV"/>
              </w:rPr>
            </w:pPr>
          </w:p>
        </w:tc>
        <w:tc>
          <w:tcPr>
            <w:tcW w:w="2398" w:type="dxa"/>
            <w:gridSpan w:val="2"/>
            <w:vMerge/>
          </w:tcPr>
          <w:p w:rsidR="00685D96" w:rsidRPr="00685D96" w:rsidRDefault="00685D96" w:rsidP="00685D96">
            <w:pPr>
              <w:ind w:right="28"/>
              <w:rPr>
                <w:rFonts w:ascii="Times New Roman" w:eastAsia="Calibri" w:hAnsi="Times New Roman" w:cs="Times New Roman"/>
                <w:sz w:val="24"/>
                <w:lang w:eastAsia="lv-LV"/>
              </w:rPr>
            </w:pPr>
          </w:p>
        </w:tc>
        <w:tc>
          <w:tcPr>
            <w:tcW w:w="1417"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2012</w:t>
            </w:r>
          </w:p>
        </w:tc>
        <w:tc>
          <w:tcPr>
            <w:tcW w:w="1572" w:type="dxa"/>
            <w:gridSpan w:val="2"/>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Pūcītes</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22</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22</w:t>
            </w:r>
          </w:p>
        </w:tc>
      </w:tr>
      <w:tr w:rsidR="00685D96" w:rsidRPr="00685D96" w:rsidTr="00665769">
        <w:tc>
          <w:tcPr>
            <w:tcW w:w="672" w:type="dxa"/>
            <w:vMerge/>
          </w:tcPr>
          <w:p w:rsidR="00685D96" w:rsidRPr="00685D96" w:rsidRDefault="00685D96" w:rsidP="00685D96">
            <w:pPr>
              <w:ind w:right="28"/>
              <w:rPr>
                <w:rFonts w:ascii="Times New Roman" w:eastAsia="Calibri" w:hAnsi="Times New Roman" w:cs="Times New Roman"/>
                <w:sz w:val="24"/>
                <w:lang w:eastAsia="lv-LV"/>
              </w:rPr>
            </w:pPr>
          </w:p>
        </w:tc>
        <w:tc>
          <w:tcPr>
            <w:tcW w:w="2398" w:type="dxa"/>
            <w:gridSpan w:val="2"/>
            <w:vMerge/>
          </w:tcPr>
          <w:p w:rsidR="00685D96" w:rsidRPr="00685D96" w:rsidRDefault="00685D96" w:rsidP="00685D96">
            <w:pPr>
              <w:ind w:right="28"/>
              <w:rPr>
                <w:rFonts w:ascii="Times New Roman" w:eastAsia="Calibri" w:hAnsi="Times New Roman" w:cs="Times New Roman"/>
                <w:sz w:val="24"/>
                <w:lang w:eastAsia="lv-LV"/>
              </w:rPr>
            </w:pPr>
          </w:p>
        </w:tc>
        <w:tc>
          <w:tcPr>
            <w:tcW w:w="1417" w:type="dxa"/>
          </w:tcPr>
          <w:p w:rsidR="00685D96" w:rsidRPr="00685D96" w:rsidRDefault="00685D96" w:rsidP="00685D96">
            <w:pPr>
              <w:ind w:right="28"/>
              <w:rPr>
                <w:rFonts w:ascii="Times New Roman" w:eastAsia="Calibri" w:hAnsi="Times New Roman" w:cs="Times New Roman"/>
                <w:sz w:val="24"/>
                <w:lang w:eastAsia="lv-LV"/>
              </w:rPr>
            </w:pPr>
          </w:p>
        </w:tc>
        <w:tc>
          <w:tcPr>
            <w:tcW w:w="1572" w:type="dxa"/>
            <w:gridSpan w:val="2"/>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Ežuki</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22</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22</w:t>
            </w:r>
          </w:p>
        </w:tc>
      </w:tr>
      <w:tr w:rsidR="00685D96" w:rsidRPr="00685D96" w:rsidTr="00665769">
        <w:tc>
          <w:tcPr>
            <w:tcW w:w="672" w:type="dxa"/>
            <w:vMerge/>
          </w:tcPr>
          <w:p w:rsidR="00685D96" w:rsidRPr="00685D96" w:rsidRDefault="00685D96" w:rsidP="00685D96">
            <w:pPr>
              <w:ind w:right="28"/>
              <w:rPr>
                <w:rFonts w:ascii="Times New Roman" w:eastAsia="Calibri" w:hAnsi="Times New Roman" w:cs="Times New Roman"/>
                <w:sz w:val="24"/>
                <w:lang w:eastAsia="lv-LV"/>
              </w:rPr>
            </w:pPr>
          </w:p>
        </w:tc>
        <w:tc>
          <w:tcPr>
            <w:tcW w:w="2398" w:type="dxa"/>
            <w:gridSpan w:val="2"/>
            <w:vMerge/>
          </w:tcPr>
          <w:p w:rsidR="00685D96" w:rsidRPr="00685D96" w:rsidRDefault="00685D96" w:rsidP="00685D96">
            <w:pPr>
              <w:ind w:right="28"/>
              <w:rPr>
                <w:rFonts w:ascii="Times New Roman" w:eastAsia="Calibri" w:hAnsi="Times New Roman" w:cs="Times New Roman"/>
                <w:sz w:val="24"/>
                <w:lang w:eastAsia="lv-LV"/>
              </w:rPr>
            </w:pPr>
          </w:p>
        </w:tc>
        <w:tc>
          <w:tcPr>
            <w:tcW w:w="1417" w:type="dxa"/>
          </w:tcPr>
          <w:p w:rsidR="00685D96" w:rsidRPr="00685D96" w:rsidRDefault="00685D96" w:rsidP="00685D96">
            <w:pPr>
              <w:ind w:right="28"/>
              <w:rPr>
                <w:rFonts w:ascii="Times New Roman" w:eastAsia="Calibri" w:hAnsi="Times New Roman" w:cs="Times New Roman"/>
                <w:sz w:val="24"/>
                <w:lang w:eastAsia="lv-LV"/>
              </w:rPr>
            </w:pPr>
          </w:p>
        </w:tc>
        <w:tc>
          <w:tcPr>
            <w:tcW w:w="1572" w:type="dxa"/>
            <w:gridSpan w:val="2"/>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Rūķīši</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22</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22</w:t>
            </w:r>
          </w:p>
        </w:tc>
      </w:tr>
      <w:tr w:rsidR="00685D96" w:rsidRPr="00685D96" w:rsidTr="00665769">
        <w:tc>
          <w:tcPr>
            <w:tcW w:w="672" w:type="dxa"/>
            <w:vMerge/>
          </w:tcPr>
          <w:p w:rsidR="00685D96" w:rsidRPr="00685D96" w:rsidRDefault="00685D96" w:rsidP="00685D96">
            <w:pPr>
              <w:ind w:right="28"/>
              <w:rPr>
                <w:rFonts w:ascii="Times New Roman" w:eastAsia="Calibri" w:hAnsi="Times New Roman" w:cs="Times New Roman"/>
                <w:sz w:val="24"/>
                <w:lang w:eastAsia="lv-LV"/>
              </w:rPr>
            </w:pPr>
          </w:p>
        </w:tc>
        <w:tc>
          <w:tcPr>
            <w:tcW w:w="2398" w:type="dxa"/>
            <w:gridSpan w:val="2"/>
            <w:vMerge/>
          </w:tcPr>
          <w:p w:rsidR="00685D96" w:rsidRPr="00685D96" w:rsidRDefault="00685D96" w:rsidP="00685D96">
            <w:pPr>
              <w:ind w:right="28"/>
              <w:rPr>
                <w:rFonts w:ascii="Times New Roman" w:eastAsia="Calibri" w:hAnsi="Times New Roman" w:cs="Times New Roman"/>
                <w:sz w:val="24"/>
                <w:lang w:eastAsia="lv-LV"/>
              </w:rPr>
            </w:pPr>
          </w:p>
        </w:tc>
        <w:tc>
          <w:tcPr>
            <w:tcW w:w="1417"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2013</w:t>
            </w:r>
          </w:p>
        </w:tc>
        <w:tc>
          <w:tcPr>
            <w:tcW w:w="1572" w:type="dxa"/>
            <w:gridSpan w:val="2"/>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Skudriņas</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22</w:t>
            </w:r>
          </w:p>
        </w:tc>
      </w:tr>
      <w:tr w:rsidR="00685D96" w:rsidRPr="00685D96" w:rsidTr="00665769">
        <w:tc>
          <w:tcPr>
            <w:tcW w:w="672" w:type="dxa"/>
            <w:vMerge/>
          </w:tcPr>
          <w:p w:rsidR="00685D96" w:rsidRPr="00685D96" w:rsidRDefault="00685D96" w:rsidP="00685D96">
            <w:pPr>
              <w:ind w:right="28"/>
              <w:rPr>
                <w:rFonts w:ascii="Times New Roman" w:eastAsia="Calibri" w:hAnsi="Times New Roman" w:cs="Times New Roman"/>
                <w:sz w:val="24"/>
                <w:lang w:eastAsia="lv-LV"/>
              </w:rPr>
            </w:pPr>
          </w:p>
        </w:tc>
        <w:tc>
          <w:tcPr>
            <w:tcW w:w="2398" w:type="dxa"/>
            <w:gridSpan w:val="2"/>
            <w:vMerge/>
          </w:tcPr>
          <w:p w:rsidR="00685D96" w:rsidRPr="00685D96" w:rsidRDefault="00685D96" w:rsidP="00685D96">
            <w:pPr>
              <w:ind w:right="28"/>
              <w:rPr>
                <w:rFonts w:ascii="Times New Roman" w:eastAsia="Calibri" w:hAnsi="Times New Roman" w:cs="Times New Roman"/>
                <w:sz w:val="24"/>
                <w:lang w:eastAsia="lv-LV"/>
              </w:rPr>
            </w:pPr>
          </w:p>
        </w:tc>
        <w:tc>
          <w:tcPr>
            <w:tcW w:w="1417" w:type="dxa"/>
          </w:tcPr>
          <w:p w:rsidR="00685D96" w:rsidRPr="00685D96" w:rsidRDefault="00685D96" w:rsidP="00685D96">
            <w:pPr>
              <w:ind w:right="28"/>
              <w:rPr>
                <w:rFonts w:ascii="Times New Roman" w:eastAsia="Calibri" w:hAnsi="Times New Roman" w:cs="Times New Roman"/>
                <w:sz w:val="24"/>
                <w:lang w:eastAsia="lv-LV"/>
              </w:rPr>
            </w:pPr>
          </w:p>
        </w:tc>
        <w:tc>
          <w:tcPr>
            <w:tcW w:w="1572" w:type="dxa"/>
            <w:gridSpan w:val="2"/>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Vinnijs Pūks</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21</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22</w:t>
            </w:r>
          </w:p>
        </w:tc>
      </w:tr>
      <w:tr w:rsidR="00685D96" w:rsidRPr="00685D96" w:rsidTr="00665769">
        <w:tc>
          <w:tcPr>
            <w:tcW w:w="672" w:type="dxa"/>
            <w:vMerge/>
          </w:tcPr>
          <w:p w:rsidR="00685D96" w:rsidRPr="00685D96" w:rsidRDefault="00685D96" w:rsidP="00685D96">
            <w:pPr>
              <w:ind w:right="28"/>
              <w:rPr>
                <w:rFonts w:ascii="Times New Roman" w:eastAsia="Calibri" w:hAnsi="Times New Roman" w:cs="Times New Roman"/>
                <w:sz w:val="24"/>
                <w:lang w:eastAsia="lv-LV"/>
              </w:rPr>
            </w:pPr>
          </w:p>
        </w:tc>
        <w:tc>
          <w:tcPr>
            <w:tcW w:w="2398" w:type="dxa"/>
            <w:gridSpan w:val="2"/>
            <w:vMerge/>
          </w:tcPr>
          <w:p w:rsidR="00685D96" w:rsidRPr="00685D96" w:rsidRDefault="00685D96" w:rsidP="00685D96">
            <w:pPr>
              <w:ind w:right="28"/>
              <w:rPr>
                <w:rFonts w:ascii="Times New Roman" w:eastAsia="Calibri" w:hAnsi="Times New Roman" w:cs="Times New Roman"/>
                <w:sz w:val="24"/>
                <w:lang w:eastAsia="lv-LV"/>
              </w:rPr>
            </w:pPr>
          </w:p>
        </w:tc>
        <w:tc>
          <w:tcPr>
            <w:tcW w:w="1417" w:type="dxa"/>
          </w:tcPr>
          <w:p w:rsidR="00685D96" w:rsidRPr="00685D96" w:rsidRDefault="00685D96" w:rsidP="00685D96">
            <w:pPr>
              <w:ind w:right="28"/>
              <w:rPr>
                <w:rFonts w:ascii="Times New Roman" w:eastAsia="Calibri" w:hAnsi="Times New Roman" w:cs="Times New Roman"/>
                <w:sz w:val="24"/>
                <w:highlight w:val="yellow"/>
                <w:lang w:eastAsia="lv-LV"/>
              </w:rPr>
            </w:pPr>
            <w:r w:rsidRPr="00685D96">
              <w:rPr>
                <w:rFonts w:ascii="Times New Roman" w:eastAsia="Calibri" w:hAnsi="Times New Roman" w:cs="Times New Roman"/>
                <w:sz w:val="24"/>
                <w:lang w:eastAsia="lv-LV"/>
              </w:rPr>
              <w:t>2014</w:t>
            </w:r>
          </w:p>
        </w:tc>
        <w:tc>
          <w:tcPr>
            <w:tcW w:w="1572" w:type="dxa"/>
            <w:gridSpan w:val="2"/>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Rausīši</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0</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21</w:t>
            </w:r>
          </w:p>
        </w:tc>
      </w:tr>
      <w:tr w:rsidR="00685D96" w:rsidRPr="00685D96" w:rsidTr="00665769">
        <w:tc>
          <w:tcPr>
            <w:tcW w:w="672" w:type="dxa"/>
            <w:vMerge/>
          </w:tcPr>
          <w:p w:rsidR="00685D96" w:rsidRPr="00685D96" w:rsidRDefault="00685D96" w:rsidP="00685D96">
            <w:pPr>
              <w:ind w:right="28"/>
              <w:rPr>
                <w:rFonts w:ascii="Times New Roman" w:eastAsia="Calibri" w:hAnsi="Times New Roman" w:cs="Times New Roman"/>
                <w:sz w:val="24"/>
                <w:lang w:eastAsia="lv-LV"/>
              </w:rPr>
            </w:pPr>
          </w:p>
        </w:tc>
        <w:tc>
          <w:tcPr>
            <w:tcW w:w="2398" w:type="dxa"/>
            <w:gridSpan w:val="2"/>
            <w:vMerge/>
          </w:tcPr>
          <w:p w:rsidR="00685D96" w:rsidRPr="00685D96" w:rsidRDefault="00685D96" w:rsidP="00685D96">
            <w:pPr>
              <w:ind w:right="28"/>
              <w:rPr>
                <w:rFonts w:ascii="Times New Roman" w:eastAsia="Calibri" w:hAnsi="Times New Roman" w:cs="Times New Roman"/>
                <w:sz w:val="24"/>
                <w:lang w:eastAsia="lv-LV"/>
              </w:rPr>
            </w:pPr>
          </w:p>
        </w:tc>
        <w:tc>
          <w:tcPr>
            <w:tcW w:w="1417"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2014</w:t>
            </w:r>
          </w:p>
        </w:tc>
        <w:tc>
          <w:tcPr>
            <w:tcW w:w="1572" w:type="dxa"/>
            <w:gridSpan w:val="2"/>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Zīļuki</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0</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21</w:t>
            </w:r>
          </w:p>
        </w:tc>
      </w:tr>
      <w:tr w:rsidR="00685D96" w:rsidRPr="00685D96" w:rsidTr="00665769">
        <w:tc>
          <w:tcPr>
            <w:tcW w:w="672" w:type="dxa"/>
            <w:vMerge w:val="restart"/>
          </w:tcPr>
          <w:p w:rsidR="00685D96" w:rsidRPr="00685D96" w:rsidRDefault="00685D96" w:rsidP="00685D96">
            <w:pPr>
              <w:ind w:right="28"/>
              <w:jc w:val="center"/>
              <w:rPr>
                <w:rFonts w:ascii="Times New Roman" w:eastAsia="Calibri" w:hAnsi="Times New Roman" w:cs="Times New Roman"/>
                <w:sz w:val="24"/>
                <w:lang w:eastAsia="lv-LV"/>
              </w:rPr>
            </w:pPr>
          </w:p>
          <w:p w:rsidR="00685D96" w:rsidRPr="00685D96" w:rsidRDefault="00685D96" w:rsidP="00685D96">
            <w:pPr>
              <w:ind w:right="28"/>
              <w:jc w:val="center"/>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w:t>
            </w:r>
          </w:p>
          <w:p w:rsidR="00685D96" w:rsidRPr="00685D96" w:rsidRDefault="00685D96" w:rsidP="00685D96">
            <w:pPr>
              <w:ind w:right="28"/>
              <w:jc w:val="center"/>
              <w:rPr>
                <w:rFonts w:ascii="Times New Roman" w:eastAsia="Calibri" w:hAnsi="Times New Roman" w:cs="Times New Roman"/>
                <w:sz w:val="24"/>
                <w:lang w:eastAsia="lv-LV"/>
              </w:rPr>
            </w:pPr>
          </w:p>
        </w:tc>
        <w:tc>
          <w:tcPr>
            <w:tcW w:w="2398" w:type="dxa"/>
            <w:gridSpan w:val="2"/>
            <w:vMerge w:val="restart"/>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Tukuma pirmsskolas izglītības iestāde „Vālodzīte”</w:t>
            </w:r>
          </w:p>
        </w:tc>
        <w:tc>
          <w:tcPr>
            <w:tcW w:w="1417"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2010</w:t>
            </w:r>
          </w:p>
        </w:tc>
        <w:tc>
          <w:tcPr>
            <w:tcW w:w="1572" w:type="dxa"/>
            <w:gridSpan w:val="2"/>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Pīlādzīši</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22</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22</w:t>
            </w:r>
          </w:p>
        </w:tc>
      </w:tr>
      <w:tr w:rsidR="00685D96" w:rsidRPr="00685D96" w:rsidTr="00665769">
        <w:tc>
          <w:tcPr>
            <w:tcW w:w="672" w:type="dxa"/>
            <w:vMerge/>
          </w:tcPr>
          <w:p w:rsidR="00685D96" w:rsidRPr="00685D96" w:rsidRDefault="00685D96" w:rsidP="00685D96">
            <w:pPr>
              <w:ind w:right="28"/>
              <w:rPr>
                <w:rFonts w:ascii="Times New Roman" w:eastAsia="Calibri" w:hAnsi="Times New Roman" w:cs="Times New Roman"/>
                <w:sz w:val="24"/>
                <w:lang w:eastAsia="lv-LV"/>
              </w:rPr>
            </w:pPr>
          </w:p>
        </w:tc>
        <w:tc>
          <w:tcPr>
            <w:tcW w:w="2398" w:type="dxa"/>
            <w:gridSpan w:val="2"/>
            <w:vMerge/>
          </w:tcPr>
          <w:p w:rsidR="00685D96" w:rsidRPr="00685D96" w:rsidRDefault="00685D96" w:rsidP="00685D96">
            <w:pPr>
              <w:ind w:right="28"/>
              <w:rPr>
                <w:rFonts w:ascii="Times New Roman" w:eastAsia="Calibri" w:hAnsi="Times New Roman" w:cs="Times New Roman"/>
                <w:sz w:val="24"/>
                <w:lang w:eastAsia="lv-LV"/>
              </w:rPr>
            </w:pPr>
          </w:p>
        </w:tc>
        <w:tc>
          <w:tcPr>
            <w:tcW w:w="1417" w:type="dxa"/>
          </w:tcPr>
          <w:p w:rsidR="00685D96" w:rsidRPr="00685D96" w:rsidRDefault="00685D96" w:rsidP="00685D96">
            <w:pPr>
              <w:ind w:right="28"/>
              <w:rPr>
                <w:rFonts w:ascii="Times New Roman" w:eastAsia="Calibri" w:hAnsi="Times New Roman" w:cs="Times New Roman"/>
                <w:sz w:val="24"/>
                <w:lang w:eastAsia="lv-LV"/>
              </w:rPr>
            </w:pPr>
          </w:p>
        </w:tc>
        <w:tc>
          <w:tcPr>
            <w:tcW w:w="1572" w:type="dxa"/>
            <w:gridSpan w:val="2"/>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Ābolītis</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21</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22</w:t>
            </w:r>
          </w:p>
        </w:tc>
      </w:tr>
      <w:tr w:rsidR="00685D96" w:rsidRPr="00685D96" w:rsidTr="00665769">
        <w:tc>
          <w:tcPr>
            <w:tcW w:w="672" w:type="dxa"/>
            <w:vMerge/>
          </w:tcPr>
          <w:p w:rsidR="00685D96" w:rsidRPr="00685D96" w:rsidRDefault="00685D96" w:rsidP="00685D96">
            <w:pPr>
              <w:ind w:right="28"/>
              <w:rPr>
                <w:rFonts w:ascii="Times New Roman" w:eastAsia="Calibri" w:hAnsi="Times New Roman" w:cs="Times New Roman"/>
                <w:sz w:val="24"/>
                <w:lang w:eastAsia="lv-LV"/>
              </w:rPr>
            </w:pPr>
          </w:p>
        </w:tc>
        <w:tc>
          <w:tcPr>
            <w:tcW w:w="2398" w:type="dxa"/>
            <w:gridSpan w:val="2"/>
            <w:vMerge/>
          </w:tcPr>
          <w:p w:rsidR="00685D96" w:rsidRPr="00685D96" w:rsidRDefault="00685D96" w:rsidP="00685D96">
            <w:pPr>
              <w:ind w:right="28"/>
              <w:rPr>
                <w:rFonts w:ascii="Times New Roman" w:eastAsia="Calibri" w:hAnsi="Times New Roman" w:cs="Times New Roman"/>
                <w:sz w:val="24"/>
                <w:lang w:eastAsia="lv-LV"/>
              </w:rPr>
            </w:pPr>
          </w:p>
        </w:tc>
        <w:tc>
          <w:tcPr>
            <w:tcW w:w="1417"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2011</w:t>
            </w:r>
          </w:p>
        </w:tc>
        <w:tc>
          <w:tcPr>
            <w:tcW w:w="1572" w:type="dxa"/>
            <w:gridSpan w:val="2"/>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Zīļuks</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17</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22</w:t>
            </w:r>
          </w:p>
        </w:tc>
      </w:tr>
      <w:tr w:rsidR="00685D96" w:rsidRPr="00685D96" w:rsidTr="00665769">
        <w:tc>
          <w:tcPr>
            <w:tcW w:w="672" w:type="dxa"/>
            <w:vMerge/>
          </w:tcPr>
          <w:p w:rsidR="00685D96" w:rsidRPr="00685D96" w:rsidRDefault="00685D96" w:rsidP="00685D96">
            <w:pPr>
              <w:ind w:right="28"/>
              <w:rPr>
                <w:rFonts w:ascii="Times New Roman" w:eastAsia="Calibri" w:hAnsi="Times New Roman" w:cs="Times New Roman"/>
                <w:sz w:val="24"/>
                <w:lang w:eastAsia="lv-LV"/>
              </w:rPr>
            </w:pPr>
          </w:p>
        </w:tc>
        <w:tc>
          <w:tcPr>
            <w:tcW w:w="2398" w:type="dxa"/>
            <w:gridSpan w:val="2"/>
            <w:vMerge/>
          </w:tcPr>
          <w:p w:rsidR="00685D96" w:rsidRPr="00685D96" w:rsidRDefault="00685D96" w:rsidP="00685D96">
            <w:pPr>
              <w:ind w:right="28"/>
              <w:rPr>
                <w:rFonts w:ascii="Times New Roman" w:eastAsia="Calibri" w:hAnsi="Times New Roman" w:cs="Times New Roman"/>
                <w:sz w:val="24"/>
                <w:lang w:eastAsia="lv-LV"/>
              </w:rPr>
            </w:pPr>
          </w:p>
        </w:tc>
        <w:tc>
          <w:tcPr>
            <w:tcW w:w="1417" w:type="dxa"/>
          </w:tcPr>
          <w:p w:rsidR="00685D96" w:rsidRPr="00685D96" w:rsidRDefault="00685D96" w:rsidP="00685D96">
            <w:pPr>
              <w:ind w:right="28"/>
              <w:rPr>
                <w:rFonts w:ascii="Times New Roman" w:eastAsia="Calibri" w:hAnsi="Times New Roman" w:cs="Times New Roman"/>
                <w:sz w:val="24"/>
                <w:lang w:eastAsia="lv-LV"/>
              </w:rPr>
            </w:pPr>
          </w:p>
        </w:tc>
        <w:tc>
          <w:tcPr>
            <w:tcW w:w="1572" w:type="dxa"/>
            <w:gridSpan w:val="2"/>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Apelsīniņš</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18</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22</w:t>
            </w:r>
          </w:p>
        </w:tc>
      </w:tr>
      <w:tr w:rsidR="00685D96" w:rsidRPr="00685D96" w:rsidTr="00665769">
        <w:tc>
          <w:tcPr>
            <w:tcW w:w="672" w:type="dxa"/>
            <w:vMerge/>
          </w:tcPr>
          <w:p w:rsidR="00685D96" w:rsidRPr="00685D96" w:rsidRDefault="00685D96" w:rsidP="00685D96">
            <w:pPr>
              <w:ind w:right="28"/>
              <w:rPr>
                <w:rFonts w:ascii="Times New Roman" w:eastAsia="Calibri" w:hAnsi="Times New Roman" w:cs="Times New Roman"/>
                <w:sz w:val="24"/>
                <w:lang w:eastAsia="lv-LV"/>
              </w:rPr>
            </w:pPr>
          </w:p>
        </w:tc>
        <w:tc>
          <w:tcPr>
            <w:tcW w:w="2398" w:type="dxa"/>
            <w:gridSpan w:val="2"/>
            <w:vMerge/>
          </w:tcPr>
          <w:p w:rsidR="00685D96" w:rsidRPr="00685D96" w:rsidRDefault="00685D96" w:rsidP="00685D96">
            <w:pPr>
              <w:ind w:right="28"/>
              <w:rPr>
                <w:rFonts w:ascii="Times New Roman" w:eastAsia="Calibri" w:hAnsi="Times New Roman" w:cs="Times New Roman"/>
                <w:sz w:val="24"/>
                <w:lang w:eastAsia="lv-LV"/>
              </w:rPr>
            </w:pPr>
          </w:p>
        </w:tc>
        <w:tc>
          <w:tcPr>
            <w:tcW w:w="1417"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2012</w:t>
            </w:r>
          </w:p>
        </w:tc>
        <w:tc>
          <w:tcPr>
            <w:tcW w:w="1572" w:type="dxa"/>
            <w:gridSpan w:val="2"/>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Kastanītis</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21</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22</w:t>
            </w:r>
          </w:p>
        </w:tc>
      </w:tr>
      <w:tr w:rsidR="00685D96" w:rsidRPr="00685D96" w:rsidTr="00665769">
        <w:tc>
          <w:tcPr>
            <w:tcW w:w="672" w:type="dxa"/>
            <w:vMerge/>
          </w:tcPr>
          <w:p w:rsidR="00685D96" w:rsidRPr="00685D96" w:rsidRDefault="00685D96" w:rsidP="00685D96">
            <w:pPr>
              <w:ind w:right="28"/>
              <w:rPr>
                <w:rFonts w:ascii="Times New Roman" w:eastAsia="Calibri" w:hAnsi="Times New Roman" w:cs="Times New Roman"/>
                <w:sz w:val="24"/>
                <w:lang w:eastAsia="lv-LV"/>
              </w:rPr>
            </w:pPr>
          </w:p>
        </w:tc>
        <w:tc>
          <w:tcPr>
            <w:tcW w:w="2398" w:type="dxa"/>
            <w:gridSpan w:val="2"/>
            <w:vMerge/>
          </w:tcPr>
          <w:p w:rsidR="00685D96" w:rsidRPr="00685D96" w:rsidRDefault="00685D96" w:rsidP="00685D96">
            <w:pPr>
              <w:ind w:right="28"/>
              <w:rPr>
                <w:rFonts w:ascii="Times New Roman" w:eastAsia="Calibri" w:hAnsi="Times New Roman" w:cs="Times New Roman"/>
                <w:sz w:val="24"/>
                <w:lang w:eastAsia="lv-LV"/>
              </w:rPr>
            </w:pPr>
          </w:p>
        </w:tc>
        <w:tc>
          <w:tcPr>
            <w:tcW w:w="1417" w:type="dxa"/>
          </w:tcPr>
          <w:p w:rsidR="00685D96" w:rsidRPr="00685D96" w:rsidRDefault="00685D96" w:rsidP="00685D96">
            <w:pPr>
              <w:ind w:right="28"/>
              <w:rPr>
                <w:rFonts w:ascii="Times New Roman" w:eastAsia="Calibri" w:hAnsi="Times New Roman" w:cs="Times New Roman"/>
                <w:sz w:val="24"/>
                <w:lang w:eastAsia="lv-LV"/>
              </w:rPr>
            </w:pPr>
          </w:p>
        </w:tc>
        <w:tc>
          <w:tcPr>
            <w:tcW w:w="1572" w:type="dxa"/>
            <w:gridSpan w:val="2"/>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Bumbierītis</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21</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22</w:t>
            </w:r>
          </w:p>
        </w:tc>
      </w:tr>
      <w:tr w:rsidR="00685D96" w:rsidRPr="00685D96" w:rsidTr="00665769">
        <w:tc>
          <w:tcPr>
            <w:tcW w:w="672" w:type="dxa"/>
            <w:vMerge/>
          </w:tcPr>
          <w:p w:rsidR="00685D96" w:rsidRPr="00685D96" w:rsidRDefault="00685D96" w:rsidP="00685D96">
            <w:pPr>
              <w:ind w:right="28"/>
              <w:rPr>
                <w:rFonts w:ascii="Times New Roman" w:eastAsia="Calibri" w:hAnsi="Times New Roman" w:cs="Times New Roman"/>
                <w:sz w:val="24"/>
                <w:lang w:eastAsia="lv-LV"/>
              </w:rPr>
            </w:pPr>
          </w:p>
        </w:tc>
        <w:tc>
          <w:tcPr>
            <w:tcW w:w="2398" w:type="dxa"/>
            <w:gridSpan w:val="2"/>
            <w:vMerge/>
          </w:tcPr>
          <w:p w:rsidR="00685D96" w:rsidRPr="00685D96" w:rsidRDefault="00685D96" w:rsidP="00685D96">
            <w:pPr>
              <w:ind w:right="28"/>
              <w:rPr>
                <w:rFonts w:ascii="Times New Roman" w:eastAsia="Calibri" w:hAnsi="Times New Roman" w:cs="Times New Roman"/>
                <w:sz w:val="24"/>
                <w:lang w:eastAsia="lv-LV"/>
              </w:rPr>
            </w:pPr>
          </w:p>
        </w:tc>
        <w:tc>
          <w:tcPr>
            <w:tcW w:w="1417" w:type="dxa"/>
          </w:tcPr>
          <w:p w:rsidR="00685D96" w:rsidRPr="00685D96" w:rsidRDefault="00685D96" w:rsidP="00685D96">
            <w:pPr>
              <w:ind w:right="28"/>
              <w:rPr>
                <w:rFonts w:ascii="Times New Roman" w:eastAsia="Calibri" w:hAnsi="Times New Roman" w:cs="Times New Roman"/>
                <w:sz w:val="24"/>
                <w:lang w:eastAsia="lv-LV"/>
              </w:rPr>
            </w:pPr>
          </w:p>
        </w:tc>
        <w:tc>
          <w:tcPr>
            <w:tcW w:w="1572" w:type="dxa"/>
            <w:gridSpan w:val="2"/>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Plūmīte</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21</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22</w:t>
            </w:r>
          </w:p>
        </w:tc>
      </w:tr>
      <w:tr w:rsidR="00685D96" w:rsidRPr="00685D96" w:rsidTr="00665769">
        <w:tc>
          <w:tcPr>
            <w:tcW w:w="672" w:type="dxa"/>
            <w:vMerge/>
          </w:tcPr>
          <w:p w:rsidR="00685D96" w:rsidRPr="00685D96" w:rsidRDefault="00685D96" w:rsidP="00685D96">
            <w:pPr>
              <w:ind w:right="28"/>
              <w:rPr>
                <w:rFonts w:ascii="Times New Roman" w:eastAsia="Calibri" w:hAnsi="Times New Roman" w:cs="Times New Roman"/>
                <w:sz w:val="24"/>
                <w:lang w:eastAsia="lv-LV"/>
              </w:rPr>
            </w:pPr>
          </w:p>
        </w:tc>
        <w:tc>
          <w:tcPr>
            <w:tcW w:w="2398" w:type="dxa"/>
            <w:gridSpan w:val="2"/>
            <w:vMerge/>
          </w:tcPr>
          <w:p w:rsidR="00685D96" w:rsidRPr="00685D96" w:rsidRDefault="00685D96" w:rsidP="00685D96">
            <w:pPr>
              <w:ind w:right="28"/>
              <w:rPr>
                <w:rFonts w:ascii="Times New Roman" w:eastAsia="Calibri" w:hAnsi="Times New Roman" w:cs="Times New Roman"/>
                <w:sz w:val="24"/>
                <w:lang w:eastAsia="lv-LV"/>
              </w:rPr>
            </w:pPr>
          </w:p>
        </w:tc>
        <w:tc>
          <w:tcPr>
            <w:tcW w:w="1417"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2013</w:t>
            </w:r>
          </w:p>
        </w:tc>
        <w:tc>
          <w:tcPr>
            <w:tcW w:w="1572" w:type="dxa"/>
            <w:gridSpan w:val="2"/>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Ķirsītis</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22</w:t>
            </w:r>
          </w:p>
        </w:tc>
      </w:tr>
      <w:tr w:rsidR="00685D96" w:rsidRPr="00685D96" w:rsidTr="00665769">
        <w:tc>
          <w:tcPr>
            <w:tcW w:w="672" w:type="dxa"/>
            <w:vMerge/>
          </w:tcPr>
          <w:p w:rsidR="00685D96" w:rsidRPr="00685D96" w:rsidRDefault="00685D96" w:rsidP="00685D96">
            <w:pPr>
              <w:ind w:right="28"/>
              <w:rPr>
                <w:rFonts w:ascii="Times New Roman" w:eastAsia="Calibri" w:hAnsi="Times New Roman" w:cs="Times New Roman"/>
                <w:sz w:val="24"/>
                <w:lang w:eastAsia="lv-LV"/>
              </w:rPr>
            </w:pPr>
          </w:p>
        </w:tc>
        <w:tc>
          <w:tcPr>
            <w:tcW w:w="2398" w:type="dxa"/>
            <w:gridSpan w:val="2"/>
            <w:vMerge/>
          </w:tcPr>
          <w:p w:rsidR="00685D96" w:rsidRPr="00685D96" w:rsidRDefault="00685D96" w:rsidP="00685D96">
            <w:pPr>
              <w:ind w:right="28"/>
              <w:rPr>
                <w:rFonts w:ascii="Times New Roman" w:eastAsia="Calibri" w:hAnsi="Times New Roman" w:cs="Times New Roman"/>
                <w:sz w:val="24"/>
                <w:lang w:eastAsia="lv-LV"/>
              </w:rPr>
            </w:pPr>
          </w:p>
        </w:tc>
        <w:tc>
          <w:tcPr>
            <w:tcW w:w="1417" w:type="dxa"/>
          </w:tcPr>
          <w:p w:rsidR="00685D96" w:rsidRPr="00685D96" w:rsidRDefault="00685D96" w:rsidP="00685D96">
            <w:pPr>
              <w:ind w:right="28"/>
              <w:rPr>
                <w:rFonts w:ascii="Times New Roman" w:eastAsia="Calibri" w:hAnsi="Times New Roman" w:cs="Times New Roman"/>
                <w:sz w:val="24"/>
                <w:lang w:eastAsia="lv-LV"/>
              </w:rPr>
            </w:pPr>
          </w:p>
        </w:tc>
        <w:tc>
          <w:tcPr>
            <w:tcW w:w="1572" w:type="dxa"/>
            <w:gridSpan w:val="2"/>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Čiekuriņš</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22</w:t>
            </w:r>
          </w:p>
        </w:tc>
      </w:tr>
      <w:tr w:rsidR="00685D96" w:rsidRPr="00685D96" w:rsidTr="00665769">
        <w:tc>
          <w:tcPr>
            <w:tcW w:w="672" w:type="dxa"/>
            <w:vMerge/>
          </w:tcPr>
          <w:p w:rsidR="00685D96" w:rsidRPr="00685D96" w:rsidRDefault="00685D96" w:rsidP="00685D96">
            <w:pPr>
              <w:ind w:right="28"/>
              <w:rPr>
                <w:rFonts w:ascii="Times New Roman" w:eastAsia="Calibri" w:hAnsi="Times New Roman" w:cs="Times New Roman"/>
                <w:sz w:val="24"/>
                <w:lang w:eastAsia="lv-LV"/>
              </w:rPr>
            </w:pPr>
          </w:p>
        </w:tc>
        <w:tc>
          <w:tcPr>
            <w:tcW w:w="2398" w:type="dxa"/>
            <w:gridSpan w:val="2"/>
            <w:vMerge/>
          </w:tcPr>
          <w:p w:rsidR="00685D96" w:rsidRPr="00685D96" w:rsidRDefault="00685D96" w:rsidP="00685D96">
            <w:pPr>
              <w:ind w:right="28"/>
              <w:rPr>
                <w:rFonts w:ascii="Times New Roman" w:eastAsia="Calibri" w:hAnsi="Times New Roman" w:cs="Times New Roman"/>
                <w:sz w:val="24"/>
                <w:lang w:eastAsia="lv-LV"/>
              </w:rPr>
            </w:pPr>
          </w:p>
        </w:tc>
        <w:tc>
          <w:tcPr>
            <w:tcW w:w="1417" w:type="dxa"/>
          </w:tcPr>
          <w:p w:rsidR="00685D96" w:rsidRPr="00685D96" w:rsidRDefault="00685D96" w:rsidP="00685D96">
            <w:pPr>
              <w:ind w:right="28"/>
              <w:rPr>
                <w:rFonts w:ascii="Times New Roman" w:eastAsia="Calibri" w:hAnsi="Times New Roman" w:cs="Times New Roman"/>
                <w:sz w:val="24"/>
                <w:highlight w:val="yellow"/>
                <w:lang w:eastAsia="lv-LV"/>
              </w:rPr>
            </w:pPr>
            <w:r w:rsidRPr="00685D96">
              <w:rPr>
                <w:rFonts w:ascii="Times New Roman" w:eastAsia="Calibri" w:hAnsi="Times New Roman" w:cs="Times New Roman"/>
                <w:sz w:val="24"/>
                <w:lang w:eastAsia="lv-LV"/>
              </w:rPr>
              <w:t>2014</w:t>
            </w:r>
          </w:p>
        </w:tc>
        <w:tc>
          <w:tcPr>
            <w:tcW w:w="1572" w:type="dxa"/>
            <w:gridSpan w:val="2"/>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Riekstiņš</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0</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21</w:t>
            </w:r>
          </w:p>
        </w:tc>
      </w:tr>
      <w:tr w:rsidR="00685D96" w:rsidRPr="00685D96" w:rsidTr="00665769">
        <w:tc>
          <w:tcPr>
            <w:tcW w:w="672" w:type="dxa"/>
            <w:vMerge/>
          </w:tcPr>
          <w:p w:rsidR="00685D96" w:rsidRPr="00685D96" w:rsidRDefault="00685D96" w:rsidP="00685D96">
            <w:pPr>
              <w:ind w:right="28"/>
              <w:rPr>
                <w:rFonts w:ascii="Times New Roman" w:eastAsia="Calibri" w:hAnsi="Times New Roman" w:cs="Times New Roman"/>
                <w:sz w:val="24"/>
                <w:lang w:eastAsia="lv-LV"/>
              </w:rPr>
            </w:pPr>
          </w:p>
        </w:tc>
        <w:tc>
          <w:tcPr>
            <w:tcW w:w="2398" w:type="dxa"/>
            <w:gridSpan w:val="2"/>
            <w:vMerge/>
          </w:tcPr>
          <w:p w:rsidR="00685D96" w:rsidRPr="00685D96" w:rsidRDefault="00685D96" w:rsidP="00685D96">
            <w:pPr>
              <w:ind w:right="28"/>
              <w:rPr>
                <w:rFonts w:ascii="Times New Roman" w:eastAsia="Calibri" w:hAnsi="Times New Roman" w:cs="Times New Roman"/>
                <w:sz w:val="24"/>
                <w:lang w:eastAsia="lv-LV"/>
              </w:rPr>
            </w:pPr>
          </w:p>
        </w:tc>
        <w:tc>
          <w:tcPr>
            <w:tcW w:w="1417"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2014</w:t>
            </w:r>
          </w:p>
        </w:tc>
        <w:tc>
          <w:tcPr>
            <w:tcW w:w="1572" w:type="dxa"/>
            <w:gridSpan w:val="2"/>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Citroniņš</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0</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21</w:t>
            </w:r>
          </w:p>
        </w:tc>
      </w:tr>
      <w:tr w:rsidR="00685D96" w:rsidRPr="00685D96" w:rsidTr="00665769">
        <w:tc>
          <w:tcPr>
            <w:tcW w:w="672" w:type="dxa"/>
            <w:vMerge w:val="restart"/>
          </w:tcPr>
          <w:p w:rsidR="00685D96" w:rsidRPr="00685D96" w:rsidRDefault="00685D96" w:rsidP="00685D96">
            <w:pPr>
              <w:ind w:right="28"/>
              <w:jc w:val="center"/>
              <w:rPr>
                <w:rFonts w:ascii="Times New Roman" w:eastAsia="Calibri" w:hAnsi="Times New Roman" w:cs="Times New Roman"/>
                <w:sz w:val="24"/>
                <w:lang w:eastAsia="lv-LV"/>
              </w:rPr>
            </w:pPr>
          </w:p>
          <w:p w:rsidR="00685D96" w:rsidRPr="00685D96" w:rsidRDefault="00685D96" w:rsidP="00685D96">
            <w:pPr>
              <w:ind w:right="28"/>
              <w:jc w:val="center"/>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3.</w:t>
            </w:r>
          </w:p>
          <w:p w:rsidR="00685D96" w:rsidRPr="00685D96" w:rsidRDefault="00685D96" w:rsidP="00685D96">
            <w:pPr>
              <w:ind w:right="28"/>
              <w:jc w:val="center"/>
              <w:rPr>
                <w:rFonts w:ascii="Times New Roman" w:eastAsia="Calibri" w:hAnsi="Times New Roman" w:cs="Times New Roman"/>
                <w:sz w:val="24"/>
                <w:lang w:eastAsia="lv-LV"/>
              </w:rPr>
            </w:pPr>
          </w:p>
        </w:tc>
        <w:tc>
          <w:tcPr>
            <w:tcW w:w="2398" w:type="dxa"/>
            <w:gridSpan w:val="2"/>
            <w:vMerge w:val="restart"/>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Tukuma pirmsskolas izglītības iestāde „Lotte”</w:t>
            </w:r>
          </w:p>
        </w:tc>
        <w:tc>
          <w:tcPr>
            <w:tcW w:w="1417"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2010</w:t>
            </w:r>
          </w:p>
        </w:tc>
        <w:tc>
          <w:tcPr>
            <w:tcW w:w="1572" w:type="dxa"/>
            <w:gridSpan w:val="2"/>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Kamenītes</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w:t>
            </w:r>
          </w:p>
        </w:tc>
      </w:tr>
      <w:tr w:rsidR="00685D96" w:rsidRPr="00685D96" w:rsidTr="00665769">
        <w:tc>
          <w:tcPr>
            <w:tcW w:w="672" w:type="dxa"/>
            <w:vMerge/>
          </w:tcPr>
          <w:p w:rsidR="00685D96" w:rsidRPr="00685D96" w:rsidRDefault="00685D96" w:rsidP="00685D96">
            <w:pPr>
              <w:ind w:right="28"/>
              <w:rPr>
                <w:rFonts w:ascii="Times New Roman" w:eastAsia="Calibri" w:hAnsi="Times New Roman" w:cs="Times New Roman"/>
                <w:sz w:val="24"/>
                <w:lang w:eastAsia="lv-LV"/>
              </w:rPr>
            </w:pPr>
          </w:p>
        </w:tc>
        <w:tc>
          <w:tcPr>
            <w:tcW w:w="2398" w:type="dxa"/>
            <w:gridSpan w:val="2"/>
            <w:vMerge/>
          </w:tcPr>
          <w:p w:rsidR="00685D96" w:rsidRPr="00685D96" w:rsidRDefault="00685D96" w:rsidP="00685D96">
            <w:pPr>
              <w:ind w:right="28"/>
              <w:rPr>
                <w:rFonts w:ascii="Times New Roman" w:eastAsia="Calibri" w:hAnsi="Times New Roman" w:cs="Times New Roman"/>
                <w:sz w:val="24"/>
                <w:lang w:eastAsia="lv-LV"/>
              </w:rPr>
            </w:pPr>
          </w:p>
        </w:tc>
        <w:tc>
          <w:tcPr>
            <w:tcW w:w="1417"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2011</w:t>
            </w:r>
          </w:p>
        </w:tc>
        <w:tc>
          <w:tcPr>
            <w:tcW w:w="1572" w:type="dxa"/>
            <w:gridSpan w:val="2"/>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Magonītes</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18</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w:t>
            </w:r>
          </w:p>
        </w:tc>
      </w:tr>
      <w:tr w:rsidR="00685D96" w:rsidRPr="00685D96" w:rsidTr="00665769">
        <w:tc>
          <w:tcPr>
            <w:tcW w:w="672" w:type="dxa"/>
            <w:vMerge/>
          </w:tcPr>
          <w:p w:rsidR="00685D96" w:rsidRPr="00685D96" w:rsidRDefault="00685D96" w:rsidP="00685D96">
            <w:pPr>
              <w:ind w:right="28"/>
              <w:rPr>
                <w:rFonts w:ascii="Times New Roman" w:eastAsia="Calibri" w:hAnsi="Times New Roman" w:cs="Times New Roman"/>
                <w:sz w:val="24"/>
                <w:lang w:eastAsia="lv-LV"/>
              </w:rPr>
            </w:pPr>
          </w:p>
        </w:tc>
        <w:tc>
          <w:tcPr>
            <w:tcW w:w="2398" w:type="dxa"/>
            <w:gridSpan w:val="2"/>
            <w:vMerge/>
          </w:tcPr>
          <w:p w:rsidR="00685D96" w:rsidRPr="00685D96" w:rsidRDefault="00685D96" w:rsidP="00685D96">
            <w:pPr>
              <w:ind w:right="28"/>
              <w:rPr>
                <w:rFonts w:ascii="Times New Roman" w:eastAsia="Calibri" w:hAnsi="Times New Roman" w:cs="Times New Roman"/>
                <w:sz w:val="24"/>
                <w:lang w:eastAsia="lv-LV"/>
              </w:rPr>
            </w:pPr>
          </w:p>
        </w:tc>
        <w:tc>
          <w:tcPr>
            <w:tcW w:w="1417" w:type="dxa"/>
          </w:tcPr>
          <w:p w:rsidR="00685D96" w:rsidRPr="00685D96" w:rsidRDefault="00685D96" w:rsidP="00685D96">
            <w:pPr>
              <w:ind w:right="28"/>
              <w:rPr>
                <w:rFonts w:ascii="Times New Roman" w:eastAsia="Calibri" w:hAnsi="Times New Roman" w:cs="Times New Roman"/>
                <w:sz w:val="24"/>
                <w:lang w:eastAsia="lv-LV"/>
              </w:rPr>
            </w:pPr>
          </w:p>
        </w:tc>
        <w:tc>
          <w:tcPr>
            <w:tcW w:w="1572" w:type="dxa"/>
            <w:gridSpan w:val="2"/>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Rūķīši</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19</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w:t>
            </w:r>
          </w:p>
        </w:tc>
      </w:tr>
      <w:tr w:rsidR="00685D96" w:rsidRPr="00685D96" w:rsidTr="00665769">
        <w:tc>
          <w:tcPr>
            <w:tcW w:w="672" w:type="dxa"/>
            <w:vMerge/>
          </w:tcPr>
          <w:p w:rsidR="00685D96" w:rsidRPr="00685D96" w:rsidRDefault="00685D96" w:rsidP="00685D96">
            <w:pPr>
              <w:ind w:right="28"/>
              <w:rPr>
                <w:rFonts w:ascii="Times New Roman" w:eastAsia="Calibri" w:hAnsi="Times New Roman" w:cs="Times New Roman"/>
                <w:sz w:val="24"/>
                <w:lang w:eastAsia="lv-LV"/>
              </w:rPr>
            </w:pPr>
          </w:p>
        </w:tc>
        <w:tc>
          <w:tcPr>
            <w:tcW w:w="2398" w:type="dxa"/>
            <w:gridSpan w:val="2"/>
            <w:vMerge/>
          </w:tcPr>
          <w:p w:rsidR="00685D96" w:rsidRPr="00685D96" w:rsidRDefault="00685D96" w:rsidP="00685D96">
            <w:pPr>
              <w:ind w:right="28"/>
              <w:rPr>
                <w:rFonts w:ascii="Times New Roman" w:eastAsia="Calibri" w:hAnsi="Times New Roman" w:cs="Times New Roman"/>
                <w:sz w:val="24"/>
                <w:lang w:eastAsia="lv-LV"/>
              </w:rPr>
            </w:pPr>
          </w:p>
        </w:tc>
        <w:tc>
          <w:tcPr>
            <w:tcW w:w="1417"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2012</w:t>
            </w:r>
          </w:p>
        </w:tc>
        <w:tc>
          <w:tcPr>
            <w:tcW w:w="1572" w:type="dxa"/>
            <w:gridSpan w:val="2"/>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Mārītes</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18</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w:t>
            </w:r>
          </w:p>
        </w:tc>
      </w:tr>
      <w:tr w:rsidR="00685D96" w:rsidRPr="00685D96" w:rsidTr="00665769">
        <w:tc>
          <w:tcPr>
            <w:tcW w:w="672" w:type="dxa"/>
            <w:vMerge/>
          </w:tcPr>
          <w:p w:rsidR="00685D96" w:rsidRPr="00685D96" w:rsidRDefault="00685D96" w:rsidP="00685D96">
            <w:pPr>
              <w:ind w:right="28"/>
              <w:rPr>
                <w:rFonts w:ascii="Times New Roman" w:eastAsia="Calibri" w:hAnsi="Times New Roman" w:cs="Times New Roman"/>
                <w:sz w:val="24"/>
                <w:lang w:eastAsia="lv-LV"/>
              </w:rPr>
            </w:pPr>
          </w:p>
        </w:tc>
        <w:tc>
          <w:tcPr>
            <w:tcW w:w="2398" w:type="dxa"/>
            <w:gridSpan w:val="2"/>
            <w:vMerge/>
          </w:tcPr>
          <w:p w:rsidR="00685D96" w:rsidRPr="00685D96" w:rsidRDefault="00685D96" w:rsidP="00685D96">
            <w:pPr>
              <w:ind w:right="28"/>
              <w:rPr>
                <w:rFonts w:ascii="Times New Roman" w:eastAsia="Calibri" w:hAnsi="Times New Roman" w:cs="Times New Roman"/>
                <w:sz w:val="24"/>
                <w:lang w:eastAsia="lv-LV"/>
              </w:rPr>
            </w:pPr>
          </w:p>
        </w:tc>
        <w:tc>
          <w:tcPr>
            <w:tcW w:w="1417"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2013</w:t>
            </w:r>
          </w:p>
        </w:tc>
        <w:tc>
          <w:tcPr>
            <w:tcW w:w="1572" w:type="dxa"/>
            <w:gridSpan w:val="2"/>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Diegabikši</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18</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19</w:t>
            </w:r>
          </w:p>
        </w:tc>
      </w:tr>
      <w:tr w:rsidR="00685D96" w:rsidRPr="00685D96" w:rsidTr="00665769">
        <w:tc>
          <w:tcPr>
            <w:tcW w:w="672" w:type="dxa"/>
            <w:vMerge/>
          </w:tcPr>
          <w:p w:rsidR="00685D96" w:rsidRPr="00685D96" w:rsidRDefault="00685D96" w:rsidP="00685D96">
            <w:pPr>
              <w:ind w:right="28"/>
              <w:rPr>
                <w:rFonts w:ascii="Times New Roman" w:eastAsia="Calibri" w:hAnsi="Times New Roman" w:cs="Times New Roman"/>
                <w:sz w:val="24"/>
                <w:lang w:eastAsia="lv-LV"/>
              </w:rPr>
            </w:pPr>
          </w:p>
        </w:tc>
        <w:tc>
          <w:tcPr>
            <w:tcW w:w="2398" w:type="dxa"/>
            <w:gridSpan w:val="2"/>
            <w:vMerge/>
          </w:tcPr>
          <w:p w:rsidR="00685D96" w:rsidRPr="00685D96" w:rsidRDefault="00685D96" w:rsidP="00685D96">
            <w:pPr>
              <w:ind w:right="28"/>
              <w:rPr>
                <w:rFonts w:ascii="Times New Roman" w:eastAsia="Calibri" w:hAnsi="Times New Roman" w:cs="Times New Roman"/>
                <w:sz w:val="24"/>
                <w:lang w:eastAsia="lv-LV"/>
              </w:rPr>
            </w:pPr>
          </w:p>
        </w:tc>
        <w:tc>
          <w:tcPr>
            <w:tcW w:w="1417"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2014</w:t>
            </w:r>
          </w:p>
        </w:tc>
        <w:tc>
          <w:tcPr>
            <w:tcW w:w="1572" w:type="dxa"/>
            <w:gridSpan w:val="2"/>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Pīlādzītis</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0</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18</w:t>
            </w:r>
          </w:p>
        </w:tc>
      </w:tr>
      <w:tr w:rsidR="00685D96" w:rsidRPr="00685D96" w:rsidTr="00665769">
        <w:tc>
          <w:tcPr>
            <w:tcW w:w="672" w:type="dxa"/>
            <w:vMerge w:val="restart"/>
          </w:tcPr>
          <w:p w:rsidR="00685D96" w:rsidRPr="00685D96" w:rsidRDefault="00685D96" w:rsidP="00685D96">
            <w:pPr>
              <w:ind w:right="28"/>
              <w:jc w:val="center"/>
              <w:rPr>
                <w:rFonts w:ascii="Times New Roman" w:eastAsia="Calibri" w:hAnsi="Times New Roman" w:cs="Times New Roman"/>
                <w:sz w:val="24"/>
                <w:lang w:eastAsia="lv-LV"/>
              </w:rPr>
            </w:pPr>
          </w:p>
          <w:p w:rsidR="00685D96" w:rsidRPr="00685D96" w:rsidRDefault="00685D96" w:rsidP="00685D96">
            <w:pPr>
              <w:ind w:right="28"/>
              <w:jc w:val="center"/>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lastRenderedPageBreak/>
              <w:t>4.</w:t>
            </w:r>
          </w:p>
          <w:p w:rsidR="00685D96" w:rsidRPr="00685D96" w:rsidRDefault="00685D96" w:rsidP="00685D96">
            <w:pPr>
              <w:ind w:right="28"/>
              <w:jc w:val="center"/>
              <w:rPr>
                <w:rFonts w:ascii="Times New Roman" w:eastAsia="Calibri" w:hAnsi="Times New Roman" w:cs="Times New Roman"/>
                <w:sz w:val="24"/>
                <w:lang w:eastAsia="lv-LV"/>
              </w:rPr>
            </w:pPr>
          </w:p>
        </w:tc>
        <w:tc>
          <w:tcPr>
            <w:tcW w:w="2388" w:type="dxa"/>
            <w:vMerge w:val="restart"/>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lastRenderedPageBreak/>
              <w:t xml:space="preserve">Tukuma pirmsskolas </w:t>
            </w:r>
            <w:r w:rsidRPr="00685D96">
              <w:rPr>
                <w:rFonts w:ascii="Times New Roman" w:eastAsia="Calibri" w:hAnsi="Times New Roman" w:cs="Times New Roman"/>
                <w:sz w:val="24"/>
                <w:lang w:eastAsia="lv-LV"/>
              </w:rPr>
              <w:lastRenderedPageBreak/>
              <w:t>izglītības iestāde „Karlsons”</w:t>
            </w:r>
          </w:p>
        </w:tc>
        <w:tc>
          <w:tcPr>
            <w:tcW w:w="1444" w:type="dxa"/>
            <w:gridSpan w:val="3"/>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lastRenderedPageBreak/>
              <w:t>2010</w:t>
            </w:r>
          </w:p>
        </w:tc>
        <w:tc>
          <w:tcPr>
            <w:tcW w:w="1555"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Namiņš</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17</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21</w:t>
            </w:r>
          </w:p>
        </w:tc>
      </w:tr>
      <w:tr w:rsidR="00685D96" w:rsidRPr="00685D96" w:rsidTr="00665769">
        <w:tc>
          <w:tcPr>
            <w:tcW w:w="672" w:type="dxa"/>
            <w:vMerge/>
          </w:tcPr>
          <w:p w:rsidR="00685D96" w:rsidRPr="00685D96" w:rsidRDefault="00685D96" w:rsidP="00685D96">
            <w:pPr>
              <w:ind w:right="28"/>
              <w:rPr>
                <w:rFonts w:ascii="Times New Roman" w:eastAsia="Calibri" w:hAnsi="Times New Roman" w:cs="Times New Roman"/>
                <w:sz w:val="24"/>
                <w:lang w:eastAsia="lv-LV"/>
              </w:rPr>
            </w:pPr>
          </w:p>
        </w:tc>
        <w:tc>
          <w:tcPr>
            <w:tcW w:w="2388" w:type="dxa"/>
            <w:vMerge/>
          </w:tcPr>
          <w:p w:rsidR="00685D96" w:rsidRPr="00685D96" w:rsidRDefault="00685D96" w:rsidP="00685D96">
            <w:pPr>
              <w:ind w:right="28"/>
              <w:rPr>
                <w:rFonts w:ascii="Times New Roman" w:eastAsia="Calibri" w:hAnsi="Times New Roman" w:cs="Times New Roman"/>
                <w:sz w:val="24"/>
                <w:lang w:eastAsia="lv-LV"/>
              </w:rPr>
            </w:pPr>
          </w:p>
        </w:tc>
        <w:tc>
          <w:tcPr>
            <w:tcW w:w="1444" w:type="dxa"/>
            <w:gridSpan w:val="3"/>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2010.,2011., 2012</w:t>
            </w:r>
          </w:p>
        </w:tc>
        <w:tc>
          <w:tcPr>
            <w:tcW w:w="1555"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Gaismiņas</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21</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21</w:t>
            </w:r>
          </w:p>
        </w:tc>
      </w:tr>
      <w:tr w:rsidR="00685D96" w:rsidRPr="00685D96" w:rsidTr="00665769">
        <w:tc>
          <w:tcPr>
            <w:tcW w:w="672" w:type="dxa"/>
            <w:vMerge/>
          </w:tcPr>
          <w:p w:rsidR="00685D96" w:rsidRPr="00685D96" w:rsidRDefault="00685D96" w:rsidP="00685D96">
            <w:pPr>
              <w:ind w:right="28"/>
              <w:rPr>
                <w:rFonts w:ascii="Times New Roman" w:eastAsia="Calibri" w:hAnsi="Times New Roman" w:cs="Times New Roman"/>
                <w:sz w:val="24"/>
                <w:lang w:eastAsia="lv-LV"/>
              </w:rPr>
            </w:pPr>
          </w:p>
        </w:tc>
        <w:tc>
          <w:tcPr>
            <w:tcW w:w="2388" w:type="dxa"/>
            <w:vMerge/>
          </w:tcPr>
          <w:p w:rsidR="00685D96" w:rsidRPr="00685D96" w:rsidRDefault="00685D96" w:rsidP="00685D96">
            <w:pPr>
              <w:ind w:right="28"/>
              <w:rPr>
                <w:rFonts w:ascii="Times New Roman" w:eastAsia="Calibri" w:hAnsi="Times New Roman" w:cs="Times New Roman"/>
                <w:sz w:val="24"/>
                <w:lang w:eastAsia="lv-LV"/>
              </w:rPr>
            </w:pPr>
          </w:p>
        </w:tc>
        <w:tc>
          <w:tcPr>
            <w:tcW w:w="1444" w:type="dxa"/>
            <w:gridSpan w:val="3"/>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2011., 2012.</w:t>
            </w:r>
          </w:p>
        </w:tc>
        <w:tc>
          <w:tcPr>
            <w:tcW w:w="1555"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Mārītes</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21 *(2012.g.-8 un 2011.g.-13)</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21</w:t>
            </w:r>
          </w:p>
        </w:tc>
      </w:tr>
      <w:tr w:rsidR="00685D96" w:rsidRPr="00685D96" w:rsidTr="00665769">
        <w:tc>
          <w:tcPr>
            <w:tcW w:w="672" w:type="dxa"/>
            <w:vMerge/>
          </w:tcPr>
          <w:p w:rsidR="00685D96" w:rsidRPr="00685D96" w:rsidRDefault="00685D96" w:rsidP="00685D96">
            <w:pPr>
              <w:ind w:right="28"/>
              <w:rPr>
                <w:rFonts w:ascii="Times New Roman" w:eastAsia="Calibri" w:hAnsi="Times New Roman" w:cs="Times New Roman"/>
                <w:sz w:val="24"/>
                <w:lang w:eastAsia="lv-LV"/>
              </w:rPr>
            </w:pPr>
          </w:p>
        </w:tc>
        <w:tc>
          <w:tcPr>
            <w:tcW w:w="2388" w:type="dxa"/>
            <w:vMerge/>
          </w:tcPr>
          <w:p w:rsidR="00685D96" w:rsidRPr="00685D96" w:rsidRDefault="00685D96" w:rsidP="00685D96">
            <w:pPr>
              <w:ind w:right="28"/>
              <w:rPr>
                <w:rFonts w:ascii="Times New Roman" w:eastAsia="Calibri" w:hAnsi="Times New Roman" w:cs="Times New Roman"/>
                <w:sz w:val="24"/>
                <w:lang w:eastAsia="lv-LV"/>
              </w:rPr>
            </w:pPr>
          </w:p>
        </w:tc>
        <w:tc>
          <w:tcPr>
            <w:tcW w:w="1444" w:type="dxa"/>
            <w:gridSpan w:val="3"/>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2012</w:t>
            </w:r>
          </w:p>
        </w:tc>
        <w:tc>
          <w:tcPr>
            <w:tcW w:w="1555"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Zvaniņi</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w:t>
            </w:r>
          </w:p>
        </w:tc>
      </w:tr>
      <w:tr w:rsidR="00685D96" w:rsidRPr="00685D96" w:rsidTr="00665769">
        <w:tc>
          <w:tcPr>
            <w:tcW w:w="672" w:type="dxa"/>
            <w:vMerge/>
          </w:tcPr>
          <w:p w:rsidR="00685D96" w:rsidRPr="00685D96" w:rsidRDefault="00685D96" w:rsidP="00685D96">
            <w:pPr>
              <w:ind w:right="28"/>
              <w:rPr>
                <w:rFonts w:ascii="Times New Roman" w:eastAsia="Calibri" w:hAnsi="Times New Roman" w:cs="Times New Roman"/>
                <w:sz w:val="24"/>
                <w:lang w:eastAsia="lv-LV"/>
              </w:rPr>
            </w:pPr>
          </w:p>
        </w:tc>
        <w:tc>
          <w:tcPr>
            <w:tcW w:w="2388" w:type="dxa"/>
            <w:vMerge/>
          </w:tcPr>
          <w:p w:rsidR="00685D96" w:rsidRPr="00685D96" w:rsidRDefault="00685D96" w:rsidP="00685D96">
            <w:pPr>
              <w:ind w:right="28"/>
              <w:rPr>
                <w:rFonts w:ascii="Times New Roman" w:eastAsia="Calibri" w:hAnsi="Times New Roman" w:cs="Times New Roman"/>
                <w:sz w:val="24"/>
                <w:lang w:eastAsia="lv-LV"/>
              </w:rPr>
            </w:pPr>
          </w:p>
        </w:tc>
        <w:tc>
          <w:tcPr>
            <w:tcW w:w="1444" w:type="dxa"/>
            <w:gridSpan w:val="3"/>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2013</w:t>
            </w:r>
          </w:p>
        </w:tc>
        <w:tc>
          <w:tcPr>
            <w:tcW w:w="1555"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Prātnieki</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0</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21</w:t>
            </w:r>
          </w:p>
        </w:tc>
      </w:tr>
      <w:tr w:rsidR="00685D96" w:rsidRPr="00685D96" w:rsidTr="00665769">
        <w:tc>
          <w:tcPr>
            <w:tcW w:w="672" w:type="dxa"/>
            <w:vMerge/>
          </w:tcPr>
          <w:p w:rsidR="00685D96" w:rsidRPr="00685D96" w:rsidRDefault="00685D96" w:rsidP="00685D96">
            <w:pPr>
              <w:ind w:right="28"/>
              <w:rPr>
                <w:rFonts w:ascii="Times New Roman" w:eastAsia="Calibri" w:hAnsi="Times New Roman" w:cs="Times New Roman"/>
                <w:sz w:val="24"/>
                <w:lang w:eastAsia="lv-LV"/>
              </w:rPr>
            </w:pPr>
          </w:p>
        </w:tc>
        <w:tc>
          <w:tcPr>
            <w:tcW w:w="2388" w:type="dxa"/>
            <w:vMerge/>
          </w:tcPr>
          <w:p w:rsidR="00685D96" w:rsidRPr="00685D96" w:rsidRDefault="00685D96" w:rsidP="00685D96">
            <w:pPr>
              <w:ind w:right="28"/>
              <w:rPr>
                <w:rFonts w:ascii="Times New Roman" w:eastAsia="Calibri" w:hAnsi="Times New Roman" w:cs="Times New Roman"/>
                <w:sz w:val="24"/>
                <w:lang w:eastAsia="lv-LV"/>
              </w:rPr>
            </w:pPr>
          </w:p>
        </w:tc>
        <w:tc>
          <w:tcPr>
            <w:tcW w:w="1444" w:type="dxa"/>
            <w:gridSpan w:val="3"/>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2013</w:t>
            </w:r>
          </w:p>
        </w:tc>
        <w:tc>
          <w:tcPr>
            <w:tcW w:w="1555"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Kāpēcīši</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19</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22</w:t>
            </w:r>
          </w:p>
        </w:tc>
      </w:tr>
      <w:tr w:rsidR="00685D96" w:rsidRPr="00685D96" w:rsidTr="00665769">
        <w:tc>
          <w:tcPr>
            <w:tcW w:w="672" w:type="dxa"/>
            <w:vMerge/>
          </w:tcPr>
          <w:p w:rsidR="00685D96" w:rsidRPr="00685D96" w:rsidRDefault="00685D96" w:rsidP="00685D96">
            <w:pPr>
              <w:ind w:right="28"/>
              <w:rPr>
                <w:rFonts w:ascii="Times New Roman" w:eastAsia="Calibri" w:hAnsi="Times New Roman" w:cs="Times New Roman"/>
                <w:sz w:val="24"/>
                <w:lang w:eastAsia="lv-LV"/>
              </w:rPr>
            </w:pPr>
          </w:p>
        </w:tc>
        <w:tc>
          <w:tcPr>
            <w:tcW w:w="2388" w:type="dxa"/>
            <w:vMerge/>
          </w:tcPr>
          <w:p w:rsidR="00685D96" w:rsidRPr="00685D96" w:rsidRDefault="00685D96" w:rsidP="00685D96">
            <w:pPr>
              <w:ind w:right="28"/>
              <w:rPr>
                <w:rFonts w:ascii="Times New Roman" w:eastAsia="Calibri" w:hAnsi="Times New Roman" w:cs="Times New Roman"/>
                <w:sz w:val="24"/>
                <w:lang w:eastAsia="lv-LV"/>
              </w:rPr>
            </w:pPr>
          </w:p>
        </w:tc>
        <w:tc>
          <w:tcPr>
            <w:tcW w:w="1444" w:type="dxa"/>
            <w:gridSpan w:val="3"/>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2014</w:t>
            </w:r>
          </w:p>
        </w:tc>
        <w:tc>
          <w:tcPr>
            <w:tcW w:w="1555"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Podziņas</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0</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w:t>
            </w:r>
          </w:p>
        </w:tc>
      </w:tr>
      <w:tr w:rsidR="00685D96" w:rsidRPr="00685D96" w:rsidTr="00665769">
        <w:tc>
          <w:tcPr>
            <w:tcW w:w="672" w:type="dxa"/>
            <w:vMerge w:val="restart"/>
          </w:tcPr>
          <w:p w:rsidR="00685D96" w:rsidRPr="00685D96" w:rsidRDefault="00685D96" w:rsidP="00685D96">
            <w:pPr>
              <w:ind w:right="28"/>
              <w:jc w:val="center"/>
              <w:rPr>
                <w:rFonts w:ascii="Times New Roman" w:eastAsia="Calibri" w:hAnsi="Times New Roman" w:cs="Times New Roman"/>
                <w:sz w:val="24"/>
                <w:lang w:eastAsia="lv-LV"/>
              </w:rPr>
            </w:pPr>
          </w:p>
          <w:p w:rsidR="00685D96" w:rsidRPr="00685D96" w:rsidRDefault="00685D96" w:rsidP="00685D96">
            <w:pPr>
              <w:ind w:right="28"/>
              <w:jc w:val="center"/>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5.</w:t>
            </w:r>
          </w:p>
          <w:p w:rsidR="00685D96" w:rsidRPr="00685D96" w:rsidRDefault="00685D96" w:rsidP="00685D96">
            <w:pPr>
              <w:ind w:right="28"/>
              <w:jc w:val="center"/>
              <w:rPr>
                <w:rFonts w:ascii="Times New Roman" w:eastAsia="Calibri" w:hAnsi="Times New Roman" w:cs="Times New Roman"/>
                <w:sz w:val="24"/>
                <w:lang w:eastAsia="lv-LV"/>
              </w:rPr>
            </w:pPr>
          </w:p>
        </w:tc>
        <w:tc>
          <w:tcPr>
            <w:tcW w:w="2388" w:type="dxa"/>
            <w:vMerge w:val="restart"/>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Tukuma pirmsskolas izglītības iestāde „Pepija”</w:t>
            </w:r>
          </w:p>
        </w:tc>
        <w:tc>
          <w:tcPr>
            <w:tcW w:w="1444" w:type="dxa"/>
            <w:gridSpan w:val="3"/>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2010</w:t>
            </w:r>
          </w:p>
        </w:tc>
        <w:tc>
          <w:tcPr>
            <w:tcW w:w="1555"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Upenīte</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21</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21</w:t>
            </w:r>
          </w:p>
        </w:tc>
      </w:tr>
      <w:tr w:rsidR="00685D96" w:rsidRPr="00685D96" w:rsidTr="00665769">
        <w:tc>
          <w:tcPr>
            <w:tcW w:w="672" w:type="dxa"/>
            <w:vMerge/>
          </w:tcPr>
          <w:p w:rsidR="00685D96" w:rsidRPr="00685D96" w:rsidRDefault="00685D96" w:rsidP="00685D96">
            <w:pPr>
              <w:ind w:right="28"/>
              <w:rPr>
                <w:rFonts w:ascii="Times New Roman" w:eastAsia="Calibri" w:hAnsi="Times New Roman" w:cs="Times New Roman"/>
                <w:sz w:val="24"/>
                <w:lang w:eastAsia="lv-LV"/>
              </w:rPr>
            </w:pPr>
          </w:p>
        </w:tc>
        <w:tc>
          <w:tcPr>
            <w:tcW w:w="2388" w:type="dxa"/>
            <w:vMerge/>
          </w:tcPr>
          <w:p w:rsidR="00685D96" w:rsidRPr="00685D96" w:rsidRDefault="00685D96" w:rsidP="00685D96">
            <w:pPr>
              <w:ind w:right="28"/>
              <w:rPr>
                <w:rFonts w:ascii="Times New Roman" w:eastAsia="Calibri" w:hAnsi="Times New Roman" w:cs="Times New Roman"/>
                <w:sz w:val="24"/>
                <w:lang w:eastAsia="lv-LV"/>
              </w:rPr>
            </w:pPr>
          </w:p>
        </w:tc>
        <w:tc>
          <w:tcPr>
            <w:tcW w:w="1444" w:type="dxa"/>
            <w:gridSpan w:val="3"/>
          </w:tcPr>
          <w:p w:rsidR="00685D96" w:rsidRPr="00685D96" w:rsidRDefault="00685D96" w:rsidP="00685D96">
            <w:pPr>
              <w:ind w:right="28"/>
              <w:rPr>
                <w:rFonts w:ascii="Times New Roman" w:eastAsia="Calibri" w:hAnsi="Times New Roman" w:cs="Times New Roman"/>
                <w:sz w:val="24"/>
                <w:lang w:eastAsia="lv-LV"/>
              </w:rPr>
            </w:pPr>
          </w:p>
        </w:tc>
        <w:tc>
          <w:tcPr>
            <w:tcW w:w="1555"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Mellenīte</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21</w:t>
            </w:r>
          </w:p>
        </w:tc>
      </w:tr>
      <w:tr w:rsidR="00685D96" w:rsidRPr="00685D96" w:rsidTr="00665769">
        <w:tc>
          <w:tcPr>
            <w:tcW w:w="672" w:type="dxa"/>
            <w:vMerge/>
          </w:tcPr>
          <w:p w:rsidR="00685D96" w:rsidRPr="00685D96" w:rsidRDefault="00685D96" w:rsidP="00685D96">
            <w:pPr>
              <w:ind w:right="28"/>
              <w:rPr>
                <w:rFonts w:ascii="Times New Roman" w:eastAsia="Calibri" w:hAnsi="Times New Roman" w:cs="Times New Roman"/>
                <w:sz w:val="24"/>
                <w:lang w:eastAsia="lv-LV"/>
              </w:rPr>
            </w:pPr>
          </w:p>
        </w:tc>
        <w:tc>
          <w:tcPr>
            <w:tcW w:w="2388" w:type="dxa"/>
            <w:vMerge/>
          </w:tcPr>
          <w:p w:rsidR="00685D96" w:rsidRPr="00685D96" w:rsidRDefault="00685D96" w:rsidP="00685D96">
            <w:pPr>
              <w:ind w:right="28"/>
              <w:rPr>
                <w:rFonts w:ascii="Times New Roman" w:eastAsia="Calibri" w:hAnsi="Times New Roman" w:cs="Times New Roman"/>
                <w:sz w:val="24"/>
                <w:lang w:eastAsia="lv-LV"/>
              </w:rPr>
            </w:pPr>
          </w:p>
        </w:tc>
        <w:tc>
          <w:tcPr>
            <w:tcW w:w="1444" w:type="dxa"/>
            <w:gridSpan w:val="3"/>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2011.,2012.</w:t>
            </w:r>
          </w:p>
        </w:tc>
        <w:tc>
          <w:tcPr>
            <w:tcW w:w="1555"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Vīnodziņa</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21 *(2012.g.-7 un 2011.g.-14)</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21</w:t>
            </w:r>
          </w:p>
        </w:tc>
      </w:tr>
      <w:tr w:rsidR="00685D96" w:rsidRPr="00685D96" w:rsidTr="00665769">
        <w:tc>
          <w:tcPr>
            <w:tcW w:w="672" w:type="dxa"/>
            <w:vMerge/>
          </w:tcPr>
          <w:p w:rsidR="00685D96" w:rsidRPr="00685D96" w:rsidRDefault="00685D96" w:rsidP="00685D96">
            <w:pPr>
              <w:ind w:right="28"/>
              <w:rPr>
                <w:rFonts w:ascii="Times New Roman" w:eastAsia="Calibri" w:hAnsi="Times New Roman" w:cs="Times New Roman"/>
                <w:sz w:val="24"/>
                <w:lang w:eastAsia="lv-LV"/>
              </w:rPr>
            </w:pPr>
          </w:p>
        </w:tc>
        <w:tc>
          <w:tcPr>
            <w:tcW w:w="2388" w:type="dxa"/>
            <w:vMerge/>
          </w:tcPr>
          <w:p w:rsidR="00685D96" w:rsidRPr="00685D96" w:rsidRDefault="00685D96" w:rsidP="00685D96">
            <w:pPr>
              <w:ind w:right="28"/>
              <w:rPr>
                <w:rFonts w:ascii="Times New Roman" w:eastAsia="Calibri" w:hAnsi="Times New Roman" w:cs="Times New Roman"/>
                <w:sz w:val="24"/>
                <w:lang w:eastAsia="lv-LV"/>
              </w:rPr>
            </w:pPr>
          </w:p>
        </w:tc>
        <w:tc>
          <w:tcPr>
            <w:tcW w:w="1444" w:type="dxa"/>
            <w:gridSpan w:val="3"/>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2011.,2012.</w:t>
            </w:r>
          </w:p>
        </w:tc>
        <w:tc>
          <w:tcPr>
            <w:tcW w:w="1555"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Ķirbītis</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 *(2012.g.-2 un 2011.g.-18)</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w:t>
            </w:r>
          </w:p>
        </w:tc>
      </w:tr>
      <w:tr w:rsidR="00685D96" w:rsidRPr="00685D96" w:rsidTr="00665769">
        <w:tc>
          <w:tcPr>
            <w:tcW w:w="672" w:type="dxa"/>
            <w:vMerge/>
          </w:tcPr>
          <w:p w:rsidR="00685D96" w:rsidRPr="00685D96" w:rsidRDefault="00685D96" w:rsidP="00685D96">
            <w:pPr>
              <w:ind w:right="28"/>
              <w:rPr>
                <w:rFonts w:ascii="Times New Roman" w:eastAsia="Calibri" w:hAnsi="Times New Roman" w:cs="Times New Roman"/>
                <w:sz w:val="24"/>
                <w:lang w:eastAsia="lv-LV"/>
              </w:rPr>
            </w:pPr>
          </w:p>
        </w:tc>
        <w:tc>
          <w:tcPr>
            <w:tcW w:w="2388" w:type="dxa"/>
            <w:vMerge/>
          </w:tcPr>
          <w:p w:rsidR="00685D96" w:rsidRPr="00685D96" w:rsidRDefault="00685D96" w:rsidP="00685D96">
            <w:pPr>
              <w:ind w:right="28"/>
              <w:rPr>
                <w:rFonts w:ascii="Times New Roman" w:eastAsia="Calibri" w:hAnsi="Times New Roman" w:cs="Times New Roman"/>
                <w:sz w:val="24"/>
                <w:lang w:eastAsia="lv-LV"/>
              </w:rPr>
            </w:pPr>
          </w:p>
        </w:tc>
        <w:tc>
          <w:tcPr>
            <w:tcW w:w="1444" w:type="dxa"/>
            <w:gridSpan w:val="3"/>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2013</w:t>
            </w:r>
          </w:p>
        </w:tc>
        <w:tc>
          <w:tcPr>
            <w:tcW w:w="1555"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Zemenīte</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w:t>
            </w:r>
          </w:p>
        </w:tc>
      </w:tr>
      <w:tr w:rsidR="00685D96" w:rsidRPr="00685D96" w:rsidTr="00665769">
        <w:tc>
          <w:tcPr>
            <w:tcW w:w="672" w:type="dxa"/>
            <w:vMerge/>
          </w:tcPr>
          <w:p w:rsidR="00685D96" w:rsidRPr="00685D96" w:rsidRDefault="00685D96" w:rsidP="00685D96">
            <w:pPr>
              <w:ind w:right="28"/>
              <w:rPr>
                <w:rFonts w:ascii="Times New Roman" w:eastAsia="Calibri" w:hAnsi="Times New Roman" w:cs="Times New Roman"/>
                <w:sz w:val="24"/>
                <w:lang w:eastAsia="lv-LV"/>
              </w:rPr>
            </w:pPr>
          </w:p>
        </w:tc>
        <w:tc>
          <w:tcPr>
            <w:tcW w:w="2388" w:type="dxa"/>
            <w:vMerge/>
          </w:tcPr>
          <w:p w:rsidR="00685D96" w:rsidRPr="00685D96" w:rsidRDefault="00685D96" w:rsidP="00685D96">
            <w:pPr>
              <w:ind w:right="28"/>
              <w:rPr>
                <w:rFonts w:ascii="Times New Roman" w:eastAsia="Calibri" w:hAnsi="Times New Roman" w:cs="Times New Roman"/>
                <w:sz w:val="24"/>
                <w:lang w:eastAsia="lv-LV"/>
              </w:rPr>
            </w:pPr>
          </w:p>
        </w:tc>
        <w:tc>
          <w:tcPr>
            <w:tcW w:w="1444" w:type="dxa"/>
            <w:gridSpan w:val="3"/>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2014</w:t>
            </w:r>
          </w:p>
        </w:tc>
        <w:tc>
          <w:tcPr>
            <w:tcW w:w="1555"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Ķirsītis</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16</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w:t>
            </w:r>
          </w:p>
        </w:tc>
      </w:tr>
      <w:tr w:rsidR="00685D96" w:rsidRPr="00685D96" w:rsidTr="00665769">
        <w:tc>
          <w:tcPr>
            <w:tcW w:w="672" w:type="dxa"/>
            <w:vMerge/>
          </w:tcPr>
          <w:p w:rsidR="00685D96" w:rsidRPr="00685D96" w:rsidRDefault="00685D96" w:rsidP="00685D96">
            <w:pPr>
              <w:ind w:right="28"/>
              <w:rPr>
                <w:rFonts w:ascii="Times New Roman" w:eastAsia="Calibri" w:hAnsi="Times New Roman" w:cs="Times New Roman"/>
                <w:sz w:val="24"/>
                <w:lang w:eastAsia="lv-LV"/>
              </w:rPr>
            </w:pPr>
          </w:p>
        </w:tc>
        <w:tc>
          <w:tcPr>
            <w:tcW w:w="2388" w:type="dxa"/>
            <w:vMerge/>
          </w:tcPr>
          <w:p w:rsidR="00685D96" w:rsidRPr="00685D96" w:rsidRDefault="00685D96" w:rsidP="00685D96">
            <w:pPr>
              <w:ind w:right="28"/>
              <w:rPr>
                <w:rFonts w:ascii="Times New Roman" w:eastAsia="Calibri" w:hAnsi="Times New Roman" w:cs="Times New Roman"/>
                <w:sz w:val="24"/>
                <w:lang w:eastAsia="lv-LV"/>
              </w:rPr>
            </w:pPr>
          </w:p>
        </w:tc>
        <w:tc>
          <w:tcPr>
            <w:tcW w:w="1444" w:type="dxa"/>
            <w:gridSpan w:val="3"/>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2015</w:t>
            </w:r>
          </w:p>
        </w:tc>
        <w:tc>
          <w:tcPr>
            <w:tcW w:w="1555"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Pīlādzītis</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0</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16</w:t>
            </w:r>
          </w:p>
        </w:tc>
      </w:tr>
      <w:tr w:rsidR="00685D96" w:rsidRPr="00685D96" w:rsidTr="00665769">
        <w:tc>
          <w:tcPr>
            <w:tcW w:w="672" w:type="dxa"/>
            <w:vMerge w:val="restart"/>
          </w:tcPr>
          <w:p w:rsidR="00685D96" w:rsidRPr="00685D96" w:rsidRDefault="00685D96" w:rsidP="00685D96">
            <w:pPr>
              <w:ind w:right="28"/>
              <w:jc w:val="center"/>
              <w:rPr>
                <w:rFonts w:ascii="Times New Roman" w:eastAsia="Calibri" w:hAnsi="Times New Roman" w:cs="Times New Roman"/>
                <w:sz w:val="24"/>
                <w:lang w:eastAsia="lv-LV"/>
              </w:rPr>
            </w:pPr>
          </w:p>
          <w:p w:rsidR="00685D96" w:rsidRPr="00685D96" w:rsidRDefault="00685D96" w:rsidP="00685D96">
            <w:pPr>
              <w:ind w:right="28"/>
              <w:jc w:val="center"/>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6.</w:t>
            </w:r>
          </w:p>
          <w:p w:rsidR="00685D96" w:rsidRPr="00685D96" w:rsidRDefault="00685D96" w:rsidP="00685D96">
            <w:pPr>
              <w:ind w:right="28"/>
              <w:jc w:val="center"/>
              <w:rPr>
                <w:rFonts w:ascii="Times New Roman" w:eastAsia="Calibri" w:hAnsi="Times New Roman" w:cs="Times New Roman"/>
                <w:sz w:val="24"/>
                <w:lang w:eastAsia="lv-LV"/>
              </w:rPr>
            </w:pPr>
          </w:p>
        </w:tc>
        <w:tc>
          <w:tcPr>
            <w:tcW w:w="2388" w:type="dxa"/>
            <w:vMerge w:val="restart"/>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Slampes pirmsskolas izglītības iestāde „Pienenīte”</w:t>
            </w:r>
          </w:p>
        </w:tc>
        <w:tc>
          <w:tcPr>
            <w:tcW w:w="1444" w:type="dxa"/>
            <w:gridSpan w:val="3"/>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2010</w:t>
            </w:r>
          </w:p>
        </w:tc>
        <w:tc>
          <w:tcPr>
            <w:tcW w:w="1555"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Pieneņu pūciņas</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14</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w:t>
            </w:r>
          </w:p>
        </w:tc>
      </w:tr>
      <w:tr w:rsidR="00685D96" w:rsidRPr="00685D96" w:rsidTr="00665769">
        <w:tc>
          <w:tcPr>
            <w:tcW w:w="672" w:type="dxa"/>
            <w:vMerge/>
          </w:tcPr>
          <w:p w:rsidR="00685D96" w:rsidRPr="00685D96" w:rsidRDefault="00685D96" w:rsidP="00685D96">
            <w:pPr>
              <w:ind w:right="28"/>
              <w:rPr>
                <w:rFonts w:ascii="Times New Roman" w:eastAsia="Calibri" w:hAnsi="Times New Roman" w:cs="Times New Roman"/>
                <w:sz w:val="24"/>
                <w:lang w:eastAsia="lv-LV"/>
              </w:rPr>
            </w:pPr>
          </w:p>
        </w:tc>
        <w:tc>
          <w:tcPr>
            <w:tcW w:w="2388" w:type="dxa"/>
            <w:vMerge/>
          </w:tcPr>
          <w:p w:rsidR="00685D96" w:rsidRPr="00685D96" w:rsidRDefault="00685D96" w:rsidP="00685D96">
            <w:pPr>
              <w:ind w:right="28"/>
              <w:rPr>
                <w:rFonts w:ascii="Times New Roman" w:eastAsia="Calibri" w:hAnsi="Times New Roman" w:cs="Times New Roman"/>
                <w:sz w:val="24"/>
                <w:lang w:eastAsia="lv-LV"/>
              </w:rPr>
            </w:pPr>
          </w:p>
        </w:tc>
        <w:tc>
          <w:tcPr>
            <w:tcW w:w="1444" w:type="dxa"/>
            <w:gridSpan w:val="3"/>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2011.,2012.</w:t>
            </w:r>
          </w:p>
        </w:tc>
        <w:tc>
          <w:tcPr>
            <w:tcW w:w="1555"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Mazie pieneņu ziediņi</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18 *(2012.g.-8 un 2011.g.-10)</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18</w:t>
            </w:r>
          </w:p>
        </w:tc>
      </w:tr>
      <w:tr w:rsidR="00685D96" w:rsidRPr="00685D96" w:rsidTr="00665769">
        <w:tc>
          <w:tcPr>
            <w:tcW w:w="672" w:type="dxa"/>
            <w:vMerge/>
          </w:tcPr>
          <w:p w:rsidR="00685D96" w:rsidRPr="00685D96" w:rsidRDefault="00685D96" w:rsidP="00685D96">
            <w:pPr>
              <w:ind w:right="28"/>
              <w:rPr>
                <w:rFonts w:ascii="Times New Roman" w:eastAsia="Calibri" w:hAnsi="Times New Roman" w:cs="Times New Roman"/>
                <w:sz w:val="24"/>
                <w:lang w:eastAsia="lv-LV"/>
              </w:rPr>
            </w:pPr>
          </w:p>
        </w:tc>
        <w:tc>
          <w:tcPr>
            <w:tcW w:w="2388" w:type="dxa"/>
            <w:vMerge/>
          </w:tcPr>
          <w:p w:rsidR="00685D96" w:rsidRPr="00685D96" w:rsidRDefault="00685D96" w:rsidP="00685D96">
            <w:pPr>
              <w:ind w:right="28"/>
              <w:rPr>
                <w:rFonts w:ascii="Times New Roman" w:eastAsia="Calibri" w:hAnsi="Times New Roman" w:cs="Times New Roman"/>
                <w:sz w:val="24"/>
                <w:lang w:eastAsia="lv-LV"/>
              </w:rPr>
            </w:pPr>
          </w:p>
        </w:tc>
        <w:tc>
          <w:tcPr>
            <w:tcW w:w="1444" w:type="dxa"/>
            <w:gridSpan w:val="3"/>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2013.,2014.</w:t>
            </w:r>
          </w:p>
        </w:tc>
        <w:tc>
          <w:tcPr>
            <w:tcW w:w="1555"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Pieneņu pumpuriņi</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16 *(2013.g.-13 un 2012.g.-3,)</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16</w:t>
            </w:r>
          </w:p>
        </w:tc>
      </w:tr>
      <w:tr w:rsidR="00685D96" w:rsidRPr="00685D96" w:rsidTr="00665769">
        <w:tc>
          <w:tcPr>
            <w:tcW w:w="672" w:type="dxa"/>
            <w:vMerge w:val="restart"/>
          </w:tcPr>
          <w:p w:rsidR="00685D96" w:rsidRPr="00685D96" w:rsidRDefault="00685D96" w:rsidP="00685D96">
            <w:pPr>
              <w:ind w:right="28"/>
              <w:jc w:val="center"/>
              <w:rPr>
                <w:rFonts w:ascii="Times New Roman" w:eastAsia="Calibri" w:hAnsi="Times New Roman" w:cs="Times New Roman"/>
                <w:sz w:val="24"/>
                <w:lang w:eastAsia="lv-LV"/>
              </w:rPr>
            </w:pPr>
          </w:p>
          <w:p w:rsidR="00685D96" w:rsidRPr="00685D96" w:rsidRDefault="00685D96" w:rsidP="00685D96">
            <w:pPr>
              <w:ind w:right="28"/>
              <w:jc w:val="center"/>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7.</w:t>
            </w:r>
          </w:p>
          <w:p w:rsidR="00685D96" w:rsidRPr="00685D96" w:rsidRDefault="00685D96" w:rsidP="00685D96">
            <w:pPr>
              <w:ind w:right="28"/>
              <w:jc w:val="center"/>
              <w:rPr>
                <w:rFonts w:ascii="Times New Roman" w:eastAsia="Calibri" w:hAnsi="Times New Roman" w:cs="Times New Roman"/>
                <w:sz w:val="24"/>
                <w:lang w:eastAsia="lv-LV"/>
              </w:rPr>
            </w:pPr>
          </w:p>
        </w:tc>
        <w:tc>
          <w:tcPr>
            <w:tcW w:w="2388" w:type="dxa"/>
            <w:vMerge w:val="restart"/>
          </w:tcPr>
          <w:p w:rsidR="00685D96" w:rsidRPr="00685D96" w:rsidRDefault="00685D96" w:rsidP="00685D96">
            <w:pPr>
              <w:ind w:right="28"/>
              <w:jc w:val="left"/>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Tumes vidusskola</w:t>
            </w:r>
          </w:p>
        </w:tc>
        <w:tc>
          <w:tcPr>
            <w:tcW w:w="1444" w:type="dxa"/>
            <w:gridSpan w:val="3"/>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2010</w:t>
            </w:r>
          </w:p>
        </w:tc>
        <w:tc>
          <w:tcPr>
            <w:tcW w:w="1555"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5 gadnieki</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11</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18</w:t>
            </w:r>
          </w:p>
        </w:tc>
      </w:tr>
      <w:tr w:rsidR="00685D96" w:rsidRPr="00685D96" w:rsidTr="00665769">
        <w:trPr>
          <w:trHeight w:val="562"/>
        </w:trPr>
        <w:tc>
          <w:tcPr>
            <w:tcW w:w="672" w:type="dxa"/>
            <w:vMerge/>
          </w:tcPr>
          <w:p w:rsidR="00685D96" w:rsidRPr="00685D96" w:rsidRDefault="00685D96" w:rsidP="00685D96">
            <w:pPr>
              <w:ind w:right="28"/>
              <w:rPr>
                <w:rFonts w:ascii="Times New Roman" w:eastAsia="Calibri" w:hAnsi="Times New Roman" w:cs="Times New Roman"/>
                <w:sz w:val="24"/>
                <w:lang w:eastAsia="lv-LV"/>
              </w:rPr>
            </w:pPr>
          </w:p>
        </w:tc>
        <w:tc>
          <w:tcPr>
            <w:tcW w:w="2388" w:type="dxa"/>
            <w:vMerge/>
          </w:tcPr>
          <w:p w:rsidR="00685D96" w:rsidRPr="00685D96" w:rsidRDefault="00685D96" w:rsidP="00685D96">
            <w:pPr>
              <w:ind w:right="28"/>
              <w:rPr>
                <w:rFonts w:ascii="Times New Roman" w:eastAsia="Calibri" w:hAnsi="Times New Roman" w:cs="Times New Roman"/>
                <w:sz w:val="24"/>
                <w:lang w:eastAsia="lv-LV"/>
              </w:rPr>
            </w:pPr>
          </w:p>
        </w:tc>
        <w:tc>
          <w:tcPr>
            <w:tcW w:w="1444" w:type="dxa"/>
            <w:gridSpan w:val="3"/>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2011.,2012.,</w:t>
            </w:r>
          </w:p>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2013</w:t>
            </w:r>
          </w:p>
        </w:tc>
        <w:tc>
          <w:tcPr>
            <w:tcW w:w="1555"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3-4 gadnieki</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8</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17</w:t>
            </w:r>
          </w:p>
        </w:tc>
      </w:tr>
      <w:tr w:rsidR="00685D96" w:rsidRPr="00685D96" w:rsidTr="00665769">
        <w:trPr>
          <w:trHeight w:val="298"/>
        </w:trPr>
        <w:tc>
          <w:tcPr>
            <w:tcW w:w="672" w:type="dxa"/>
            <w:vMerge w:val="restart"/>
          </w:tcPr>
          <w:p w:rsidR="00685D96" w:rsidRPr="00685D96" w:rsidRDefault="00685D96" w:rsidP="00685D96">
            <w:pPr>
              <w:ind w:right="28"/>
              <w:jc w:val="center"/>
              <w:rPr>
                <w:rFonts w:ascii="Times New Roman" w:eastAsia="Calibri" w:hAnsi="Times New Roman" w:cs="Times New Roman"/>
                <w:sz w:val="24"/>
                <w:lang w:eastAsia="lv-LV"/>
              </w:rPr>
            </w:pPr>
          </w:p>
          <w:p w:rsidR="00685D96" w:rsidRPr="00685D96" w:rsidRDefault="00685D96" w:rsidP="00685D96">
            <w:pPr>
              <w:ind w:right="28"/>
              <w:jc w:val="center"/>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8.</w:t>
            </w:r>
          </w:p>
          <w:p w:rsidR="00685D96" w:rsidRPr="00685D96" w:rsidRDefault="00685D96" w:rsidP="00685D96">
            <w:pPr>
              <w:ind w:right="28"/>
              <w:jc w:val="center"/>
              <w:rPr>
                <w:rFonts w:ascii="Times New Roman" w:eastAsia="Calibri" w:hAnsi="Times New Roman" w:cs="Times New Roman"/>
                <w:sz w:val="24"/>
                <w:lang w:eastAsia="lv-LV"/>
              </w:rPr>
            </w:pPr>
          </w:p>
        </w:tc>
        <w:tc>
          <w:tcPr>
            <w:tcW w:w="2388" w:type="dxa"/>
            <w:vMerge w:val="restart"/>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Irlavas pirmsskolas izglītības iestāde „Cīrulītis”</w:t>
            </w:r>
          </w:p>
        </w:tc>
        <w:tc>
          <w:tcPr>
            <w:tcW w:w="1444" w:type="dxa"/>
            <w:gridSpan w:val="3"/>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2010</w:t>
            </w:r>
          </w:p>
        </w:tc>
        <w:tc>
          <w:tcPr>
            <w:tcW w:w="1555"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Sprīdītis</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9</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21</w:t>
            </w:r>
          </w:p>
        </w:tc>
      </w:tr>
      <w:tr w:rsidR="00685D96" w:rsidRPr="00685D96" w:rsidTr="00665769">
        <w:trPr>
          <w:trHeight w:val="263"/>
        </w:trPr>
        <w:tc>
          <w:tcPr>
            <w:tcW w:w="672" w:type="dxa"/>
            <w:vMerge/>
          </w:tcPr>
          <w:p w:rsidR="00685D96" w:rsidRPr="00685D96" w:rsidRDefault="00685D96" w:rsidP="00685D96">
            <w:pPr>
              <w:ind w:right="28"/>
              <w:rPr>
                <w:rFonts w:ascii="Times New Roman" w:eastAsia="Calibri" w:hAnsi="Times New Roman" w:cs="Times New Roman"/>
                <w:sz w:val="24"/>
                <w:lang w:eastAsia="lv-LV"/>
              </w:rPr>
            </w:pPr>
          </w:p>
        </w:tc>
        <w:tc>
          <w:tcPr>
            <w:tcW w:w="2388" w:type="dxa"/>
            <w:vMerge/>
          </w:tcPr>
          <w:p w:rsidR="00685D96" w:rsidRPr="00685D96" w:rsidRDefault="00685D96" w:rsidP="00685D96">
            <w:pPr>
              <w:ind w:right="28"/>
              <w:rPr>
                <w:rFonts w:ascii="Times New Roman" w:eastAsia="Calibri" w:hAnsi="Times New Roman" w:cs="Times New Roman"/>
                <w:sz w:val="24"/>
                <w:lang w:eastAsia="lv-LV"/>
              </w:rPr>
            </w:pPr>
          </w:p>
        </w:tc>
        <w:tc>
          <w:tcPr>
            <w:tcW w:w="1444" w:type="dxa"/>
            <w:gridSpan w:val="3"/>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2011</w:t>
            </w:r>
          </w:p>
        </w:tc>
        <w:tc>
          <w:tcPr>
            <w:tcW w:w="1555"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Sprīdītis</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11</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21</w:t>
            </w:r>
          </w:p>
        </w:tc>
      </w:tr>
      <w:tr w:rsidR="00685D96" w:rsidRPr="00685D96" w:rsidTr="00665769">
        <w:trPr>
          <w:trHeight w:val="271"/>
        </w:trPr>
        <w:tc>
          <w:tcPr>
            <w:tcW w:w="672" w:type="dxa"/>
            <w:vMerge/>
          </w:tcPr>
          <w:p w:rsidR="00685D96" w:rsidRPr="00685D96" w:rsidRDefault="00685D96" w:rsidP="00685D96">
            <w:pPr>
              <w:ind w:right="28"/>
              <w:rPr>
                <w:rFonts w:ascii="Times New Roman" w:eastAsia="Calibri" w:hAnsi="Times New Roman" w:cs="Times New Roman"/>
                <w:sz w:val="24"/>
                <w:lang w:eastAsia="lv-LV"/>
              </w:rPr>
            </w:pPr>
          </w:p>
        </w:tc>
        <w:tc>
          <w:tcPr>
            <w:tcW w:w="2388" w:type="dxa"/>
            <w:vMerge/>
          </w:tcPr>
          <w:p w:rsidR="00685D96" w:rsidRPr="00685D96" w:rsidRDefault="00685D96" w:rsidP="00685D96">
            <w:pPr>
              <w:ind w:right="28"/>
              <w:rPr>
                <w:rFonts w:ascii="Times New Roman" w:eastAsia="Calibri" w:hAnsi="Times New Roman" w:cs="Times New Roman"/>
                <w:sz w:val="24"/>
                <w:lang w:eastAsia="lv-LV"/>
              </w:rPr>
            </w:pPr>
          </w:p>
        </w:tc>
        <w:tc>
          <w:tcPr>
            <w:tcW w:w="1444" w:type="dxa"/>
            <w:gridSpan w:val="3"/>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2012</w:t>
            </w:r>
          </w:p>
        </w:tc>
        <w:tc>
          <w:tcPr>
            <w:tcW w:w="1555"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Ežuki</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11</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23</w:t>
            </w:r>
          </w:p>
        </w:tc>
      </w:tr>
      <w:tr w:rsidR="00685D96" w:rsidRPr="00685D96" w:rsidTr="00665769">
        <w:trPr>
          <w:trHeight w:val="263"/>
        </w:trPr>
        <w:tc>
          <w:tcPr>
            <w:tcW w:w="672" w:type="dxa"/>
            <w:vMerge/>
          </w:tcPr>
          <w:p w:rsidR="00685D96" w:rsidRPr="00685D96" w:rsidRDefault="00685D96" w:rsidP="00685D96">
            <w:pPr>
              <w:ind w:right="28"/>
              <w:rPr>
                <w:rFonts w:ascii="Times New Roman" w:eastAsia="Calibri" w:hAnsi="Times New Roman" w:cs="Times New Roman"/>
                <w:sz w:val="24"/>
                <w:lang w:eastAsia="lv-LV"/>
              </w:rPr>
            </w:pPr>
          </w:p>
        </w:tc>
        <w:tc>
          <w:tcPr>
            <w:tcW w:w="2388" w:type="dxa"/>
            <w:vMerge/>
          </w:tcPr>
          <w:p w:rsidR="00685D96" w:rsidRPr="00685D96" w:rsidRDefault="00685D96" w:rsidP="00685D96">
            <w:pPr>
              <w:ind w:right="28"/>
              <w:rPr>
                <w:rFonts w:ascii="Times New Roman" w:eastAsia="Calibri" w:hAnsi="Times New Roman" w:cs="Times New Roman"/>
                <w:sz w:val="24"/>
                <w:lang w:eastAsia="lv-LV"/>
              </w:rPr>
            </w:pPr>
          </w:p>
        </w:tc>
        <w:tc>
          <w:tcPr>
            <w:tcW w:w="1444" w:type="dxa"/>
            <w:gridSpan w:val="3"/>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2013</w:t>
            </w:r>
          </w:p>
        </w:tc>
        <w:tc>
          <w:tcPr>
            <w:tcW w:w="1555"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Ežuki</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13</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23</w:t>
            </w:r>
          </w:p>
        </w:tc>
      </w:tr>
      <w:tr w:rsidR="00685D96" w:rsidRPr="00685D96" w:rsidTr="00665769">
        <w:trPr>
          <w:trHeight w:val="282"/>
        </w:trPr>
        <w:tc>
          <w:tcPr>
            <w:tcW w:w="672" w:type="dxa"/>
            <w:vMerge/>
          </w:tcPr>
          <w:p w:rsidR="00685D96" w:rsidRPr="00685D96" w:rsidRDefault="00685D96" w:rsidP="00685D96">
            <w:pPr>
              <w:ind w:right="28"/>
              <w:rPr>
                <w:rFonts w:ascii="Times New Roman" w:eastAsia="Calibri" w:hAnsi="Times New Roman" w:cs="Times New Roman"/>
                <w:sz w:val="24"/>
                <w:lang w:eastAsia="lv-LV"/>
              </w:rPr>
            </w:pPr>
          </w:p>
        </w:tc>
        <w:tc>
          <w:tcPr>
            <w:tcW w:w="2388" w:type="dxa"/>
            <w:vMerge/>
          </w:tcPr>
          <w:p w:rsidR="00685D96" w:rsidRPr="00685D96" w:rsidRDefault="00685D96" w:rsidP="00685D96">
            <w:pPr>
              <w:ind w:right="28"/>
              <w:rPr>
                <w:rFonts w:ascii="Times New Roman" w:eastAsia="Calibri" w:hAnsi="Times New Roman" w:cs="Times New Roman"/>
                <w:sz w:val="24"/>
                <w:lang w:eastAsia="lv-LV"/>
              </w:rPr>
            </w:pPr>
          </w:p>
        </w:tc>
        <w:tc>
          <w:tcPr>
            <w:tcW w:w="1444" w:type="dxa"/>
            <w:gridSpan w:val="3"/>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2014</w:t>
            </w:r>
          </w:p>
        </w:tc>
        <w:tc>
          <w:tcPr>
            <w:tcW w:w="1555"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Knīpas</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7</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18</w:t>
            </w:r>
          </w:p>
        </w:tc>
      </w:tr>
      <w:tr w:rsidR="00685D96" w:rsidRPr="00685D96" w:rsidTr="00665769">
        <w:trPr>
          <w:trHeight w:val="253"/>
        </w:trPr>
        <w:tc>
          <w:tcPr>
            <w:tcW w:w="672" w:type="dxa"/>
            <w:vMerge w:val="restart"/>
            <w:tcBorders>
              <w:right w:val="single" w:sz="2" w:space="0" w:color="auto"/>
            </w:tcBorders>
          </w:tcPr>
          <w:p w:rsidR="00685D96" w:rsidRPr="00685D96" w:rsidRDefault="00685D96" w:rsidP="00685D96">
            <w:pPr>
              <w:ind w:right="28"/>
              <w:jc w:val="center"/>
              <w:rPr>
                <w:rFonts w:ascii="Times New Roman" w:eastAsia="Calibri" w:hAnsi="Times New Roman" w:cs="Times New Roman"/>
                <w:sz w:val="24"/>
                <w:lang w:eastAsia="lv-LV"/>
              </w:rPr>
            </w:pPr>
          </w:p>
          <w:p w:rsidR="00685D96" w:rsidRPr="00685D96" w:rsidRDefault="00685D96" w:rsidP="00685D96">
            <w:pPr>
              <w:ind w:right="28"/>
              <w:jc w:val="center"/>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9.</w:t>
            </w:r>
          </w:p>
          <w:p w:rsidR="00685D96" w:rsidRPr="00685D96" w:rsidRDefault="00685D96" w:rsidP="00685D96">
            <w:pPr>
              <w:ind w:right="28"/>
              <w:jc w:val="center"/>
              <w:rPr>
                <w:rFonts w:ascii="Times New Roman" w:eastAsia="Calibri" w:hAnsi="Times New Roman" w:cs="Times New Roman"/>
                <w:sz w:val="24"/>
                <w:lang w:eastAsia="lv-LV"/>
              </w:rPr>
            </w:pPr>
          </w:p>
        </w:tc>
        <w:tc>
          <w:tcPr>
            <w:tcW w:w="2388" w:type="dxa"/>
            <w:vMerge w:val="restart"/>
            <w:tcBorders>
              <w:left w:val="single" w:sz="2" w:space="0" w:color="auto"/>
            </w:tcBorders>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Sēmes sākumskola</w:t>
            </w:r>
          </w:p>
        </w:tc>
        <w:tc>
          <w:tcPr>
            <w:tcW w:w="1444" w:type="dxa"/>
            <w:gridSpan w:val="3"/>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2010</w:t>
            </w:r>
          </w:p>
        </w:tc>
        <w:tc>
          <w:tcPr>
            <w:tcW w:w="1555"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Lielie rūķi</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10</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18</w:t>
            </w:r>
          </w:p>
        </w:tc>
      </w:tr>
      <w:tr w:rsidR="00685D96" w:rsidRPr="00685D96" w:rsidTr="00665769">
        <w:trPr>
          <w:trHeight w:val="273"/>
        </w:trPr>
        <w:tc>
          <w:tcPr>
            <w:tcW w:w="672" w:type="dxa"/>
            <w:vMerge/>
            <w:tcBorders>
              <w:right w:val="single" w:sz="2" w:space="0" w:color="auto"/>
            </w:tcBorders>
          </w:tcPr>
          <w:p w:rsidR="00685D96" w:rsidRPr="00685D96" w:rsidRDefault="00685D96" w:rsidP="00685D96">
            <w:pPr>
              <w:ind w:right="28"/>
              <w:rPr>
                <w:rFonts w:ascii="Times New Roman" w:eastAsia="Calibri" w:hAnsi="Times New Roman" w:cs="Times New Roman"/>
                <w:sz w:val="24"/>
                <w:lang w:eastAsia="lv-LV"/>
              </w:rPr>
            </w:pPr>
          </w:p>
        </w:tc>
        <w:tc>
          <w:tcPr>
            <w:tcW w:w="2388" w:type="dxa"/>
            <w:vMerge/>
            <w:tcBorders>
              <w:left w:val="single" w:sz="2" w:space="0" w:color="auto"/>
            </w:tcBorders>
          </w:tcPr>
          <w:p w:rsidR="00685D96" w:rsidRPr="00685D96" w:rsidRDefault="00685D96" w:rsidP="00685D96">
            <w:pPr>
              <w:ind w:right="28"/>
              <w:rPr>
                <w:rFonts w:ascii="Times New Roman" w:eastAsia="Calibri" w:hAnsi="Times New Roman" w:cs="Times New Roman"/>
                <w:sz w:val="24"/>
                <w:lang w:eastAsia="lv-LV"/>
              </w:rPr>
            </w:pPr>
          </w:p>
        </w:tc>
        <w:tc>
          <w:tcPr>
            <w:tcW w:w="1444" w:type="dxa"/>
            <w:gridSpan w:val="3"/>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2011</w:t>
            </w:r>
          </w:p>
        </w:tc>
        <w:tc>
          <w:tcPr>
            <w:tcW w:w="1555"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Mazie rūķi</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5</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18</w:t>
            </w:r>
          </w:p>
        </w:tc>
      </w:tr>
      <w:tr w:rsidR="00685D96" w:rsidRPr="00685D96" w:rsidTr="00665769">
        <w:trPr>
          <w:trHeight w:val="263"/>
        </w:trPr>
        <w:tc>
          <w:tcPr>
            <w:tcW w:w="672" w:type="dxa"/>
            <w:vMerge/>
            <w:tcBorders>
              <w:right w:val="single" w:sz="2" w:space="0" w:color="auto"/>
            </w:tcBorders>
          </w:tcPr>
          <w:p w:rsidR="00685D96" w:rsidRPr="00685D96" w:rsidRDefault="00685D96" w:rsidP="00685D96">
            <w:pPr>
              <w:ind w:right="28"/>
              <w:rPr>
                <w:rFonts w:ascii="Times New Roman" w:eastAsia="Calibri" w:hAnsi="Times New Roman" w:cs="Times New Roman"/>
                <w:sz w:val="24"/>
                <w:lang w:eastAsia="lv-LV"/>
              </w:rPr>
            </w:pPr>
          </w:p>
        </w:tc>
        <w:tc>
          <w:tcPr>
            <w:tcW w:w="2388" w:type="dxa"/>
            <w:vMerge/>
            <w:tcBorders>
              <w:left w:val="single" w:sz="2" w:space="0" w:color="auto"/>
            </w:tcBorders>
          </w:tcPr>
          <w:p w:rsidR="00685D96" w:rsidRPr="00685D96" w:rsidRDefault="00685D96" w:rsidP="00685D96">
            <w:pPr>
              <w:ind w:right="28"/>
              <w:rPr>
                <w:rFonts w:ascii="Times New Roman" w:eastAsia="Calibri" w:hAnsi="Times New Roman" w:cs="Times New Roman"/>
                <w:sz w:val="24"/>
                <w:lang w:eastAsia="lv-LV"/>
              </w:rPr>
            </w:pPr>
          </w:p>
        </w:tc>
        <w:tc>
          <w:tcPr>
            <w:tcW w:w="1444" w:type="dxa"/>
            <w:gridSpan w:val="3"/>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2012</w:t>
            </w:r>
          </w:p>
        </w:tc>
        <w:tc>
          <w:tcPr>
            <w:tcW w:w="1555"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Taurenīši</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14</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18</w:t>
            </w:r>
          </w:p>
        </w:tc>
      </w:tr>
      <w:tr w:rsidR="00685D96" w:rsidRPr="00685D96" w:rsidTr="00665769">
        <w:trPr>
          <w:trHeight w:val="283"/>
        </w:trPr>
        <w:tc>
          <w:tcPr>
            <w:tcW w:w="672" w:type="dxa"/>
            <w:vMerge/>
            <w:tcBorders>
              <w:right w:val="single" w:sz="2" w:space="0" w:color="auto"/>
            </w:tcBorders>
          </w:tcPr>
          <w:p w:rsidR="00685D96" w:rsidRPr="00685D96" w:rsidRDefault="00685D96" w:rsidP="00685D96">
            <w:pPr>
              <w:ind w:right="28"/>
              <w:rPr>
                <w:rFonts w:ascii="Times New Roman" w:eastAsia="Calibri" w:hAnsi="Times New Roman" w:cs="Times New Roman"/>
                <w:sz w:val="24"/>
                <w:lang w:eastAsia="lv-LV"/>
              </w:rPr>
            </w:pPr>
          </w:p>
        </w:tc>
        <w:tc>
          <w:tcPr>
            <w:tcW w:w="2388" w:type="dxa"/>
            <w:vMerge/>
            <w:tcBorders>
              <w:left w:val="single" w:sz="2" w:space="0" w:color="auto"/>
            </w:tcBorders>
          </w:tcPr>
          <w:p w:rsidR="00685D96" w:rsidRPr="00685D96" w:rsidRDefault="00685D96" w:rsidP="00685D96">
            <w:pPr>
              <w:ind w:right="28"/>
              <w:rPr>
                <w:rFonts w:ascii="Times New Roman" w:eastAsia="Calibri" w:hAnsi="Times New Roman" w:cs="Times New Roman"/>
                <w:sz w:val="24"/>
                <w:lang w:eastAsia="lv-LV"/>
              </w:rPr>
            </w:pPr>
          </w:p>
        </w:tc>
        <w:tc>
          <w:tcPr>
            <w:tcW w:w="1444" w:type="dxa"/>
            <w:gridSpan w:val="3"/>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2013</w:t>
            </w:r>
          </w:p>
        </w:tc>
        <w:tc>
          <w:tcPr>
            <w:tcW w:w="1555"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Bītītes</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8</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16</w:t>
            </w:r>
          </w:p>
        </w:tc>
      </w:tr>
      <w:tr w:rsidR="00685D96" w:rsidRPr="00685D96" w:rsidTr="00665769">
        <w:trPr>
          <w:trHeight w:val="273"/>
        </w:trPr>
        <w:tc>
          <w:tcPr>
            <w:tcW w:w="672" w:type="dxa"/>
            <w:vMerge/>
            <w:tcBorders>
              <w:right w:val="single" w:sz="2" w:space="0" w:color="auto"/>
            </w:tcBorders>
          </w:tcPr>
          <w:p w:rsidR="00685D96" w:rsidRPr="00685D96" w:rsidRDefault="00685D96" w:rsidP="00685D96">
            <w:pPr>
              <w:ind w:right="28"/>
              <w:rPr>
                <w:rFonts w:ascii="Times New Roman" w:eastAsia="Calibri" w:hAnsi="Times New Roman" w:cs="Times New Roman"/>
                <w:sz w:val="24"/>
                <w:lang w:eastAsia="lv-LV"/>
              </w:rPr>
            </w:pPr>
          </w:p>
        </w:tc>
        <w:tc>
          <w:tcPr>
            <w:tcW w:w="2388" w:type="dxa"/>
            <w:vMerge/>
            <w:tcBorders>
              <w:left w:val="single" w:sz="2" w:space="0" w:color="auto"/>
            </w:tcBorders>
          </w:tcPr>
          <w:p w:rsidR="00685D96" w:rsidRPr="00685D96" w:rsidRDefault="00685D96" w:rsidP="00685D96">
            <w:pPr>
              <w:ind w:right="28"/>
              <w:rPr>
                <w:rFonts w:ascii="Times New Roman" w:eastAsia="Calibri" w:hAnsi="Times New Roman" w:cs="Times New Roman"/>
                <w:sz w:val="24"/>
                <w:lang w:eastAsia="lv-LV"/>
              </w:rPr>
            </w:pPr>
          </w:p>
        </w:tc>
        <w:tc>
          <w:tcPr>
            <w:tcW w:w="1444" w:type="dxa"/>
            <w:gridSpan w:val="3"/>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2014</w:t>
            </w:r>
          </w:p>
        </w:tc>
        <w:tc>
          <w:tcPr>
            <w:tcW w:w="1555"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Bītītes</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9</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18</w:t>
            </w:r>
          </w:p>
        </w:tc>
      </w:tr>
      <w:tr w:rsidR="00685D96" w:rsidRPr="00685D96" w:rsidTr="00665769">
        <w:trPr>
          <w:trHeight w:val="273"/>
        </w:trPr>
        <w:tc>
          <w:tcPr>
            <w:tcW w:w="672" w:type="dxa"/>
            <w:vMerge/>
            <w:tcBorders>
              <w:bottom w:val="single" w:sz="2" w:space="0" w:color="auto"/>
              <w:right w:val="single" w:sz="2" w:space="0" w:color="auto"/>
            </w:tcBorders>
          </w:tcPr>
          <w:p w:rsidR="00685D96" w:rsidRPr="00685D96" w:rsidRDefault="00685D96" w:rsidP="00685D96">
            <w:pPr>
              <w:ind w:right="28"/>
              <w:rPr>
                <w:rFonts w:ascii="Times New Roman" w:eastAsia="Calibri" w:hAnsi="Times New Roman" w:cs="Times New Roman"/>
                <w:sz w:val="24"/>
                <w:lang w:eastAsia="lv-LV"/>
              </w:rPr>
            </w:pPr>
          </w:p>
        </w:tc>
        <w:tc>
          <w:tcPr>
            <w:tcW w:w="2388" w:type="dxa"/>
            <w:vMerge/>
            <w:tcBorders>
              <w:left w:val="single" w:sz="2" w:space="0" w:color="auto"/>
              <w:bottom w:val="single" w:sz="2" w:space="0" w:color="auto"/>
            </w:tcBorders>
          </w:tcPr>
          <w:p w:rsidR="00685D96" w:rsidRPr="00685D96" w:rsidRDefault="00685D96" w:rsidP="00685D96">
            <w:pPr>
              <w:ind w:right="28"/>
              <w:rPr>
                <w:rFonts w:ascii="Times New Roman" w:eastAsia="Calibri" w:hAnsi="Times New Roman" w:cs="Times New Roman"/>
                <w:sz w:val="24"/>
                <w:lang w:eastAsia="lv-LV"/>
              </w:rPr>
            </w:pPr>
          </w:p>
        </w:tc>
        <w:tc>
          <w:tcPr>
            <w:tcW w:w="1444" w:type="dxa"/>
            <w:gridSpan w:val="3"/>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2015</w:t>
            </w:r>
          </w:p>
        </w:tc>
        <w:tc>
          <w:tcPr>
            <w:tcW w:w="1555"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Ežuki</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0</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15</w:t>
            </w:r>
          </w:p>
        </w:tc>
      </w:tr>
      <w:tr w:rsidR="00685D96" w:rsidRPr="00685D96" w:rsidTr="00665769">
        <w:trPr>
          <w:trHeight w:val="273"/>
        </w:trPr>
        <w:tc>
          <w:tcPr>
            <w:tcW w:w="672" w:type="dxa"/>
            <w:vMerge w:val="restart"/>
            <w:tcBorders>
              <w:top w:val="single" w:sz="2" w:space="0" w:color="auto"/>
              <w:left w:val="single" w:sz="2" w:space="0" w:color="auto"/>
              <w:bottom w:val="nil"/>
              <w:right w:val="single" w:sz="2" w:space="0" w:color="auto"/>
            </w:tcBorders>
          </w:tcPr>
          <w:p w:rsidR="00685D96" w:rsidRPr="00685D96" w:rsidRDefault="00685D96" w:rsidP="00685D96">
            <w:pPr>
              <w:ind w:right="28"/>
              <w:jc w:val="center"/>
              <w:rPr>
                <w:rFonts w:ascii="Times New Roman" w:eastAsia="Calibri" w:hAnsi="Times New Roman" w:cs="Times New Roman"/>
                <w:sz w:val="24"/>
                <w:lang w:eastAsia="lv-LV"/>
              </w:rPr>
            </w:pPr>
          </w:p>
          <w:p w:rsidR="00685D96" w:rsidRPr="00685D96" w:rsidRDefault="00685D96" w:rsidP="00685D96">
            <w:pPr>
              <w:ind w:right="28"/>
              <w:jc w:val="center"/>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10.</w:t>
            </w:r>
          </w:p>
          <w:p w:rsidR="00685D96" w:rsidRPr="00685D96" w:rsidRDefault="00685D96" w:rsidP="00685D96">
            <w:pPr>
              <w:ind w:right="28"/>
              <w:jc w:val="center"/>
              <w:rPr>
                <w:rFonts w:ascii="Times New Roman" w:eastAsia="Calibri" w:hAnsi="Times New Roman" w:cs="Times New Roman"/>
                <w:sz w:val="24"/>
                <w:lang w:eastAsia="lv-LV"/>
              </w:rPr>
            </w:pPr>
          </w:p>
        </w:tc>
        <w:tc>
          <w:tcPr>
            <w:tcW w:w="2388" w:type="dxa"/>
            <w:vMerge w:val="restart"/>
            <w:tcBorders>
              <w:top w:val="single" w:sz="2" w:space="0" w:color="auto"/>
              <w:left w:val="single" w:sz="2" w:space="0" w:color="auto"/>
              <w:bottom w:val="nil"/>
              <w:right w:val="single" w:sz="2" w:space="0" w:color="auto"/>
            </w:tcBorders>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Pūres pirmsskolas izglītības iestāde „Zemenīte”</w:t>
            </w:r>
          </w:p>
        </w:tc>
        <w:tc>
          <w:tcPr>
            <w:tcW w:w="1444" w:type="dxa"/>
            <w:gridSpan w:val="3"/>
            <w:tcBorders>
              <w:left w:val="single" w:sz="2" w:space="0" w:color="auto"/>
            </w:tcBorders>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2011</w:t>
            </w:r>
          </w:p>
        </w:tc>
        <w:tc>
          <w:tcPr>
            <w:tcW w:w="1555"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Rūķīši</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9</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12</w:t>
            </w:r>
          </w:p>
        </w:tc>
      </w:tr>
      <w:tr w:rsidR="00685D96" w:rsidRPr="00685D96" w:rsidTr="00665769">
        <w:trPr>
          <w:trHeight w:val="273"/>
        </w:trPr>
        <w:tc>
          <w:tcPr>
            <w:tcW w:w="672" w:type="dxa"/>
            <w:vMerge/>
            <w:tcBorders>
              <w:top w:val="nil"/>
              <w:left w:val="single" w:sz="2" w:space="0" w:color="auto"/>
              <w:bottom w:val="nil"/>
              <w:right w:val="single" w:sz="2" w:space="0" w:color="auto"/>
            </w:tcBorders>
          </w:tcPr>
          <w:p w:rsidR="00685D96" w:rsidRPr="00685D96" w:rsidRDefault="00685D96" w:rsidP="00685D96">
            <w:pPr>
              <w:ind w:right="28"/>
              <w:rPr>
                <w:rFonts w:ascii="Times New Roman" w:eastAsia="Calibri" w:hAnsi="Times New Roman" w:cs="Times New Roman"/>
                <w:sz w:val="24"/>
                <w:lang w:eastAsia="lv-LV"/>
              </w:rPr>
            </w:pPr>
          </w:p>
        </w:tc>
        <w:tc>
          <w:tcPr>
            <w:tcW w:w="2388" w:type="dxa"/>
            <w:vMerge/>
            <w:tcBorders>
              <w:top w:val="nil"/>
              <w:left w:val="single" w:sz="2" w:space="0" w:color="auto"/>
              <w:bottom w:val="nil"/>
              <w:right w:val="single" w:sz="2" w:space="0" w:color="auto"/>
            </w:tcBorders>
          </w:tcPr>
          <w:p w:rsidR="00685D96" w:rsidRPr="00685D96" w:rsidRDefault="00685D96" w:rsidP="00685D96">
            <w:pPr>
              <w:ind w:right="28"/>
              <w:rPr>
                <w:rFonts w:ascii="Times New Roman" w:eastAsia="Calibri" w:hAnsi="Times New Roman" w:cs="Times New Roman"/>
                <w:sz w:val="24"/>
                <w:lang w:eastAsia="lv-LV"/>
              </w:rPr>
            </w:pPr>
          </w:p>
        </w:tc>
        <w:tc>
          <w:tcPr>
            <w:tcW w:w="1444" w:type="dxa"/>
            <w:gridSpan w:val="3"/>
            <w:tcBorders>
              <w:left w:val="single" w:sz="2" w:space="0" w:color="auto"/>
            </w:tcBorders>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2012</w:t>
            </w:r>
          </w:p>
        </w:tc>
        <w:tc>
          <w:tcPr>
            <w:tcW w:w="1555"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Ķirsīši</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15</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18</w:t>
            </w:r>
          </w:p>
        </w:tc>
      </w:tr>
      <w:tr w:rsidR="00685D96" w:rsidRPr="00685D96" w:rsidTr="00665769">
        <w:trPr>
          <w:trHeight w:val="273"/>
        </w:trPr>
        <w:tc>
          <w:tcPr>
            <w:tcW w:w="672" w:type="dxa"/>
            <w:vMerge/>
            <w:tcBorders>
              <w:top w:val="nil"/>
              <w:left w:val="single" w:sz="2" w:space="0" w:color="auto"/>
              <w:bottom w:val="nil"/>
              <w:right w:val="single" w:sz="2" w:space="0" w:color="auto"/>
            </w:tcBorders>
          </w:tcPr>
          <w:p w:rsidR="00685D96" w:rsidRPr="00685D96" w:rsidRDefault="00685D96" w:rsidP="00685D96">
            <w:pPr>
              <w:ind w:right="28"/>
              <w:rPr>
                <w:rFonts w:ascii="Times New Roman" w:eastAsia="Calibri" w:hAnsi="Times New Roman" w:cs="Times New Roman"/>
                <w:sz w:val="24"/>
                <w:lang w:eastAsia="lv-LV"/>
              </w:rPr>
            </w:pPr>
          </w:p>
        </w:tc>
        <w:tc>
          <w:tcPr>
            <w:tcW w:w="2388" w:type="dxa"/>
            <w:vMerge/>
            <w:tcBorders>
              <w:top w:val="nil"/>
              <w:left w:val="single" w:sz="2" w:space="0" w:color="auto"/>
              <w:bottom w:val="nil"/>
              <w:right w:val="single" w:sz="2" w:space="0" w:color="auto"/>
            </w:tcBorders>
          </w:tcPr>
          <w:p w:rsidR="00685D96" w:rsidRPr="00685D96" w:rsidRDefault="00685D96" w:rsidP="00685D96">
            <w:pPr>
              <w:ind w:right="28"/>
              <w:rPr>
                <w:rFonts w:ascii="Times New Roman" w:eastAsia="Calibri" w:hAnsi="Times New Roman" w:cs="Times New Roman"/>
                <w:sz w:val="24"/>
                <w:lang w:eastAsia="lv-LV"/>
              </w:rPr>
            </w:pPr>
          </w:p>
        </w:tc>
        <w:tc>
          <w:tcPr>
            <w:tcW w:w="1444" w:type="dxa"/>
            <w:gridSpan w:val="3"/>
            <w:tcBorders>
              <w:left w:val="single" w:sz="2" w:space="0" w:color="auto"/>
            </w:tcBorders>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2013</w:t>
            </w:r>
          </w:p>
        </w:tc>
        <w:tc>
          <w:tcPr>
            <w:tcW w:w="1555"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Ābolīši</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11</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18</w:t>
            </w:r>
          </w:p>
        </w:tc>
      </w:tr>
      <w:tr w:rsidR="00685D96" w:rsidRPr="00685D96" w:rsidTr="00665769">
        <w:trPr>
          <w:trHeight w:val="273"/>
        </w:trPr>
        <w:tc>
          <w:tcPr>
            <w:tcW w:w="672" w:type="dxa"/>
            <w:vMerge/>
            <w:tcBorders>
              <w:top w:val="nil"/>
              <w:left w:val="single" w:sz="2" w:space="0" w:color="auto"/>
              <w:bottom w:val="single" w:sz="2" w:space="0" w:color="auto"/>
              <w:right w:val="single" w:sz="2" w:space="0" w:color="auto"/>
            </w:tcBorders>
          </w:tcPr>
          <w:p w:rsidR="00685D96" w:rsidRPr="00685D96" w:rsidRDefault="00685D96" w:rsidP="00685D96">
            <w:pPr>
              <w:ind w:right="28"/>
              <w:rPr>
                <w:rFonts w:ascii="Times New Roman" w:eastAsia="Calibri" w:hAnsi="Times New Roman" w:cs="Times New Roman"/>
                <w:sz w:val="24"/>
                <w:lang w:eastAsia="lv-LV"/>
              </w:rPr>
            </w:pPr>
          </w:p>
        </w:tc>
        <w:tc>
          <w:tcPr>
            <w:tcW w:w="2388" w:type="dxa"/>
            <w:vMerge/>
            <w:tcBorders>
              <w:top w:val="nil"/>
              <w:left w:val="single" w:sz="2" w:space="0" w:color="auto"/>
              <w:bottom w:val="single" w:sz="2" w:space="0" w:color="auto"/>
              <w:right w:val="single" w:sz="2" w:space="0" w:color="auto"/>
            </w:tcBorders>
          </w:tcPr>
          <w:p w:rsidR="00685D96" w:rsidRPr="00685D96" w:rsidRDefault="00685D96" w:rsidP="00685D96">
            <w:pPr>
              <w:ind w:right="28"/>
              <w:rPr>
                <w:rFonts w:ascii="Times New Roman" w:eastAsia="Calibri" w:hAnsi="Times New Roman" w:cs="Times New Roman"/>
                <w:sz w:val="24"/>
                <w:lang w:eastAsia="lv-LV"/>
              </w:rPr>
            </w:pPr>
          </w:p>
        </w:tc>
        <w:tc>
          <w:tcPr>
            <w:tcW w:w="1444" w:type="dxa"/>
            <w:gridSpan w:val="3"/>
            <w:tcBorders>
              <w:left w:val="single" w:sz="2" w:space="0" w:color="auto"/>
            </w:tcBorders>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2014.,2015</w:t>
            </w:r>
          </w:p>
        </w:tc>
        <w:tc>
          <w:tcPr>
            <w:tcW w:w="1555" w:type="dxa"/>
          </w:tcPr>
          <w:p w:rsidR="00685D96" w:rsidRPr="00685D96" w:rsidRDefault="00685D96" w:rsidP="00685D96">
            <w:pPr>
              <w:ind w:right="28"/>
              <w:rPr>
                <w:rFonts w:ascii="Times New Roman" w:eastAsia="Calibri" w:hAnsi="Times New Roman" w:cs="Times New Roman"/>
                <w:sz w:val="24"/>
                <w:lang w:eastAsia="lv-LV"/>
              </w:rPr>
            </w:pP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3</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12</w:t>
            </w:r>
          </w:p>
        </w:tc>
      </w:tr>
      <w:tr w:rsidR="00685D96" w:rsidRPr="00685D96" w:rsidTr="00665769">
        <w:trPr>
          <w:trHeight w:val="273"/>
        </w:trPr>
        <w:tc>
          <w:tcPr>
            <w:tcW w:w="672" w:type="dxa"/>
            <w:vMerge w:val="restart"/>
            <w:tcBorders>
              <w:top w:val="nil"/>
              <w:left w:val="single" w:sz="2" w:space="0" w:color="auto"/>
              <w:right w:val="single" w:sz="2" w:space="0" w:color="auto"/>
            </w:tcBorders>
          </w:tcPr>
          <w:p w:rsidR="00685D96" w:rsidRPr="00685D96" w:rsidRDefault="00685D96" w:rsidP="00685D96">
            <w:pPr>
              <w:ind w:right="28"/>
              <w:jc w:val="center"/>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11.</w:t>
            </w:r>
          </w:p>
        </w:tc>
        <w:tc>
          <w:tcPr>
            <w:tcW w:w="2388" w:type="dxa"/>
            <w:vMerge w:val="restart"/>
            <w:tcBorders>
              <w:top w:val="nil"/>
              <w:left w:val="single" w:sz="2" w:space="0" w:color="auto"/>
              <w:right w:val="single" w:sz="2" w:space="0" w:color="auto"/>
            </w:tcBorders>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Pūres pamatskolas Jaunsātu filiāle</w:t>
            </w:r>
          </w:p>
        </w:tc>
        <w:tc>
          <w:tcPr>
            <w:tcW w:w="1444" w:type="dxa"/>
            <w:gridSpan w:val="3"/>
            <w:tcBorders>
              <w:left w:val="single" w:sz="2" w:space="0" w:color="auto"/>
            </w:tcBorders>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2010</w:t>
            </w:r>
          </w:p>
        </w:tc>
        <w:tc>
          <w:tcPr>
            <w:tcW w:w="1555"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Zinīši</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14</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 xml:space="preserve">14 </w:t>
            </w:r>
          </w:p>
        </w:tc>
      </w:tr>
      <w:tr w:rsidR="00685D96" w:rsidRPr="00685D96" w:rsidTr="00665769">
        <w:trPr>
          <w:trHeight w:val="273"/>
        </w:trPr>
        <w:tc>
          <w:tcPr>
            <w:tcW w:w="672" w:type="dxa"/>
            <w:vMerge/>
            <w:tcBorders>
              <w:left w:val="single" w:sz="2" w:space="0" w:color="auto"/>
              <w:right w:val="single" w:sz="2" w:space="0" w:color="auto"/>
            </w:tcBorders>
          </w:tcPr>
          <w:p w:rsidR="00685D96" w:rsidRPr="00685D96" w:rsidRDefault="00685D96" w:rsidP="00685D96">
            <w:pPr>
              <w:ind w:right="28"/>
              <w:jc w:val="center"/>
              <w:rPr>
                <w:rFonts w:ascii="Times New Roman" w:eastAsia="Calibri" w:hAnsi="Times New Roman" w:cs="Times New Roman"/>
                <w:sz w:val="24"/>
                <w:lang w:eastAsia="lv-LV"/>
              </w:rPr>
            </w:pPr>
          </w:p>
        </w:tc>
        <w:tc>
          <w:tcPr>
            <w:tcW w:w="2388" w:type="dxa"/>
            <w:vMerge/>
            <w:tcBorders>
              <w:left w:val="single" w:sz="2" w:space="0" w:color="auto"/>
              <w:right w:val="single" w:sz="2" w:space="0" w:color="auto"/>
            </w:tcBorders>
          </w:tcPr>
          <w:p w:rsidR="00685D96" w:rsidRPr="00685D96" w:rsidRDefault="00685D96" w:rsidP="00685D96">
            <w:pPr>
              <w:ind w:right="28"/>
              <w:rPr>
                <w:rFonts w:ascii="Times New Roman" w:eastAsia="Calibri" w:hAnsi="Times New Roman" w:cs="Times New Roman"/>
                <w:sz w:val="24"/>
                <w:lang w:eastAsia="lv-LV"/>
              </w:rPr>
            </w:pPr>
          </w:p>
        </w:tc>
        <w:tc>
          <w:tcPr>
            <w:tcW w:w="1444" w:type="dxa"/>
            <w:gridSpan w:val="3"/>
            <w:tcBorders>
              <w:left w:val="single" w:sz="2" w:space="0" w:color="auto"/>
            </w:tcBorders>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2011.,2012</w:t>
            </w:r>
          </w:p>
        </w:tc>
        <w:tc>
          <w:tcPr>
            <w:tcW w:w="1555"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Kāpēcīši</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15</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18</w:t>
            </w:r>
          </w:p>
        </w:tc>
      </w:tr>
      <w:tr w:rsidR="00685D96" w:rsidRPr="00685D96" w:rsidTr="00665769">
        <w:trPr>
          <w:trHeight w:val="273"/>
        </w:trPr>
        <w:tc>
          <w:tcPr>
            <w:tcW w:w="672" w:type="dxa"/>
            <w:vMerge/>
            <w:tcBorders>
              <w:left w:val="single" w:sz="2" w:space="0" w:color="auto"/>
              <w:bottom w:val="single" w:sz="2" w:space="0" w:color="auto"/>
              <w:right w:val="single" w:sz="2" w:space="0" w:color="auto"/>
            </w:tcBorders>
          </w:tcPr>
          <w:p w:rsidR="00685D96" w:rsidRPr="00685D96" w:rsidRDefault="00685D96" w:rsidP="00685D96">
            <w:pPr>
              <w:ind w:right="28"/>
              <w:jc w:val="center"/>
              <w:rPr>
                <w:rFonts w:ascii="Times New Roman" w:eastAsia="Calibri" w:hAnsi="Times New Roman" w:cs="Times New Roman"/>
                <w:sz w:val="24"/>
                <w:lang w:eastAsia="lv-LV"/>
              </w:rPr>
            </w:pPr>
          </w:p>
        </w:tc>
        <w:tc>
          <w:tcPr>
            <w:tcW w:w="2388" w:type="dxa"/>
            <w:vMerge/>
            <w:tcBorders>
              <w:left w:val="single" w:sz="2" w:space="0" w:color="auto"/>
              <w:bottom w:val="single" w:sz="2" w:space="0" w:color="auto"/>
              <w:right w:val="single" w:sz="2" w:space="0" w:color="auto"/>
            </w:tcBorders>
          </w:tcPr>
          <w:p w:rsidR="00685D96" w:rsidRPr="00685D96" w:rsidRDefault="00685D96" w:rsidP="00685D96">
            <w:pPr>
              <w:ind w:right="28"/>
              <w:rPr>
                <w:rFonts w:ascii="Times New Roman" w:eastAsia="Calibri" w:hAnsi="Times New Roman" w:cs="Times New Roman"/>
                <w:sz w:val="24"/>
                <w:lang w:eastAsia="lv-LV"/>
              </w:rPr>
            </w:pPr>
          </w:p>
        </w:tc>
        <w:tc>
          <w:tcPr>
            <w:tcW w:w="1444" w:type="dxa"/>
            <w:gridSpan w:val="3"/>
            <w:tcBorders>
              <w:left w:val="single" w:sz="2" w:space="0" w:color="auto"/>
            </w:tcBorders>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2013.-2015.</w:t>
            </w:r>
          </w:p>
        </w:tc>
        <w:tc>
          <w:tcPr>
            <w:tcW w:w="1555"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Rūķīši</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19</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21</w:t>
            </w:r>
          </w:p>
        </w:tc>
      </w:tr>
      <w:tr w:rsidR="00685D96" w:rsidRPr="00685D96" w:rsidTr="00665769">
        <w:trPr>
          <w:trHeight w:val="273"/>
        </w:trPr>
        <w:tc>
          <w:tcPr>
            <w:tcW w:w="672" w:type="dxa"/>
            <w:tcBorders>
              <w:left w:val="single" w:sz="2" w:space="0" w:color="auto"/>
              <w:bottom w:val="single" w:sz="2" w:space="0" w:color="auto"/>
              <w:right w:val="single" w:sz="2" w:space="0" w:color="auto"/>
            </w:tcBorders>
          </w:tcPr>
          <w:p w:rsidR="00685D96" w:rsidRPr="00685D96" w:rsidRDefault="00685D96" w:rsidP="00685D96">
            <w:pPr>
              <w:ind w:right="28"/>
              <w:jc w:val="center"/>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12.</w:t>
            </w:r>
          </w:p>
        </w:tc>
        <w:tc>
          <w:tcPr>
            <w:tcW w:w="2388" w:type="dxa"/>
            <w:tcBorders>
              <w:left w:val="single" w:sz="2" w:space="0" w:color="auto"/>
              <w:bottom w:val="single" w:sz="2" w:space="0" w:color="auto"/>
              <w:right w:val="single" w:sz="2" w:space="0" w:color="auto"/>
            </w:tcBorders>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Pūres pamatskola</w:t>
            </w:r>
          </w:p>
        </w:tc>
        <w:tc>
          <w:tcPr>
            <w:tcW w:w="1444" w:type="dxa"/>
            <w:gridSpan w:val="3"/>
            <w:tcBorders>
              <w:left w:val="single" w:sz="2" w:space="0" w:color="auto"/>
            </w:tcBorders>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2010</w:t>
            </w:r>
          </w:p>
        </w:tc>
        <w:tc>
          <w:tcPr>
            <w:tcW w:w="1555"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6.gadnieki</w:t>
            </w:r>
          </w:p>
        </w:tc>
        <w:tc>
          <w:tcPr>
            <w:tcW w:w="1689"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w:t>
            </w:r>
          </w:p>
        </w:tc>
        <w:tc>
          <w:tcPr>
            <w:tcW w:w="2094" w:type="dxa"/>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21</w:t>
            </w:r>
          </w:p>
        </w:tc>
      </w:tr>
      <w:tr w:rsidR="00685D96" w:rsidRPr="00685D96" w:rsidTr="00665769">
        <w:tc>
          <w:tcPr>
            <w:tcW w:w="672" w:type="dxa"/>
            <w:vMerge w:val="restart"/>
            <w:tcBorders>
              <w:top w:val="single" w:sz="4" w:space="0" w:color="auto"/>
              <w:left w:val="single" w:sz="4" w:space="0" w:color="auto"/>
              <w:right w:val="single" w:sz="4" w:space="0" w:color="auto"/>
            </w:tcBorders>
          </w:tcPr>
          <w:p w:rsidR="00685D96" w:rsidRPr="00685D96" w:rsidRDefault="00685D96" w:rsidP="00685D96">
            <w:pPr>
              <w:ind w:right="28"/>
              <w:jc w:val="center"/>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13.</w:t>
            </w:r>
          </w:p>
        </w:tc>
        <w:tc>
          <w:tcPr>
            <w:tcW w:w="2388" w:type="dxa"/>
            <w:vMerge w:val="restart"/>
            <w:tcBorders>
              <w:top w:val="single" w:sz="4" w:space="0" w:color="auto"/>
              <w:left w:val="single" w:sz="4" w:space="0" w:color="auto"/>
              <w:right w:val="single" w:sz="4" w:space="0" w:color="auto"/>
            </w:tcBorders>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Džūkstes pamatskola</w:t>
            </w:r>
          </w:p>
        </w:tc>
        <w:tc>
          <w:tcPr>
            <w:tcW w:w="1444" w:type="dxa"/>
            <w:gridSpan w:val="3"/>
            <w:tcBorders>
              <w:top w:val="single" w:sz="4" w:space="0" w:color="auto"/>
              <w:left w:val="single" w:sz="4" w:space="0" w:color="auto"/>
              <w:bottom w:val="single" w:sz="4" w:space="0" w:color="auto"/>
              <w:right w:val="single" w:sz="4" w:space="0" w:color="auto"/>
            </w:tcBorders>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2010</w:t>
            </w:r>
          </w:p>
        </w:tc>
        <w:tc>
          <w:tcPr>
            <w:tcW w:w="1555"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ind w:right="28"/>
              <w:rPr>
                <w:rFonts w:ascii="Times New Roman" w:eastAsia="Calibri" w:hAnsi="Times New Roman" w:cs="Times New Roman"/>
                <w:sz w:val="24"/>
                <w:lang w:eastAsia="lv-LV"/>
              </w:rPr>
            </w:pPr>
          </w:p>
        </w:tc>
        <w:tc>
          <w:tcPr>
            <w:tcW w:w="1689"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8</w:t>
            </w:r>
          </w:p>
        </w:tc>
        <w:tc>
          <w:tcPr>
            <w:tcW w:w="2094"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w:t>
            </w:r>
          </w:p>
        </w:tc>
      </w:tr>
      <w:tr w:rsidR="00685D96" w:rsidRPr="00685D96" w:rsidTr="00665769">
        <w:tc>
          <w:tcPr>
            <w:tcW w:w="672" w:type="dxa"/>
            <w:vMerge/>
            <w:tcBorders>
              <w:left w:val="single" w:sz="4" w:space="0" w:color="auto"/>
              <w:right w:val="single" w:sz="4" w:space="0" w:color="auto"/>
            </w:tcBorders>
          </w:tcPr>
          <w:p w:rsidR="00685D96" w:rsidRPr="00685D96" w:rsidRDefault="00685D96" w:rsidP="00685D96">
            <w:pPr>
              <w:ind w:right="28"/>
              <w:jc w:val="center"/>
              <w:rPr>
                <w:rFonts w:ascii="Times New Roman" w:eastAsia="Calibri" w:hAnsi="Times New Roman" w:cs="Times New Roman"/>
                <w:sz w:val="24"/>
                <w:lang w:eastAsia="lv-LV"/>
              </w:rPr>
            </w:pPr>
          </w:p>
        </w:tc>
        <w:tc>
          <w:tcPr>
            <w:tcW w:w="2388" w:type="dxa"/>
            <w:vMerge/>
            <w:tcBorders>
              <w:left w:val="single" w:sz="4" w:space="0" w:color="auto"/>
              <w:right w:val="single" w:sz="4" w:space="0" w:color="auto"/>
            </w:tcBorders>
          </w:tcPr>
          <w:p w:rsidR="00685D96" w:rsidRPr="00685D96" w:rsidRDefault="00685D96" w:rsidP="00685D96">
            <w:pPr>
              <w:ind w:right="28"/>
              <w:rPr>
                <w:rFonts w:ascii="Times New Roman" w:eastAsia="Calibri" w:hAnsi="Times New Roman" w:cs="Times New Roman"/>
                <w:sz w:val="24"/>
                <w:lang w:eastAsia="lv-LV"/>
              </w:rPr>
            </w:pPr>
          </w:p>
        </w:tc>
        <w:tc>
          <w:tcPr>
            <w:tcW w:w="1444" w:type="dxa"/>
            <w:gridSpan w:val="3"/>
            <w:tcBorders>
              <w:top w:val="single" w:sz="4" w:space="0" w:color="auto"/>
              <w:left w:val="single" w:sz="4" w:space="0" w:color="auto"/>
              <w:bottom w:val="single" w:sz="4" w:space="0" w:color="auto"/>
              <w:right w:val="single" w:sz="4" w:space="0" w:color="auto"/>
            </w:tcBorders>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2011</w:t>
            </w:r>
          </w:p>
        </w:tc>
        <w:tc>
          <w:tcPr>
            <w:tcW w:w="1555"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ind w:right="28"/>
              <w:rPr>
                <w:rFonts w:ascii="Times New Roman" w:eastAsia="Calibri" w:hAnsi="Times New Roman" w:cs="Times New Roman"/>
                <w:sz w:val="24"/>
                <w:lang w:eastAsia="lv-LV"/>
              </w:rPr>
            </w:pPr>
          </w:p>
        </w:tc>
        <w:tc>
          <w:tcPr>
            <w:tcW w:w="1689"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10</w:t>
            </w:r>
          </w:p>
        </w:tc>
        <w:tc>
          <w:tcPr>
            <w:tcW w:w="2094"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w:t>
            </w:r>
          </w:p>
        </w:tc>
      </w:tr>
      <w:tr w:rsidR="00685D96" w:rsidRPr="00685D96" w:rsidTr="00665769">
        <w:tc>
          <w:tcPr>
            <w:tcW w:w="672" w:type="dxa"/>
            <w:vMerge/>
            <w:tcBorders>
              <w:left w:val="single" w:sz="4" w:space="0" w:color="auto"/>
              <w:right w:val="single" w:sz="4" w:space="0" w:color="auto"/>
            </w:tcBorders>
          </w:tcPr>
          <w:p w:rsidR="00685D96" w:rsidRPr="00685D96" w:rsidRDefault="00685D96" w:rsidP="00685D96">
            <w:pPr>
              <w:ind w:right="28"/>
              <w:jc w:val="center"/>
              <w:rPr>
                <w:rFonts w:ascii="Times New Roman" w:eastAsia="Calibri" w:hAnsi="Times New Roman" w:cs="Times New Roman"/>
                <w:sz w:val="24"/>
                <w:lang w:eastAsia="lv-LV"/>
              </w:rPr>
            </w:pPr>
          </w:p>
        </w:tc>
        <w:tc>
          <w:tcPr>
            <w:tcW w:w="2388" w:type="dxa"/>
            <w:vMerge/>
            <w:tcBorders>
              <w:left w:val="single" w:sz="4" w:space="0" w:color="auto"/>
              <w:right w:val="single" w:sz="4" w:space="0" w:color="auto"/>
            </w:tcBorders>
          </w:tcPr>
          <w:p w:rsidR="00685D96" w:rsidRPr="00685D96" w:rsidRDefault="00685D96" w:rsidP="00685D96">
            <w:pPr>
              <w:ind w:right="28"/>
              <w:rPr>
                <w:rFonts w:ascii="Times New Roman" w:eastAsia="Calibri" w:hAnsi="Times New Roman" w:cs="Times New Roman"/>
                <w:sz w:val="24"/>
                <w:lang w:eastAsia="lv-LV"/>
              </w:rPr>
            </w:pPr>
          </w:p>
        </w:tc>
        <w:tc>
          <w:tcPr>
            <w:tcW w:w="1444" w:type="dxa"/>
            <w:gridSpan w:val="3"/>
            <w:tcBorders>
              <w:top w:val="single" w:sz="4" w:space="0" w:color="auto"/>
              <w:left w:val="single" w:sz="4" w:space="0" w:color="auto"/>
              <w:bottom w:val="single" w:sz="4" w:space="0" w:color="auto"/>
              <w:right w:val="single" w:sz="4" w:space="0" w:color="auto"/>
            </w:tcBorders>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2012</w:t>
            </w:r>
          </w:p>
        </w:tc>
        <w:tc>
          <w:tcPr>
            <w:tcW w:w="1555"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1.5-4 gadīgie</w:t>
            </w:r>
          </w:p>
        </w:tc>
        <w:tc>
          <w:tcPr>
            <w:tcW w:w="1689"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w:t>
            </w:r>
          </w:p>
        </w:tc>
        <w:tc>
          <w:tcPr>
            <w:tcW w:w="2094"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w:t>
            </w:r>
          </w:p>
        </w:tc>
      </w:tr>
      <w:tr w:rsidR="00685D96" w:rsidRPr="00685D96" w:rsidTr="00665769">
        <w:tc>
          <w:tcPr>
            <w:tcW w:w="672" w:type="dxa"/>
            <w:vMerge/>
            <w:tcBorders>
              <w:left w:val="single" w:sz="4" w:space="0" w:color="auto"/>
              <w:right w:val="single" w:sz="4" w:space="0" w:color="auto"/>
            </w:tcBorders>
          </w:tcPr>
          <w:p w:rsidR="00685D96" w:rsidRPr="00685D96" w:rsidRDefault="00685D96" w:rsidP="00685D96">
            <w:pPr>
              <w:ind w:right="28"/>
              <w:jc w:val="center"/>
              <w:rPr>
                <w:rFonts w:ascii="Times New Roman" w:eastAsia="Calibri" w:hAnsi="Times New Roman" w:cs="Times New Roman"/>
                <w:sz w:val="24"/>
                <w:lang w:eastAsia="lv-LV"/>
              </w:rPr>
            </w:pPr>
          </w:p>
        </w:tc>
        <w:tc>
          <w:tcPr>
            <w:tcW w:w="2388" w:type="dxa"/>
            <w:vMerge/>
            <w:tcBorders>
              <w:left w:val="single" w:sz="4" w:space="0" w:color="auto"/>
              <w:right w:val="single" w:sz="4" w:space="0" w:color="auto"/>
            </w:tcBorders>
          </w:tcPr>
          <w:p w:rsidR="00685D96" w:rsidRPr="00685D96" w:rsidRDefault="00685D96" w:rsidP="00685D96">
            <w:pPr>
              <w:ind w:right="28"/>
              <w:rPr>
                <w:rFonts w:ascii="Times New Roman" w:eastAsia="Calibri" w:hAnsi="Times New Roman" w:cs="Times New Roman"/>
                <w:sz w:val="24"/>
                <w:lang w:eastAsia="lv-LV"/>
              </w:rPr>
            </w:pPr>
          </w:p>
        </w:tc>
        <w:tc>
          <w:tcPr>
            <w:tcW w:w="1444" w:type="dxa"/>
            <w:gridSpan w:val="3"/>
            <w:tcBorders>
              <w:top w:val="single" w:sz="4" w:space="0" w:color="auto"/>
              <w:left w:val="single" w:sz="4" w:space="0" w:color="auto"/>
              <w:bottom w:val="single" w:sz="4" w:space="0" w:color="auto"/>
              <w:right w:val="single" w:sz="4" w:space="0" w:color="auto"/>
            </w:tcBorders>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2013</w:t>
            </w:r>
          </w:p>
        </w:tc>
        <w:tc>
          <w:tcPr>
            <w:tcW w:w="1555"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1.5-4 gadīgie</w:t>
            </w:r>
          </w:p>
        </w:tc>
        <w:tc>
          <w:tcPr>
            <w:tcW w:w="1689"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7</w:t>
            </w:r>
          </w:p>
        </w:tc>
        <w:tc>
          <w:tcPr>
            <w:tcW w:w="2094"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w:t>
            </w:r>
          </w:p>
        </w:tc>
      </w:tr>
      <w:tr w:rsidR="00685D96" w:rsidRPr="00685D96" w:rsidTr="00665769">
        <w:tc>
          <w:tcPr>
            <w:tcW w:w="672" w:type="dxa"/>
            <w:vMerge/>
            <w:tcBorders>
              <w:left w:val="single" w:sz="4" w:space="0" w:color="auto"/>
              <w:right w:val="single" w:sz="4" w:space="0" w:color="auto"/>
            </w:tcBorders>
          </w:tcPr>
          <w:p w:rsidR="00685D96" w:rsidRPr="00685D96" w:rsidRDefault="00685D96" w:rsidP="00685D96">
            <w:pPr>
              <w:ind w:right="28"/>
              <w:jc w:val="center"/>
              <w:rPr>
                <w:rFonts w:ascii="Times New Roman" w:eastAsia="Calibri" w:hAnsi="Times New Roman" w:cs="Times New Roman"/>
                <w:sz w:val="24"/>
                <w:lang w:eastAsia="lv-LV"/>
              </w:rPr>
            </w:pPr>
          </w:p>
        </w:tc>
        <w:tc>
          <w:tcPr>
            <w:tcW w:w="2388" w:type="dxa"/>
            <w:vMerge/>
            <w:tcBorders>
              <w:left w:val="single" w:sz="4" w:space="0" w:color="auto"/>
              <w:right w:val="single" w:sz="4" w:space="0" w:color="auto"/>
            </w:tcBorders>
          </w:tcPr>
          <w:p w:rsidR="00685D96" w:rsidRPr="00685D96" w:rsidRDefault="00685D96" w:rsidP="00685D96">
            <w:pPr>
              <w:ind w:right="28"/>
              <w:rPr>
                <w:rFonts w:ascii="Times New Roman" w:eastAsia="Calibri" w:hAnsi="Times New Roman" w:cs="Times New Roman"/>
                <w:sz w:val="24"/>
                <w:lang w:eastAsia="lv-LV"/>
              </w:rPr>
            </w:pPr>
          </w:p>
        </w:tc>
        <w:tc>
          <w:tcPr>
            <w:tcW w:w="1444" w:type="dxa"/>
            <w:gridSpan w:val="3"/>
            <w:tcBorders>
              <w:top w:val="single" w:sz="4" w:space="0" w:color="auto"/>
              <w:left w:val="single" w:sz="4" w:space="0" w:color="auto"/>
              <w:bottom w:val="single" w:sz="4" w:space="0" w:color="auto"/>
              <w:right w:val="single" w:sz="4" w:space="0" w:color="auto"/>
            </w:tcBorders>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2014</w:t>
            </w:r>
          </w:p>
        </w:tc>
        <w:tc>
          <w:tcPr>
            <w:tcW w:w="1555"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1.5-4 gadīgie</w:t>
            </w:r>
          </w:p>
        </w:tc>
        <w:tc>
          <w:tcPr>
            <w:tcW w:w="1689"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w:t>
            </w:r>
          </w:p>
        </w:tc>
        <w:tc>
          <w:tcPr>
            <w:tcW w:w="2094"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w:t>
            </w:r>
          </w:p>
        </w:tc>
      </w:tr>
      <w:tr w:rsidR="00685D96" w:rsidRPr="00685D96" w:rsidTr="00665769">
        <w:tc>
          <w:tcPr>
            <w:tcW w:w="672" w:type="dxa"/>
            <w:vMerge/>
            <w:tcBorders>
              <w:left w:val="single" w:sz="4" w:space="0" w:color="auto"/>
              <w:right w:val="single" w:sz="4" w:space="0" w:color="auto"/>
            </w:tcBorders>
          </w:tcPr>
          <w:p w:rsidR="00685D96" w:rsidRPr="00685D96" w:rsidRDefault="00685D96" w:rsidP="00685D96">
            <w:pPr>
              <w:ind w:right="28"/>
              <w:jc w:val="center"/>
              <w:rPr>
                <w:rFonts w:ascii="Times New Roman" w:eastAsia="Calibri" w:hAnsi="Times New Roman" w:cs="Times New Roman"/>
                <w:sz w:val="24"/>
                <w:lang w:eastAsia="lv-LV"/>
              </w:rPr>
            </w:pPr>
          </w:p>
        </w:tc>
        <w:tc>
          <w:tcPr>
            <w:tcW w:w="2388" w:type="dxa"/>
            <w:vMerge/>
            <w:tcBorders>
              <w:left w:val="single" w:sz="4" w:space="0" w:color="auto"/>
              <w:right w:val="single" w:sz="4" w:space="0" w:color="auto"/>
            </w:tcBorders>
          </w:tcPr>
          <w:p w:rsidR="00685D96" w:rsidRPr="00685D96" w:rsidRDefault="00685D96" w:rsidP="00685D96">
            <w:pPr>
              <w:ind w:right="28"/>
              <w:rPr>
                <w:rFonts w:ascii="Times New Roman" w:eastAsia="Calibri" w:hAnsi="Times New Roman" w:cs="Times New Roman"/>
                <w:sz w:val="24"/>
                <w:lang w:eastAsia="lv-LV"/>
              </w:rPr>
            </w:pPr>
          </w:p>
        </w:tc>
        <w:tc>
          <w:tcPr>
            <w:tcW w:w="1444" w:type="dxa"/>
            <w:gridSpan w:val="3"/>
            <w:tcBorders>
              <w:top w:val="single" w:sz="4" w:space="0" w:color="auto"/>
              <w:left w:val="single" w:sz="4" w:space="0" w:color="auto"/>
              <w:bottom w:val="single" w:sz="4" w:space="0" w:color="auto"/>
              <w:right w:val="single" w:sz="4" w:space="0" w:color="auto"/>
            </w:tcBorders>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2015</w:t>
            </w:r>
          </w:p>
        </w:tc>
        <w:tc>
          <w:tcPr>
            <w:tcW w:w="1555"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1.5-4 gadīgie</w:t>
            </w:r>
          </w:p>
        </w:tc>
        <w:tc>
          <w:tcPr>
            <w:tcW w:w="1689"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0</w:t>
            </w:r>
          </w:p>
        </w:tc>
        <w:tc>
          <w:tcPr>
            <w:tcW w:w="2094"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w:t>
            </w:r>
          </w:p>
        </w:tc>
      </w:tr>
      <w:tr w:rsidR="00685D96" w:rsidRPr="00685D96" w:rsidTr="00665769">
        <w:tc>
          <w:tcPr>
            <w:tcW w:w="672" w:type="dxa"/>
            <w:vMerge w:val="restart"/>
            <w:tcBorders>
              <w:left w:val="single" w:sz="4" w:space="0" w:color="auto"/>
              <w:right w:val="single" w:sz="4" w:space="0" w:color="auto"/>
            </w:tcBorders>
          </w:tcPr>
          <w:p w:rsidR="00685D96" w:rsidRPr="00685D96" w:rsidRDefault="00685D96" w:rsidP="00685D96">
            <w:pPr>
              <w:ind w:right="28"/>
              <w:jc w:val="center"/>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14.</w:t>
            </w:r>
          </w:p>
        </w:tc>
        <w:tc>
          <w:tcPr>
            <w:tcW w:w="2388" w:type="dxa"/>
            <w:vMerge w:val="restart"/>
            <w:tcBorders>
              <w:left w:val="single" w:sz="4" w:space="0" w:color="auto"/>
              <w:right w:val="single" w:sz="4" w:space="0" w:color="auto"/>
            </w:tcBorders>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Tukuma 3.pamatskola</w:t>
            </w:r>
          </w:p>
        </w:tc>
        <w:tc>
          <w:tcPr>
            <w:tcW w:w="1444" w:type="dxa"/>
            <w:gridSpan w:val="3"/>
            <w:tcBorders>
              <w:top w:val="single" w:sz="4" w:space="0" w:color="auto"/>
              <w:left w:val="single" w:sz="4" w:space="0" w:color="auto"/>
              <w:bottom w:val="single" w:sz="4" w:space="0" w:color="auto"/>
              <w:right w:val="single" w:sz="4" w:space="0" w:color="auto"/>
            </w:tcBorders>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2010</w:t>
            </w:r>
          </w:p>
        </w:tc>
        <w:tc>
          <w:tcPr>
            <w:tcW w:w="1555"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6 gadnieki</w:t>
            </w:r>
          </w:p>
        </w:tc>
        <w:tc>
          <w:tcPr>
            <w:tcW w:w="1689"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11</w:t>
            </w:r>
          </w:p>
        </w:tc>
        <w:tc>
          <w:tcPr>
            <w:tcW w:w="2094"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ir vieta pilsētas PII</w:t>
            </w:r>
          </w:p>
        </w:tc>
      </w:tr>
      <w:tr w:rsidR="00685D96" w:rsidRPr="00685D96" w:rsidTr="00665769">
        <w:tc>
          <w:tcPr>
            <w:tcW w:w="672" w:type="dxa"/>
            <w:vMerge/>
            <w:tcBorders>
              <w:left w:val="single" w:sz="4" w:space="0" w:color="auto"/>
              <w:bottom w:val="single" w:sz="4" w:space="0" w:color="auto"/>
              <w:right w:val="single" w:sz="4" w:space="0" w:color="auto"/>
            </w:tcBorders>
          </w:tcPr>
          <w:p w:rsidR="00685D96" w:rsidRPr="00685D96" w:rsidRDefault="00685D96" w:rsidP="00685D96">
            <w:pPr>
              <w:ind w:right="28"/>
              <w:jc w:val="center"/>
              <w:rPr>
                <w:rFonts w:ascii="Times New Roman" w:eastAsia="Calibri" w:hAnsi="Times New Roman" w:cs="Times New Roman"/>
                <w:sz w:val="24"/>
                <w:lang w:eastAsia="lv-LV"/>
              </w:rPr>
            </w:pPr>
          </w:p>
        </w:tc>
        <w:tc>
          <w:tcPr>
            <w:tcW w:w="2388" w:type="dxa"/>
            <w:vMerge/>
            <w:tcBorders>
              <w:left w:val="single" w:sz="4" w:space="0" w:color="auto"/>
              <w:bottom w:val="single" w:sz="4" w:space="0" w:color="auto"/>
              <w:right w:val="single" w:sz="4" w:space="0" w:color="auto"/>
            </w:tcBorders>
          </w:tcPr>
          <w:p w:rsidR="00685D96" w:rsidRPr="00685D96" w:rsidRDefault="00685D96" w:rsidP="00685D96">
            <w:pPr>
              <w:ind w:right="28"/>
              <w:rPr>
                <w:rFonts w:ascii="Times New Roman" w:eastAsia="Calibri" w:hAnsi="Times New Roman" w:cs="Times New Roman"/>
                <w:sz w:val="24"/>
                <w:lang w:eastAsia="lv-LV"/>
              </w:rPr>
            </w:pPr>
          </w:p>
        </w:tc>
        <w:tc>
          <w:tcPr>
            <w:tcW w:w="1444" w:type="dxa"/>
            <w:gridSpan w:val="3"/>
            <w:tcBorders>
              <w:top w:val="single" w:sz="4" w:space="0" w:color="auto"/>
              <w:left w:val="single" w:sz="4" w:space="0" w:color="auto"/>
              <w:bottom w:val="single" w:sz="4" w:space="0" w:color="auto"/>
              <w:right w:val="single" w:sz="4" w:space="0" w:color="auto"/>
            </w:tcBorders>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2013</w:t>
            </w:r>
          </w:p>
        </w:tc>
        <w:tc>
          <w:tcPr>
            <w:tcW w:w="1555"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ind w:right="28"/>
              <w:rPr>
                <w:rFonts w:ascii="Times New Roman" w:eastAsia="Calibri" w:hAnsi="Times New Roman" w:cs="Times New Roman"/>
                <w:sz w:val="24"/>
                <w:lang w:eastAsia="lv-LV"/>
              </w:rPr>
            </w:pPr>
          </w:p>
        </w:tc>
        <w:tc>
          <w:tcPr>
            <w:tcW w:w="1689"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0</w:t>
            </w:r>
          </w:p>
        </w:tc>
        <w:tc>
          <w:tcPr>
            <w:tcW w:w="2094"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40 (divas grupas)</w:t>
            </w:r>
          </w:p>
        </w:tc>
      </w:tr>
    </w:tbl>
    <w:p w:rsidR="00685D96" w:rsidRPr="00685D96" w:rsidRDefault="00685D96" w:rsidP="00685D96">
      <w:pPr>
        <w:ind w:right="28"/>
        <w:rPr>
          <w:rFonts w:ascii="Times New Roman" w:eastAsia="Calibri" w:hAnsi="Times New Roman" w:cs="Times New Roman"/>
          <w:sz w:val="24"/>
          <w:lang w:eastAsia="lv-LV"/>
        </w:rPr>
      </w:pPr>
    </w:p>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Informācijai – uz 2016.gada 1.septembri pirmsskolas izglītības iestāžu rindā (pēc šobrīd rindā reģistrēto bērnu skaita) būtu:</w:t>
      </w:r>
    </w:p>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2012.gadā dzimušie bērni - nav</w:t>
      </w:r>
    </w:p>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2013.gadā dzimušie bērni - nav</w:t>
      </w:r>
    </w:p>
    <w:p w:rsidR="00685D96" w:rsidRPr="00685D96" w:rsidRDefault="00685D96" w:rsidP="00685D96">
      <w:pPr>
        <w:ind w:right="28"/>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2014.gadā dzimušie bērni - 131</w:t>
      </w: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Calibri" w:hAnsi="Times New Roman" w:cs="Times New Roman"/>
          <w:sz w:val="24"/>
          <w:szCs w:val="24"/>
          <w:lang w:eastAsia="lv-LV"/>
        </w:rPr>
      </w:pPr>
      <w:r w:rsidRPr="00685D96">
        <w:rPr>
          <w:rFonts w:ascii="Times New Roman" w:eastAsia="Calibri" w:hAnsi="Times New Roman" w:cs="Times New Roman"/>
          <w:sz w:val="24"/>
          <w:szCs w:val="24"/>
          <w:lang w:eastAsia="lv-LV"/>
        </w:rPr>
        <w:t>            3. Uzdot Arhitektūras nodaļai sadarbībā ar Izglītības pārvaldi gatavot nepieciešamo tehnisko dokumentāciju telpu pielāgošanai un uz 2016.gada maija Finanšu komiteju sagatavot provizorisko nepieciešamā finansējuma aprēķinu divu jaunu pirmsskolas izglītības grupu izveidei Tukuma 3.pamatskolā no 2016./2017.mācību gada.</w:t>
      </w:r>
    </w:p>
    <w:p w:rsidR="00685D96" w:rsidRPr="00685D96" w:rsidRDefault="00685D96" w:rsidP="00685D96">
      <w:pPr>
        <w:rPr>
          <w:rFonts w:ascii="Times New Roman" w:eastAsia="Calibri" w:hAnsi="Times New Roman" w:cs="Times New Roman"/>
          <w:sz w:val="24"/>
          <w:szCs w:val="24"/>
          <w:lang w:eastAsia="lv-LV"/>
        </w:rPr>
      </w:pPr>
    </w:p>
    <w:p w:rsidR="00685D96" w:rsidRPr="00685D96" w:rsidRDefault="00685D96" w:rsidP="00685D96">
      <w:pPr>
        <w:rPr>
          <w:rFonts w:ascii="Times New Roman" w:eastAsia="Calibri" w:hAnsi="Times New Roman" w:cs="Times New Roman"/>
          <w:sz w:val="24"/>
          <w:szCs w:val="24"/>
          <w:lang w:eastAsia="lv-LV"/>
        </w:rPr>
      </w:pPr>
      <w:r w:rsidRPr="00685D96">
        <w:rPr>
          <w:rFonts w:ascii="Times New Roman" w:eastAsia="Calibri" w:hAnsi="Times New Roman" w:cs="Times New Roman"/>
          <w:sz w:val="24"/>
          <w:szCs w:val="24"/>
          <w:lang w:eastAsia="lv-LV"/>
        </w:rPr>
        <w:t>            4. Uzdot Satiksmes kustības un drošības komisijai līdz 2016.gada 1.jūnijam sagatavot priekšlikumus drošības situācijas uzlabošanai pie Tukuma 3.pamatskolas ēkas Lielajā ielā 31, Tukumā.</w:t>
      </w:r>
    </w:p>
    <w:p w:rsidR="00685D96" w:rsidRPr="00685D96" w:rsidRDefault="00685D96" w:rsidP="00685D96">
      <w:pPr>
        <w:suppressAutoHyphens/>
        <w:autoSpaceDN w:val="0"/>
        <w:ind w:right="49"/>
        <w:jc w:val="right"/>
        <w:textAlignment w:val="baseline"/>
        <w:rPr>
          <w:rFonts w:ascii="Times New Roman" w:eastAsia="Times New Roman" w:hAnsi="Times New Roman" w:cs="Times New Roman"/>
          <w:sz w:val="20"/>
          <w:szCs w:val="20"/>
          <w:lang w:eastAsia="lv-LV"/>
        </w:rPr>
      </w:pPr>
    </w:p>
    <w:p w:rsidR="00685D96" w:rsidRPr="00685D96" w:rsidRDefault="00685D96" w:rsidP="00685D96">
      <w:pPr>
        <w:rPr>
          <w:rFonts w:ascii="Times New Roman" w:eastAsia="Calibri" w:hAnsi="Times New Roman" w:cs="Times New Roman"/>
          <w:sz w:val="20"/>
          <w:szCs w:val="20"/>
          <w:lang w:val="es-ES_tradnl" w:eastAsia="lv-LV"/>
        </w:rPr>
      </w:pPr>
    </w:p>
    <w:p w:rsidR="00685D96" w:rsidRPr="00685D96" w:rsidRDefault="00685D96" w:rsidP="00685D96">
      <w:pPr>
        <w:rPr>
          <w:rFonts w:ascii="Times New Roman" w:eastAsia="Calibri" w:hAnsi="Times New Roman" w:cs="Times New Roman"/>
          <w:sz w:val="20"/>
          <w:szCs w:val="20"/>
          <w:lang w:val="es-ES_tradnl" w:eastAsia="lv-LV"/>
        </w:rPr>
      </w:pPr>
    </w:p>
    <w:p w:rsidR="00685D96" w:rsidRPr="00685D96" w:rsidRDefault="00685D96" w:rsidP="00685D96">
      <w:pPr>
        <w:rPr>
          <w:rFonts w:ascii="Times New Roman" w:eastAsia="Calibri" w:hAnsi="Times New Roman" w:cs="Times New Roman"/>
          <w:sz w:val="20"/>
          <w:szCs w:val="20"/>
          <w:lang w:val="es-ES_tradnl" w:eastAsia="lv-LV"/>
        </w:rPr>
      </w:pPr>
    </w:p>
    <w:p w:rsidR="00685D96" w:rsidRPr="00685D96" w:rsidRDefault="00685D96" w:rsidP="00685D96">
      <w:pPr>
        <w:rPr>
          <w:rFonts w:ascii="Times New Roman" w:eastAsia="Calibri" w:hAnsi="Times New Roman" w:cs="Times New Roman"/>
          <w:sz w:val="20"/>
          <w:szCs w:val="20"/>
          <w:lang w:val="es-ES_tradnl" w:eastAsia="lv-LV"/>
        </w:rPr>
      </w:pPr>
    </w:p>
    <w:p w:rsidR="00685D96" w:rsidRPr="00685D96" w:rsidRDefault="00685D96" w:rsidP="00685D96">
      <w:pPr>
        <w:rPr>
          <w:rFonts w:ascii="Times New Roman" w:eastAsia="Calibri" w:hAnsi="Times New Roman" w:cs="Times New Roman"/>
          <w:sz w:val="20"/>
          <w:szCs w:val="20"/>
          <w:lang w:val="es-ES_tradnl" w:eastAsia="lv-LV"/>
        </w:rPr>
      </w:pPr>
    </w:p>
    <w:p w:rsidR="00685D96" w:rsidRPr="00685D96" w:rsidRDefault="00685D96" w:rsidP="00685D96">
      <w:pPr>
        <w:rPr>
          <w:rFonts w:ascii="Times New Roman" w:eastAsia="Calibri" w:hAnsi="Times New Roman" w:cs="Times New Roman"/>
          <w:sz w:val="20"/>
          <w:szCs w:val="20"/>
          <w:lang w:val="es-ES_tradnl" w:eastAsia="lv-LV"/>
        </w:rPr>
      </w:pPr>
    </w:p>
    <w:p w:rsidR="00685D96" w:rsidRPr="00685D96" w:rsidRDefault="00685D96" w:rsidP="00685D96">
      <w:pPr>
        <w:rPr>
          <w:rFonts w:ascii="Times New Roman" w:eastAsia="Calibri" w:hAnsi="Times New Roman" w:cs="Times New Roman"/>
          <w:sz w:val="20"/>
          <w:szCs w:val="20"/>
          <w:lang w:val="es-ES_tradnl" w:eastAsia="lv-LV"/>
        </w:rPr>
      </w:pPr>
    </w:p>
    <w:p w:rsidR="00685D96" w:rsidRPr="00685D96" w:rsidRDefault="00685D96" w:rsidP="00685D96">
      <w:pPr>
        <w:rPr>
          <w:rFonts w:ascii="Times New Roman" w:eastAsia="Calibri" w:hAnsi="Times New Roman" w:cs="Times New Roman"/>
          <w:sz w:val="20"/>
          <w:szCs w:val="20"/>
          <w:lang w:val="es-ES_tradnl" w:eastAsia="lv-LV"/>
        </w:rPr>
      </w:pPr>
    </w:p>
    <w:p w:rsidR="00685D96" w:rsidRPr="00685D96" w:rsidRDefault="00685D96" w:rsidP="00685D96">
      <w:pPr>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Nosūtīt:</w:t>
      </w:r>
    </w:p>
    <w:p w:rsidR="00685D96" w:rsidRPr="00685D96" w:rsidRDefault="00685D96" w:rsidP="00685D96">
      <w:pPr>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 Tukuma PII “Taurenītis”;</w:t>
      </w:r>
    </w:p>
    <w:p w:rsidR="00685D96" w:rsidRPr="00685D96" w:rsidRDefault="00685D96" w:rsidP="00685D96">
      <w:pPr>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 Tukuma PII „Vālodzīte”;</w:t>
      </w:r>
    </w:p>
    <w:p w:rsidR="00685D96" w:rsidRPr="00685D96" w:rsidRDefault="00685D96" w:rsidP="00685D96">
      <w:pPr>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 Tukuma PII „Pasaciņa”;</w:t>
      </w:r>
    </w:p>
    <w:p w:rsidR="00685D96" w:rsidRPr="00685D96" w:rsidRDefault="00685D96" w:rsidP="00685D96">
      <w:pPr>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 Tukuma PII „Karlsons;</w:t>
      </w:r>
    </w:p>
    <w:p w:rsidR="00685D96" w:rsidRPr="00685D96" w:rsidRDefault="00685D96" w:rsidP="00685D96">
      <w:pPr>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 Tukuma PII “Pepija”</w:t>
      </w:r>
    </w:p>
    <w:p w:rsidR="00685D96" w:rsidRPr="00685D96" w:rsidRDefault="00685D96" w:rsidP="00685D96">
      <w:pPr>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 Pūres PII „Zemenīte”;</w:t>
      </w:r>
    </w:p>
    <w:p w:rsidR="00685D96" w:rsidRPr="00685D96" w:rsidRDefault="00685D96" w:rsidP="00685D96">
      <w:pPr>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 Irlavas PII „Cīrulītis”;</w:t>
      </w:r>
    </w:p>
    <w:p w:rsidR="00685D96" w:rsidRPr="00685D96" w:rsidRDefault="00685D96" w:rsidP="00685D96">
      <w:pPr>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 Slampes PII „Pienenīte”;</w:t>
      </w:r>
    </w:p>
    <w:p w:rsidR="00685D96" w:rsidRPr="00685D96" w:rsidRDefault="00685D96" w:rsidP="00685D96">
      <w:pPr>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 Džūkstes pamatskola;</w:t>
      </w:r>
    </w:p>
    <w:p w:rsidR="00685D96" w:rsidRPr="00685D96" w:rsidRDefault="00685D96" w:rsidP="00685D96">
      <w:pPr>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 Tukuma 3. pamatskola;</w:t>
      </w:r>
    </w:p>
    <w:p w:rsidR="00685D96" w:rsidRPr="00685D96" w:rsidRDefault="00685D96" w:rsidP="00685D96">
      <w:pPr>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 Tumes vidusskola;</w:t>
      </w:r>
    </w:p>
    <w:p w:rsidR="00685D96" w:rsidRPr="00685D96" w:rsidRDefault="00685D96" w:rsidP="00685D96">
      <w:pPr>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 Pūres pamatskola;</w:t>
      </w:r>
    </w:p>
    <w:p w:rsidR="00685D96" w:rsidRPr="00685D96" w:rsidRDefault="00685D96" w:rsidP="00685D96">
      <w:pPr>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 Pūres pamatskolas Jaunsātu fil.</w:t>
      </w:r>
    </w:p>
    <w:p w:rsidR="00685D96" w:rsidRPr="00685D96" w:rsidRDefault="00685D96" w:rsidP="00685D96">
      <w:pPr>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 Sēmes sākumskola;</w:t>
      </w:r>
    </w:p>
    <w:p w:rsidR="00685D96" w:rsidRPr="00685D96" w:rsidRDefault="00685D96" w:rsidP="00685D96">
      <w:pPr>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 Izgl.pārv. (el. 1 eks.)</w:t>
      </w:r>
    </w:p>
    <w:p w:rsidR="00685D96" w:rsidRPr="00685D96" w:rsidRDefault="00685D96" w:rsidP="00685D96">
      <w:pPr>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 xml:space="preserve">-Administr.nod. </w:t>
      </w:r>
    </w:p>
    <w:p w:rsidR="00685D96" w:rsidRPr="00685D96" w:rsidRDefault="00685D96" w:rsidP="00685D96">
      <w:pPr>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-Arhit. nod.</w:t>
      </w:r>
    </w:p>
    <w:p w:rsidR="00685D96" w:rsidRPr="00685D96" w:rsidRDefault="00685D96" w:rsidP="00685D96">
      <w:pPr>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-Satiksmes komisijai</w:t>
      </w:r>
    </w:p>
    <w:p w:rsidR="00685D96" w:rsidRPr="00685D96" w:rsidRDefault="00685D96" w:rsidP="00685D96">
      <w:pPr>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__________________________</w:t>
      </w:r>
    </w:p>
    <w:p w:rsidR="00685D96" w:rsidRPr="00685D96" w:rsidRDefault="00685D96" w:rsidP="00685D96">
      <w:pPr>
        <w:rPr>
          <w:rFonts w:ascii="Times New Roman" w:eastAsia="Calibri" w:hAnsi="Times New Roman" w:cs="Times New Roman"/>
          <w:sz w:val="20"/>
          <w:szCs w:val="24"/>
          <w:lang w:eastAsia="lv-LV"/>
        </w:rPr>
      </w:pPr>
      <w:r w:rsidRPr="00685D96">
        <w:rPr>
          <w:rFonts w:ascii="Times New Roman" w:eastAsia="Calibri" w:hAnsi="Times New Roman" w:cs="Times New Roman"/>
          <w:sz w:val="20"/>
          <w:szCs w:val="20"/>
          <w:lang w:eastAsia="lv-LV"/>
        </w:rPr>
        <w:t xml:space="preserve">Sagatavoja Izglītības pārvalde </w:t>
      </w:r>
      <w:proofErr w:type="gramStart"/>
      <w:r w:rsidRPr="00685D96">
        <w:rPr>
          <w:rFonts w:ascii="Times New Roman" w:eastAsia="Calibri" w:hAnsi="Times New Roman" w:cs="Times New Roman"/>
          <w:sz w:val="20"/>
          <w:szCs w:val="20"/>
          <w:lang w:eastAsia="lv-LV"/>
        </w:rPr>
        <w:t>(</w:t>
      </w:r>
      <w:proofErr w:type="gramEnd"/>
      <w:r w:rsidRPr="00685D96">
        <w:rPr>
          <w:rFonts w:ascii="Times New Roman" w:eastAsia="Calibri" w:hAnsi="Times New Roman" w:cs="Times New Roman"/>
          <w:sz w:val="20"/>
          <w:szCs w:val="20"/>
          <w:lang w:eastAsia="lv-LV"/>
        </w:rPr>
        <w:t xml:space="preserve">I.Hmeļņicka, M. Kazakova), </w:t>
      </w:r>
      <w:r w:rsidRPr="00685D96">
        <w:rPr>
          <w:rFonts w:ascii="Times New Roman" w:eastAsia="Calibri" w:hAnsi="Times New Roman" w:cs="Times New Roman"/>
          <w:sz w:val="20"/>
          <w:szCs w:val="24"/>
          <w:lang w:eastAsia="lv-LV"/>
        </w:rPr>
        <w:t>saskaņots ar vadītāju N. Reču</w:t>
      </w:r>
    </w:p>
    <w:p w:rsidR="00685D96" w:rsidRPr="00685D96" w:rsidRDefault="00685D96" w:rsidP="00685D96">
      <w:pPr>
        <w:rPr>
          <w:rFonts w:ascii="Times New Roman" w:eastAsia="Calibri" w:hAnsi="Times New Roman" w:cs="Times New Roman"/>
          <w:sz w:val="20"/>
          <w:szCs w:val="24"/>
          <w:lang w:eastAsia="lv-LV"/>
        </w:rPr>
      </w:pPr>
      <w:r w:rsidRPr="00685D96">
        <w:rPr>
          <w:rFonts w:ascii="Times New Roman" w:eastAsia="Calibri" w:hAnsi="Times New Roman" w:cs="Times New Roman"/>
          <w:sz w:val="20"/>
          <w:szCs w:val="24"/>
          <w:lang w:eastAsia="lv-LV"/>
        </w:rPr>
        <w:t>Izskatīts Izglītības, kultūras un sporta komitejā</w:t>
      </w:r>
    </w:p>
    <w:p w:rsidR="00685D96" w:rsidRPr="00685D96" w:rsidRDefault="00685D96" w:rsidP="00685D96">
      <w:pPr>
        <w:rPr>
          <w:rFonts w:ascii="Times New Roman" w:eastAsia="Calibri" w:hAnsi="Times New Roman" w:cs="Times New Roman"/>
          <w:sz w:val="20"/>
          <w:szCs w:val="24"/>
          <w:lang w:eastAsia="lv-LV"/>
        </w:rPr>
      </w:pPr>
      <w:r w:rsidRPr="00685D96">
        <w:rPr>
          <w:rFonts w:ascii="Times New Roman" w:eastAsia="Calibri" w:hAnsi="Times New Roman" w:cs="Times New Roman"/>
          <w:sz w:val="20"/>
          <w:szCs w:val="24"/>
          <w:lang w:eastAsia="lv-LV"/>
        </w:rPr>
        <w:t xml:space="preserve">Iesniedza izsk. Izglītības, kultūras un sporta komiteja.  </w:t>
      </w:r>
    </w:p>
    <w:p w:rsidR="00685D96" w:rsidRPr="00685D96" w:rsidRDefault="00685D96" w:rsidP="00685D96">
      <w:pPr>
        <w:rPr>
          <w:rFonts w:ascii="Times New Roman" w:eastAsia="Calibri" w:hAnsi="Times New Roman" w:cs="Times New Roman"/>
          <w:sz w:val="20"/>
          <w:szCs w:val="24"/>
          <w:lang w:eastAsia="lv-LV"/>
        </w:rPr>
      </w:pPr>
    </w:p>
    <w:p w:rsidR="00685D96" w:rsidRPr="00685D96" w:rsidRDefault="00685D96" w:rsidP="00685D96">
      <w:pPr>
        <w:rPr>
          <w:rFonts w:ascii="Times New Roman" w:eastAsia="Calibri" w:hAnsi="Times New Roman" w:cs="Times New Roman"/>
          <w:sz w:val="20"/>
          <w:szCs w:val="24"/>
          <w:lang w:eastAsia="lv-LV"/>
        </w:rPr>
      </w:pPr>
    </w:p>
    <w:p w:rsidR="00685D96" w:rsidRPr="00685D96" w:rsidRDefault="00685D96" w:rsidP="00685D96">
      <w:pPr>
        <w:rPr>
          <w:rFonts w:ascii="Times New Roman" w:eastAsia="Calibri" w:hAnsi="Times New Roman" w:cs="Times New Roman"/>
          <w:sz w:val="20"/>
          <w:szCs w:val="24"/>
          <w:lang w:eastAsia="lv-LV"/>
        </w:rPr>
        <w:sectPr w:rsidR="00685D96" w:rsidRPr="00685D96" w:rsidSect="00665769">
          <w:footerReference w:type="default" r:id="rId21"/>
          <w:pgSz w:w="11906" w:h="16838"/>
          <w:pgMar w:top="1134" w:right="567" w:bottom="851" w:left="1701" w:header="709" w:footer="709" w:gutter="0"/>
          <w:cols w:space="708"/>
          <w:docGrid w:linePitch="360"/>
        </w:sectPr>
      </w:pPr>
    </w:p>
    <w:tbl>
      <w:tblPr>
        <w:tblpPr w:leftFromText="180" w:rightFromText="180" w:tblpY="564"/>
        <w:tblW w:w="13765" w:type="dxa"/>
        <w:tblLayout w:type="fixed"/>
        <w:tblLook w:val="04A0" w:firstRow="1" w:lastRow="0" w:firstColumn="1" w:lastColumn="0" w:noHBand="0" w:noVBand="1"/>
      </w:tblPr>
      <w:tblGrid>
        <w:gridCol w:w="1291"/>
        <w:gridCol w:w="992"/>
        <w:gridCol w:w="1276"/>
        <w:gridCol w:w="1559"/>
        <w:gridCol w:w="1985"/>
        <w:gridCol w:w="2126"/>
        <w:gridCol w:w="2126"/>
        <w:gridCol w:w="1276"/>
        <w:gridCol w:w="1134"/>
      </w:tblGrid>
      <w:tr w:rsidR="00685D96" w:rsidRPr="00685D96" w:rsidTr="00665769">
        <w:trPr>
          <w:trHeight w:val="312"/>
        </w:trPr>
        <w:tc>
          <w:tcPr>
            <w:tcW w:w="13765" w:type="dxa"/>
            <w:gridSpan w:val="9"/>
            <w:tcBorders>
              <w:top w:val="nil"/>
              <w:left w:val="nil"/>
              <w:bottom w:val="nil"/>
              <w:right w:val="nil"/>
            </w:tcBorders>
            <w:shd w:val="clear" w:color="auto" w:fill="auto"/>
            <w:noWrap/>
            <w:vAlign w:val="center"/>
            <w:hideMark/>
          </w:tcPr>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jc w:val="center"/>
              <w:rPr>
                <w:rFonts w:ascii="Times New Roman" w:eastAsia="Times New Roman" w:hAnsi="Times New Roman" w:cs="Times New Roman"/>
                <w:b/>
                <w:bCs/>
                <w:sz w:val="24"/>
                <w:szCs w:val="24"/>
                <w:lang w:eastAsia="lv-LV"/>
              </w:rPr>
            </w:pPr>
          </w:p>
          <w:p w:rsidR="00685D96" w:rsidRPr="00685D96" w:rsidRDefault="00685D96" w:rsidP="00685D96">
            <w:pPr>
              <w:jc w:val="center"/>
              <w:rPr>
                <w:rFonts w:ascii="Times New Roman" w:eastAsia="Times New Roman" w:hAnsi="Times New Roman" w:cs="Times New Roman"/>
                <w:b/>
                <w:bCs/>
                <w:sz w:val="24"/>
                <w:szCs w:val="24"/>
                <w:lang w:eastAsia="lv-LV"/>
              </w:rPr>
            </w:pP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b/>
                <w:bCs/>
                <w:sz w:val="24"/>
                <w:szCs w:val="24"/>
                <w:lang w:eastAsia="lv-LV"/>
              </w:rPr>
              <w:t>Rindu situācija uz 29.03.2016.</w:t>
            </w:r>
          </w:p>
        </w:tc>
      </w:tr>
      <w:tr w:rsidR="00685D96" w:rsidRPr="00685D96" w:rsidTr="00665769">
        <w:trPr>
          <w:trHeight w:val="312"/>
        </w:trPr>
        <w:tc>
          <w:tcPr>
            <w:tcW w:w="13765" w:type="dxa"/>
            <w:gridSpan w:val="9"/>
            <w:tcBorders>
              <w:top w:val="nil"/>
              <w:left w:val="nil"/>
              <w:bottom w:val="nil"/>
              <w:right w:val="nil"/>
            </w:tcBorders>
            <w:shd w:val="clear" w:color="auto" w:fill="auto"/>
            <w:noWrap/>
            <w:vAlign w:val="bottom"/>
            <w:hideMark/>
          </w:tcPr>
          <w:p w:rsidR="00685D96" w:rsidRPr="00685D96" w:rsidRDefault="00685D96" w:rsidP="00685D96">
            <w:pPr>
              <w:jc w:val="left"/>
              <w:rPr>
                <w:rFonts w:ascii="Times New Roman" w:eastAsia="Times New Roman" w:hAnsi="Times New Roman" w:cs="Times New Roman"/>
                <w:sz w:val="24"/>
                <w:szCs w:val="24"/>
                <w:lang w:eastAsia="lv-LV"/>
              </w:rPr>
            </w:pPr>
          </w:p>
        </w:tc>
      </w:tr>
      <w:tr w:rsidR="00685D96" w:rsidRPr="00685D96" w:rsidTr="00665769">
        <w:trPr>
          <w:trHeight w:val="312"/>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Gads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4"/>
                <w:szCs w:val="24"/>
                <w:lang w:eastAsia="lv-LV"/>
              </w:rPr>
            </w:pPr>
            <w:r w:rsidRPr="00685D96">
              <w:rPr>
                <w:rFonts w:ascii="Times New Roman" w:eastAsia="Times New Roman" w:hAnsi="Times New Roman" w:cs="Times New Roman"/>
                <w:b/>
                <w:bCs/>
                <w:sz w:val="24"/>
                <w:szCs w:val="24"/>
                <w:lang w:eastAsia="lv-LV"/>
              </w:rPr>
              <w:t>2009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4"/>
                <w:szCs w:val="24"/>
                <w:lang w:eastAsia="lv-LV"/>
              </w:rPr>
            </w:pPr>
            <w:r w:rsidRPr="00685D96">
              <w:rPr>
                <w:rFonts w:ascii="Times New Roman" w:eastAsia="Times New Roman" w:hAnsi="Times New Roman" w:cs="Times New Roman"/>
                <w:b/>
                <w:bCs/>
                <w:sz w:val="24"/>
                <w:szCs w:val="24"/>
                <w:lang w:eastAsia="lv-LV"/>
              </w:rPr>
              <w:t>2010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4"/>
                <w:szCs w:val="24"/>
                <w:lang w:eastAsia="lv-LV"/>
              </w:rPr>
            </w:pPr>
            <w:r w:rsidRPr="00685D96">
              <w:rPr>
                <w:rFonts w:ascii="Times New Roman" w:eastAsia="Times New Roman" w:hAnsi="Times New Roman" w:cs="Times New Roman"/>
                <w:b/>
                <w:bCs/>
                <w:sz w:val="24"/>
                <w:szCs w:val="24"/>
                <w:lang w:eastAsia="lv-LV"/>
              </w:rPr>
              <w:t>2011</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4"/>
                <w:szCs w:val="24"/>
                <w:lang w:eastAsia="lv-LV"/>
              </w:rPr>
            </w:pPr>
            <w:r w:rsidRPr="00685D96">
              <w:rPr>
                <w:rFonts w:ascii="Times New Roman" w:eastAsia="Times New Roman" w:hAnsi="Times New Roman" w:cs="Times New Roman"/>
                <w:b/>
                <w:bCs/>
                <w:sz w:val="24"/>
                <w:szCs w:val="24"/>
                <w:lang w:eastAsia="lv-LV"/>
              </w:rPr>
              <w:t>2012</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4"/>
                <w:szCs w:val="24"/>
                <w:lang w:eastAsia="lv-LV"/>
              </w:rPr>
            </w:pPr>
            <w:r w:rsidRPr="00685D96">
              <w:rPr>
                <w:rFonts w:ascii="Times New Roman" w:eastAsia="Times New Roman" w:hAnsi="Times New Roman" w:cs="Times New Roman"/>
                <w:b/>
                <w:bCs/>
                <w:sz w:val="24"/>
                <w:szCs w:val="24"/>
                <w:lang w:eastAsia="lv-LV"/>
              </w:rPr>
              <w:t>2013</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4"/>
                <w:szCs w:val="24"/>
                <w:lang w:eastAsia="lv-LV"/>
              </w:rPr>
            </w:pPr>
            <w:r w:rsidRPr="00685D96">
              <w:rPr>
                <w:rFonts w:ascii="Times New Roman" w:eastAsia="Times New Roman" w:hAnsi="Times New Roman" w:cs="Times New Roman"/>
                <w:b/>
                <w:bCs/>
                <w:sz w:val="24"/>
                <w:szCs w:val="24"/>
                <w:lang w:eastAsia="lv-LV"/>
              </w:rPr>
              <w:t>2014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4"/>
                <w:szCs w:val="24"/>
                <w:lang w:eastAsia="lv-LV"/>
              </w:rPr>
            </w:pPr>
            <w:r w:rsidRPr="00685D96">
              <w:rPr>
                <w:rFonts w:ascii="Times New Roman" w:eastAsia="Times New Roman" w:hAnsi="Times New Roman" w:cs="Times New Roman"/>
                <w:b/>
                <w:bCs/>
                <w:sz w:val="24"/>
                <w:szCs w:val="24"/>
                <w:lang w:eastAsia="lv-LV"/>
              </w:rPr>
              <w:t>2015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85D96" w:rsidRPr="00685D96" w:rsidRDefault="00685D96" w:rsidP="00685D96">
            <w:pPr>
              <w:jc w:val="center"/>
              <w:rPr>
                <w:rFonts w:ascii="Times New Roman" w:eastAsia="Times New Roman" w:hAnsi="Times New Roman" w:cs="Times New Roman"/>
                <w:b/>
                <w:bCs/>
                <w:sz w:val="24"/>
                <w:szCs w:val="24"/>
                <w:lang w:eastAsia="lv-LV"/>
              </w:rPr>
            </w:pPr>
            <w:r w:rsidRPr="00685D96">
              <w:rPr>
                <w:rFonts w:ascii="Times New Roman" w:eastAsia="Times New Roman" w:hAnsi="Times New Roman" w:cs="Times New Roman"/>
                <w:b/>
                <w:bCs/>
                <w:sz w:val="24"/>
                <w:szCs w:val="24"/>
                <w:lang w:eastAsia="lv-LV"/>
              </w:rPr>
              <w:t>2016</w:t>
            </w:r>
          </w:p>
        </w:tc>
      </w:tr>
      <w:tr w:rsidR="00685D96" w:rsidRPr="00685D96" w:rsidTr="00665769">
        <w:trPr>
          <w:trHeight w:val="2184"/>
        </w:trPr>
        <w:tc>
          <w:tcPr>
            <w:tcW w:w="1291" w:type="dxa"/>
            <w:tcBorders>
              <w:top w:val="nil"/>
              <w:left w:val="single" w:sz="4" w:space="0" w:color="auto"/>
              <w:bottom w:val="single" w:sz="4" w:space="0" w:color="auto"/>
              <w:right w:val="single" w:sz="4" w:space="0" w:color="auto"/>
            </w:tcBorders>
            <w:shd w:val="clear" w:color="auto" w:fill="auto"/>
            <w:noWrap/>
            <w:hideMark/>
          </w:tcPr>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Rindā</w:t>
            </w:r>
          </w:p>
        </w:tc>
        <w:tc>
          <w:tcPr>
            <w:tcW w:w="992" w:type="dxa"/>
            <w:tcBorders>
              <w:top w:val="nil"/>
              <w:left w:val="nil"/>
              <w:bottom w:val="single" w:sz="4" w:space="0" w:color="auto"/>
              <w:right w:val="single" w:sz="4" w:space="0" w:color="auto"/>
            </w:tcBorders>
            <w:shd w:val="clear" w:color="auto" w:fill="auto"/>
            <w:noWrap/>
            <w:hideMark/>
          </w:tcPr>
          <w:p w:rsidR="00685D96" w:rsidRPr="00685D96" w:rsidRDefault="00685D96" w:rsidP="00685D96">
            <w:pPr>
              <w:jc w:val="left"/>
              <w:rPr>
                <w:rFonts w:ascii="Times New Roman" w:eastAsia="Times New Roman" w:hAnsi="Times New Roman" w:cs="Times New Roman"/>
                <w:bCs/>
                <w:sz w:val="24"/>
                <w:szCs w:val="24"/>
                <w:lang w:eastAsia="lv-LV"/>
              </w:rPr>
            </w:pPr>
            <w:r w:rsidRPr="00685D96">
              <w:rPr>
                <w:rFonts w:ascii="Times New Roman" w:eastAsia="Times New Roman" w:hAnsi="Times New Roman" w:cs="Times New Roman"/>
                <w:bCs/>
                <w:sz w:val="24"/>
                <w:szCs w:val="24"/>
                <w:lang w:eastAsia="lv-LV"/>
              </w:rPr>
              <w:t>0</w:t>
            </w:r>
          </w:p>
        </w:tc>
        <w:tc>
          <w:tcPr>
            <w:tcW w:w="1276" w:type="dxa"/>
            <w:tcBorders>
              <w:top w:val="nil"/>
              <w:left w:val="nil"/>
              <w:bottom w:val="single" w:sz="4" w:space="0" w:color="auto"/>
              <w:right w:val="single" w:sz="4" w:space="0" w:color="auto"/>
            </w:tcBorders>
            <w:shd w:val="clear" w:color="auto" w:fill="auto"/>
            <w:hideMark/>
          </w:tcPr>
          <w:p w:rsidR="00685D96" w:rsidRPr="00685D96" w:rsidRDefault="00685D96" w:rsidP="00685D96">
            <w:pPr>
              <w:spacing w:after="240"/>
              <w:jc w:val="left"/>
              <w:rPr>
                <w:rFonts w:ascii="Times New Roman" w:eastAsia="Times New Roman" w:hAnsi="Times New Roman" w:cs="Times New Roman"/>
                <w:bCs/>
                <w:sz w:val="24"/>
                <w:szCs w:val="24"/>
                <w:lang w:eastAsia="lv-LV"/>
              </w:rPr>
            </w:pPr>
            <w:r w:rsidRPr="00685D96">
              <w:rPr>
                <w:rFonts w:ascii="Times New Roman" w:eastAsia="Times New Roman" w:hAnsi="Times New Roman" w:cs="Times New Roman"/>
                <w:b/>
                <w:bCs/>
                <w:sz w:val="24"/>
                <w:szCs w:val="24"/>
                <w:u w:val="single"/>
                <w:lang w:eastAsia="lv-LV"/>
              </w:rPr>
              <w:t xml:space="preserve">4 </w:t>
            </w:r>
            <w:r w:rsidRPr="00685D96">
              <w:rPr>
                <w:rFonts w:ascii="Times New Roman" w:eastAsia="Times New Roman" w:hAnsi="Times New Roman" w:cs="Times New Roman"/>
                <w:bCs/>
                <w:sz w:val="24"/>
                <w:szCs w:val="24"/>
                <w:u w:val="single"/>
                <w:lang w:eastAsia="lv-LV"/>
              </w:rPr>
              <w:t>bērni, no tiem:</w:t>
            </w:r>
            <w:r w:rsidRPr="00685D96">
              <w:rPr>
                <w:rFonts w:ascii="Times New Roman" w:eastAsia="Times New Roman" w:hAnsi="Times New Roman" w:cs="Times New Roman"/>
                <w:bCs/>
                <w:sz w:val="24"/>
                <w:szCs w:val="24"/>
                <w:lang w:eastAsia="lv-LV"/>
              </w:rPr>
              <w:br/>
              <w:t>- 4 bērni apmeklē privāto PII;</w:t>
            </w:r>
          </w:p>
        </w:tc>
        <w:tc>
          <w:tcPr>
            <w:tcW w:w="1559" w:type="dxa"/>
            <w:tcBorders>
              <w:top w:val="nil"/>
              <w:left w:val="nil"/>
              <w:bottom w:val="single" w:sz="4" w:space="0" w:color="auto"/>
              <w:right w:val="single" w:sz="4" w:space="0" w:color="auto"/>
            </w:tcBorders>
            <w:shd w:val="clear" w:color="auto" w:fill="auto"/>
            <w:hideMark/>
          </w:tcPr>
          <w:p w:rsidR="00685D96" w:rsidRPr="00685D96" w:rsidRDefault="00685D96" w:rsidP="00685D96">
            <w:pPr>
              <w:jc w:val="left"/>
              <w:rPr>
                <w:rFonts w:ascii="Times New Roman" w:eastAsia="Times New Roman" w:hAnsi="Times New Roman" w:cs="Times New Roman"/>
                <w:bCs/>
                <w:sz w:val="24"/>
                <w:szCs w:val="24"/>
                <w:lang w:eastAsia="lv-LV"/>
              </w:rPr>
            </w:pPr>
            <w:r w:rsidRPr="00685D96">
              <w:rPr>
                <w:rFonts w:ascii="Times New Roman" w:eastAsia="Times New Roman" w:hAnsi="Times New Roman" w:cs="Times New Roman"/>
                <w:b/>
                <w:bCs/>
                <w:sz w:val="24"/>
                <w:szCs w:val="24"/>
                <w:u w:val="single"/>
                <w:lang w:eastAsia="lv-LV"/>
              </w:rPr>
              <w:t>10</w:t>
            </w:r>
            <w:r w:rsidRPr="00685D96">
              <w:rPr>
                <w:rFonts w:ascii="Times New Roman" w:eastAsia="Times New Roman" w:hAnsi="Times New Roman" w:cs="Times New Roman"/>
                <w:bCs/>
                <w:sz w:val="24"/>
                <w:szCs w:val="24"/>
                <w:u w:val="single"/>
                <w:lang w:eastAsia="lv-LV"/>
              </w:rPr>
              <w:t xml:space="preserve"> bērni, no tiem:</w:t>
            </w:r>
            <w:r w:rsidRPr="00685D96">
              <w:rPr>
                <w:rFonts w:ascii="Times New Roman" w:eastAsia="Times New Roman" w:hAnsi="Times New Roman" w:cs="Times New Roman"/>
                <w:bCs/>
                <w:sz w:val="24"/>
                <w:szCs w:val="24"/>
                <w:lang w:eastAsia="lv-LV"/>
              </w:rPr>
              <w:br/>
              <w:t>- 9 bērni apmeklē privāto PII;</w:t>
            </w:r>
            <w:r w:rsidRPr="00685D96">
              <w:rPr>
                <w:rFonts w:ascii="Times New Roman" w:eastAsia="Times New Roman" w:hAnsi="Times New Roman" w:cs="Times New Roman"/>
                <w:bCs/>
                <w:sz w:val="24"/>
                <w:szCs w:val="24"/>
                <w:lang w:eastAsia="lv-LV"/>
              </w:rPr>
              <w:br/>
              <w:t>- 1 bērns vēlas PII apmeklēt no cita vecuma;</w:t>
            </w:r>
          </w:p>
        </w:tc>
        <w:tc>
          <w:tcPr>
            <w:tcW w:w="1985" w:type="dxa"/>
            <w:tcBorders>
              <w:top w:val="nil"/>
              <w:left w:val="nil"/>
              <w:bottom w:val="single" w:sz="4" w:space="0" w:color="auto"/>
              <w:right w:val="single" w:sz="4" w:space="0" w:color="auto"/>
            </w:tcBorders>
            <w:shd w:val="clear" w:color="auto" w:fill="auto"/>
            <w:hideMark/>
          </w:tcPr>
          <w:p w:rsidR="00685D96" w:rsidRPr="00685D96" w:rsidRDefault="00685D96" w:rsidP="00685D96">
            <w:pPr>
              <w:jc w:val="left"/>
              <w:rPr>
                <w:rFonts w:ascii="Times New Roman" w:eastAsia="Times New Roman" w:hAnsi="Times New Roman" w:cs="Times New Roman"/>
                <w:bCs/>
                <w:sz w:val="24"/>
                <w:szCs w:val="24"/>
                <w:lang w:eastAsia="lv-LV"/>
              </w:rPr>
            </w:pPr>
            <w:r w:rsidRPr="00685D96">
              <w:rPr>
                <w:rFonts w:ascii="Times New Roman" w:eastAsia="Times New Roman" w:hAnsi="Times New Roman" w:cs="Times New Roman"/>
                <w:b/>
                <w:bCs/>
                <w:sz w:val="24"/>
                <w:szCs w:val="24"/>
                <w:u w:val="single"/>
                <w:lang w:eastAsia="lv-LV"/>
              </w:rPr>
              <w:t>24</w:t>
            </w:r>
            <w:r w:rsidRPr="00685D96">
              <w:rPr>
                <w:rFonts w:ascii="Times New Roman" w:eastAsia="Times New Roman" w:hAnsi="Times New Roman" w:cs="Times New Roman"/>
                <w:bCs/>
                <w:sz w:val="24"/>
                <w:szCs w:val="24"/>
                <w:u w:val="single"/>
                <w:lang w:eastAsia="lv-LV"/>
              </w:rPr>
              <w:t xml:space="preserve"> bērni, no tiem:</w:t>
            </w:r>
            <w:r w:rsidRPr="00685D96">
              <w:rPr>
                <w:rFonts w:ascii="Times New Roman" w:eastAsia="Times New Roman" w:hAnsi="Times New Roman" w:cs="Times New Roman"/>
                <w:bCs/>
                <w:sz w:val="24"/>
                <w:szCs w:val="24"/>
                <w:lang w:eastAsia="lv-LV"/>
              </w:rPr>
              <w:br/>
              <w:t>- 17 bērni apmeklē privāto PII;</w:t>
            </w:r>
            <w:r w:rsidRPr="00685D96">
              <w:rPr>
                <w:rFonts w:ascii="Times New Roman" w:eastAsia="Times New Roman" w:hAnsi="Times New Roman" w:cs="Times New Roman"/>
                <w:bCs/>
                <w:sz w:val="24"/>
                <w:szCs w:val="24"/>
                <w:lang w:eastAsia="lv-LV"/>
              </w:rPr>
              <w:br/>
              <w:t>- 1 bērni vēlas PII apmeklēt no cita vecuma;</w:t>
            </w:r>
            <w:r w:rsidRPr="00685D96">
              <w:rPr>
                <w:rFonts w:ascii="Times New Roman" w:eastAsia="Times New Roman" w:hAnsi="Times New Roman" w:cs="Times New Roman"/>
                <w:bCs/>
                <w:sz w:val="24"/>
                <w:szCs w:val="24"/>
                <w:lang w:eastAsia="lv-LV"/>
              </w:rPr>
              <w:br/>
              <w:t xml:space="preserve">- </w:t>
            </w:r>
            <w:r w:rsidRPr="00685D96">
              <w:rPr>
                <w:rFonts w:ascii="Times New Roman" w:eastAsia="Times New Roman" w:hAnsi="Times New Roman" w:cs="Times New Roman"/>
                <w:b/>
                <w:bCs/>
                <w:sz w:val="24"/>
                <w:szCs w:val="24"/>
                <w:lang w:eastAsia="lv-LV"/>
              </w:rPr>
              <w:t>6 nav vēl piedāvāts</w:t>
            </w:r>
          </w:p>
        </w:tc>
        <w:tc>
          <w:tcPr>
            <w:tcW w:w="2126" w:type="dxa"/>
            <w:tcBorders>
              <w:top w:val="nil"/>
              <w:left w:val="nil"/>
              <w:bottom w:val="single" w:sz="4" w:space="0" w:color="auto"/>
              <w:right w:val="single" w:sz="4" w:space="0" w:color="auto"/>
            </w:tcBorders>
            <w:shd w:val="clear" w:color="auto" w:fill="auto"/>
            <w:hideMark/>
          </w:tcPr>
          <w:p w:rsidR="00685D96" w:rsidRPr="00685D96" w:rsidRDefault="00685D96" w:rsidP="00685D96">
            <w:pPr>
              <w:jc w:val="left"/>
              <w:rPr>
                <w:rFonts w:ascii="Times New Roman" w:eastAsia="Times New Roman" w:hAnsi="Times New Roman" w:cs="Times New Roman"/>
                <w:bCs/>
                <w:sz w:val="24"/>
                <w:szCs w:val="24"/>
                <w:lang w:eastAsia="lv-LV"/>
              </w:rPr>
            </w:pPr>
            <w:r w:rsidRPr="00685D96">
              <w:rPr>
                <w:rFonts w:ascii="Times New Roman" w:eastAsia="Times New Roman" w:hAnsi="Times New Roman" w:cs="Times New Roman"/>
                <w:b/>
                <w:bCs/>
                <w:sz w:val="24"/>
                <w:szCs w:val="24"/>
                <w:u w:val="single"/>
                <w:lang w:eastAsia="lv-LV"/>
              </w:rPr>
              <w:t>84</w:t>
            </w:r>
            <w:r w:rsidRPr="00685D96">
              <w:rPr>
                <w:rFonts w:ascii="Times New Roman" w:eastAsia="Times New Roman" w:hAnsi="Times New Roman" w:cs="Times New Roman"/>
                <w:bCs/>
                <w:sz w:val="24"/>
                <w:szCs w:val="24"/>
                <w:u w:val="single"/>
                <w:lang w:eastAsia="lv-LV"/>
              </w:rPr>
              <w:t xml:space="preserve"> bērni, no tiem:</w:t>
            </w:r>
            <w:r w:rsidRPr="00685D96">
              <w:rPr>
                <w:rFonts w:ascii="Times New Roman" w:eastAsia="Times New Roman" w:hAnsi="Times New Roman" w:cs="Times New Roman"/>
                <w:bCs/>
                <w:sz w:val="24"/>
                <w:szCs w:val="24"/>
                <w:lang w:eastAsia="lv-LV"/>
              </w:rPr>
              <w:br/>
            </w:r>
            <w:r w:rsidRPr="00685D96">
              <w:rPr>
                <w:rFonts w:ascii="Times New Roman" w:eastAsia="Times New Roman" w:hAnsi="Times New Roman" w:cs="Times New Roman"/>
                <w:b/>
                <w:bCs/>
                <w:sz w:val="24"/>
                <w:szCs w:val="24"/>
                <w:lang w:eastAsia="lv-LV"/>
              </w:rPr>
              <w:t>-61 bērniem vieta vēl nav piedāvāta PII;</w:t>
            </w:r>
            <w:r w:rsidRPr="00685D96">
              <w:rPr>
                <w:rFonts w:ascii="Times New Roman" w:eastAsia="Times New Roman" w:hAnsi="Times New Roman" w:cs="Times New Roman"/>
                <w:b/>
                <w:bCs/>
                <w:sz w:val="24"/>
                <w:szCs w:val="24"/>
                <w:lang w:eastAsia="lv-LV"/>
              </w:rPr>
              <w:br/>
            </w:r>
            <w:r w:rsidRPr="00685D96">
              <w:rPr>
                <w:rFonts w:ascii="Times New Roman" w:eastAsia="Times New Roman" w:hAnsi="Times New Roman" w:cs="Times New Roman"/>
                <w:bCs/>
                <w:sz w:val="24"/>
                <w:szCs w:val="24"/>
                <w:lang w:eastAsia="lv-LV"/>
              </w:rPr>
              <w:t>-8 bērni deklarēti citā novadā</w:t>
            </w:r>
            <w:r w:rsidRPr="00685D96">
              <w:rPr>
                <w:rFonts w:ascii="Times New Roman" w:eastAsia="Times New Roman" w:hAnsi="Times New Roman" w:cs="Times New Roman"/>
                <w:bCs/>
                <w:sz w:val="24"/>
                <w:szCs w:val="24"/>
                <w:lang w:eastAsia="lv-LV"/>
              </w:rPr>
              <w:br/>
              <w:t>- 15 bērni apmeklē privāto PII;</w:t>
            </w:r>
          </w:p>
        </w:tc>
        <w:tc>
          <w:tcPr>
            <w:tcW w:w="2126" w:type="dxa"/>
            <w:tcBorders>
              <w:top w:val="nil"/>
              <w:left w:val="nil"/>
              <w:bottom w:val="single" w:sz="4" w:space="0" w:color="auto"/>
              <w:right w:val="single" w:sz="4" w:space="0" w:color="auto"/>
            </w:tcBorders>
            <w:shd w:val="clear" w:color="auto" w:fill="auto"/>
            <w:hideMark/>
          </w:tcPr>
          <w:p w:rsidR="00685D96" w:rsidRPr="00685D96" w:rsidRDefault="00685D96" w:rsidP="00685D96">
            <w:pPr>
              <w:jc w:val="left"/>
              <w:rPr>
                <w:rFonts w:ascii="Times New Roman" w:eastAsia="Times New Roman" w:hAnsi="Times New Roman" w:cs="Times New Roman"/>
                <w:bCs/>
                <w:sz w:val="24"/>
                <w:szCs w:val="24"/>
                <w:lang w:eastAsia="lv-LV"/>
              </w:rPr>
            </w:pPr>
            <w:r w:rsidRPr="00685D96">
              <w:rPr>
                <w:rFonts w:ascii="Times New Roman" w:eastAsia="Times New Roman" w:hAnsi="Times New Roman" w:cs="Times New Roman"/>
                <w:b/>
                <w:bCs/>
                <w:sz w:val="24"/>
                <w:szCs w:val="24"/>
                <w:u w:val="single"/>
                <w:lang w:eastAsia="lv-LV"/>
              </w:rPr>
              <w:t>258</w:t>
            </w:r>
            <w:r w:rsidRPr="00685D96">
              <w:rPr>
                <w:rFonts w:ascii="Times New Roman" w:eastAsia="Times New Roman" w:hAnsi="Times New Roman" w:cs="Times New Roman"/>
                <w:bCs/>
                <w:sz w:val="24"/>
                <w:szCs w:val="24"/>
                <w:u w:val="single"/>
                <w:lang w:eastAsia="lv-LV"/>
              </w:rPr>
              <w:t xml:space="preserve"> bērni, no tiem:</w:t>
            </w:r>
            <w:r w:rsidRPr="00685D96">
              <w:rPr>
                <w:rFonts w:ascii="Times New Roman" w:eastAsia="Times New Roman" w:hAnsi="Times New Roman" w:cs="Times New Roman"/>
                <w:bCs/>
                <w:sz w:val="24"/>
                <w:szCs w:val="24"/>
                <w:lang w:eastAsia="lv-LV"/>
              </w:rPr>
              <w:br/>
              <w:t>-7 bērni deklarēti citā novadā</w:t>
            </w:r>
          </w:p>
        </w:tc>
        <w:tc>
          <w:tcPr>
            <w:tcW w:w="1276" w:type="dxa"/>
            <w:tcBorders>
              <w:top w:val="nil"/>
              <w:left w:val="nil"/>
              <w:bottom w:val="single" w:sz="4" w:space="0" w:color="auto"/>
              <w:right w:val="single" w:sz="4" w:space="0" w:color="auto"/>
            </w:tcBorders>
            <w:shd w:val="clear" w:color="auto" w:fill="auto"/>
            <w:noWrap/>
            <w:hideMark/>
          </w:tcPr>
          <w:p w:rsidR="00685D96" w:rsidRPr="00685D96" w:rsidRDefault="00685D96" w:rsidP="00685D96">
            <w:pPr>
              <w:jc w:val="left"/>
              <w:rPr>
                <w:rFonts w:ascii="Times New Roman" w:eastAsia="Times New Roman" w:hAnsi="Times New Roman" w:cs="Times New Roman"/>
                <w:bCs/>
                <w:sz w:val="24"/>
                <w:szCs w:val="24"/>
                <w:lang w:eastAsia="lv-LV"/>
              </w:rPr>
            </w:pPr>
            <w:r w:rsidRPr="00685D96">
              <w:rPr>
                <w:rFonts w:ascii="Times New Roman" w:eastAsia="Times New Roman" w:hAnsi="Times New Roman" w:cs="Times New Roman"/>
                <w:bCs/>
                <w:sz w:val="24"/>
                <w:szCs w:val="24"/>
                <w:lang w:eastAsia="lv-LV"/>
              </w:rPr>
              <w:t> </w:t>
            </w:r>
          </w:p>
        </w:tc>
        <w:tc>
          <w:tcPr>
            <w:tcW w:w="1134" w:type="dxa"/>
            <w:tcBorders>
              <w:top w:val="nil"/>
              <w:left w:val="nil"/>
              <w:bottom w:val="single" w:sz="4" w:space="0" w:color="auto"/>
              <w:right w:val="single" w:sz="4" w:space="0" w:color="auto"/>
            </w:tcBorders>
            <w:shd w:val="clear" w:color="auto" w:fill="auto"/>
            <w:noWrap/>
            <w:hideMark/>
          </w:tcPr>
          <w:p w:rsidR="00685D96" w:rsidRPr="00685D96" w:rsidRDefault="00685D96" w:rsidP="00685D96">
            <w:pPr>
              <w:jc w:val="left"/>
              <w:rPr>
                <w:rFonts w:ascii="Times New Roman" w:eastAsia="Times New Roman" w:hAnsi="Times New Roman" w:cs="Times New Roman"/>
                <w:bCs/>
                <w:sz w:val="24"/>
                <w:szCs w:val="24"/>
                <w:lang w:eastAsia="lv-LV"/>
              </w:rPr>
            </w:pPr>
            <w:r w:rsidRPr="00685D96">
              <w:rPr>
                <w:rFonts w:ascii="Times New Roman" w:eastAsia="Times New Roman" w:hAnsi="Times New Roman" w:cs="Times New Roman"/>
                <w:bCs/>
                <w:sz w:val="24"/>
                <w:szCs w:val="24"/>
                <w:lang w:eastAsia="lv-LV"/>
              </w:rPr>
              <w:t> </w:t>
            </w:r>
          </w:p>
        </w:tc>
      </w:tr>
      <w:tr w:rsidR="00685D96" w:rsidRPr="00685D96" w:rsidTr="00665769">
        <w:trPr>
          <w:trHeight w:val="312"/>
        </w:trPr>
        <w:tc>
          <w:tcPr>
            <w:tcW w:w="1291" w:type="dxa"/>
            <w:tcBorders>
              <w:top w:val="nil"/>
              <w:left w:val="single" w:sz="4" w:space="0" w:color="auto"/>
              <w:bottom w:val="single" w:sz="4" w:space="0" w:color="auto"/>
              <w:right w:val="single" w:sz="4" w:space="0" w:color="auto"/>
            </w:tcBorders>
            <w:shd w:val="clear" w:color="auto" w:fill="auto"/>
            <w:noWrap/>
            <w:hideMark/>
          </w:tcPr>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Reģistrēti</w:t>
            </w:r>
          </w:p>
        </w:tc>
        <w:tc>
          <w:tcPr>
            <w:tcW w:w="992" w:type="dxa"/>
            <w:tcBorders>
              <w:top w:val="nil"/>
              <w:left w:val="nil"/>
              <w:bottom w:val="single" w:sz="4" w:space="0" w:color="auto"/>
              <w:right w:val="single" w:sz="4" w:space="0" w:color="auto"/>
            </w:tcBorders>
            <w:shd w:val="clear" w:color="auto" w:fill="auto"/>
            <w:noWrap/>
            <w:hideMark/>
          </w:tcPr>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0</w:t>
            </w:r>
          </w:p>
        </w:tc>
        <w:tc>
          <w:tcPr>
            <w:tcW w:w="1276" w:type="dxa"/>
            <w:tcBorders>
              <w:top w:val="nil"/>
              <w:left w:val="nil"/>
              <w:bottom w:val="single" w:sz="4" w:space="0" w:color="auto"/>
              <w:right w:val="single" w:sz="4" w:space="0" w:color="auto"/>
            </w:tcBorders>
            <w:shd w:val="clear" w:color="auto" w:fill="auto"/>
            <w:noWrap/>
            <w:hideMark/>
          </w:tcPr>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4</w:t>
            </w:r>
          </w:p>
        </w:tc>
        <w:tc>
          <w:tcPr>
            <w:tcW w:w="1559" w:type="dxa"/>
            <w:tcBorders>
              <w:top w:val="nil"/>
              <w:left w:val="nil"/>
              <w:bottom w:val="single" w:sz="4" w:space="0" w:color="auto"/>
              <w:right w:val="single" w:sz="4" w:space="0" w:color="auto"/>
            </w:tcBorders>
            <w:shd w:val="clear" w:color="auto" w:fill="auto"/>
            <w:noWrap/>
            <w:hideMark/>
          </w:tcPr>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10</w:t>
            </w:r>
          </w:p>
        </w:tc>
        <w:tc>
          <w:tcPr>
            <w:tcW w:w="1985" w:type="dxa"/>
            <w:tcBorders>
              <w:top w:val="nil"/>
              <w:left w:val="nil"/>
              <w:bottom w:val="single" w:sz="4" w:space="0" w:color="auto"/>
              <w:right w:val="single" w:sz="4" w:space="0" w:color="auto"/>
            </w:tcBorders>
            <w:shd w:val="clear" w:color="auto" w:fill="auto"/>
            <w:noWrap/>
            <w:hideMark/>
          </w:tcPr>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24</w:t>
            </w:r>
          </w:p>
        </w:tc>
        <w:tc>
          <w:tcPr>
            <w:tcW w:w="2126" w:type="dxa"/>
            <w:tcBorders>
              <w:top w:val="nil"/>
              <w:left w:val="nil"/>
              <w:bottom w:val="single" w:sz="4" w:space="0" w:color="auto"/>
              <w:right w:val="single" w:sz="4" w:space="0" w:color="auto"/>
            </w:tcBorders>
            <w:shd w:val="clear" w:color="auto" w:fill="auto"/>
            <w:noWrap/>
            <w:hideMark/>
          </w:tcPr>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84</w:t>
            </w:r>
          </w:p>
        </w:tc>
        <w:tc>
          <w:tcPr>
            <w:tcW w:w="2126" w:type="dxa"/>
            <w:tcBorders>
              <w:top w:val="nil"/>
              <w:left w:val="nil"/>
              <w:bottom w:val="single" w:sz="4" w:space="0" w:color="auto"/>
              <w:right w:val="single" w:sz="4" w:space="0" w:color="auto"/>
            </w:tcBorders>
            <w:shd w:val="clear" w:color="auto" w:fill="auto"/>
            <w:hideMark/>
          </w:tcPr>
          <w:p w:rsidR="00685D96" w:rsidRPr="00685D96" w:rsidRDefault="00685D96" w:rsidP="00685D96">
            <w:pPr>
              <w:jc w:val="center"/>
              <w:rPr>
                <w:rFonts w:ascii="Times New Roman" w:eastAsia="Times New Roman" w:hAnsi="Times New Roman" w:cs="Times New Roman"/>
                <w:b/>
                <w:bCs/>
                <w:sz w:val="24"/>
                <w:szCs w:val="24"/>
                <w:lang w:eastAsia="lv-LV"/>
              </w:rPr>
            </w:pPr>
            <w:r w:rsidRPr="00685D96">
              <w:rPr>
                <w:rFonts w:ascii="Times New Roman" w:eastAsia="Times New Roman" w:hAnsi="Times New Roman" w:cs="Times New Roman"/>
                <w:b/>
                <w:bCs/>
                <w:sz w:val="24"/>
                <w:szCs w:val="24"/>
                <w:lang w:eastAsia="lv-LV"/>
              </w:rPr>
              <w:t>258</w:t>
            </w:r>
          </w:p>
        </w:tc>
        <w:tc>
          <w:tcPr>
            <w:tcW w:w="1276" w:type="dxa"/>
            <w:tcBorders>
              <w:top w:val="nil"/>
              <w:left w:val="nil"/>
              <w:bottom w:val="single" w:sz="4" w:space="0" w:color="auto"/>
              <w:right w:val="single" w:sz="4" w:space="0" w:color="auto"/>
            </w:tcBorders>
            <w:shd w:val="clear" w:color="auto" w:fill="auto"/>
            <w:noWrap/>
            <w:hideMark/>
          </w:tcPr>
          <w:p w:rsidR="00685D96" w:rsidRPr="00685D96" w:rsidRDefault="00685D96" w:rsidP="00685D96">
            <w:pPr>
              <w:jc w:val="center"/>
              <w:rPr>
                <w:rFonts w:ascii="Times New Roman" w:eastAsia="Times New Roman" w:hAnsi="Times New Roman" w:cs="Times New Roman"/>
                <w:b/>
                <w:bCs/>
                <w:sz w:val="24"/>
                <w:szCs w:val="24"/>
                <w:lang w:eastAsia="lv-LV"/>
              </w:rPr>
            </w:pPr>
            <w:r w:rsidRPr="00685D96">
              <w:rPr>
                <w:rFonts w:ascii="Times New Roman" w:eastAsia="Times New Roman" w:hAnsi="Times New Roman" w:cs="Times New Roman"/>
                <w:b/>
                <w:bCs/>
                <w:sz w:val="24"/>
                <w:szCs w:val="24"/>
                <w:lang w:eastAsia="lv-LV"/>
              </w:rPr>
              <w:t>214</w:t>
            </w:r>
          </w:p>
        </w:tc>
        <w:tc>
          <w:tcPr>
            <w:tcW w:w="1134" w:type="dxa"/>
            <w:tcBorders>
              <w:top w:val="nil"/>
              <w:left w:val="nil"/>
              <w:bottom w:val="single" w:sz="4" w:space="0" w:color="auto"/>
              <w:right w:val="single" w:sz="4" w:space="0" w:color="auto"/>
            </w:tcBorders>
            <w:shd w:val="clear" w:color="auto" w:fill="auto"/>
            <w:noWrap/>
            <w:hideMark/>
          </w:tcPr>
          <w:p w:rsidR="00685D96" w:rsidRPr="00685D96" w:rsidRDefault="00685D96" w:rsidP="00685D96">
            <w:pPr>
              <w:jc w:val="center"/>
              <w:rPr>
                <w:rFonts w:ascii="Times New Roman" w:eastAsia="Times New Roman" w:hAnsi="Times New Roman" w:cs="Times New Roman"/>
                <w:b/>
                <w:bCs/>
                <w:sz w:val="24"/>
                <w:szCs w:val="24"/>
                <w:lang w:eastAsia="lv-LV"/>
              </w:rPr>
            </w:pPr>
            <w:r w:rsidRPr="00685D96">
              <w:rPr>
                <w:rFonts w:ascii="Times New Roman" w:eastAsia="Times New Roman" w:hAnsi="Times New Roman" w:cs="Times New Roman"/>
                <w:b/>
                <w:bCs/>
                <w:sz w:val="24"/>
                <w:szCs w:val="24"/>
                <w:lang w:eastAsia="lv-LV"/>
              </w:rPr>
              <w:t>30</w:t>
            </w:r>
          </w:p>
        </w:tc>
      </w:tr>
    </w:tbl>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Informācija par Tukuma pilsētas pirmsskolas izglītības iestāžu rindā reģistrēto bērnu skaitu uz 2016.gada 29.martu.</w:t>
      </w:r>
    </w:p>
    <w:p w:rsidR="00685D96" w:rsidRPr="00685D96" w:rsidRDefault="00685D96" w:rsidP="00685D96">
      <w:pPr>
        <w:rPr>
          <w:rFonts w:ascii="Times New Roman" w:eastAsia="Calibri" w:hAnsi="Times New Roman" w:cs="Times New Roman"/>
          <w:sz w:val="20"/>
          <w:szCs w:val="24"/>
          <w:lang w:eastAsia="lv-LV"/>
        </w:rPr>
      </w:pPr>
    </w:p>
    <w:p w:rsidR="00685D96" w:rsidRPr="00685D96" w:rsidRDefault="00685D96" w:rsidP="00685D96">
      <w:pPr>
        <w:spacing w:line="276" w:lineRule="auto"/>
        <w:jc w:val="center"/>
        <w:rPr>
          <w:rFonts w:ascii="Times New Roman" w:eastAsia="Calibri" w:hAnsi="Times New Roman" w:cs="Times New Roman"/>
          <w:sz w:val="24"/>
        </w:rPr>
      </w:pPr>
    </w:p>
    <w:p w:rsidR="005F3006" w:rsidRPr="005F3006" w:rsidRDefault="00936024" w:rsidP="005F3006">
      <w:pPr>
        <w:jc w:val="center"/>
        <w:rPr>
          <w:rFonts w:ascii="Times New Roman" w:eastAsia="Calibri" w:hAnsi="Times New Roman" w:cs="Times New Roman"/>
          <w:i/>
          <w:sz w:val="24"/>
          <w:szCs w:val="24"/>
        </w:rPr>
      </w:pPr>
      <w:hyperlink w:anchor="sakums" w:history="1">
        <w:r w:rsidR="005F3006" w:rsidRPr="005F3006">
          <w:rPr>
            <w:rFonts w:ascii="Times New Roman" w:eastAsia="Calibri" w:hAnsi="Times New Roman" w:cs="Times New Roman"/>
            <w:i/>
            <w:color w:val="0000FF" w:themeColor="hyperlink"/>
            <w:sz w:val="24"/>
            <w:szCs w:val="24"/>
            <w:u w:val="single"/>
          </w:rPr>
          <w:t>Atpakaļ uz darba kārtību</w:t>
        </w:r>
      </w:hyperlink>
    </w:p>
    <w:p w:rsidR="00685D96" w:rsidRPr="00685D96" w:rsidRDefault="00685D96" w:rsidP="00685D96">
      <w:pPr>
        <w:spacing w:line="276" w:lineRule="auto"/>
        <w:jc w:val="center"/>
        <w:rPr>
          <w:rFonts w:ascii="Times New Roman" w:eastAsia="Calibri" w:hAnsi="Times New Roman" w:cs="Times New Roman"/>
          <w:sz w:val="24"/>
        </w:rPr>
      </w:pPr>
    </w:p>
    <w:p w:rsidR="00685D96" w:rsidRPr="00685D96" w:rsidRDefault="00685D96" w:rsidP="00685D96">
      <w:pPr>
        <w:spacing w:line="276" w:lineRule="auto"/>
        <w:jc w:val="center"/>
        <w:rPr>
          <w:rFonts w:ascii="Times New Roman" w:eastAsia="Calibri" w:hAnsi="Times New Roman" w:cs="Times New Roman"/>
          <w:sz w:val="24"/>
        </w:rPr>
        <w:sectPr w:rsidR="00685D96" w:rsidRPr="00685D96" w:rsidSect="00665769">
          <w:footerReference w:type="default" r:id="rId22"/>
          <w:pgSz w:w="16838" w:h="11906" w:orient="landscape" w:code="9"/>
          <w:pgMar w:top="567" w:right="851" w:bottom="1701" w:left="1134" w:header="709" w:footer="709" w:gutter="0"/>
          <w:cols w:space="708"/>
          <w:docGrid w:linePitch="360"/>
        </w:sectPr>
      </w:pPr>
    </w:p>
    <w:p w:rsidR="00685D96" w:rsidRPr="00685D96" w:rsidRDefault="00685D96" w:rsidP="00685D96">
      <w:pPr>
        <w:jc w:val="left"/>
        <w:rPr>
          <w:rFonts w:ascii="Times New Roman" w:eastAsia="Times New Roman" w:hAnsi="Times New Roman" w:cs="Times New Roman"/>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L Ē M U M S</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rPr>
          <w:rFonts w:ascii="Times New Roman" w:eastAsia="Times New Roman" w:hAnsi="Times New Roman" w:cs="Arial"/>
          <w:sz w:val="24"/>
          <w:szCs w:val="24"/>
          <w:lang w:eastAsia="lv-LV" w:bidi="lo-LA"/>
        </w:rPr>
      </w:pPr>
      <w:r w:rsidRPr="00685D96">
        <w:rPr>
          <w:rFonts w:ascii="Times New Roman" w:eastAsia="Times New Roman" w:hAnsi="Times New Roman" w:cs="Times New Roman"/>
          <w:sz w:val="24"/>
          <w:szCs w:val="24"/>
          <w:lang w:eastAsia="lv-LV"/>
        </w:rPr>
        <w:t>2016.gada 28.aprīlī</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t>prot.Nr.6, 14.§.</w:t>
      </w:r>
    </w:p>
    <w:p w:rsidR="00685D96" w:rsidRPr="00685D96" w:rsidRDefault="00685D96" w:rsidP="00685D96">
      <w:pPr>
        <w:jc w:val="center"/>
        <w:rPr>
          <w:rFonts w:ascii="Times New Roman" w:eastAsia="Times New Roman" w:hAnsi="Times New Roman" w:cs="Arial"/>
          <w:lang w:val="it-IT" w:eastAsia="lv-LV" w:bidi="lo-LA"/>
        </w:rPr>
      </w:pPr>
    </w:p>
    <w:p w:rsidR="00685D96" w:rsidRPr="00685D96" w:rsidRDefault="00685D96" w:rsidP="00685D96">
      <w:pPr>
        <w:jc w:val="center"/>
        <w:rPr>
          <w:rFonts w:ascii="Times New Roman" w:eastAsia="Times New Roman" w:hAnsi="Times New Roman" w:cs="Arial"/>
          <w:lang w:val="it-IT" w:eastAsia="lv-LV" w:bidi="lo-LA"/>
        </w:rPr>
      </w:pPr>
    </w:p>
    <w:p w:rsidR="00685D96" w:rsidRPr="00685D96" w:rsidRDefault="00685D96" w:rsidP="00685D96">
      <w:pPr>
        <w:jc w:val="center"/>
        <w:rPr>
          <w:rFonts w:ascii="Times New Roman" w:eastAsia="Times New Roman" w:hAnsi="Times New Roman" w:cs="Arial"/>
          <w:lang w:val="it-IT" w:eastAsia="lv-LV" w:bidi="lo-LA"/>
        </w:rPr>
      </w:pPr>
    </w:p>
    <w:p w:rsidR="00685D96" w:rsidRPr="00685D96" w:rsidRDefault="00685D96" w:rsidP="00685D96">
      <w:pPr>
        <w:jc w:val="left"/>
        <w:rPr>
          <w:rFonts w:ascii="Times New Roman" w:eastAsia="Times New Roman" w:hAnsi="Times New Roman" w:cs="Arial"/>
          <w:b/>
          <w:sz w:val="24"/>
          <w:szCs w:val="24"/>
          <w:lang w:val="it-IT" w:eastAsia="lv-LV" w:bidi="lo-LA"/>
        </w:rPr>
      </w:pPr>
      <w:bookmarkStart w:id="13" w:name="L14"/>
      <w:r w:rsidRPr="00685D96">
        <w:rPr>
          <w:rFonts w:ascii="Times New Roman" w:eastAsia="Times New Roman" w:hAnsi="Times New Roman" w:cs="Arial"/>
          <w:b/>
          <w:sz w:val="24"/>
          <w:szCs w:val="24"/>
          <w:lang w:val="it-IT" w:eastAsia="lv-LV" w:bidi="lo-LA"/>
        </w:rPr>
        <w:t>Par Tukuma pirmsskolas izglītības iestādes</w:t>
      </w:r>
    </w:p>
    <w:p w:rsidR="00685D96" w:rsidRPr="00685D96" w:rsidRDefault="00685D96" w:rsidP="00685D96">
      <w:pPr>
        <w:jc w:val="left"/>
        <w:rPr>
          <w:rFonts w:ascii="Times New Roman" w:eastAsia="Times New Roman" w:hAnsi="Times New Roman" w:cs="Arial"/>
          <w:b/>
          <w:sz w:val="24"/>
          <w:szCs w:val="24"/>
          <w:lang w:val="it-IT" w:eastAsia="lv-LV" w:bidi="lo-LA"/>
        </w:rPr>
      </w:pPr>
      <w:r w:rsidRPr="00685D96">
        <w:rPr>
          <w:rFonts w:ascii="Times New Roman" w:eastAsia="Times New Roman" w:hAnsi="Times New Roman" w:cs="Arial"/>
          <w:b/>
          <w:sz w:val="24"/>
          <w:szCs w:val="24"/>
          <w:lang w:val="it-IT" w:eastAsia="lv-LV" w:bidi="lo-LA"/>
        </w:rPr>
        <w:t>“Pasaciņa” nolikuma apstiprināšanu</w:t>
      </w:r>
    </w:p>
    <w:bookmarkEnd w:id="13"/>
    <w:p w:rsidR="00685D96" w:rsidRPr="00685D96" w:rsidRDefault="00685D96" w:rsidP="00685D96">
      <w:pPr>
        <w:jc w:val="center"/>
        <w:rPr>
          <w:rFonts w:ascii="Times New Roman" w:eastAsia="Times New Roman" w:hAnsi="Times New Roman" w:cs="Arial"/>
          <w:lang w:val="it-IT" w:eastAsia="lv-LV" w:bidi="lo-LA"/>
        </w:rPr>
      </w:pPr>
    </w:p>
    <w:p w:rsidR="00685D96" w:rsidRPr="00685D96" w:rsidRDefault="00685D96" w:rsidP="00685D96">
      <w:pPr>
        <w:jc w:val="center"/>
        <w:rPr>
          <w:rFonts w:ascii="Times New Roman" w:eastAsia="Times New Roman" w:hAnsi="Times New Roman" w:cs="Arial"/>
          <w:lang w:val="it-IT" w:eastAsia="lv-LV" w:bidi="lo-LA"/>
        </w:rPr>
      </w:pPr>
    </w:p>
    <w:p w:rsidR="00685D96" w:rsidRPr="00685D96" w:rsidRDefault="00685D96" w:rsidP="00685D96">
      <w:pPr>
        <w:rPr>
          <w:rFonts w:ascii="Times New Roman" w:eastAsia="Times New Roman" w:hAnsi="Times New Roman" w:cs="Arial"/>
          <w:i/>
          <w:sz w:val="24"/>
          <w:szCs w:val="24"/>
          <w:lang w:val="it-IT" w:eastAsia="lv-LV" w:bidi="lo-LA"/>
        </w:rPr>
      </w:pPr>
    </w:p>
    <w:p w:rsidR="00685D96" w:rsidRPr="00685D96" w:rsidRDefault="00685D96" w:rsidP="00685D96">
      <w:pPr>
        <w:rPr>
          <w:rFonts w:ascii="Times New Roman" w:eastAsia="Times New Roman" w:hAnsi="Times New Roman" w:cs="Arial"/>
          <w:i/>
          <w:sz w:val="24"/>
          <w:szCs w:val="24"/>
          <w:lang w:val="it-IT" w:eastAsia="lv-LV" w:bidi="lo-LA"/>
        </w:rPr>
      </w:pPr>
    </w:p>
    <w:p w:rsidR="00685D96" w:rsidRPr="00685D96" w:rsidRDefault="00685D96" w:rsidP="00685D96">
      <w:pPr>
        <w:rPr>
          <w:rFonts w:ascii="Times New Roman" w:eastAsia="Times New Roman" w:hAnsi="Times New Roman" w:cs="Arial"/>
          <w:sz w:val="24"/>
          <w:szCs w:val="24"/>
          <w:lang w:val="it-IT" w:eastAsia="lv-LV" w:bidi="lo-LA"/>
        </w:rPr>
      </w:pPr>
      <w:r w:rsidRPr="00685D96">
        <w:rPr>
          <w:rFonts w:ascii="Times New Roman" w:eastAsia="Times New Roman" w:hAnsi="Times New Roman" w:cs="Arial"/>
          <w:sz w:val="24"/>
          <w:szCs w:val="24"/>
          <w:lang w:val="it-IT" w:eastAsia="lv-LV" w:bidi="lo-LA"/>
        </w:rPr>
        <w:tab/>
        <w:t>1. Pamatojoties uz likuma “Par pašvaldībām” 21.panta pirmās daļas 8.punktu, apstiprināt Tukuma pirmsskolas izglītības iestādes “Pasaciņa” nolikumu (pievienots).</w:t>
      </w:r>
    </w:p>
    <w:p w:rsidR="00685D96" w:rsidRPr="00685D96" w:rsidRDefault="00685D96" w:rsidP="00685D96">
      <w:pPr>
        <w:rPr>
          <w:rFonts w:ascii="Times New Roman" w:eastAsia="Times New Roman" w:hAnsi="Times New Roman" w:cs="Arial"/>
          <w:sz w:val="24"/>
          <w:szCs w:val="24"/>
          <w:lang w:val="it-IT" w:eastAsia="lv-LV" w:bidi="lo-LA"/>
        </w:rPr>
      </w:pPr>
    </w:p>
    <w:p w:rsidR="00685D96" w:rsidRPr="00685D96" w:rsidRDefault="00685D96" w:rsidP="00685D96">
      <w:pPr>
        <w:rPr>
          <w:rFonts w:ascii="Times New Roman" w:eastAsia="Times New Roman" w:hAnsi="Times New Roman" w:cs="Arial"/>
          <w:sz w:val="24"/>
          <w:szCs w:val="24"/>
          <w:lang w:val="it-IT" w:eastAsia="lv-LV" w:bidi="lo-LA"/>
        </w:rPr>
      </w:pPr>
      <w:r w:rsidRPr="00685D96">
        <w:rPr>
          <w:rFonts w:ascii="Times New Roman" w:eastAsia="Times New Roman" w:hAnsi="Times New Roman" w:cs="Arial"/>
          <w:sz w:val="24"/>
          <w:szCs w:val="24"/>
          <w:lang w:val="it-IT" w:eastAsia="lv-LV" w:bidi="lo-LA"/>
        </w:rPr>
        <w:tab/>
        <w:t>2. Nolikums stājas spēkā 2016.gada 1.maijā.</w:t>
      </w:r>
    </w:p>
    <w:p w:rsidR="00685D96" w:rsidRPr="00685D96" w:rsidRDefault="00685D96" w:rsidP="00685D96">
      <w:pPr>
        <w:rPr>
          <w:rFonts w:ascii="Times New Roman" w:eastAsia="Times New Roman" w:hAnsi="Times New Roman" w:cs="Arial"/>
          <w:sz w:val="24"/>
          <w:szCs w:val="24"/>
          <w:lang w:val="it-IT" w:eastAsia="lv-LV" w:bidi="lo-LA"/>
        </w:rPr>
      </w:pPr>
    </w:p>
    <w:p w:rsidR="00685D96" w:rsidRPr="00685D96" w:rsidRDefault="00685D96" w:rsidP="00685D96">
      <w:pPr>
        <w:rPr>
          <w:rFonts w:ascii="Times New Roman" w:eastAsia="Times New Roman" w:hAnsi="Times New Roman" w:cs="Arial"/>
          <w:sz w:val="24"/>
          <w:szCs w:val="24"/>
          <w:lang w:val="it-IT" w:eastAsia="lv-LV" w:bidi="lo-LA"/>
        </w:rPr>
      </w:pPr>
      <w:r w:rsidRPr="00685D96">
        <w:rPr>
          <w:rFonts w:ascii="Times New Roman" w:eastAsia="Times New Roman" w:hAnsi="Times New Roman" w:cs="Arial"/>
          <w:sz w:val="24"/>
          <w:szCs w:val="24"/>
          <w:lang w:val="it-IT" w:eastAsia="lv-LV" w:bidi="lo-LA"/>
        </w:rPr>
        <w:tab/>
        <w:t>3. Ar 2016.gada 1.maiju atzīt par spēku zaudējušu ar Tukuma novada Domes 2011.gada 27.oktobra (prot. Nr.14, 9.</w:t>
      </w:r>
      <w:r w:rsidRPr="00685D96">
        <w:rPr>
          <w:rFonts w:ascii="Times New Roman" w:eastAsia="Times New Roman" w:hAnsi="Times New Roman" w:cs="Arial"/>
          <w:sz w:val="24"/>
          <w:szCs w:val="24"/>
          <w:lang w:eastAsia="lv-LV" w:bidi="lo-LA"/>
        </w:rPr>
        <w:t>§</w:t>
      </w:r>
      <w:r w:rsidRPr="00685D96">
        <w:rPr>
          <w:rFonts w:ascii="Times New Roman" w:eastAsia="Times New Roman" w:hAnsi="Times New Roman" w:cs="Arial"/>
          <w:sz w:val="24"/>
          <w:szCs w:val="24"/>
          <w:lang w:val="it-IT" w:eastAsia="lv-LV" w:bidi="lo-LA"/>
        </w:rPr>
        <w:t xml:space="preserve">.) lēmumu apstiprināto Tukuma pirmsskolas izglītības iestādes “Pasaciņa”  nolikumu </w:t>
      </w: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Arial"/>
          <w:sz w:val="20"/>
          <w:szCs w:val="20"/>
          <w:lang w:eastAsia="lv-LV" w:bidi="lo-LA"/>
        </w:rPr>
      </w:pPr>
    </w:p>
    <w:p w:rsidR="00685D96" w:rsidRPr="00685D96" w:rsidRDefault="00685D96" w:rsidP="00685D96">
      <w:pPr>
        <w:rPr>
          <w:rFonts w:ascii="Times New Roman" w:eastAsia="Times New Roman" w:hAnsi="Times New Roman" w:cs="Arial"/>
          <w:sz w:val="20"/>
          <w:szCs w:val="20"/>
          <w:lang w:eastAsia="lv-LV" w:bidi="lo-LA"/>
        </w:rPr>
      </w:pPr>
    </w:p>
    <w:p w:rsidR="00685D96" w:rsidRPr="00685D96" w:rsidRDefault="00685D96" w:rsidP="00685D96">
      <w:pPr>
        <w:rPr>
          <w:rFonts w:ascii="Times New Roman" w:eastAsia="Times New Roman" w:hAnsi="Times New Roman" w:cs="Arial"/>
          <w:sz w:val="20"/>
          <w:szCs w:val="20"/>
          <w:lang w:eastAsia="lv-LV" w:bidi="lo-LA"/>
        </w:rPr>
      </w:pPr>
    </w:p>
    <w:p w:rsidR="00685D96" w:rsidRPr="00685D96" w:rsidRDefault="00685D96" w:rsidP="00685D96">
      <w:pPr>
        <w:rPr>
          <w:rFonts w:ascii="Times New Roman" w:eastAsia="Times New Roman" w:hAnsi="Times New Roman" w:cs="Arial"/>
          <w:sz w:val="20"/>
          <w:szCs w:val="20"/>
          <w:lang w:eastAsia="lv-LV" w:bidi="lo-LA"/>
        </w:rPr>
      </w:pPr>
    </w:p>
    <w:p w:rsidR="00685D96" w:rsidRPr="00685D96" w:rsidRDefault="00685D96" w:rsidP="00685D96">
      <w:pPr>
        <w:rPr>
          <w:rFonts w:ascii="Times New Roman" w:eastAsia="Times New Roman" w:hAnsi="Times New Roman" w:cs="Arial"/>
          <w:sz w:val="20"/>
          <w:szCs w:val="20"/>
          <w:lang w:eastAsia="lv-LV" w:bidi="lo-LA"/>
        </w:rPr>
      </w:pPr>
    </w:p>
    <w:p w:rsidR="00685D96" w:rsidRPr="00685D96" w:rsidRDefault="00685D96" w:rsidP="00685D96">
      <w:pPr>
        <w:rPr>
          <w:rFonts w:ascii="Times New Roman" w:eastAsia="Times New Roman" w:hAnsi="Times New Roman" w:cs="Arial"/>
          <w:sz w:val="20"/>
          <w:szCs w:val="20"/>
          <w:lang w:eastAsia="lv-LV" w:bidi="lo-LA"/>
        </w:rPr>
      </w:pPr>
    </w:p>
    <w:p w:rsidR="00685D96" w:rsidRPr="00685D96" w:rsidRDefault="00685D96" w:rsidP="00685D96">
      <w:pPr>
        <w:rPr>
          <w:rFonts w:ascii="Times New Roman" w:eastAsia="Times New Roman" w:hAnsi="Times New Roman" w:cs="Arial"/>
          <w:sz w:val="20"/>
          <w:szCs w:val="20"/>
          <w:lang w:eastAsia="lv-LV" w:bidi="lo-LA"/>
        </w:rPr>
      </w:pPr>
    </w:p>
    <w:p w:rsidR="00685D96" w:rsidRPr="00685D96" w:rsidRDefault="00685D96" w:rsidP="00685D96">
      <w:pPr>
        <w:rPr>
          <w:rFonts w:ascii="Times New Roman" w:eastAsia="Times New Roman" w:hAnsi="Times New Roman" w:cs="Arial"/>
          <w:sz w:val="20"/>
          <w:szCs w:val="20"/>
          <w:lang w:eastAsia="lv-LV" w:bidi="lo-LA"/>
        </w:rPr>
      </w:pPr>
    </w:p>
    <w:p w:rsidR="00685D96" w:rsidRPr="00685D96" w:rsidRDefault="00685D96" w:rsidP="00685D96">
      <w:pPr>
        <w:rPr>
          <w:rFonts w:ascii="Times New Roman" w:eastAsia="Times New Roman" w:hAnsi="Times New Roman" w:cs="Arial"/>
          <w:sz w:val="20"/>
          <w:szCs w:val="20"/>
          <w:lang w:eastAsia="lv-LV" w:bidi="lo-LA"/>
        </w:rPr>
      </w:pPr>
    </w:p>
    <w:p w:rsidR="00685D96" w:rsidRPr="00685D96" w:rsidRDefault="00685D96" w:rsidP="00685D96">
      <w:pPr>
        <w:rPr>
          <w:rFonts w:ascii="Times New Roman" w:eastAsia="Times New Roman" w:hAnsi="Times New Roman" w:cs="Arial"/>
          <w:sz w:val="20"/>
          <w:szCs w:val="20"/>
          <w:lang w:eastAsia="lv-LV" w:bidi="lo-LA"/>
        </w:rPr>
      </w:pPr>
    </w:p>
    <w:p w:rsidR="00685D96" w:rsidRPr="00685D96" w:rsidRDefault="00685D96" w:rsidP="00685D96">
      <w:pPr>
        <w:rPr>
          <w:rFonts w:ascii="Times New Roman" w:eastAsia="Times New Roman" w:hAnsi="Times New Roman" w:cs="Arial"/>
          <w:sz w:val="20"/>
          <w:szCs w:val="20"/>
          <w:lang w:eastAsia="lv-LV" w:bidi="lo-LA"/>
        </w:rPr>
      </w:pPr>
      <w:r w:rsidRPr="00685D96">
        <w:rPr>
          <w:rFonts w:ascii="Times New Roman" w:eastAsia="Times New Roman" w:hAnsi="Times New Roman" w:cs="Arial"/>
          <w:sz w:val="20"/>
          <w:szCs w:val="20"/>
          <w:lang w:eastAsia="lv-LV" w:bidi="lo-LA"/>
        </w:rPr>
        <w:t>Nosūtīt:</w:t>
      </w:r>
    </w:p>
    <w:p w:rsidR="00685D96" w:rsidRPr="00685D96" w:rsidRDefault="00685D96" w:rsidP="00685D96">
      <w:pPr>
        <w:spacing w:line="276" w:lineRule="auto"/>
        <w:rPr>
          <w:rFonts w:ascii="Times New Roman" w:eastAsia="Times New Roman" w:hAnsi="Times New Roman" w:cs="Arial"/>
          <w:sz w:val="20"/>
          <w:szCs w:val="20"/>
          <w:lang w:eastAsia="lv-LV" w:bidi="lo-LA"/>
        </w:rPr>
      </w:pPr>
      <w:r w:rsidRPr="00685D96">
        <w:rPr>
          <w:rFonts w:ascii="Times New Roman" w:eastAsia="Times New Roman" w:hAnsi="Times New Roman" w:cs="Arial"/>
          <w:sz w:val="20"/>
          <w:szCs w:val="20"/>
          <w:lang w:eastAsia="lv-LV" w:bidi="lo-LA"/>
        </w:rPr>
        <w:t>-Izgl.pārv. (el + nor.)</w:t>
      </w:r>
    </w:p>
    <w:p w:rsidR="00685D96" w:rsidRPr="00685D96" w:rsidRDefault="00685D96" w:rsidP="00685D96">
      <w:pPr>
        <w:spacing w:line="276" w:lineRule="auto"/>
        <w:rPr>
          <w:rFonts w:ascii="Times New Roman" w:eastAsia="Times New Roman" w:hAnsi="Times New Roman" w:cs="Arial"/>
          <w:sz w:val="20"/>
          <w:szCs w:val="20"/>
          <w:lang w:eastAsia="lv-LV" w:bidi="lo-LA"/>
        </w:rPr>
      </w:pPr>
      <w:r w:rsidRPr="00685D96">
        <w:rPr>
          <w:rFonts w:ascii="Times New Roman" w:eastAsia="Times New Roman" w:hAnsi="Times New Roman" w:cs="Arial"/>
          <w:sz w:val="20"/>
          <w:szCs w:val="20"/>
          <w:lang w:eastAsia="lv-LV" w:bidi="lo-LA"/>
        </w:rPr>
        <w:t>-Tukuma PII “Pasaciņa”</w:t>
      </w:r>
    </w:p>
    <w:p w:rsidR="00685D96" w:rsidRPr="00685D96" w:rsidRDefault="00685D96" w:rsidP="00685D96">
      <w:pPr>
        <w:spacing w:line="276" w:lineRule="auto"/>
        <w:rPr>
          <w:rFonts w:ascii="Times New Roman" w:eastAsia="Times New Roman" w:hAnsi="Times New Roman" w:cs="Arial"/>
          <w:sz w:val="20"/>
          <w:szCs w:val="20"/>
          <w:lang w:eastAsia="lv-LV" w:bidi="lo-LA"/>
        </w:rPr>
      </w:pPr>
      <w:r w:rsidRPr="00685D96">
        <w:rPr>
          <w:rFonts w:ascii="Times New Roman" w:eastAsia="Times New Roman" w:hAnsi="Times New Roman" w:cs="Arial"/>
          <w:sz w:val="20"/>
          <w:szCs w:val="20"/>
          <w:lang w:eastAsia="lv-LV" w:bidi="lo-LA"/>
        </w:rPr>
        <w:t>-Administr.nod.</w:t>
      </w:r>
    </w:p>
    <w:p w:rsidR="00685D96" w:rsidRPr="00685D96" w:rsidRDefault="00685D96" w:rsidP="00685D96">
      <w:pPr>
        <w:spacing w:line="276" w:lineRule="auto"/>
        <w:rPr>
          <w:rFonts w:ascii="Times New Roman" w:eastAsia="Times New Roman" w:hAnsi="Times New Roman" w:cs="Arial"/>
          <w:sz w:val="20"/>
          <w:szCs w:val="20"/>
          <w:lang w:eastAsia="lv-LV" w:bidi="lo-LA"/>
        </w:rPr>
      </w:pPr>
      <w:r w:rsidRPr="00685D96">
        <w:rPr>
          <w:rFonts w:ascii="Times New Roman" w:eastAsia="Times New Roman" w:hAnsi="Times New Roman" w:cs="Arial"/>
          <w:sz w:val="20"/>
          <w:szCs w:val="20"/>
          <w:lang w:eastAsia="lv-LV" w:bidi="lo-LA"/>
        </w:rPr>
        <w:t>_______________________________</w:t>
      </w:r>
    </w:p>
    <w:p w:rsidR="00685D96" w:rsidRPr="00685D96" w:rsidRDefault="00685D96" w:rsidP="00685D96">
      <w:pPr>
        <w:rPr>
          <w:rFonts w:ascii="Times New Roman" w:eastAsia="Times New Roman" w:hAnsi="Times New Roman" w:cs="Arial"/>
          <w:sz w:val="20"/>
          <w:szCs w:val="20"/>
          <w:lang w:eastAsia="lv-LV" w:bidi="lo-LA"/>
        </w:rPr>
      </w:pPr>
      <w:r w:rsidRPr="00685D96">
        <w:rPr>
          <w:rFonts w:ascii="Times New Roman" w:eastAsia="Times New Roman" w:hAnsi="Times New Roman" w:cs="Arial"/>
          <w:sz w:val="20"/>
          <w:szCs w:val="20"/>
          <w:lang w:eastAsia="lv-LV" w:bidi="lo-LA"/>
        </w:rPr>
        <w:t>Sagatavoja Izglītības pārvalde (M.Kazakova),</w:t>
      </w:r>
      <w:r w:rsidRPr="00685D96">
        <w:rPr>
          <w:rFonts w:ascii="Times New Roman" w:eastAsia="Times New Roman" w:hAnsi="Times New Roman" w:cs="Times New Roman"/>
          <w:sz w:val="24"/>
          <w:szCs w:val="24"/>
          <w:lang w:eastAsia="lv-LV"/>
        </w:rPr>
        <w:t xml:space="preserve"> </w:t>
      </w:r>
      <w:r w:rsidRPr="00685D96">
        <w:rPr>
          <w:rFonts w:ascii="Times New Roman" w:eastAsia="Times New Roman" w:hAnsi="Times New Roman" w:cs="Arial"/>
          <w:sz w:val="20"/>
          <w:szCs w:val="20"/>
          <w:lang w:eastAsia="lv-LV" w:bidi="lo-LA"/>
        </w:rPr>
        <w:t>saskaņots ar vadītāju N.Reču</w:t>
      </w:r>
    </w:p>
    <w:p w:rsidR="00685D96" w:rsidRPr="00685D96" w:rsidRDefault="00685D96" w:rsidP="00685D96">
      <w:pPr>
        <w:rPr>
          <w:rFonts w:ascii="Times New Roman" w:eastAsia="Times New Roman" w:hAnsi="Times New Roman" w:cs="Arial"/>
          <w:sz w:val="20"/>
          <w:szCs w:val="20"/>
          <w:lang w:eastAsia="lv-LV" w:bidi="lo-LA"/>
        </w:rPr>
      </w:pPr>
      <w:r w:rsidRPr="00685D96">
        <w:rPr>
          <w:rFonts w:ascii="Times New Roman" w:eastAsia="Times New Roman" w:hAnsi="Times New Roman" w:cs="Arial"/>
          <w:sz w:val="20"/>
          <w:szCs w:val="20"/>
          <w:lang w:eastAsia="lv-LV" w:bidi="lo-LA"/>
        </w:rPr>
        <w:t>Izskatīts Izglītības, kultūras un sporta komitejā.</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Arial"/>
          <w:sz w:val="20"/>
          <w:szCs w:val="20"/>
          <w:lang w:eastAsia="lv-LV" w:bidi="lo-LA"/>
        </w:rPr>
        <w:t>Iesniedza izsk. Izglītības, kultūras un sporta komiteja</w:t>
      </w:r>
      <w:proofErr w:type="gramStart"/>
      <w:r w:rsidRPr="00685D96">
        <w:rPr>
          <w:rFonts w:ascii="Times New Roman" w:eastAsia="Times New Roman" w:hAnsi="Times New Roman" w:cs="Arial"/>
          <w:sz w:val="20"/>
          <w:szCs w:val="20"/>
          <w:lang w:eastAsia="lv-LV" w:bidi="lo-LA"/>
        </w:rPr>
        <w:t xml:space="preserve">  </w:t>
      </w:r>
      <w:proofErr w:type="gramEnd"/>
    </w:p>
    <w:p w:rsidR="00685D96" w:rsidRPr="00685D96" w:rsidRDefault="00685D96" w:rsidP="00685D96">
      <w:pPr>
        <w:rPr>
          <w:rFonts w:ascii="Times New Roman" w:eastAsia="Times New Roman" w:hAnsi="Times New Roman" w:cs="Arial"/>
          <w:sz w:val="20"/>
          <w:szCs w:val="20"/>
          <w:lang w:eastAsia="lv-LV" w:bidi="lo-LA"/>
        </w:rPr>
      </w:pPr>
    </w:p>
    <w:p w:rsidR="00685D96" w:rsidRPr="00685D96" w:rsidRDefault="00685D96" w:rsidP="00685D96">
      <w:pPr>
        <w:jc w:val="center"/>
        <w:rPr>
          <w:rFonts w:ascii="Times New Roman" w:eastAsia="Times New Roman" w:hAnsi="Times New Roman" w:cs="Times New Roman"/>
          <w:b/>
          <w:sz w:val="28"/>
          <w:szCs w:val="28"/>
          <w:lang w:val="it-IT" w:eastAsia="lv-LV"/>
        </w:rPr>
      </w:pPr>
      <w:r w:rsidRPr="00685D96">
        <w:rPr>
          <w:rFonts w:ascii="Times New Roman" w:eastAsia="Times New Roman" w:hAnsi="Times New Roman" w:cs="Times New Roman"/>
          <w:b/>
          <w:sz w:val="28"/>
          <w:szCs w:val="28"/>
          <w:lang w:val="it-IT" w:eastAsia="lv-LV"/>
        </w:rPr>
        <w:br w:type="page"/>
      </w:r>
      <w:r w:rsidRPr="00685D96">
        <w:rPr>
          <w:rFonts w:ascii="Times New Roman" w:eastAsia="Times New Roman" w:hAnsi="Times New Roman" w:cs="Times New Roman"/>
          <w:noProof/>
          <w:sz w:val="24"/>
          <w:szCs w:val="24"/>
          <w:lang w:val="en-GB" w:eastAsia="en-GB"/>
        </w:rPr>
        <w:lastRenderedPageBreak/>
        <w:drawing>
          <wp:anchor distT="0" distB="0" distL="114300" distR="114300" simplePos="0" relativeHeight="251665408" behindDoc="0" locked="0" layoutInCell="1" allowOverlap="1" wp14:anchorId="54B171C3" wp14:editId="36662347">
            <wp:simplePos x="0" y="0"/>
            <wp:positionH relativeFrom="column">
              <wp:posOffset>47625</wp:posOffset>
            </wp:positionH>
            <wp:positionV relativeFrom="paragraph">
              <wp:posOffset>71755</wp:posOffset>
            </wp:positionV>
            <wp:extent cx="742950" cy="866775"/>
            <wp:effectExtent l="0" t="0" r="0" b="9525"/>
            <wp:wrapSquare wrapText="bothSides"/>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429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5D96">
        <w:rPr>
          <w:rFonts w:ascii="Times New Roman" w:eastAsia="Times New Roman" w:hAnsi="Times New Roman" w:cs="Times New Roman"/>
          <w:b/>
          <w:sz w:val="28"/>
          <w:szCs w:val="28"/>
          <w:lang w:val="it-IT" w:eastAsia="lv-LV"/>
        </w:rPr>
        <w:t>TUKUMA  PIRMSSKOLAS  IZGLĪTĪBAS</w:t>
      </w:r>
      <w:r w:rsidRPr="00685D96">
        <w:rPr>
          <w:rFonts w:ascii="Times New Roman" w:eastAsia="Times New Roman" w:hAnsi="Times New Roman" w:cs="Times New Roman"/>
          <w:sz w:val="28"/>
          <w:szCs w:val="28"/>
          <w:lang w:val="it-IT" w:eastAsia="lv-LV"/>
        </w:rPr>
        <w:t xml:space="preserve"> </w:t>
      </w:r>
      <w:r w:rsidRPr="00685D96">
        <w:rPr>
          <w:rFonts w:ascii="Times New Roman" w:eastAsia="Times New Roman" w:hAnsi="Times New Roman" w:cs="Times New Roman"/>
          <w:b/>
          <w:sz w:val="28"/>
          <w:szCs w:val="28"/>
          <w:lang w:val="it-IT" w:eastAsia="lv-LV"/>
        </w:rPr>
        <w:t>IESTĀDE</w:t>
      </w:r>
    </w:p>
    <w:p w:rsidR="00685D96" w:rsidRPr="00685D96" w:rsidRDefault="00685D96" w:rsidP="00685D96">
      <w:pPr>
        <w:jc w:val="center"/>
        <w:rPr>
          <w:rFonts w:ascii="Times New Roman" w:eastAsia="Times New Roman" w:hAnsi="Times New Roman" w:cs="Times New Roman"/>
          <w:b/>
          <w:sz w:val="36"/>
          <w:szCs w:val="36"/>
          <w:lang w:val="it-IT" w:eastAsia="lv-LV"/>
        </w:rPr>
      </w:pPr>
      <w:r w:rsidRPr="00685D96">
        <w:rPr>
          <w:rFonts w:ascii="Times New Roman" w:eastAsia="Times New Roman" w:hAnsi="Times New Roman" w:cs="Times New Roman"/>
          <w:b/>
          <w:sz w:val="32"/>
          <w:szCs w:val="32"/>
          <w:lang w:val="it-IT" w:eastAsia="lv-LV"/>
        </w:rPr>
        <w:t>“PASACIŅA</w:t>
      </w:r>
      <w:r w:rsidRPr="00685D96">
        <w:rPr>
          <w:rFonts w:ascii="Times New Roman" w:eastAsia="Times New Roman" w:hAnsi="Times New Roman" w:cs="Times New Roman"/>
          <w:b/>
          <w:sz w:val="36"/>
          <w:szCs w:val="36"/>
          <w:lang w:val="it-IT" w:eastAsia="lv-LV"/>
        </w:rPr>
        <w:t>”</w:t>
      </w:r>
    </w:p>
    <w:p w:rsidR="00685D96" w:rsidRPr="00685D96" w:rsidRDefault="00685D96" w:rsidP="00685D96">
      <w:pPr>
        <w:jc w:val="center"/>
        <w:rPr>
          <w:rFonts w:ascii="Times New Roman" w:eastAsia="Times New Roman" w:hAnsi="Times New Roman" w:cs="Times New Roman"/>
          <w:szCs w:val="24"/>
          <w:lang w:val="it-IT" w:eastAsia="lv-LV"/>
        </w:rPr>
      </w:pPr>
      <w:r w:rsidRPr="00685D96">
        <w:rPr>
          <w:rFonts w:ascii="Times New Roman" w:eastAsia="Times New Roman" w:hAnsi="Times New Roman" w:cs="Times New Roman"/>
        </w:rPr>
        <w:t>Izglītības iestādes reģistrācijas Nr.</w:t>
      </w:r>
      <w:r w:rsidRPr="00685D96">
        <w:rPr>
          <w:rFonts w:ascii="Times New Roman" w:eastAsia="Times New Roman" w:hAnsi="Times New Roman" w:cs="Times New Roman"/>
          <w:szCs w:val="24"/>
          <w:lang w:val="it-IT" w:eastAsia="lv-LV"/>
        </w:rPr>
        <w:t>4301900396</w:t>
      </w:r>
    </w:p>
    <w:p w:rsidR="00685D96" w:rsidRPr="00685D96" w:rsidRDefault="00685D96" w:rsidP="00685D96">
      <w:pPr>
        <w:jc w:val="center"/>
        <w:rPr>
          <w:rFonts w:ascii="Times New Roman" w:eastAsia="Times New Roman" w:hAnsi="Times New Roman" w:cs="Times New Roman"/>
          <w:szCs w:val="24"/>
          <w:lang w:val="it-IT" w:eastAsia="lv-LV"/>
        </w:rPr>
      </w:pPr>
      <w:r w:rsidRPr="00685D96">
        <w:rPr>
          <w:rFonts w:ascii="Times New Roman" w:eastAsia="Times New Roman" w:hAnsi="Times New Roman" w:cs="Times New Roman"/>
        </w:rPr>
        <w:t>Nodokļu maksātāja reģistrācijas</w:t>
      </w:r>
      <w:r w:rsidRPr="00685D96">
        <w:rPr>
          <w:rFonts w:ascii="Times New Roman" w:eastAsia="Times New Roman" w:hAnsi="Times New Roman" w:cs="Times New Roman"/>
          <w:szCs w:val="24"/>
          <w:lang w:val="it-IT" w:eastAsia="lv-LV"/>
        </w:rPr>
        <w:t xml:space="preserve"> Nr.90001632192</w:t>
      </w:r>
    </w:p>
    <w:p w:rsidR="00685D96" w:rsidRPr="00685D96" w:rsidRDefault="00685D96" w:rsidP="00685D96">
      <w:pPr>
        <w:jc w:val="center"/>
        <w:rPr>
          <w:rFonts w:ascii="Times New Roman" w:eastAsia="Times New Roman" w:hAnsi="Times New Roman" w:cs="Times New Roman"/>
          <w:color w:val="1C1C1C"/>
          <w:szCs w:val="24"/>
          <w:lang w:val="it-IT" w:eastAsia="lv-LV"/>
        </w:rPr>
      </w:pPr>
      <w:r w:rsidRPr="00685D96">
        <w:rPr>
          <w:rFonts w:ascii="Times New Roman" w:eastAsia="Times New Roman" w:hAnsi="Times New Roman" w:cs="Times New Roman"/>
          <w:color w:val="1C1C1C"/>
          <w:szCs w:val="24"/>
          <w:lang w:val="it-IT" w:eastAsia="lv-LV"/>
        </w:rPr>
        <w:t>Kurzemes iela 5, Tukums, Tukuma novads, LV-3101,</w:t>
      </w:r>
    </w:p>
    <w:p w:rsidR="00685D96" w:rsidRPr="00685D96" w:rsidRDefault="00685D96" w:rsidP="00685D96">
      <w:pPr>
        <w:jc w:val="center"/>
        <w:rPr>
          <w:rFonts w:ascii="Times New Roman" w:eastAsia="Times New Roman" w:hAnsi="Times New Roman" w:cs="Times New Roman"/>
          <w:szCs w:val="24"/>
          <w:lang w:eastAsia="lv-LV"/>
        </w:rPr>
      </w:pPr>
      <w:r w:rsidRPr="00685D96">
        <w:rPr>
          <w:rFonts w:ascii="Times New Roman" w:eastAsia="Times New Roman" w:hAnsi="Times New Roman" w:cs="Times New Roman"/>
          <w:szCs w:val="24"/>
          <w:lang w:eastAsia="lv-LV"/>
        </w:rPr>
        <w:t xml:space="preserve">tālrunis 63124503, 63181384, 29325515, fakss 63124796, </w:t>
      </w:r>
    </w:p>
    <w:p w:rsidR="00685D96" w:rsidRPr="00685D96" w:rsidRDefault="00936024" w:rsidP="00685D96">
      <w:pPr>
        <w:jc w:val="center"/>
        <w:rPr>
          <w:rFonts w:ascii="Times New Roman" w:eastAsia="Times New Roman" w:hAnsi="Times New Roman" w:cs="Times New Roman"/>
          <w:szCs w:val="24"/>
          <w:lang w:eastAsia="lv-LV"/>
        </w:rPr>
      </w:pPr>
      <w:hyperlink r:id="rId24" w:history="1">
        <w:r w:rsidR="00685D96" w:rsidRPr="00685D96">
          <w:rPr>
            <w:rFonts w:ascii="Times New Roman" w:eastAsia="Times New Roman" w:hAnsi="Times New Roman" w:cs="Times New Roman"/>
            <w:color w:val="0000FF"/>
            <w:szCs w:val="24"/>
            <w:u w:val="single"/>
            <w:lang w:eastAsia="lv-LV"/>
          </w:rPr>
          <w:t>www.tukumapasacina.lv</w:t>
        </w:r>
      </w:hyperlink>
      <w:proofErr w:type="gramStart"/>
      <w:r w:rsidR="00685D96" w:rsidRPr="00685D96">
        <w:rPr>
          <w:rFonts w:ascii="Times New Roman" w:eastAsia="Times New Roman" w:hAnsi="Times New Roman" w:cs="Times New Roman"/>
          <w:szCs w:val="24"/>
          <w:lang w:eastAsia="lv-LV"/>
        </w:rPr>
        <w:t xml:space="preserve">    </w:t>
      </w:r>
      <w:proofErr w:type="gramEnd"/>
      <w:r w:rsidR="00685D96" w:rsidRPr="00685D96">
        <w:rPr>
          <w:rFonts w:ascii="Times New Roman" w:eastAsia="Times New Roman" w:hAnsi="Times New Roman" w:cs="Times New Roman"/>
          <w:szCs w:val="24"/>
          <w:lang w:eastAsia="lv-LV"/>
        </w:rPr>
        <w:t xml:space="preserve">e-pasts: </w:t>
      </w:r>
      <w:r w:rsidR="00685D96" w:rsidRPr="00685D96">
        <w:rPr>
          <w:rFonts w:ascii="Times New Roman" w:eastAsia="Times New Roman" w:hAnsi="Times New Roman" w:cs="Times New Roman"/>
          <w:color w:val="0000FF"/>
          <w:szCs w:val="24"/>
          <w:u w:val="single"/>
          <w:lang w:eastAsia="lv-LV"/>
        </w:rPr>
        <w:t>pasacina@tukums.lv</w:t>
      </w:r>
    </w:p>
    <w:tbl>
      <w:tblPr>
        <w:tblpPr w:leftFromText="180" w:rightFromText="180" w:vertAnchor="text" w:horzAnchor="margin" w:tblpY="286"/>
        <w:tblW w:w="9782" w:type="dxa"/>
        <w:tblBorders>
          <w:top w:val="thinThickSmallGap" w:sz="24" w:space="0" w:color="auto"/>
        </w:tblBorders>
        <w:tblLook w:val="01E0" w:firstRow="1" w:lastRow="1" w:firstColumn="1" w:lastColumn="1" w:noHBand="0" w:noVBand="0"/>
      </w:tblPr>
      <w:tblGrid>
        <w:gridCol w:w="9782"/>
      </w:tblGrid>
      <w:tr w:rsidR="00685D96" w:rsidRPr="00685D96" w:rsidTr="00665769">
        <w:trPr>
          <w:trHeight w:val="204"/>
        </w:trPr>
        <w:tc>
          <w:tcPr>
            <w:tcW w:w="9782" w:type="dxa"/>
            <w:tcBorders>
              <w:top w:val="thinThickSmallGap" w:sz="18" w:space="0" w:color="auto"/>
            </w:tcBorders>
          </w:tcPr>
          <w:p w:rsidR="00685D96" w:rsidRPr="00685D96" w:rsidRDefault="00685D96" w:rsidP="00685D96">
            <w:pPr>
              <w:spacing w:line="276" w:lineRule="auto"/>
              <w:jc w:val="center"/>
              <w:rPr>
                <w:rFonts w:ascii="Times New Roman" w:eastAsia="Times New Roman" w:hAnsi="Times New Roman" w:cs="Times New Roman"/>
                <w:sz w:val="6"/>
                <w:szCs w:val="16"/>
                <w:lang w:eastAsia="lv-LV" w:bidi="lo-LA"/>
              </w:rPr>
            </w:pPr>
          </w:p>
          <w:p w:rsidR="00685D96" w:rsidRPr="00685D96" w:rsidRDefault="00685D96" w:rsidP="00685D96">
            <w:pPr>
              <w:spacing w:line="276" w:lineRule="auto"/>
              <w:ind w:right="5"/>
              <w:jc w:val="center"/>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Tukumā</w:t>
            </w:r>
          </w:p>
        </w:tc>
      </w:tr>
    </w:tbl>
    <w:p w:rsidR="00685D96" w:rsidRPr="00685D96" w:rsidRDefault="00685D96" w:rsidP="00685D96">
      <w:pPr>
        <w:spacing w:line="276" w:lineRule="auto"/>
        <w:ind w:right="5"/>
        <w:jc w:val="center"/>
        <w:rPr>
          <w:rFonts w:ascii="Times New Roman" w:eastAsia="Times New Roman" w:hAnsi="Times New Roman" w:cs="Times New Roman"/>
          <w:sz w:val="20"/>
          <w:szCs w:val="20"/>
          <w:lang w:eastAsia="lv-LV" w:bidi="lo-LA"/>
        </w:rPr>
      </w:pPr>
    </w:p>
    <w:p w:rsidR="00685D96" w:rsidRPr="00685D96" w:rsidRDefault="00685D96" w:rsidP="00685D96">
      <w:pPr>
        <w:spacing w:line="276" w:lineRule="auto"/>
        <w:ind w:right="5"/>
        <w:jc w:val="center"/>
        <w:rPr>
          <w:rFonts w:ascii="Times New Roman" w:eastAsia="Times New Roman" w:hAnsi="Times New Roman" w:cs="Times New Roman"/>
          <w:sz w:val="20"/>
          <w:szCs w:val="20"/>
          <w:lang w:eastAsia="lv-LV" w:bidi="lo-LA"/>
        </w:rPr>
      </w:pPr>
    </w:p>
    <w:p w:rsidR="00685D96" w:rsidRPr="00685D96" w:rsidRDefault="00685D96" w:rsidP="00685D96">
      <w:pPr>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t>APSTIPRINĀTS</w:t>
      </w:r>
    </w:p>
    <w:p w:rsidR="00685D96" w:rsidRPr="00685D96" w:rsidRDefault="00685D96" w:rsidP="00685D96">
      <w:pPr>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t>ar Tukuma novada Domes 28.04.2016.</w:t>
      </w:r>
    </w:p>
    <w:p w:rsidR="00685D96" w:rsidRPr="00685D96" w:rsidRDefault="00685D96" w:rsidP="00685D96">
      <w:pPr>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t>lēmumu (prot.Nr._, _.§.)</w:t>
      </w:r>
    </w:p>
    <w:p w:rsidR="00685D96" w:rsidRPr="00685D96" w:rsidRDefault="00685D96" w:rsidP="00685D96">
      <w:pPr>
        <w:rPr>
          <w:rFonts w:ascii="Times New Roman" w:eastAsia="Times New Roman" w:hAnsi="Times New Roman" w:cs="Times New Roman"/>
          <w:sz w:val="20"/>
          <w:szCs w:val="20"/>
        </w:rPr>
      </w:pPr>
    </w:p>
    <w:p w:rsidR="00685D96" w:rsidRPr="00685D96" w:rsidRDefault="00685D96" w:rsidP="00685D96">
      <w:pPr>
        <w:rPr>
          <w:rFonts w:ascii="Times New Roman" w:eastAsia="Times New Roman" w:hAnsi="Times New Roman" w:cs="Times New Roman"/>
          <w:sz w:val="24"/>
          <w:szCs w:val="24"/>
        </w:rPr>
      </w:pP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caps/>
          <w:sz w:val="24"/>
          <w:szCs w:val="24"/>
          <w:lang w:eastAsia="x-none"/>
        </w:rPr>
      </w:pPr>
      <w:r w:rsidRPr="00685D96">
        <w:rPr>
          <w:rFonts w:ascii="Times New Roman" w:eastAsia="Times New Roman" w:hAnsi="Times New Roman" w:cs="Times New Roman"/>
          <w:b/>
          <w:caps/>
          <w:sz w:val="24"/>
          <w:szCs w:val="24"/>
          <w:lang w:eastAsia="x-none"/>
        </w:rPr>
        <w:t>Tukuma pirmsskolas izglītības iestādes</w:t>
      </w:r>
      <w:r w:rsidRPr="00685D96">
        <w:rPr>
          <w:rFonts w:ascii="Times New Roman" w:eastAsia="Times New Roman" w:hAnsi="Times New Roman" w:cs="Times New Roman"/>
          <w:caps/>
          <w:sz w:val="24"/>
          <w:szCs w:val="24"/>
          <w:lang w:eastAsia="x-none"/>
        </w:rPr>
        <w:t xml:space="preserve"> </w:t>
      </w:r>
      <w:r w:rsidRPr="00685D96">
        <w:rPr>
          <w:rFonts w:ascii="Times New Roman" w:eastAsia="Times New Roman" w:hAnsi="Times New Roman" w:cs="Times New Roman"/>
          <w:b/>
          <w:caps/>
          <w:sz w:val="24"/>
          <w:szCs w:val="24"/>
          <w:lang w:eastAsia="x-none"/>
        </w:rPr>
        <w:t>“Pasaciņa”</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caps/>
          <w:sz w:val="24"/>
          <w:szCs w:val="24"/>
          <w:lang w:eastAsia="x-none"/>
        </w:rPr>
      </w:pPr>
      <w:r w:rsidRPr="00685D96">
        <w:rPr>
          <w:rFonts w:ascii="Times New Roman" w:eastAsia="Times New Roman" w:hAnsi="Times New Roman" w:cs="Times New Roman"/>
          <w:b/>
          <w:caps/>
          <w:sz w:val="24"/>
          <w:szCs w:val="24"/>
          <w:lang w:eastAsia="x-none"/>
        </w:rPr>
        <w:t>NOLIKUMS</w:t>
      </w:r>
    </w:p>
    <w:p w:rsidR="00685D96" w:rsidRPr="00685D96" w:rsidRDefault="00685D96" w:rsidP="00685D96">
      <w:pPr>
        <w:jc w:val="left"/>
        <w:rPr>
          <w:rFonts w:ascii="Times New Roman" w:eastAsia="Times New Roman" w:hAnsi="Times New Roman" w:cs="Times New Roman"/>
          <w:sz w:val="20"/>
          <w:szCs w:val="20"/>
          <w:lang w:eastAsia="x-none"/>
        </w:rPr>
      </w:pP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t xml:space="preserve">Izdots saskaņā ar Izglītības likuma </w:t>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t xml:space="preserve">22.panta pirmo daļu un Vispārējās </w:t>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t>izglītības likuma 9.pantu</w:t>
      </w:r>
    </w:p>
    <w:p w:rsidR="00685D96" w:rsidRPr="00685D96" w:rsidRDefault="00685D96" w:rsidP="00685D96">
      <w:pPr>
        <w:tabs>
          <w:tab w:val="left" w:pos="1080"/>
        </w:tabs>
        <w:ind w:right="36"/>
        <w:jc w:val="center"/>
        <w:rPr>
          <w:rFonts w:ascii="Times New Roman" w:eastAsia="Times New Roman" w:hAnsi="Times New Roman" w:cs="Times New Roman"/>
          <w:smallCaps/>
          <w:sz w:val="24"/>
          <w:szCs w:val="24"/>
        </w:rPr>
      </w:pP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mallCaps/>
          <w:sz w:val="24"/>
          <w:szCs w:val="24"/>
        </w:rPr>
      </w:pPr>
      <w:r w:rsidRPr="00685D96">
        <w:rPr>
          <w:rFonts w:ascii="Times New Roman" w:eastAsia="Times New Roman" w:hAnsi="Times New Roman" w:cs="Times New Roman"/>
          <w:b/>
          <w:smallCaps/>
          <w:sz w:val="24"/>
          <w:szCs w:val="24"/>
        </w:rPr>
        <w:t xml:space="preserve">I. </w:t>
      </w:r>
      <w:r w:rsidRPr="00685D96">
        <w:rPr>
          <w:rFonts w:ascii="Times New Roman" w:eastAsia="Times New Roman" w:hAnsi="Times New Roman" w:cs="Times New Roman"/>
          <w:b/>
          <w:sz w:val="24"/>
          <w:szCs w:val="24"/>
        </w:rPr>
        <w:t>Vispārīgie jautājumi</w:t>
      </w:r>
    </w:p>
    <w:p w:rsidR="00685D96" w:rsidRPr="00685D96" w:rsidRDefault="00685D96" w:rsidP="00685D96">
      <w:pPr>
        <w:tabs>
          <w:tab w:val="left" w:pos="720"/>
          <w:tab w:val="center" w:pos="4153"/>
          <w:tab w:val="right" w:pos="8306"/>
        </w:tabs>
        <w:rPr>
          <w:rFonts w:ascii="Times New Roman" w:eastAsia="Times New Roman" w:hAnsi="Times New Roman" w:cs="Times New Roman"/>
          <w:smallCaps/>
          <w:sz w:val="24"/>
          <w:szCs w:val="24"/>
        </w:rPr>
      </w:pPr>
    </w:p>
    <w:p w:rsidR="00685D96" w:rsidRPr="00685D96" w:rsidRDefault="00685D96" w:rsidP="00685D96">
      <w:pPr>
        <w:ind w:right="-34"/>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1. Tukuma pirmsskolas izglītības iestāde “Pasaciņa” (turpmāk – Iestāde) ir Tukuma novada Domes (turpmāk – pašvaldība) dibināta vispārējās izglītības iestāde, kas īsteno vispārējās pirmsskolas izglītības programmu.</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 xml:space="preserve">2. Iestādes darbības tiesiskais pamats ir Izglītības likums, Vispārējās izglītības likums, citi ārējie normatīvie akti, </w:t>
      </w:r>
      <w:r w:rsidRPr="00685D96">
        <w:rPr>
          <w:rFonts w:ascii="Times New Roman" w:eastAsia="Times New Roman" w:hAnsi="Times New Roman" w:cs="Times New Roman"/>
          <w:sz w:val="24"/>
          <w:szCs w:val="24"/>
          <w:lang w:eastAsia="lv-LV"/>
        </w:rPr>
        <w:t>kā arī šis nolikums, kuru ir izstrādājusi Iestāde un apstiprinājusi pašvaldība</w:t>
      </w:r>
      <w:r w:rsidRPr="00685D96">
        <w:rPr>
          <w:rFonts w:ascii="Times New Roman" w:eastAsia="Times New Roman" w:hAnsi="Times New Roman" w:cs="Times New Roman"/>
          <w:sz w:val="24"/>
          <w:szCs w:val="24"/>
        </w:rPr>
        <w:t>.</w:t>
      </w:r>
      <w:r w:rsidRPr="00685D96">
        <w:rPr>
          <w:rFonts w:ascii="Times New Roman" w:eastAsia="Times New Roman" w:hAnsi="Times New Roman" w:cs="Times New Roman"/>
          <w:sz w:val="24"/>
          <w:szCs w:val="24"/>
          <w:lang w:eastAsia="lv-LV"/>
        </w:rPr>
        <w:t xml:space="preserve"> Iestāde normatīvajos aktos noteiktā kārtībā ir reģistrēta izglītības iestāžu reģistrā un nodokļu maksātāju reģistrā.</w:t>
      </w:r>
    </w:p>
    <w:p w:rsidR="00685D96" w:rsidRPr="00685D96" w:rsidRDefault="00685D96" w:rsidP="00685D96">
      <w:pPr>
        <w:autoSpaceDE w:val="0"/>
        <w:autoSpaceDN w:val="0"/>
        <w:adjustRightInd w:val="0"/>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 xml:space="preserve">3. Iestādes darbības pamatvirziens ir izglītojošā un audzinošā darbība. </w:t>
      </w:r>
    </w:p>
    <w:p w:rsidR="00685D96" w:rsidRPr="00685D96" w:rsidRDefault="00685D96" w:rsidP="00685D96">
      <w:pPr>
        <w:autoSpaceDE w:val="0"/>
        <w:autoSpaceDN w:val="0"/>
        <w:adjustRightInd w:val="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rPr>
        <w:tab/>
        <w:t xml:space="preserve">4. Iestāde ir pastarpinātās pārvaldes iestāde, tai ir savs </w:t>
      </w:r>
      <w:r w:rsidRPr="00685D96">
        <w:rPr>
          <w:rFonts w:ascii="Times New Roman" w:eastAsia="Times New Roman" w:hAnsi="Times New Roman" w:cs="Times New Roman"/>
          <w:spacing w:val="5"/>
          <w:sz w:val="24"/>
          <w:szCs w:val="24"/>
        </w:rPr>
        <w:t>zīmogs ar novada ģerboni.</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5. Iestādes juridiskā adrese: Kurzemes iela 5, Tukums, Tukuma novads, LV - 3101.</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 xml:space="preserve">6.Iizglītības programmu īstenošanas vietas adrese: </w:t>
      </w:r>
      <w:r w:rsidRPr="00685D96">
        <w:rPr>
          <w:rFonts w:ascii="Times New Roman" w:eastAsia="Times New Roman" w:hAnsi="Times New Roman" w:cs="Times New Roman"/>
          <w:sz w:val="24"/>
          <w:szCs w:val="24"/>
          <w:lang w:val="x-none" w:eastAsia="x-none"/>
        </w:rPr>
        <w:t>Kurzemes iela 5, Tukums</w:t>
      </w:r>
      <w:r w:rsidRPr="00685D96">
        <w:rPr>
          <w:rFonts w:ascii="Times New Roman" w:eastAsia="Times New Roman" w:hAnsi="Times New Roman" w:cs="Times New Roman"/>
          <w:sz w:val="24"/>
          <w:szCs w:val="24"/>
          <w:lang w:eastAsia="x-none"/>
        </w:rPr>
        <w:t>, Tukuma novads, LV - 3101.</w:t>
      </w:r>
    </w:p>
    <w:p w:rsidR="00685D96" w:rsidRPr="00685D96" w:rsidRDefault="00685D96" w:rsidP="00685D96">
      <w:pPr>
        <w:tabs>
          <w:tab w:val="left" w:pos="720"/>
          <w:tab w:val="center" w:pos="4153"/>
          <w:tab w:val="right" w:pos="8306"/>
        </w:tabs>
        <w:jc w:val="left"/>
        <w:rPr>
          <w:rFonts w:ascii="Times New Roman" w:eastAsia="Times New Roman" w:hAnsi="Times New Roman" w:cs="Times New Roman"/>
          <w:b/>
          <w:sz w:val="24"/>
          <w:szCs w:val="24"/>
        </w:rPr>
      </w:pP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mallCaps/>
          <w:sz w:val="24"/>
          <w:szCs w:val="24"/>
        </w:rPr>
      </w:pPr>
      <w:r w:rsidRPr="00685D96">
        <w:rPr>
          <w:rFonts w:ascii="Times New Roman" w:eastAsia="Times New Roman" w:hAnsi="Times New Roman" w:cs="Times New Roman"/>
          <w:b/>
          <w:sz w:val="24"/>
          <w:szCs w:val="24"/>
        </w:rPr>
        <w:t>II. Iestādes darbības mērķi un uzdevumi</w:t>
      </w:r>
    </w:p>
    <w:p w:rsidR="00685D96" w:rsidRPr="00685D96" w:rsidRDefault="00685D96" w:rsidP="00685D96">
      <w:pPr>
        <w:tabs>
          <w:tab w:val="left" w:pos="720"/>
          <w:tab w:val="center" w:pos="4153"/>
          <w:tab w:val="right" w:pos="8306"/>
        </w:tabs>
        <w:rPr>
          <w:rFonts w:ascii="Times New Roman" w:eastAsia="Times New Roman" w:hAnsi="Times New Roman" w:cs="Times New Roman"/>
          <w:b/>
          <w:smallCaps/>
          <w:sz w:val="24"/>
          <w:szCs w:val="24"/>
        </w:rPr>
      </w:pPr>
    </w:p>
    <w:p w:rsidR="00685D96" w:rsidRPr="00685D96" w:rsidRDefault="00685D96" w:rsidP="00685D96">
      <w:pPr>
        <w:rPr>
          <w:rFonts w:ascii="Times New Roman" w:eastAsia="Times New Roman" w:hAnsi="Times New Roman" w:cs="Times New Roman"/>
          <w:b/>
          <w:smallCaps/>
          <w:sz w:val="24"/>
          <w:szCs w:val="24"/>
        </w:rPr>
      </w:pPr>
      <w:r w:rsidRPr="00685D96">
        <w:rPr>
          <w:rFonts w:ascii="Times New Roman" w:eastAsia="Times New Roman" w:hAnsi="Times New Roman" w:cs="Times New Roman"/>
          <w:sz w:val="24"/>
          <w:szCs w:val="24"/>
        </w:rPr>
        <w:tab/>
        <w:t xml:space="preserve">7. Iestādes mērķi ir: </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7.1. organizēt un īstenot mācību un audzināšanas procesu, lai nodrošinātu valsts pirmsskolas izglītības vadlīnijās noteikto mērķu sasniegšanu;</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7.2. 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8. Iestādes uzdevumi ir:</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8.1. īstenot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8.2. sekmēt izglītojamā fizisko spēju attīstību un kustību apguvi;</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8.3. sekmēt izglītojamā pašapziņas veidošanos, spēju un interešu apzināšanos, jūtu un gribas attīstību, veicinot izglītojamā pilnveidošanos par garīgi, emocionāli un fiziski attīstītu personību;</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lastRenderedPageBreak/>
        <w:tab/>
        <w:t>8.4. veidot izglītojamā pamatiemaņas patstāvīgi mācīties un pilnveidoties, kā arī veicināt izglītojamā izziņas darbības un zinātkāres attīstību, nodrošinot zināšanu un prasmju apguvi;</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8.5. sekmēt izglītojamā saskarsmes un sadarbības prasmju attīstību;</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8.6.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685D96">
        <w:rPr>
          <w:rFonts w:ascii="Times New Roman" w:eastAsia="Times New Roman" w:hAnsi="Times New Roman" w:cs="Times New Roman"/>
          <w:sz w:val="24"/>
          <w:szCs w:val="24"/>
        </w:rPr>
        <w:softHyphen/>
        <w:t>principiem un audzināt krietnus, godprātīgus, atbildīgus cilvēkus – Latvijas patriotus;</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8.7. sadarboties ar izglītojamā vecākiem vai citiem izglītojamā likumiskajiem pārstāvjiem (turpmāk – vecāki), lai nodrošinātu izglītojamā sagatavošu pamatizglītības ieguves uzsākšanai;</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8.8. nodrošināt izglītības programmas īstenošanā un izglītības satura apguvē nepieciešamos mācību līdzekļus;</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 xml:space="preserve">8.9. racionāli un efektīvi izmantot Iestādes finanšu, </w:t>
      </w:r>
      <w:r w:rsidRPr="00685D96">
        <w:rPr>
          <w:rFonts w:ascii="Times New Roman" w:eastAsia="Times New Roman" w:hAnsi="Times New Roman" w:cs="Times New Roman"/>
          <w:iCs/>
          <w:sz w:val="24"/>
          <w:szCs w:val="24"/>
        </w:rPr>
        <w:t xml:space="preserve">materiālos un personāla </w:t>
      </w:r>
      <w:r w:rsidRPr="00685D96">
        <w:rPr>
          <w:rFonts w:ascii="Times New Roman" w:eastAsia="Times New Roman" w:hAnsi="Times New Roman" w:cs="Times New Roman"/>
          <w:sz w:val="24"/>
          <w:szCs w:val="24"/>
        </w:rPr>
        <w:t>resursus.</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mallCaps/>
          <w:strike/>
          <w:sz w:val="24"/>
          <w:szCs w:val="24"/>
        </w:rPr>
      </w:pP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mallCaps/>
          <w:sz w:val="24"/>
          <w:szCs w:val="24"/>
        </w:rPr>
      </w:pPr>
      <w:r w:rsidRPr="00685D96">
        <w:rPr>
          <w:rFonts w:ascii="Times New Roman" w:eastAsia="Times New Roman" w:hAnsi="Times New Roman" w:cs="Times New Roman"/>
          <w:b/>
          <w:smallCaps/>
          <w:sz w:val="24"/>
          <w:szCs w:val="24"/>
        </w:rPr>
        <w:t>III. Ī</w:t>
      </w:r>
      <w:r w:rsidRPr="00685D96">
        <w:rPr>
          <w:rFonts w:ascii="Times New Roman" w:eastAsia="Times New Roman" w:hAnsi="Times New Roman" w:cs="Times New Roman"/>
          <w:b/>
          <w:sz w:val="24"/>
          <w:szCs w:val="24"/>
        </w:rPr>
        <w:t>stenojamās izglītības programmas</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mallCaps/>
          <w:sz w:val="24"/>
          <w:szCs w:val="24"/>
        </w:rPr>
      </w:pP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9. Iestāde īsteno licencētu vispārējās pirmsskolas izglītības programmu (programmas kods 01011111).</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10. Iestāde pēc izglītojamo vecāku pieprasījuma var īstenot interešu izglītības programmas, kuru finansēšanas kārtību nosaka pašvaldība.</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z w:val="24"/>
          <w:szCs w:val="24"/>
        </w:rPr>
      </w:pP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z w:val="24"/>
          <w:szCs w:val="24"/>
          <w:lang w:eastAsia="x-none"/>
        </w:rPr>
      </w:pPr>
      <w:r w:rsidRPr="00685D96">
        <w:rPr>
          <w:rFonts w:ascii="Times New Roman" w:eastAsia="Times New Roman" w:hAnsi="Times New Roman" w:cs="Times New Roman"/>
          <w:b/>
          <w:sz w:val="24"/>
          <w:szCs w:val="24"/>
          <w:lang w:eastAsia="x-none"/>
        </w:rPr>
        <w:t>IV. Izglītības procesa organizācija, izglītojamo uzņemšana un atskaitīšana</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caps/>
          <w:sz w:val="24"/>
          <w:szCs w:val="24"/>
          <w:lang w:eastAsia="x-none"/>
        </w:rPr>
      </w:pP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11. Izglītības procesa organizāciju Iestādē nosaka Izglītības likums, Vispārējās izglītības likums, citi ārējie normatīvie akti, pašvaldības izdotie normatīvie akti un lēmumi, kā arī Iestādes iekšējie normatīvie akti.</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12. Iestādei noteikta piecu dienu darba nedēļa (no pirmdienas līdz piektdienai), no plkst.07:00 līdz plkst.19:00.</w:t>
      </w:r>
    </w:p>
    <w:p w:rsidR="00685D96" w:rsidRPr="00685D96" w:rsidRDefault="00685D96" w:rsidP="00685D96">
      <w:pPr>
        <w:shd w:val="clear" w:color="auto" w:fill="FFFFFF"/>
        <w:spacing w:line="293" w:lineRule="atLeas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13. Pedagoģiskā procesa galvenie pamatnosacījumi ir:</w:t>
      </w:r>
    </w:p>
    <w:p w:rsidR="00685D96" w:rsidRPr="00685D96" w:rsidRDefault="00685D96" w:rsidP="00685D96">
      <w:pPr>
        <w:shd w:val="clear" w:color="auto" w:fill="FFFFFF"/>
        <w:spacing w:line="293" w:lineRule="atLeas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13.1. ievērot izglītojamā vajadzības, intereses un spējas, kā arī nodrošināt viņa individuālo attīstību, ja nepieciešams, izstrādājot individuālu mācību plānu;</w:t>
      </w:r>
    </w:p>
    <w:p w:rsidR="00685D96" w:rsidRPr="00685D96" w:rsidRDefault="00685D96" w:rsidP="00685D96">
      <w:pPr>
        <w:shd w:val="clear" w:color="auto" w:fill="FFFFFF"/>
        <w:spacing w:line="293" w:lineRule="atLeas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13.2. sekmēt izglītojamā pozitīvu pašizjūtu drošā un attīstību veicinošā vidē;</w:t>
      </w:r>
    </w:p>
    <w:p w:rsidR="00685D96" w:rsidRPr="00685D96" w:rsidRDefault="00685D96" w:rsidP="00685D96">
      <w:pPr>
        <w:shd w:val="clear" w:color="auto" w:fill="FFFFFF"/>
        <w:spacing w:line="293" w:lineRule="atLeas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13.3. nodrošināt izglītojamā, pedagogu, pašvaldības un vecāku sadarbību.</w:t>
      </w:r>
    </w:p>
    <w:p w:rsidR="00685D96" w:rsidRPr="00685D96" w:rsidRDefault="00685D96" w:rsidP="00685D96">
      <w:pPr>
        <w:rPr>
          <w:rFonts w:ascii="Times New Roman" w:eastAsia="Times New Roman" w:hAnsi="Times New Roman" w:cs="Times New Roman"/>
          <w:sz w:val="24"/>
          <w:szCs w:val="20"/>
        </w:rPr>
      </w:pPr>
      <w:r w:rsidRPr="00685D96">
        <w:rPr>
          <w:rFonts w:ascii="Times New Roman" w:eastAsia="Times New Roman" w:hAnsi="Times New Roman" w:cs="Times New Roman"/>
          <w:sz w:val="24"/>
          <w:szCs w:val="24"/>
        </w:rPr>
        <w:tab/>
        <w:t>14</w:t>
      </w:r>
      <w:r w:rsidRPr="00685D96">
        <w:rPr>
          <w:rFonts w:ascii="Times New Roman" w:eastAsia="Times New Roman" w:hAnsi="Times New Roman" w:cs="Times New Roman"/>
          <w:sz w:val="24"/>
          <w:szCs w:val="20"/>
        </w:rPr>
        <w:t xml:space="preserve">. </w:t>
      </w:r>
      <w:r w:rsidRPr="00685D96">
        <w:rPr>
          <w:rFonts w:ascii="Times New Roman" w:eastAsia="Times New Roman" w:hAnsi="Times New Roman" w:cs="Times New Roman"/>
          <w:sz w:val="24"/>
          <w:szCs w:val="24"/>
        </w:rPr>
        <w:t> </w:t>
      </w:r>
      <w:r w:rsidRPr="00685D96">
        <w:rPr>
          <w:rFonts w:ascii="Times New Roman" w:eastAsia="Times New Roman" w:hAnsi="Times New Roman" w:cs="Times New Roman"/>
          <w:sz w:val="24"/>
          <w:szCs w:val="20"/>
        </w:rPr>
        <w:t xml:space="preserve">Izglītības programmā noteikto izglītības saturu izglītojamais apgūst patstāvīgā darbībā un rotaļnodarbībās ar integrētu mācību saturu, visas dienas garumā nodrošinot vienmērīgu slodzi. </w:t>
      </w:r>
    </w:p>
    <w:p w:rsidR="00685D96" w:rsidRPr="00685D96" w:rsidRDefault="00685D96" w:rsidP="00685D96">
      <w:pPr>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15. Rotaļnodarbības var notikt vienlaikus visā grupā, apakšgrupās vai arī individuāli. Rotaļnodarbības ar integrētu mācību saturu izglītojamā fiziskai, psihiskai un sociālai attīstībai tiek plānotas katru nedēļu.</w:t>
      </w:r>
      <w:r w:rsidRPr="00685D96">
        <w:rPr>
          <w:rFonts w:ascii="Times New Roman" w:eastAsia="Times New Roman" w:hAnsi="Times New Roman" w:cs="Times New Roman"/>
          <w:sz w:val="24"/>
          <w:szCs w:val="24"/>
        </w:rPr>
        <w:t> </w:t>
      </w:r>
    </w:p>
    <w:p w:rsidR="00685D96" w:rsidRPr="00685D96" w:rsidRDefault="00685D96" w:rsidP="00685D96">
      <w:pPr>
        <w:rPr>
          <w:rFonts w:ascii="Times New Roman" w:eastAsia="Times New Roman" w:hAnsi="Times New Roman" w:cs="Times New Roman"/>
          <w:sz w:val="24"/>
          <w:szCs w:val="20"/>
        </w:rPr>
      </w:pPr>
      <w:r w:rsidRPr="00685D96">
        <w:rPr>
          <w:rFonts w:ascii="Times New Roman" w:eastAsia="Times New Roman" w:hAnsi="Times New Roman" w:cs="Times New Roman"/>
          <w:sz w:val="24"/>
          <w:szCs w:val="24"/>
        </w:rPr>
        <w:tab/>
        <w:t>16</w:t>
      </w:r>
      <w:r w:rsidRPr="00685D96">
        <w:rPr>
          <w:rFonts w:ascii="Times New Roman" w:eastAsia="Times New Roman" w:hAnsi="Times New Roman" w:cs="Times New Roman"/>
          <w:sz w:val="24"/>
          <w:szCs w:val="20"/>
        </w:rPr>
        <w:t>. Pirmsskolas izglītības satura apguve izglītojamajam nodrošina:</w:t>
      </w:r>
    </w:p>
    <w:p w:rsidR="00685D96" w:rsidRPr="00685D96" w:rsidRDefault="00685D96" w:rsidP="00685D96">
      <w:pPr>
        <w:spacing w:line="293" w:lineRule="atLeast"/>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16.1. daudzpusīgas izglītojamā attīstības sekmēšanu un individualitātes veidošanos;</w:t>
      </w:r>
    </w:p>
    <w:p w:rsidR="00685D96" w:rsidRPr="00685D96" w:rsidRDefault="00685D96" w:rsidP="00685D96">
      <w:pPr>
        <w:spacing w:line="293" w:lineRule="atLeast"/>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16.2. garīgo, fizisko un sociālo attīstību;</w:t>
      </w:r>
    </w:p>
    <w:p w:rsidR="00685D96" w:rsidRPr="00685D96" w:rsidRDefault="00685D96" w:rsidP="00685D96">
      <w:pPr>
        <w:spacing w:line="293" w:lineRule="atLeast"/>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16.3. iniciatīvas, zinātkāres, patstāvības un radošās darbības attīstību, tai skaitā izglītojamā prasmes patstāvīgi mācīties un pilnveidoties veidošanos un attīstību;</w:t>
      </w:r>
    </w:p>
    <w:p w:rsidR="00685D96" w:rsidRPr="00685D96" w:rsidRDefault="00685D96" w:rsidP="00685D96">
      <w:pPr>
        <w:spacing w:line="293" w:lineRule="atLeast"/>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 xml:space="preserve">16.4. izglītojamā saskarsmes un sadarbības prasmju sekmēšanu; </w:t>
      </w:r>
    </w:p>
    <w:p w:rsidR="00685D96" w:rsidRPr="00685D96" w:rsidRDefault="00685D96" w:rsidP="00685D96">
      <w:pPr>
        <w:spacing w:line="293" w:lineRule="atLeas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0"/>
        </w:rPr>
        <w:tab/>
        <w:t xml:space="preserve">16.5. </w:t>
      </w:r>
      <w:r w:rsidRPr="00685D96">
        <w:rPr>
          <w:rFonts w:ascii="Times New Roman" w:eastAsia="Times New Roman" w:hAnsi="Times New Roman" w:cs="Times New Roman"/>
          <w:sz w:val="24"/>
          <w:szCs w:val="24"/>
          <w:lang w:eastAsia="lv-LV"/>
        </w:rPr>
        <w:t>izglītojamā pašapziņas veidošanos, spēju un interešu apzināšanos, jūtu un gribas attīstību, veicinot izglītojamā pilnveidošanos par garīgi, emocionāli un fiziski attīstītu personību;</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0"/>
        </w:rPr>
        <w:tab/>
        <w:t xml:space="preserve">16.6. </w:t>
      </w:r>
      <w:r w:rsidRPr="00685D96">
        <w:rPr>
          <w:rFonts w:ascii="Times New Roman" w:eastAsia="Times New Roman" w:hAnsi="Times New Roman" w:cs="Times New Roman"/>
          <w:sz w:val="24"/>
          <w:szCs w:val="24"/>
        </w:rPr>
        <w:t>pozitīvas, sociāli aktīvas un atbildīgas attieksmes veidošanos izglītojamajam pašam pret sevi, ģimeni, citiem cilvēkiem, apkārtējo vidi un Latvijas valsti, saglabājot un attīstot savu valodu, etnisko un kultūras savdabību;</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16.7. izpratnes par cilvēktiesību pamat</w:t>
      </w:r>
      <w:r w:rsidRPr="00685D96">
        <w:rPr>
          <w:rFonts w:ascii="Times New Roman" w:eastAsia="Times New Roman" w:hAnsi="Times New Roman" w:cs="Times New Roman"/>
          <w:sz w:val="24"/>
          <w:szCs w:val="24"/>
        </w:rPr>
        <w:softHyphen/>
        <w:t>principiem veidošanos, audzinot krietnus, godprātīgus, atbildīgus cilvēkus – Latvijas patriotus;</w:t>
      </w:r>
    </w:p>
    <w:p w:rsidR="00685D96" w:rsidRPr="00685D96" w:rsidRDefault="00685D96" w:rsidP="00685D96">
      <w:pPr>
        <w:spacing w:line="293" w:lineRule="atLeast"/>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16.8. valsts valodas lietošanas pamatiemaņu apguvi;</w:t>
      </w:r>
    </w:p>
    <w:p w:rsidR="00685D96" w:rsidRPr="00685D96" w:rsidRDefault="00685D96" w:rsidP="00685D96">
      <w:pPr>
        <w:spacing w:line="293" w:lineRule="atLeast"/>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lastRenderedPageBreak/>
        <w:tab/>
        <w:t>16.9. veselības nostiprināšanu;</w:t>
      </w:r>
    </w:p>
    <w:p w:rsidR="00685D96" w:rsidRPr="00685D96" w:rsidRDefault="00685D96" w:rsidP="00685D96">
      <w:pPr>
        <w:spacing w:line="293" w:lineRule="atLeast"/>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16.10. psiholoģisko sagatavošanu pamatizglītības ieguves uzsākšanai.</w:t>
      </w:r>
    </w:p>
    <w:p w:rsidR="00685D96" w:rsidRPr="00685D96" w:rsidRDefault="00685D96" w:rsidP="00685D96">
      <w:pPr>
        <w:shd w:val="clear" w:color="auto" w:fill="FFFFFF"/>
        <w:spacing w:line="293" w:lineRule="atLeas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 xml:space="preserve">17. Izglītības satura apguves plānotos rezultātus nosaka valsts pirmsskolas izglītības vadlīnijas. Izglītības programmas apguves laikā izglītojamo zināšanu, prasmju un attieksmju vērtējumu izsaka mutvārdos un aprakstoši, uzsverot pozitīvo un nozīmīgo viņu darbībā un sasniegumos. </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18. Iestāde var sadarboties ar citām izglītības iestādēm audzināšanas un izglītošanas jautājumos, sagatavojot izglītojamos pamatizglītības apguvei.</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 xml:space="preserve">19. Iestādē var tikt atvērta grupa dažāda vecuma izglītojamajiem. </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20. Iestādē var tikt atvērtas rotaļu grupas. Tās ir Iestādes izglītības procesa sastāvdaļa, kas darbojas līdzvērtīgi citām Iestādes grupām.</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21. Iestādē izglītojamos uzņem un grupas komplektē atbilstīgi pašvaldības saistošajiem noteikumiem un lēmumiem.</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22. Iestādē izglītojamos uzņem no divu līdz septiņu gadu vecumam. Grupu komplektēšana Iestādē notiek katru gadu no 1.jūnija līdz 31.augustam.</w:t>
      </w:r>
    </w:p>
    <w:p w:rsidR="00685D96" w:rsidRPr="00685D96" w:rsidRDefault="00685D96" w:rsidP="00685D96">
      <w:pPr>
        <w:tabs>
          <w:tab w:val="left" w:pos="720"/>
          <w:tab w:val="center" w:pos="4153"/>
          <w:tab w:val="right" w:pos="8306"/>
        </w:tabs>
        <w:ind w:right="36"/>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 xml:space="preserve">23. Piesakot izglītojamo Iestādē, viens no </w:t>
      </w:r>
      <w:r w:rsidRPr="00685D96">
        <w:rPr>
          <w:rFonts w:ascii="Times New Roman" w:eastAsia="Times New Roman" w:hAnsi="Times New Roman" w:cs="Times New Roman"/>
          <w:sz w:val="24"/>
          <w:szCs w:val="24"/>
          <w:lang w:val="x-none" w:eastAsia="x-none"/>
        </w:rPr>
        <w:t>izglītojamā</w:t>
      </w:r>
      <w:r w:rsidRPr="00685D96">
        <w:rPr>
          <w:rFonts w:ascii="Times New Roman" w:eastAsia="Times New Roman" w:hAnsi="Times New Roman" w:cs="Times New Roman"/>
          <w:sz w:val="24"/>
          <w:szCs w:val="24"/>
          <w:lang w:eastAsia="x-none"/>
        </w:rPr>
        <w:t xml:space="preserve"> vecākiem Iestādes vadītājam vai Iestādes vadītāja pilnvarotai personai iesniedz šādus dokumentus:</w:t>
      </w:r>
    </w:p>
    <w:p w:rsidR="00685D96" w:rsidRPr="00685D96" w:rsidRDefault="00685D96" w:rsidP="00685D96">
      <w:pPr>
        <w:autoSpaceDE w:val="0"/>
        <w:autoSpaceDN w:val="0"/>
        <w:adjustRightInd w:val="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23.1. iesniegumu par izglītojamā uzņemšanu Iestādē;</w:t>
      </w:r>
    </w:p>
    <w:p w:rsidR="00685D96" w:rsidRPr="00685D96" w:rsidRDefault="00685D96" w:rsidP="00685D96">
      <w:pPr>
        <w:autoSpaceDE w:val="0"/>
        <w:autoSpaceDN w:val="0"/>
        <w:adjustRightInd w:val="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 xml:space="preserve">23.2. izglītojamā dzimšanas apliecības kopiju, uzrādot oriģinālu; </w:t>
      </w:r>
    </w:p>
    <w:p w:rsidR="00685D96" w:rsidRPr="00685D96" w:rsidRDefault="00685D96" w:rsidP="00685D96">
      <w:pPr>
        <w:autoSpaceDE w:val="0"/>
        <w:autoSpaceDN w:val="0"/>
        <w:adjustRightInd w:val="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 xml:space="preserve">23.3. dokumentus, kas apliecina izglītojamā veselības stāvokli (veidlapa Nr.026/u). </w:t>
      </w:r>
    </w:p>
    <w:p w:rsidR="00685D96" w:rsidRPr="00685D96" w:rsidRDefault="00685D96" w:rsidP="00685D96">
      <w:pPr>
        <w:tabs>
          <w:tab w:val="left" w:pos="720"/>
          <w:tab w:val="center" w:pos="4153"/>
          <w:tab w:val="right" w:pos="8306"/>
        </w:tabs>
        <w:ind w:right="36"/>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 xml:space="preserve">24. Uzņemot </w:t>
      </w:r>
      <w:r w:rsidRPr="00685D96">
        <w:rPr>
          <w:rFonts w:ascii="Times New Roman" w:eastAsia="Times New Roman" w:hAnsi="Times New Roman" w:cs="Times New Roman"/>
          <w:sz w:val="24"/>
          <w:szCs w:val="24"/>
          <w:lang w:val="x-none" w:eastAsia="x-none"/>
        </w:rPr>
        <w:t>izglītojamo</w:t>
      </w:r>
      <w:r w:rsidRPr="00685D96">
        <w:rPr>
          <w:rFonts w:ascii="Times New Roman" w:eastAsia="Times New Roman" w:hAnsi="Times New Roman" w:cs="Times New Roman"/>
          <w:sz w:val="24"/>
          <w:szCs w:val="24"/>
          <w:lang w:eastAsia="x-none"/>
        </w:rPr>
        <w:t xml:space="preserve"> Iestādē, vecāki un Iestāde noslēdz līgumu par pirmsskolas programmas apguvi saskaņā ar pašvaldības apstiprinātu līguma paraugformu.</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25. Izglītojamā (līdz 5 gadu vecuma sasniegšanai) vieta Iestādē saglabājas:</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25.1. viņa slimības vai Iestādes karantīnas laikā;</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25.2. vecāku slimības, mātes pirmsdzemdību un pēcdzemdību atvaļinājuma laikā (ne ilgāk par sešiem mēnešiem pēc bērna piedzimšanas);</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25.3. vecāku atvaļinājuma laikā;</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25.4. pēc pamatota vecāku iesnieguma, bet ne ilgāk kā 12 mēnešus.</w:t>
      </w:r>
    </w:p>
    <w:p w:rsidR="00685D96" w:rsidRPr="00685D96" w:rsidRDefault="00685D96" w:rsidP="00685D96">
      <w:pPr>
        <w:shd w:val="clear" w:color="auto" w:fill="FFFFFF"/>
        <w:spacing w:line="293" w:lineRule="atLeas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26. Pirmsskolas izglītības programmu apgūst izglītojamie līdz septiņu gadu vecumam. Atkarībā no veselības stāvokļa un psiholoģiskās sagatavotības pirmsskolas izglītības programmas apguvi atbilstoši Vispārējās izglītības likumā noteiktajam var pagarināt vai saīsināt par vienu gadu saskaņā ar vecāku vēlmēm un ģimenes ārsta vai psihologa atzinumu.</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27. Pēc pirmsskolas izglītības satura apguves par izglītojamo sasniegumiem (zināšanām, prasmēm un attieksmēm atbilstoši plānotajiem rezultātiem) rakstiski informē viņa vecākus.</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28. Izglītojamo atskaita no Iestādes ar Iestādes vadītāja rīkojumu saskaņā ar pašvaldības saistošajiem noteikumiem un lēmumiem.</w:t>
      </w:r>
    </w:p>
    <w:p w:rsidR="00685D96" w:rsidRPr="00685D96" w:rsidRDefault="00685D96" w:rsidP="00685D96">
      <w:pPr>
        <w:ind w:right="-8"/>
        <w:rPr>
          <w:rFonts w:ascii="Times New Roman" w:eastAsia="Times New Roman" w:hAnsi="Times New Roman" w:cs="Times New Roman"/>
          <w:sz w:val="24"/>
          <w:szCs w:val="24"/>
          <w:lang w:eastAsia="x-none"/>
        </w:rPr>
      </w:pPr>
    </w:p>
    <w:p w:rsidR="00685D96" w:rsidRPr="00685D96" w:rsidRDefault="00685D96" w:rsidP="00685D96">
      <w:pPr>
        <w:jc w:val="center"/>
        <w:rPr>
          <w:rFonts w:ascii="Times New Roman" w:eastAsia="Times New Roman" w:hAnsi="Times New Roman" w:cs="Times New Roman"/>
          <w:b/>
          <w:sz w:val="24"/>
          <w:szCs w:val="24"/>
        </w:rPr>
      </w:pPr>
      <w:r w:rsidRPr="00685D96">
        <w:rPr>
          <w:rFonts w:ascii="Times New Roman" w:eastAsia="Times New Roman" w:hAnsi="Times New Roman" w:cs="Times New Roman"/>
          <w:b/>
          <w:sz w:val="24"/>
          <w:szCs w:val="24"/>
        </w:rPr>
        <w:t>V. Pedagogu un citu darbinieku tiesības un pienākumi</w:t>
      </w:r>
    </w:p>
    <w:p w:rsidR="00685D96" w:rsidRPr="00685D96" w:rsidRDefault="00685D96" w:rsidP="00685D96">
      <w:pPr>
        <w:tabs>
          <w:tab w:val="left" w:pos="1795"/>
        </w:tabs>
        <w:contextualSpacing/>
        <w:rPr>
          <w:rFonts w:ascii="Times New Roman" w:eastAsia="Times New Roman" w:hAnsi="Times New Roman" w:cs="Times New Roman"/>
          <w:bCs/>
          <w:sz w:val="24"/>
          <w:szCs w:val="24"/>
          <w:lang w:eastAsia="lv-LV"/>
        </w:rPr>
      </w:pPr>
      <w:r w:rsidRPr="00685D96">
        <w:rPr>
          <w:rFonts w:ascii="Times New Roman" w:eastAsia="Times New Roman" w:hAnsi="Times New Roman" w:cs="Times New Roman"/>
          <w:bCs/>
          <w:sz w:val="24"/>
          <w:szCs w:val="24"/>
          <w:lang w:eastAsia="lv-LV"/>
        </w:rPr>
        <w:tab/>
      </w:r>
    </w:p>
    <w:p w:rsidR="00685D96" w:rsidRPr="00685D96" w:rsidRDefault="00685D96" w:rsidP="00685D96">
      <w:pPr>
        <w:contextualSpacing/>
        <w:rPr>
          <w:rFonts w:ascii="Times New Roman" w:eastAsia="Times New Roman" w:hAnsi="Times New Roman" w:cs="Times New Roman"/>
          <w:bCs/>
          <w:sz w:val="24"/>
          <w:szCs w:val="24"/>
          <w:lang w:eastAsia="lv-LV"/>
        </w:rPr>
      </w:pPr>
      <w:r w:rsidRPr="00685D96">
        <w:rPr>
          <w:rFonts w:ascii="Times New Roman" w:eastAsia="Times New Roman" w:hAnsi="Times New Roman" w:cs="Times New Roman"/>
          <w:bCs/>
          <w:sz w:val="24"/>
          <w:szCs w:val="24"/>
          <w:lang w:eastAsia="lv-LV"/>
        </w:rPr>
        <w:tab/>
        <w:t>29. Iestādi vada vadītājs, kuru pieņem darbā un atbrīvo no darba pašvaldība normatīvajos aktos noteiktā kārtībā.</w:t>
      </w:r>
    </w:p>
    <w:p w:rsidR="00685D96" w:rsidRPr="00685D96" w:rsidRDefault="00685D96" w:rsidP="00685D96">
      <w:pPr>
        <w:contextualSpacing/>
        <w:rPr>
          <w:rFonts w:ascii="Times New Roman" w:eastAsia="Times New Roman" w:hAnsi="Times New Roman" w:cs="Times New Roman"/>
          <w:bCs/>
          <w:sz w:val="24"/>
          <w:szCs w:val="24"/>
          <w:lang w:eastAsia="lv-LV"/>
        </w:rPr>
      </w:pPr>
      <w:r w:rsidRPr="00685D96">
        <w:rPr>
          <w:rFonts w:ascii="Times New Roman" w:eastAsia="Times New Roman" w:hAnsi="Times New Roman" w:cs="Times New Roman"/>
          <w:bCs/>
          <w:sz w:val="24"/>
          <w:szCs w:val="24"/>
          <w:lang w:eastAsia="lv-LV"/>
        </w:rPr>
        <w:tab/>
        <w:t>30. Par Iestādes vadītāju ir tiesīga strādāt persona, kuras izglītība un kvalifikācija atbilst normatīvajos aktos noteiktajām prasībām.</w:t>
      </w:r>
    </w:p>
    <w:p w:rsidR="00685D96" w:rsidRPr="00685D96" w:rsidRDefault="00685D96" w:rsidP="00685D96">
      <w:pPr>
        <w:tabs>
          <w:tab w:val="left" w:pos="720"/>
          <w:tab w:val="center" w:pos="4153"/>
          <w:tab w:val="right" w:pos="8306"/>
        </w:tabs>
        <w:ind w:right="36"/>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31. Iestādes darbu</w:t>
      </w:r>
      <w:r w:rsidRPr="00685D96">
        <w:rPr>
          <w:rFonts w:ascii="Times New Roman" w:eastAsia="Times New Roman" w:hAnsi="Times New Roman" w:cs="Times New Roman"/>
          <w:color w:val="000000"/>
          <w:sz w:val="24"/>
          <w:szCs w:val="24"/>
          <w:lang w:val="x-none" w:eastAsia="lv-LV"/>
        </w:rPr>
        <w:t xml:space="preserve"> atbilstīgi </w:t>
      </w:r>
      <w:r w:rsidRPr="00685D96">
        <w:rPr>
          <w:rFonts w:ascii="Times New Roman" w:eastAsia="Times New Roman" w:hAnsi="Times New Roman" w:cs="Times New Roman"/>
          <w:color w:val="000000"/>
          <w:sz w:val="24"/>
          <w:szCs w:val="24"/>
          <w:lang w:eastAsia="lv-LV"/>
        </w:rPr>
        <w:t>Iestādes</w:t>
      </w:r>
      <w:r w:rsidRPr="00685D96">
        <w:rPr>
          <w:rFonts w:ascii="Times New Roman" w:eastAsia="Times New Roman" w:hAnsi="Times New Roman" w:cs="Times New Roman"/>
          <w:color w:val="000000"/>
          <w:sz w:val="24"/>
          <w:szCs w:val="24"/>
          <w:lang w:val="x-none" w:eastAsia="lv-LV"/>
        </w:rPr>
        <w:t xml:space="preserve"> struktūrai (pielikums) organizē un vada </w:t>
      </w:r>
      <w:r w:rsidRPr="00685D96">
        <w:rPr>
          <w:rFonts w:ascii="Times New Roman" w:eastAsia="Times New Roman" w:hAnsi="Times New Roman" w:cs="Times New Roman"/>
          <w:color w:val="000000"/>
          <w:sz w:val="24"/>
          <w:szCs w:val="24"/>
          <w:lang w:eastAsia="lv-LV"/>
        </w:rPr>
        <w:t xml:space="preserve">Iestādes </w:t>
      </w:r>
      <w:r w:rsidRPr="00685D96">
        <w:rPr>
          <w:rFonts w:ascii="Times New Roman" w:eastAsia="Times New Roman" w:hAnsi="Times New Roman" w:cs="Times New Roman"/>
          <w:color w:val="000000"/>
          <w:sz w:val="24"/>
          <w:szCs w:val="24"/>
          <w:lang w:val="x-none" w:eastAsia="lv-LV"/>
        </w:rPr>
        <w:t>vadītājs</w:t>
      </w:r>
      <w:r w:rsidRPr="00685D96">
        <w:rPr>
          <w:rFonts w:ascii="Times New Roman" w:eastAsia="Times New Roman" w:hAnsi="Times New Roman" w:cs="Times New Roman"/>
          <w:sz w:val="24"/>
          <w:szCs w:val="24"/>
          <w:lang w:eastAsia="x-none"/>
        </w:rPr>
        <w:t>.</w:t>
      </w:r>
    </w:p>
    <w:p w:rsidR="00685D96" w:rsidRPr="00685D96" w:rsidRDefault="00685D96" w:rsidP="00685D96">
      <w:pPr>
        <w:contextualSpacing/>
        <w:rPr>
          <w:rFonts w:ascii="Times New Roman" w:eastAsia="Times New Roman" w:hAnsi="Times New Roman" w:cs="Times New Roman"/>
          <w:bCs/>
          <w:sz w:val="24"/>
          <w:szCs w:val="24"/>
          <w:lang w:eastAsia="lv-LV"/>
        </w:rPr>
      </w:pPr>
      <w:r w:rsidRPr="00685D96">
        <w:rPr>
          <w:rFonts w:ascii="Times New Roman" w:eastAsia="Times New Roman" w:hAnsi="Times New Roman" w:cs="Times New Roman"/>
          <w:bCs/>
          <w:sz w:val="24"/>
          <w:szCs w:val="24"/>
          <w:lang w:eastAsia="lv-LV"/>
        </w:rPr>
        <w:tab/>
        <w:t>32. Iestādes vadītāja tiesības, pienākumi un atbildība noteikta Izglītības likumā, Vispārējās izglītības likumā, Bērnu tiesību aizsardzības likumā, Fizisko personu datu aizsardzības likumā, Darba likumā un citos normatīvajos aktos. Iestādes vadītāja tiesības, pienākumus un atbildību precizē darba līgums un amata apraksts.</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lastRenderedPageBreak/>
        <w:tab/>
        <w:t xml:space="preserve">33. Iestādes vadītājs savu pilnvaru ietvaros lemj par Iestādes intelektuālo, finanšu un materiālo līdzekļu izlietošanu. Iestādes vadītājs ir </w:t>
      </w:r>
      <w:r w:rsidRPr="00685D96">
        <w:rPr>
          <w:rFonts w:ascii="Times New Roman" w:eastAsia="Calibri" w:hAnsi="Times New Roman" w:cs="Times New Roman"/>
          <w:sz w:val="24"/>
        </w:rPr>
        <w:t>atbildīgs par Iestādes mantas un budžeta līdzekļu likumīgu, racionālu un efektīvu izmantošanu</w:t>
      </w:r>
      <w:r w:rsidRPr="00685D96">
        <w:rPr>
          <w:rFonts w:ascii="Times New Roman" w:eastAsia="Times New Roman" w:hAnsi="Times New Roman" w:cs="Times New Roman"/>
          <w:sz w:val="24"/>
          <w:szCs w:val="24"/>
        </w:rPr>
        <w:t>.</w:t>
      </w:r>
    </w:p>
    <w:p w:rsidR="00685D96" w:rsidRPr="00685D96" w:rsidRDefault="00685D96" w:rsidP="00685D96">
      <w:pPr>
        <w:contextualSpacing/>
        <w:rPr>
          <w:rFonts w:ascii="Times New Roman" w:eastAsia="Times New Roman" w:hAnsi="Times New Roman" w:cs="Times New Roman"/>
          <w:bCs/>
          <w:sz w:val="24"/>
          <w:szCs w:val="24"/>
          <w:lang w:eastAsia="lv-LV"/>
        </w:rPr>
      </w:pPr>
      <w:r w:rsidRPr="00685D96">
        <w:rPr>
          <w:rFonts w:ascii="Times New Roman" w:eastAsia="Times New Roman" w:hAnsi="Times New Roman" w:cs="Times New Roman"/>
          <w:bCs/>
          <w:sz w:val="24"/>
          <w:szCs w:val="24"/>
          <w:lang w:eastAsia="lv-LV"/>
        </w:rPr>
        <w:tab/>
        <w:t xml:space="preserve">34. Iestādes pedagogus un citus darbiniekus darbā </w:t>
      </w:r>
      <w:r w:rsidRPr="00685D96">
        <w:rPr>
          <w:rFonts w:ascii="Times New Roman" w:eastAsia="Times New Roman" w:hAnsi="Times New Roman" w:cs="Times New Roman"/>
          <w:sz w:val="24"/>
          <w:szCs w:val="24"/>
          <w:lang w:eastAsia="lv-LV"/>
        </w:rPr>
        <w:t>pieņem un atbrīvo Iestādes vadītājs normatīvajos aktos noteiktā kārtībā</w:t>
      </w:r>
      <w:r w:rsidRPr="00685D96">
        <w:rPr>
          <w:rFonts w:ascii="Times New Roman" w:eastAsia="Times New Roman" w:hAnsi="Times New Roman" w:cs="Times New Roman"/>
          <w:bCs/>
          <w:sz w:val="24"/>
          <w:szCs w:val="24"/>
          <w:lang w:eastAsia="lv-LV"/>
        </w:rPr>
        <w:t>. Iestādes vadītājs ir tiesīgs deleģēt pedagogiem un citiem Iestādes darbiniekiem konkrētu uzdevumu veikšanu. Iestādes v</w:t>
      </w:r>
      <w:r w:rsidRPr="00685D96">
        <w:rPr>
          <w:rFonts w:ascii="Times New Roman" w:eastAsia="Times New Roman" w:hAnsi="Times New Roman" w:cs="Times New Roman"/>
          <w:sz w:val="24"/>
          <w:szCs w:val="24"/>
          <w:lang w:eastAsia="lv-LV"/>
        </w:rPr>
        <w:t>adītāja vietnieku skaitu nosaka Iestādes vadītājs, saskaņojot ar pašvaldību.</w:t>
      </w:r>
    </w:p>
    <w:p w:rsidR="00685D96" w:rsidRPr="00685D96" w:rsidRDefault="00685D96" w:rsidP="00685D96">
      <w:pPr>
        <w:contextualSpacing/>
        <w:rPr>
          <w:rFonts w:ascii="Times New Roman" w:eastAsia="Times New Roman" w:hAnsi="Times New Roman" w:cs="Times New Roman"/>
          <w:bCs/>
          <w:sz w:val="24"/>
          <w:szCs w:val="24"/>
          <w:lang w:eastAsia="lv-LV"/>
        </w:rPr>
      </w:pPr>
      <w:r w:rsidRPr="00685D96">
        <w:rPr>
          <w:rFonts w:ascii="Times New Roman" w:eastAsia="Times New Roman" w:hAnsi="Times New Roman" w:cs="Times New Roman"/>
          <w:bCs/>
          <w:sz w:val="24"/>
          <w:szCs w:val="24"/>
          <w:lang w:eastAsia="lv-LV"/>
        </w:rPr>
        <w:tab/>
        <w:t>35. Iestādes pedagogu tiesības, pienākumi un atbildība noteikta Izglītības likumā, Vispārējās izglītības likumā, Bērnu tiesību aizsardzības likumā, Fizisko personu datu aizsardzības likumā, Darba likumā un citos normatīvajos aktos. Ped</w:t>
      </w:r>
      <w:r w:rsidRPr="00685D96">
        <w:rPr>
          <w:rFonts w:ascii="Times New Roman" w:eastAsia="Times New Roman" w:hAnsi="Times New Roman" w:cs="Times New Roman"/>
          <w:sz w:val="24"/>
          <w:szCs w:val="24"/>
          <w:lang w:eastAsia="lv-LV"/>
        </w:rPr>
        <w:t xml:space="preserve">agoga </w:t>
      </w:r>
      <w:r w:rsidRPr="00685D96">
        <w:rPr>
          <w:rFonts w:ascii="Times New Roman" w:eastAsia="Times New Roman" w:hAnsi="Times New Roman" w:cs="Times New Roman"/>
          <w:bCs/>
          <w:sz w:val="24"/>
          <w:szCs w:val="24"/>
          <w:lang w:eastAsia="lv-LV"/>
        </w:rPr>
        <w:t>tiesības, pienākumus un atbildību precizē darba līgums un amata apraksts.</w:t>
      </w:r>
    </w:p>
    <w:p w:rsidR="00685D96" w:rsidRPr="00685D96" w:rsidRDefault="00685D96" w:rsidP="00685D96">
      <w:pPr>
        <w:rPr>
          <w:rFonts w:ascii="Times New Roman" w:eastAsia="Times New Roman" w:hAnsi="Times New Roman" w:cs="Times New Roman"/>
          <w:bCs/>
          <w:sz w:val="24"/>
          <w:szCs w:val="24"/>
        </w:rPr>
      </w:pPr>
      <w:r w:rsidRPr="00685D96">
        <w:rPr>
          <w:rFonts w:ascii="Times New Roman" w:eastAsia="Times New Roman" w:hAnsi="Times New Roman" w:cs="Times New Roman"/>
          <w:bCs/>
          <w:sz w:val="24"/>
          <w:szCs w:val="24"/>
        </w:rPr>
        <w:tab/>
        <w:t xml:space="preserve">36. Iestādes citu darbinieku tiesības, pienākumi un atbildība noteikta Darba likumā, Bērnu tiesību aizsardzības likumā, citos normatīvajos aktos, kā arī darba līgumā un amata aprakstā. </w:t>
      </w:r>
    </w:p>
    <w:p w:rsidR="00685D96" w:rsidRPr="00685D96" w:rsidRDefault="00685D96" w:rsidP="00685D96">
      <w:pPr>
        <w:rPr>
          <w:rFonts w:ascii="Times New Roman" w:eastAsia="Times New Roman" w:hAnsi="Times New Roman" w:cs="Times New Roman"/>
          <w:strike/>
          <w:sz w:val="24"/>
          <w:szCs w:val="24"/>
        </w:rPr>
      </w:pP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z w:val="24"/>
          <w:szCs w:val="24"/>
          <w:lang w:eastAsia="x-none"/>
        </w:rPr>
      </w:pPr>
      <w:r w:rsidRPr="00685D96">
        <w:rPr>
          <w:rFonts w:ascii="Times New Roman" w:eastAsia="Times New Roman" w:hAnsi="Times New Roman" w:cs="Times New Roman"/>
          <w:b/>
          <w:sz w:val="24"/>
          <w:szCs w:val="24"/>
          <w:lang w:eastAsia="x-none"/>
        </w:rPr>
        <w:t>VI. Izglītojamo un vecāku pienākumi, tiesības un atbildība</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sz w:val="24"/>
          <w:szCs w:val="24"/>
          <w:lang w:eastAsia="x-none"/>
        </w:rPr>
      </w:pP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 xml:space="preserve">37. Izglītojamo un viņu vecāku pienākumi, tiesības un atbildība ir noteikta Izglītības likumā, </w:t>
      </w:r>
      <w:r w:rsidRPr="00685D96">
        <w:rPr>
          <w:rFonts w:ascii="Times New Roman" w:eastAsia="Times New Roman" w:hAnsi="Times New Roman" w:cs="Times New Roman"/>
          <w:bCs/>
          <w:sz w:val="24"/>
          <w:szCs w:val="24"/>
          <w:lang w:eastAsia="x-none"/>
        </w:rPr>
        <w:t>Bērnu tiesību aizsardzības likumā, citos ārējos normatīvos aktos</w:t>
      </w:r>
      <w:r w:rsidRPr="00685D96">
        <w:rPr>
          <w:rFonts w:ascii="Times New Roman" w:eastAsia="Times New Roman" w:hAnsi="Times New Roman" w:cs="Times New Roman"/>
          <w:sz w:val="24"/>
          <w:szCs w:val="24"/>
          <w:lang w:eastAsia="x-none"/>
        </w:rPr>
        <w:t xml:space="preserve"> un Iestādes iekšējos normatīvos aktos.</w:t>
      </w:r>
    </w:p>
    <w:p w:rsidR="00685D96" w:rsidRPr="00685D96" w:rsidRDefault="00685D96" w:rsidP="00685D96">
      <w:pPr>
        <w:tabs>
          <w:tab w:val="left" w:pos="720"/>
          <w:tab w:val="center" w:pos="4153"/>
          <w:tab w:val="right" w:pos="8306"/>
        </w:tabs>
        <w:jc w:val="left"/>
        <w:rPr>
          <w:rFonts w:ascii="Times New Roman" w:eastAsia="Times New Roman" w:hAnsi="Times New Roman" w:cs="Times New Roman"/>
          <w:b/>
          <w:sz w:val="24"/>
          <w:szCs w:val="24"/>
          <w:lang w:eastAsia="x-none"/>
        </w:rPr>
      </w:pPr>
    </w:p>
    <w:p w:rsidR="00685D96" w:rsidRPr="00685D96" w:rsidRDefault="00685D96" w:rsidP="00685D96">
      <w:pPr>
        <w:jc w:val="center"/>
        <w:rPr>
          <w:rFonts w:ascii="Times New Roman" w:eastAsia="Times New Roman" w:hAnsi="Times New Roman" w:cs="Times New Roman"/>
          <w:b/>
          <w:sz w:val="24"/>
          <w:szCs w:val="24"/>
        </w:rPr>
      </w:pPr>
      <w:r w:rsidRPr="00685D96">
        <w:rPr>
          <w:rFonts w:ascii="Times New Roman" w:eastAsia="Times New Roman" w:hAnsi="Times New Roman" w:cs="Times New Roman"/>
          <w:b/>
          <w:sz w:val="24"/>
          <w:szCs w:val="24"/>
        </w:rPr>
        <w:t>VII. Iestādes padomes un pedagoģiskās padomes izveidošanas kārtība un kompetence</w:t>
      </w:r>
    </w:p>
    <w:p w:rsidR="00685D96" w:rsidRPr="00685D96" w:rsidRDefault="00685D96" w:rsidP="00685D96">
      <w:pPr>
        <w:rPr>
          <w:rFonts w:ascii="Times New Roman" w:eastAsia="Times New Roman" w:hAnsi="Times New Roman" w:cs="Times New Roman"/>
          <w:b/>
          <w:sz w:val="24"/>
          <w:szCs w:val="24"/>
        </w:rPr>
      </w:pP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38. Iestādes vadītājam ir pienākums nodrošināt Iestādes padomes izveidošanu un darbību.</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39. Iestādes padomes kompetenci nosaka Izglītības likums, un tā darbojas saskaņā ar Iestādes padomes darbību reglamentējošu normatīvo aktu, ko, saskaņojot ar vadītāju, izdod Iestādes padome.</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 xml:space="preserve">40. Dažādu ar pedagoģisko procesu saistītu jautājumu risināšanai Iestādē darbojas pedagoģiskā padome. Pedagoģisko padomi vada Iestādes vadītājs, un tās sastāvā ir visi Iestādē strādājošie pedagogi un Iestādes medicīnas māsa. Pedagoģiskās padomes kompetence ir noteikta Vispārējās izglītības likumā, un tās darbība tiek īstenota atbilstoši Iestādes vadītāja apstiprinātam reglamentam. </w:t>
      </w:r>
    </w:p>
    <w:p w:rsidR="00685D96" w:rsidRPr="00685D96" w:rsidRDefault="00685D96" w:rsidP="00685D96">
      <w:pPr>
        <w:ind w:right="-8"/>
        <w:jc w:val="left"/>
        <w:rPr>
          <w:rFonts w:ascii="Times New Roman" w:eastAsia="Times New Roman" w:hAnsi="Times New Roman" w:cs="Times New Roman"/>
          <w:sz w:val="24"/>
          <w:szCs w:val="24"/>
          <w:lang w:eastAsia="x-none"/>
        </w:rPr>
      </w:pP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mallCaps/>
          <w:sz w:val="24"/>
          <w:szCs w:val="24"/>
        </w:rPr>
      </w:pPr>
      <w:r w:rsidRPr="00685D96">
        <w:rPr>
          <w:rFonts w:ascii="Times New Roman" w:eastAsia="Times New Roman" w:hAnsi="Times New Roman" w:cs="Times New Roman"/>
          <w:b/>
          <w:smallCaps/>
          <w:sz w:val="24"/>
          <w:szCs w:val="24"/>
        </w:rPr>
        <w:t xml:space="preserve">VIII. </w:t>
      </w:r>
      <w:r w:rsidRPr="00685D96">
        <w:rPr>
          <w:rFonts w:ascii="Times New Roman" w:eastAsia="Times New Roman" w:hAnsi="Times New Roman" w:cs="Times New Roman"/>
          <w:b/>
          <w:caps/>
          <w:sz w:val="24"/>
          <w:szCs w:val="24"/>
        </w:rPr>
        <w:t>I</w:t>
      </w:r>
      <w:r w:rsidRPr="00685D96">
        <w:rPr>
          <w:rFonts w:ascii="Times New Roman" w:eastAsia="Times New Roman" w:hAnsi="Times New Roman" w:cs="Times New Roman"/>
          <w:b/>
          <w:sz w:val="24"/>
          <w:szCs w:val="24"/>
        </w:rPr>
        <w:t>estādes finansējuma avoti un kārtība</w:t>
      </w:r>
    </w:p>
    <w:p w:rsidR="00685D96" w:rsidRPr="00685D96" w:rsidRDefault="00685D96" w:rsidP="00685D96">
      <w:pPr>
        <w:tabs>
          <w:tab w:val="left" w:pos="720"/>
          <w:tab w:val="center" w:pos="4153"/>
          <w:tab w:val="right" w:pos="8306"/>
        </w:tabs>
        <w:rPr>
          <w:rFonts w:ascii="Times New Roman" w:eastAsia="Times New Roman" w:hAnsi="Times New Roman" w:cs="Times New Roman"/>
          <w:b/>
          <w:smallCaps/>
          <w:sz w:val="24"/>
          <w:szCs w:val="24"/>
        </w:rPr>
      </w:pP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41. Iestādes finansējuma avoti ir:</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41.1. pašvaldības budžeta līdzekļi;</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41.2. valsts budžeta līdzekļi;</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41.3. papildus finanšu līdzekļi, ko Iestāde var saņemt:</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41.3.1. veicot saimniecisko darbību;</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 xml:space="preserve">41.3.2. sniedzot maksas pakalpojumus pašvaldības noteiktajā kārtībā; </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 xml:space="preserve">41.3.3. no fiziskām vai juridiskām personām ziedojumu un dāvinājumu veidā; </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41.3.4. citos likumā paredzētajos gadījumos.</w:t>
      </w:r>
    </w:p>
    <w:p w:rsidR="00685D96" w:rsidRPr="00685D96" w:rsidRDefault="00685D96" w:rsidP="00685D96">
      <w:pPr>
        <w:autoSpaceDE w:val="0"/>
        <w:autoSpaceDN w:val="0"/>
        <w:adjustRightInd w:val="0"/>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42. Maksu par pirmsskolas izglītības programmu apguvi Iestādē sedz no valsts un pašvaldības budžeta normatīvajos aktos noteiktajā kārtībā. Pašvaldība nodrošina Iestādes uzturēšanas izdevumus un nosaka Iestādes finansēšanas kārtību no pašvaldības budžeta.</w:t>
      </w:r>
    </w:p>
    <w:p w:rsidR="00685D96" w:rsidRPr="00685D96" w:rsidRDefault="00685D96" w:rsidP="00685D96">
      <w:pPr>
        <w:tabs>
          <w:tab w:val="left" w:pos="720"/>
          <w:tab w:val="center" w:pos="4153"/>
          <w:tab w:val="right" w:pos="8306"/>
        </w:tabs>
        <w:rPr>
          <w:rFonts w:ascii="Times New Roman" w:eastAsia="Times New Roman" w:hAnsi="Times New Roman" w:cs="Times New Roman"/>
          <w:noProof/>
          <w:sz w:val="24"/>
          <w:szCs w:val="24"/>
        </w:rPr>
      </w:pPr>
      <w:r w:rsidRPr="00685D96">
        <w:rPr>
          <w:rFonts w:ascii="Times New Roman" w:eastAsia="Times New Roman" w:hAnsi="Times New Roman" w:cs="Times New Roman"/>
          <w:noProof/>
          <w:sz w:val="24"/>
          <w:szCs w:val="24"/>
        </w:rPr>
        <w:tab/>
        <w:t>43. Iestādes finanšu, materiālo un nemateriālo līdzekļu un saimniecisko darījumu uzskaite atbilstoši normatīvajiem aktiem tiek veikta Iestādes grāmatvedībā.</w:t>
      </w:r>
    </w:p>
    <w:p w:rsidR="00685D96" w:rsidRPr="00685D96" w:rsidRDefault="00685D96" w:rsidP="00685D96">
      <w:pPr>
        <w:ind w:right="36"/>
        <w:rPr>
          <w:rFonts w:ascii="Times New Roman" w:eastAsia="Times New Roman" w:hAnsi="Times New Roman" w:cs="Times New Roman"/>
          <w:sz w:val="24"/>
          <w:szCs w:val="24"/>
        </w:rPr>
      </w:pPr>
      <w:r w:rsidRPr="00685D96">
        <w:rPr>
          <w:rFonts w:ascii="Times New Roman" w:eastAsia="Times New Roman" w:hAnsi="Times New Roman" w:cs="Times New Roman"/>
          <w:noProof/>
          <w:sz w:val="24"/>
          <w:szCs w:val="24"/>
        </w:rPr>
        <w:tab/>
        <w:t xml:space="preserve">44. </w:t>
      </w:r>
      <w:r w:rsidRPr="00685D96">
        <w:rPr>
          <w:rFonts w:ascii="Times New Roman" w:eastAsia="Times New Roman" w:hAnsi="Times New Roman" w:cs="Times New Roman"/>
          <w:sz w:val="24"/>
          <w:szCs w:val="24"/>
        </w:rPr>
        <w:t xml:space="preserve">Iestāde savu finansiālo darbību organizē, atverot norēķinu kontus bankās budžeta līdzekļiem, ziedojumiem un dāvinājumiem un Eiropas Savienības projektu līdzekļiem. Visas finanšu un grāmatvedības operācijas ar banku veic iestādes vadītājs ar pirmā paraksta tiesībām un iestādes grāmatvedis ar otrā paraksta tiesībām. Par grāmatvedības kārtošanu un visu saimniecisko </w:t>
      </w:r>
      <w:r w:rsidRPr="00685D96">
        <w:rPr>
          <w:rFonts w:ascii="Times New Roman" w:eastAsia="Times New Roman" w:hAnsi="Times New Roman" w:cs="Times New Roman"/>
          <w:sz w:val="24"/>
          <w:szCs w:val="24"/>
        </w:rPr>
        <w:lastRenderedPageBreak/>
        <w:t>darījumu apliecinošo dokumentu oriģinālu, kopiju vai datu saglabāšanu ir atbildīgs iestādes vadītājs.</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45. Iestādes līdzekļi atrodas tās rīcībā un nevar tikt atsavināti. Tiesības ar tiem rīkoties ir Iestādes vadītājam. Algu fonda ekonomijas rezultātā radušies līdzekļi var tikt izmantoti Iestādes darbinieku materiālajai stimulēšanai.</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46. Par ziedojumiem, kas saņemti mantas veidā (dāvanām), Iestāde sastāda pieņemšanas aktu, kurā norāda ziedoto mantu daudzumu, kvalitatīvos nu finanšu rādītājus, iegrāmato šīs materiālās vērtības atbilstoši grāmatvedības uzskaites prasībām.</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 xml:space="preserve">47. Pēc vecāku iniciatīvas veiktie Iestādes telpu remonti, kas veikti, izmantojot vecāku piešķirtos remonta </w:t>
      </w:r>
      <w:proofErr w:type="gramStart"/>
      <w:r w:rsidRPr="00685D96">
        <w:rPr>
          <w:rFonts w:ascii="Times New Roman" w:eastAsia="Times New Roman" w:hAnsi="Times New Roman" w:cs="Times New Roman"/>
          <w:sz w:val="24"/>
          <w:szCs w:val="24"/>
        </w:rPr>
        <w:t>materiālus, uzskatāmi</w:t>
      </w:r>
      <w:proofErr w:type="gramEnd"/>
      <w:r w:rsidRPr="00685D96">
        <w:rPr>
          <w:rFonts w:ascii="Times New Roman" w:eastAsia="Times New Roman" w:hAnsi="Times New Roman" w:cs="Times New Roman"/>
          <w:sz w:val="24"/>
          <w:szCs w:val="24"/>
        </w:rPr>
        <w:t xml:space="preserve"> kā ziedojums, kas saņemts mantas vai pakalpojumu veidā.</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48. Papildus finanšu līdzekļi izmantojami Iestādes uzturēšanai, attīstībai, aprīkojuma, mācību līdzekļu iegādei un darbinieku materiālajai stimulēšanai.</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49. Par papildus finanšu līdzekļu izmantošanu Iestādes vadītājs atskaitās Iestādes padomei.</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z w:val="24"/>
          <w:szCs w:val="24"/>
        </w:rPr>
      </w:pPr>
      <w:r w:rsidRPr="00685D96">
        <w:rPr>
          <w:rFonts w:ascii="Times New Roman" w:eastAsia="Times New Roman" w:hAnsi="Times New Roman" w:cs="Times New Roman"/>
          <w:b/>
          <w:smallCaps/>
          <w:sz w:val="24"/>
          <w:szCs w:val="24"/>
        </w:rPr>
        <w:t xml:space="preserve">IX. </w:t>
      </w:r>
      <w:r w:rsidRPr="00685D96">
        <w:rPr>
          <w:rFonts w:ascii="Times New Roman" w:eastAsia="Times New Roman" w:hAnsi="Times New Roman" w:cs="Times New Roman"/>
          <w:b/>
          <w:sz w:val="24"/>
          <w:szCs w:val="24"/>
        </w:rPr>
        <w:t>Iestādes saimnieciskā darbība</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z w:val="24"/>
          <w:szCs w:val="24"/>
        </w:rPr>
      </w:pP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50. Iestādei ir tiesības tās rīcībā esošo līdzekļu ietvaros iegādāties vai nomāt un īrēt pedagoģiskā procesa nodrošināšanai nepieciešamās iekārtas, inventāru, mācību līdzekļus un citus materiālos resursus, kā arī izmantot juridisko un fizisko personu pakalpojumus, norēķinoties ar pārskaitījumiem.</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51. Iestādes vadītājam Iestādes budžeta ietvaros un pašvaldības noteiktajā kārtībā ir tiesības slēgt līgumus ar fiziskām un juridiskām personām par Iestādei nepieciešamiem iepirkumiem, remontdarbiem, piegādes, nomas u.c. pakalpojumiem.</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52. Iestāde var sniegt maksas pakalpojumus, ja tas netraucē izglītības programmas īstenošanai. Maksas pakalpojumu tarifus apstiprina pašvaldība.</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53. Iestāde nodrošina izglītojamo ēdināšanu. Izglītojamo ēdināšanas maksas noteikšanas un samaksas kārtību nosaka pašvaldība.</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mallCaps/>
          <w:sz w:val="24"/>
          <w:szCs w:val="24"/>
        </w:rPr>
      </w:pPr>
    </w:p>
    <w:p w:rsidR="00685D96" w:rsidRPr="00685D96" w:rsidRDefault="00685D96" w:rsidP="00685D96">
      <w:pPr>
        <w:jc w:val="center"/>
        <w:rPr>
          <w:rFonts w:ascii="Times New Roman" w:eastAsia="Times New Roman" w:hAnsi="Times New Roman" w:cs="Times New Roman"/>
          <w:b/>
          <w:sz w:val="24"/>
          <w:szCs w:val="24"/>
        </w:rPr>
      </w:pPr>
      <w:r w:rsidRPr="00685D96">
        <w:rPr>
          <w:rFonts w:ascii="Times New Roman" w:eastAsia="Times New Roman" w:hAnsi="Times New Roman" w:cs="Times New Roman"/>
          <w:b/>
          <w:sz w:val="24"/>
          <w:szCs w:val="24"/>
        </w:rPr>
        <w:t>X. Iestādes iekšējo kārtību reglamentējošo dokumentu pieņemšanas kārtība un iestādes izdota administratīvā akta vai faktiskās rīcības apstrīdēšanas kārtība</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z w:val="24"/>
          <w:szCs w:val="24"/>
        </w:rPr>
      </w:pP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54. Iestāde saskaņā ar šo nolikumu un spēkā esošo normatīvo aktu prasībām pastāvīgi izstrādā Iestādes iekšējos normatīvos aktus (iekšējie noteikumi, reglamenti u.c.), kurus apstiprina Iestādes vadītājs.</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55. Iestādes izdoto administratīvo aktu vai faktisko rīcību privātpersona var apstrīdēt pašvaldībā Administratīvā procesa likumā noteiktajā kārtībā.</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z w:val="24"/>
          <w:szCs w:val="24"/>
        </w:rPr>
      </w:pPr>
      <w:r w:rsidRPr="00685D96">
        <w:rPr>
          <w:rFonts w:ascii="Times New Roman" w:eastAsia="Times New Roman" w:hAnsi="Times New Roman" w:cs="Times New Roman"/>
          <w:b/>
          <w:sz w:val="24"/>
          <w:szCs w:val="24"/>
        </w:rPr>
        <w:t>XI. Iestādes nolikuma un tā grozījumu pieņemšanas kārtība</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z w:val="24"/>
          <w:szCs w:val="24"/>
        </w:rPr>
      </w:pP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 xml:space="preserve">56. Iestāde, pamatojoties uz spēkā esošiem normatīvajiem aktiem, izstrādā Iestādes nolikumu, kuru apstiprina pašvaldība. </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57. Grozījumus Iestādes nolikumā var veikt pēc Iestādes padomes, Iestādes vadītāja vai pašvaldības pieprasījuma. Grozījumus nolikumā apstiprina pašvaldība.</w:t>
      </w:r>
    </w:p>
    <w:p w:rsidR="00685D96" w:rsidRPr="00685D96" w:rsidRDefault="00685D96" w:rsidP="00685D96">
      <w:pPr>
        <w:tabs>
          <w:tab w:val="left" w:pos="720"/>
          <w:tab w:val="center" w:pos="4153"/>
          <w:tab w:val="right" w:pos="8306"/>
        </w:tabs>
        <w:rPr>
          <w:rFonts w:ascii="Times New Roman" w:eastAsia="Times New Roman" w:hAnsi="Times New Roman" w:cs="Times New Roman"/>
          <w:b/>
          <w:smallCaps/>
          <w:sz w:val="24"/>
          <w:szCs w:val="24"/>
        </w:rPr>
      </w:pP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z w:val="24"/>
          <w:szCs w:val="24"/>
        </w:rPr>
      </w:pPr>
      <w:r w:rsidRPr="00685D96">
        <w:rPr>
          <w:rFonts w:ascii="Times New Roman" w:eastAsia="Times New Roman" w:hAnsi="Times New Roman" w:cs="Times New Roman"/>
          <w:b/>
          <w:sz w:val="24"/>
          <w:szCs w:val="24"/>
        </w:rPr>
        <w:t>XII. Iestādes reorganizēšanas un likvidēšanas kārtība</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z w:val="24"/>
          <w:szCs w:val="24"/>
        </w:rPr>
      </w:pPr>
    </w:p>
    <w:p w:rsidR="00685D96" w:rsidRPr="00685D96" w:rsidRDefault="00685D96" w:rsidP="00685D96">
      <w:pPr>
        <w:tabs>
          <w:tab w:val="left" w:pos="0"/>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58. Iestādi reorganizē vai likvidē pašvaldība normatīvajos aktos noteiktajā kārtībā, saskaņojot ar Izglītības un zinātnes ministriju.</w:t>
      </w:r>
    </w:p>
    <w:p w:rsidR="00685D96" w:rsidRPr="00685D96" w:rsidRDefault="00685D96" w:rsidP="00685D96">
      <w:pPr>
        <w:tabs>
          <w:tab w:val="left" w:pos="0"/>
          <w:tab w:val="center" w:pos="4153"/>
          <w:tab w:val="right" w:pos="8306"/>
        </w:tabs>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b/>
          <w:sz w:val="24"/>
          <w:szCs w:val="24"/>
        </w:rPr>
      </w:pPr>
      <w:r w:rsidRPr="00685D96">
        <w:rPr>
          <w:rFonts w:ascii="Times New Roman" w:eastAsia="Times New Roman" w:hAnsi="Times New Roman" w:cs="Times New Roman"/>
          <w:b/>
          <w:sz w:val="24"/>
          <w:szCs w:val="24"/>
        </w:rPr>
        <w:br w:type="page"/>
      </w:r>
    </w:p>
    <w:p w:rsidR="00685D96" w:rsidRPr="00685D96" w:rsidRDefault="00685D96" w:rsidP="00685D96">
      <w:pPr>
        <w:ind w:right="36"/>
        <w:jc w:val="center"/>
        <w:rPr>
          <w:rFonts w:ascii="Times New Roman" w:eastAsia="Times New Roman" w:hAnsi="Times New Roman" w:cs="Times New Roman"/>
          <w:b/>
          <w:sz w:val="24"/>
          <w:szCs w:val="24"/>
        </w:rPr>
      </w:pPr>
      <w:r w:rsidRPr="00685D96">
        <w:rPr>
          <w:rFonts w:ascii="Times New Roman" w:eastAsia="Times New Roman" w:hAnsi="Times New Roman" w:cs="Times New Roman"/>
          <w:b/>
          <w:sz w:val="24"/>
          <w:szCs w:val="24"/>
        </w:rPr>
        <w:lastRenderedPageBreak/>
        <w:t>XIII. Citi noteikumi</w:t>
      </w:r>
    </w:p>
    <w:p w:rsidR="00685D96" w:rsidRPr="00685D96" w:rsidRDefault="00685D96" w:rsidP="00685D96">
      <w:pPr>
        <w:ind w:right="36"/>
        <w:jc w:val="center"/>
        <w:rPr>
          <w:rFonts w:ascii="Times New Roman" w:eastAsia="Times New Roman" w:hAnsi="Times New Roman" w:cs="Times New Roman"/>
          <w:b/>
          <w:color w:val="000000"/>
          <w:sz w:val="24"/>
          <w:szCs w:val="24"/>
          <w:lang w:eastAsia="x-none"/>
        </w:rPr>
      </w:pPr>
    </w:p>
    <w:p w:rsidR="00685D96" w:rsidRPr="00685D96" w:rsidRDefault="00685D96" w:rsidP="00685D96">
      <w:pPr>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59. Saskaņā ar normatīvajiem aktiem un pašvaldības noteikto kārtību Iestāde veic dokumentu un arhīvu pārvaldību.</w:t>
      </w:r>
    </w:p>
    <w:p w:rsidR="00685D96" w:rsidRPr="00685D96" w:rsidRDefault="00685D96" w:rsidP="00685D96">
      <w:pPr>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 xml:space="preserve">60. Iestāde normatīvajos aktos noteiktā kārtībā sagatavo valsts statistikas pārskatu, kā arī aktualizē informāciju Valsts izglītības informācijas sistēmā atbilstoši normatīvajos aktos noteiktajai kārtībai. </w:t>
      </w:r>
    </w:p>
    <w:p w:rsidR="00685D96" w:rsidRPr="00685D96" w:rsidRDefault="00685D96" w:rsidP="00685D96">
      <w:pPr>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61. Iestāde veic nepieciešamās darbības fizisko personu pamattiesību aizsardzībai, tostarp veic fizisko personu datu apstrādi saskaņā ar normatīvajiem aktiem.</w:t>
      </w:r>
    </w:p>
    <w:p w:rsidR="00685D96" w:rsidRPr="00685D96" w:rsidRDefault="00685D96" w:rsidP="00685D96">
      <w:pPr>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62. Iestāde normatīvajos aktos noteiktā kārtībā nodrošina izglītojamo profilaktisko veselības aprūpi un pirmās palīdzības pieejamību Iestādē.</w:t>
      </w:r>
    </w:p>
    <w:p w:rsidR="00685D96" w:rsidRPr="00685D96" w:rsidRDefault="00685D96" w:rsidP="00685D96">
      <w:pPr>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63. Iestāde sadarbībā ar pašvaldību nodrošina izglītojamo drošību Iestādē un tās organizētajos pasākumos atbilstoši normatīvajos aktos noteiktajām prasībām, tostarp:</w:t>
      </w:r>
    </w:p>
    <w:p w:rsidR="00685D96" w:rsidRPr="00685D96" w:rsidRDefault="00685D96" w:rsidP="00685D96">
      <w:pPr>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63.1. attiecībā uz higiēnas noteikumu ievērošanu;</w:t>
      </w:r>
    </w:p>
    <w:p w:rsidR="00685D96" w:rsidRPr="00685D96" w:rsidRDefault="00685D96" w:rsidP="00685D96">
      <w:pPr>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63.2. civilās aizsardzības, ugunsdrošības, elektrodrošības un darba aizsardzības noteikumu ievērošanu.</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tabs>
          <w:tab w:val="left" w:pos="0"/>
          <w:tab w:val="center" w:pos="4153"/>
          <w:tab w:val="right" w:pos="8306"/>
        </w:tabs>
        <w:jc w:val="left"/>
        <w:rPr>
          <w:rFonts w:ascii="Times New Roman" w:eastAsia="Times New Roman" w:hAnsi="Times New Roman" w:cs="Times New Roman"/>
          <w:sz w:val="24"/>
          <w:szCs w:val="24"/>
        </w:rPr>
      </w:pPr>
    </w:p>
    <w:p w:rsidR="00685D96" w:rsidRPr="00685D96" w:rsidRDefault="00685D96" w:rsidP="00685D96">
      <w:pPr>
        <w:tabs>
          <w:tab w:val="left" w:pos="0"/>
          <w:tab w:val="center" w:pos="4153"/>
          <w:tab w:val="right" w:pos="8306"/>
        </w:tabs>
        <w:jc w:val="left"/>
        <w:rPr>
          <w:rFonts w:ascii="Times New Roman" w:eastAsia="Times New Roman" w:hAnsi="Times New Roman" w:cs="Times New Roman"/>
          <w:sz w:val="24"/>
          <w:szCs w:val="24"/>
        </w:rPr>
      </w:pPr>
    </w:p>
    <w:p w:rsidR="00685D96" w:rsidRPr="00685D96" w:rsidRDefault="00685D96" w:rsidP="00685D96">
      <w:pPr>
        <w:tabs>
          <w:tab w:val="left" w:pos="0"/>
        </w:tabs>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Vadītāja</w:t>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t xml:space="preserve">(personiskais paraksts) </w:t>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t>J.Kulika</w:t>
      </w:r>
    </w:p>
    <w:p w:rsidR="00685D96" w:rsidRPr="00685D96" w:rsidRDefault="00685D96" w:rsidP="00685D96">
      <w:pPr>
        <w:jc w:val="right"/>
        <w:rPr>
          <w:rFonts w:ascii="Times New Roman" w:eastAsia="Times New Roman" w:hAnsi="Times New Roman" w:cs="Times New Roman"/>
          <w:sz w:val="20"/>
          <w:szCs w:val="20"/>
        </w:rPr>
      </w:pPr>
    </w:p>
    <w:p w:rsidR="00685D96" w:rsidRPr="00685D96" w:rsidRDefault="00685D96" w:rsidP="00685D96">
      <w:pPr>
        <w:jc w:val="right"/>
        <w:rPr>
          <w:rFonts w:ascii="Times New Roman" w:eastAsia="Times New Roman" w:hAnsi="Times New Roman" w:cs="Times New Roman"/>
          <w:sz w:val="20"/>
          <w:szCs w:val="20"/>
        </w:rPr>
      </w:pPr>
    </w:p>
    <w:p w:rsidR="00685D96" w:rsidRPr="00685D96" w:rsidRDefault="00685D96" w:rsidP="00685D96">
      <w:pPr>
        <w:jc w:val="right"/>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br w:type="page"/>
      </w:r>
    </w:p>
    <w:p w:rsidR="00685D96" w:rsidRPr="00685D96" w:rsidRDefault="00685D96" w:rsidP="00685D96">
      <w:pPr>
        <w:jc w:val="right"/>
        <w:rPr>
          <w:rFonts w:ascii="Times New Roman" w:eastAsia="Times New Roman" w:hAnsi="Times New Roman" w:cs="Times New Roman"/>
          <w:sz w:val="24"/>
          <w:szCs w:val="24"/>
        </w:rPr>
      </w:pP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t>Pielikums</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t xml:space="preserve">Tukuma pirmsskolas izglītības </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t xml:space="preserve">iestādes „Pasaciņa” </w:t>
      </w:r>
      <w:smartTag w:uri="schemas-tilde-lv/tildestengine" w:element="veidnes">
        <w:smartTagPr>
          <w:attr w:name="baseform" w:val="nolikum|s"/>
          <w:attr w:name="id" w:val="-1"/>
          <w:attr w:name="text" w:val="nolikumam"/>
        </w:smartTagPr>
        <w:r w:rsidRPr="00685D96">
          <w:rPr>
            <w:rFonts w:ascii="Times New Roman" w:eastAsia="Times New Roman" w:hAnsi="Times New Roman" w:cs="Times New Roman"/>
            <w:sz w:val="24"/>
            <w:szCs w:val="24"/>
          </w:rPr>
          <w:t>nolikumam</w:t>
        </w:r>
      </w:smartTag>
    </w:p>
    <w:p w:rsidR="00685D96" w:rsidRPr="00685D96" w:rsidRDefault="00685D96" w:rsidP="00685D96">
      <w:pPr>
        <w:jc w:val="right"/>
        <w:rPr>
          <w:rFonts w:ascii="Times New Roman" w:eastAsia="Times New Roman" w:hAnsi="Times New Roman" w:cs="Times New Roman"/>
          <w:sz w:val="24"/>
          <w:szCs w:val="24"/>
        </w:rPr>
      </w:pPr>
    </w:p>
    <w:p w:rsidR="00685D96" w:rsidRPr="00685D96" w:rsidRDefault="00685D96" w:rsidP="00685D96">
      <w:pPr>
        <w:jc w:val="right"/>
        <w:rPr>
          <w:rFonts w:ascii="Times New Roman" w:eastAsia="Times New Roman" w:hAnsi="Times New Roman" w:cs="Times New Roman"/>
          <w:sz w:val="24"/>
          <w:szCs w:val="24"/>
        </w:rPr>
      </w:pPr>
    </w:p>
    <w:p w:rsidR="00685D96" w:rsidRPr="00685D96" w:rsidRDefault="00685D96" w:rsidP="00685D96">
      <w:pPr>
        <w:jc w:val="right"/>
        <w:rPr>
          <w:rFonts w:ascii="Times New Roman" w:eastAsia="Times New Roman" w:hAnsi="Times New Roman" w:cs="Times New Roman"/>
          <w:sz w:val="24"/>
          <w:szCs w:val="24"/>
        </w:rPr>
      </w:pPr>
    </w:p>
    <w:p w:rsidR="00685D96" w:rsidRPr="00685D96" w:rsidRDefault="00685D96" w:rsidP="00685D96">
      <w:pPr>
        <w:jc w:val="center"/>
        <w:rPr>
          <w:rFonts w:ascii="Times New Roman" w:eastAsia="Times New Roman" w:hAnsi="Times New Roman" w:cs="Times New Roman"/>
          <w:b/>
          <w:sz w:val="24"/>
          <w:szCs w:val="24"/>
        </w:rPr>
      </w:pPr>
      <w:r w:rsidRPr="00685D96">
        <w:rPr>
          <w:rFonts w:ascii="Times New Roman" w:eastAsia="Times New Roman" w:hAnsi="Times New Roman" w:cs="Times New Roman"/>
          <w:b/>
          <w:sz w:val="24"/>
          <w:szCs w:val="24"/>
        </w:rPr>
        <w:t>Tukuma pirmsskolas izglītības iestādes „Pasaciņa” struktūrshēma</w:t>
      </w:r>
    </w:p>
    <w:p w:rsidR="00685D96" w:rsidRPr="00685D96" w:rsidRDefault="00685D96" w:rsidP="00685D96">
      <w:pPr>
        <w:jc w:val="center"/>
        <w:rPr>
          <w:rFonts w:ascii="Times New Roman" w:eastAsia="Times New Roman" w:hAnsi="Times New Roman" w:cs="Times New Roman"/>
          <w:sz w:val="24"/>
          <w:szCs w:val="24"/>
        </w:rPr>
      </w:pP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noProof/>
          <w:sz w:val="24"/>
          <w:szCs w:val="24"/>
          <w:lang w:val="en-GB" w:eastAsia="en-GB"/>
        </w:rPr>
        <mc:AlternateContent>
          <mc:Choice Requires="wpc">
            <w:drawing>
              <wp:anchor distT="0" distB="0" distL="114300" distR="114300" simplePos="0" relativeHeight="251664384" behindDoc="0" locked="0" layoutInCell="1" allowOverlap="1" wp14:anchorId="076421AE" wp14:editId="276CBD3F">
                <wp:simplePos x="0" y="0"/>
                <wp:positionH relativeFrom="character">
                  <wp:posOffset>0</wp:posOffset>
                </wp:positionH>
                <wp:positionV relativeFrom="line">
                  <wp:posOffset>0</wp:posOffset>
                </wp:positionV>
                <wp:extent cx="6080760" cy="5943600"/>
                <wp:effectExtent l="0" t="0" r="0" b="0"/>
                <wp:wrapNone/>
                <wp:docPr id="73" name="Canvas 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0" name="Rectangle 47"/>
                        <wps:cNvSpPr>
                          <a:spLocks noChangeArrowheads="1"/>
                        </wps:cNvSpPr>
                        <wps:spPr bwMode="auto">
                          <a:xfrm>
                            <a:off x="217170" y="914400"/>
                            <a:ext cx="1493789" cy="571500"/>
                          </a:xfrm>
                          <a:prstGeom prst="rect">
                            <a:avLst/>
                          </a:prstGeom>
                          <a:solidFill>
                            <a:srgbClr val="FFFFFF"/>
                          </a:solidFill>
                          <a:ln w="9525">
                            <a:solidFill>
                              <a:srgbClr val="000000"/>
                            </a:solidFill>
                            <a:miter lim="800000"/>
                            <a:headEnd/>
                            <a:tailEnd/>
                          </a:ln>
                        </wps:spPr>
                        <wps:txbx>
                          <w:txbxContent>
                            <w:p w:rsidR="0096133B" w:rsidRPr="00ED7567" w:rsidRDefault="0096133B" w:rsidP="00685D96">
                              <w:pPr>
                                <w:jc w:val="center"/>
                                <w:rPr>
                                  <w:rFonts w:ascii="Times New Roman" w:hAnsi="Times New Roman" w:cs="Times New Roman"/>
                                  <w:sz w:val="24"/>
                                  <w:szCs w:val="24"/>
                                </w:rPr>
                              </w:pPr>
                              <w:r w:rsidRPr="00ED7567">
                                <w:rPr>
                                  <w:rFonts w:ascii="Times New Roman" w:hAnsi="Times New Roman" w:cs="Times New Roman"/>
                                  <w:sz w:val="24"/>
                                  <w:szCs w:val="24"/>
                                </w:rPr>
                                <w:t>Pedagoģiskā padome</w:t>
                              </w:r>
                            </w:p>
                          </w:txbxContent>
                        </wps:txbx>
                        <wps:bodyPr rot="0" vert="horz" wrap="square" lIns="91440" tIns="45720" rIns="91440" bIns="45720" anchor="t" anchorCtr="0" upright="1">
                          <a:noAutofit/>
                        </wps:bodyPr>
                      </wps:wsp>
                      <wps:wsp>
                        <wps:cNvPr id="51" name="Rectangle 48"/>
                        <wps:cNvSpPr>
                          <a:spLocks noChangeArrowheads="1"/>
                        </wps:cNvSpPr>
                        <wps:spPr bwMode="auto">
                          <a:xfrm>
                            <a:off x="2135931" y="914400"/>
                            <a:ext cx="1492937" cy="342900"/>
                          </a:xfrm>
                          <a:prstGeom prst="rect">
                            <a:avLst/>
                          </a:prstGeom>
                          <a:solidFill>
                            <a:srgbClr val="FFFFFF"/>
                          </a:solidFill>
                          <a:ln w="9525">
                            <a:solidFill>
                              <a:srgbClr val="000000"/>
                            </a:solidFill>
                            <a:miter lim="800000"/>
                            <a:headEnd/>
                            <a:tailEnd/>
                          </a:ln>
                        </wps:spPr>
                        <wps:txbx>
                          <w:txbxContent>
                            <w:p w:rsidR="0096133B" w:rsidRPr="00ED7567" w:rsidRDefault="0096133B" w:rsidP="00685D96">
                              <w:pPr>
                                <w:jc w:val="center"/>
                                <w:rPr>
                                  <w:rFonts w:ascii="Times New Roman" w:hAnsi="Times New Roman" w:cs="Times New Roman"/>
                                  <w:b/>
                                  <w:sz w:val="24"/>
                                  <w:szCs w:val="24"/>
                                </w:rPr>
                              </w:pPr>
                              <w:r w:rsidRPr="00ED7567">
                                <w:rPr>
                                  <w:rFonts w:ascii="Times New Roman" w:hAnsi="Times New Roman" w:cs="Times New Roman"/>
                                  <w:b/>
                                  <w:sz w:val="24"/>
                                  <w:szCs w:val="24"/>
                                </w:rPr>
                                <w:t>VADĪTĀJA</w:t>
                              </w:r>
                            </w:p>
                          </w:txbxContent>
                        </wps:txbx>
                        <wps:bodyPr rot="0" vert="horz" wrap="square" lIns="91440" tIns="45720" rIns="91440" bIns="45720" anchor="t" anchorCtr="0" upright="1">
                          <a:noAutofit/>
                        </wps:bodyPr>
                      </wps:wsp>
                      <wps:wsp>
                        <wps:cNvPr id="52" name="Rectangle 49"/>
                        <wps:cNvSpPr>
                          <a:spLocks noChangeArrowheads="1"/>
                        </wps:cNvSpPr>
                        <wps:spPr bwMode="auto">
                          <a:xfrm>
                            <a:off x="4126230" y="914400"/>
                            <a:ext cx="1664970" cy="571500"/>
                          </a:xfrm>
                          <a:prstGeom prst="rect">
                            <a:avLst/>
                          </a:prstGeom>
                          <a:solidFill>
                            <a:srgbClr val="FFFFFF"/>
                          </a:solidFill>
                          <a:ln w="9525">
                            <a:solidFill>
                              <a:srgbClr val="000000"/>
                            </a:solidFill>
                            <a:miter lim="800000"/>
                            <a:headEnd/>
                            <a:tailEnd/>
                          </a:ln>
                        </wps:spPr>
                        <wps:txbx>
                          <w:txbxContent>
                            <w:p w:rsidR="0096133B" w:rsidRPr="00ED7567" w:rsidRDefault="0096133B" w:rsidP="00685D96">
                              <w:pPr>
                                <w:jc w:val="center"/>
                                <w:rPr>
                                  <w:rFonts w:ascii="Times New Roman" w:hAnsi="Times New Roman" w:cs="Times New Roman"/>
                                  <w:sz w:val="24"/>
                                  <w:szCs w:val="24"/>
                                </w:rPr>
                              </w:pPr>
                              <w:r w:rsidRPr="00ED7567">
                                <w:rPr>
                                  <w:rFonts w:ascii="Times New Roman" w:hAnsi="Times New Roman" w:cs="Times New Roman"/>
                                  <w:sz w:val="24"/>
                                  <w:szCs w:val="24"/>
                                </w:rPr>
                                <w:t>Iestādes padome</w:t>
                              </w:r>
                            </w:p>
                          </w:txbxContent>
                        </wps:txbx>
                        <wps:bodyPr rot="0" vert="horz" wrap="square" lIns="91440" tIns="45720" rIns="91440" bIns="45720" anchor="t" anchorCtr="0" upright="1">
                          <a:noAutofit/>
                        </wps:bodyPr>
                      </wps:wsp>
                      <wps:wsp>
                        <wps:cNvPr id="53" name="Rectangle 50"/>
                        <wps:cNvSpPr>
                          <a:spLocks noChangeArrowheads="1"/>
                        </wps:cNvSpPr>
                        <wps:spPr bwMode="auto">
                          <a:xfrm>
                            <a:off x="4126230" y="2171700"/>
                            <a:ext cx="1493789" cy="342900"/>
                          </a:xfrm>
                          <a:prstGeom prst="rect">
                            <a:avLst/>
                          </a:prstGeom>
                          <a:solidFill>
                            <a:srgbClr val="FFFFFF"/>
                          </a:solidFill>
                          <a:ln w="9525">
                            <a:solidFill>
                              <a:srgbClr val="000000"/>
                            </a:solidFill>
                            <a:miter lim="800000"/>
                            <a:headEnd/>
                            <a:tailEnd/>
                          </a:ln>
                        </wps:spPr>
                        <wps:txbx>
                          <w:txbxContent>
                            <w:p w:rsidR="0096133B" w:rsidRPr="00ED7567" w:rsidRDefault="0096133B" w:rsidP="00685D96">
                              <w:pPr>
                                <w:jc w:val="center"/>
                                <w:rPr>
                                  <w:rFonts w:ascii="Times New Roman" w:hAnsi="Times New Roman" w:cs="Times New Roman"/>
                                  <w:sz w:val="24"/>
                                  <w:szCs w:val="24"/>
                                </w:rPr>
                              </w:pPr>
                              <w:r w:rsidRPr="00ED7567">
                                <w:rPr>
                                  <w:rFonts w:ascii="Times New Roman" w:hAnsi="Times New Roman" w:cs="Times New Roman"/>
                                  <w:sz w:val="24"/>
                                  <w:szCs w:val="24"/>
                                </w:rPr>
                                <w:t>Medmāsa</w:t>
                              </w:r>
                            </w:p>
                          </w:txbxContent>
                        </wps:txbx>
                        <wps:bodyPr rot="0" vert="horz" wrap="square" lIns="91440" tIns="45720" rIns="91440" bIns="45720" anchor="t" anchorCtr="0" upright="1">
                          <a:noAutofit/>
                        </wps:bodyPr>
                      </wps:wsp>
                      <wps:wsp>
                        <wps:cNvPr id="54" name="Rectangle 51"/>
                        <wps:cNvSpPr>
                          <a:spLocks noChangeArrowheads="1"/>
                        </wps:cNvSpPr>
                        <wps:spPr bwMode="auto">
                          <a:xfrm>
                            <a:off x="326181" y="2171700"/>
                            <a:ext cx="1494641" cy="342900"/>
                          </a:xfrm>
                          <a:prstGeom prst="rect">
                            <a:avLst/>
                          </a:prstGeom>
                          <a:solidFill>
                            <a:srgbClr val="FFFFFF"/>
                          </a:solidFill>
                          <a:ln w="9525">
                            <a:solidFill>
                              <a:srgbClr val="000000"/>
                            </a:solidFill>
                            <a:miter lim="800000"/>
                            <a:headEnd/>
                            <a:tailEnd/>
                          </a:ln>
                        </wps:spPr>
                        <wps:txbx>
                          <w:txbxContent>
                            <w:p w:rsidR="0096133B" w:rsidRPr="00ED7567" w:rsidRDefault="0096133B" w:rsidP="00685D96">
                              <w:pPr>
                                <w:jc w:val="center"/>
                                <w:rPr>
                                  <w:rFonts w:ascii="Times New Roman" w:hAnsi="Times New Roman" w:cs="Times New Roman"/>
                                  <w:sz w:val="24"/>
                                  <w:szCs w:val="24"/>
                                </w:rPr>
                              </w:pPr>
                              <w:r w:rsidRPr="00ED7567">
                                <w:rPr>
                                  <w:rFonts w:ascii="Times New Roman" w:hAnsi="Times New Roman" w:cs="Times New Roman"/>
                                  <w:sz w:val="24"/>
                                  <w:szCs w:val="24"/>
                                </w:rPr>
                                <w:t>Grāmatvede</w:t>
                              </w:r>
                            </w:p>
                          </w:txbxContent>
                        </wps:txbx>
                        <wps:bodyPr rot="0" vert="horz" wrap="square" lIns="91440" tIns="45720" rIns="91440" bIns="45720" anchor="t" anchorCtr="0" upright="1">
                          <a:noAutofit/>
                        </wps:bodyPr>
                      </wps:wsp>
                      <wps:wsp>
                        <wps:cNvPr id="55" name="Rectangle 52"/>
                        <wps:cNvSpPr>
                          <a:spLocks noChangeArrowheads="1"/>
                        </wps:cNvSpPr>
                        <wps:spPr bwMode="auto">
                          <a:xfrm>
                            <a:off x="326181" y="3086100"/>
                            <a:ext cx="1494641" cy="342900"/>
                          </a:xfrm>
                          <a:prstGeom prst="rect">
                            <a:avLst/>
                          </a:prstGeom>
                          <a:solidFill>
                            <a:srgbClr val="FFFFFF"/>
                          </a:solidFill>
                          <a:ln w="9525">
                            <a:solidFill>
                              <a:srgbClr val="000000"/>
                            </a:solidFill>
                            <a:miter lim="800000"/>
                            <a:headEnd/>
                            <a:tailEnd/>
                          </a:ln>
                        </wps:spPr>
                        <wps:txbx>
                          <w:txbxContent>
                            <w:p w:rsidR="0096133B" w:rsidRPr="00ED7567" w:rsidRDefault="0096133B" w:rsidP="00685D96">
                              <w:pPr>
                                <w:jc w:val="center"/>
                                <w:rPr>
                                  <w:rFonts w:ascii="Times New Roman" w:hAnsi="Times New Roman" w:cs="Times New Roman"/>
                                  <w:sz w:val="24"/>
                                  <w:szCs w:val="24"/>
                                </w:rPr>
                              </w:pPr>
                              <w:r w:rsidRPr="00ED7567">
                                <w:rPr>
                                  <w:rFonts w:ascii="Times New Roman" w:hAnsi="Times New Roman" w:cs="Times New Roman"/>
                                  <w:sz w:val="24"/>
                                  <w:szCs w:val="24"/>
                                </w:rPr>
                                <w:t>Kasiere</w:t>
                              </w:r>
                            </w:p>
                          </w:txbxContent>
                        </wps:txbx>
                        <wps:bodyPr rot="0" vert="horz" wrap="square" lIns="91440" tIns="45720" rIns="91440" bIns="45720" anchor="t" anchorCtr="0" upright="1">
                          <a:noAutofit/>
                        </wps:bodyPr>
                      </wps:wsp>
                      <wps:wsp>
                        <wps:cNvPr id="56" name="Rectangle 53"/>
                        <wps:cNvSpPr>
                          <a:spLocks noChangeArrowheads="1"/>
                        </wps:cNvSpPr>
                        <wps:spPr bwMode="auto">
                          <a:xfrm>
                            <a:off x="4198620" y="4000500"/>
                            <a:ext cx="1494641" cy="571500"/>
                          </a:xfrm>
                          <a:prstGeom prst="rect">
                            <a:avLst/>
                          </a:prstGeom>
                          <a:solidFill>
                            <a:srgbClr val="FFFFFF"/>
                          </a:solidFill>
                          <a:ln w="9525">
                            <a:solidFill>
                              <a:srgbClr val="000000"/>
                            </a:solidFill>
                            <a:miter lim="800000"/>
                            <a:headEnd/>
                            <a:tailEnd/>
                          </a:ln>
                        </wps:spPr>
                        <wps:txbx>
                          <w:txbxContent>
                            <w:p w:rsidR="0096133B" w:rsidRPr="00ED7567" w:rsidRDefault="0096133B" w:rsidP="00685D96">
                              <w:pPr>
                                <w:jc w:val="center"/>
                                <w:rPr>
                                  <w:rFonts w:ascii="Times New Roman" w:hAnsi="Times New Roman" w:cs="Times New Roman"/>
                                  <w:sz w:val="24"/>
                                  <w:szCs w:val="24"/>
                                </w:rPr>
                              </w:pPr>
                              <w:r w:rsidRPr="00ED7567">
                                <w:rPr>
                                  <w:rFonts w:ascii="Times New Roman" w:hAnsi="Times New Roman" w:cs="Times New Roman"/>
                                  <w:sz w:val="24"/>
                                  <w:szCs w:val="24"/>
                                </w:rPr>
                                <w:t xml:space="preserve">Vadītājas vietniece </w:t>
                              </w:r>
                            </w:p>
                            <w:p w:rsidR="0096133B" w:rsidRPr="00ED7567" w:rsidRDefault="0096133B" w:rsidP="00685D96">
                              <w:pPr>
                                <w:jc w:val="center"/>
                                <w:rPr>
                                  <w:rFonts w:ascii="Times New Roman" w:hAnsi="Times New Roman" w:cs="Times New Roman"/>
                                  <w:sz w:val="24"/>
                                  <w:szCs w:val="24"/>
                                </w:rPr>
                              </w:pPr>
                              <w:r w:rsidRPr="00ED7567">
                                <w:rPr>
                                  <w:rFonts w:ascii="Times New Roman" w:hAnsi="Times New Roman" w:cs="Times New Roman"/>
                                  <w:sz w:val="24"/>
                                  <w:szCs w:val="24"/>
                                </w:rPr>
                                <w:t>saimnieciskajā darbā</w:t>
                              </w:r>
                            </w:p>
                          </w:txbxContent>
                        </wps:txbx>
                        <wps:bodyPr rot="0" vert="horz" wrap="square" lIns="91440" tIns="45720" rIns="91440" bIns="45720" anchor="t" anchorCtr="0" upright="1">
                          <a:noAutofit/>
                        </wps:bodyPr>
                      </wps:wsp>
                      <wps:wsp>
                        <wps:cNvPr id="57" name="Rectangle 54"/>
                        <wps:cNvSpPr>
                          <a:spLocks noChangeArrowheads="1"/>
                        </wps:cNvSpPr>
                        <wps:spPr bwMode="auto">
                          <a:xfrm>
                            <a:off x="361950" y="4000500"/>
                            <a:ext cx="2457853" cy="342900"/>
                          </a:xfrm>
                          <a:prstGeom prst="rect">
                            <a:avLst/>
                          </a:prstGeom>
                          <a:solidFill>
                            <a:srgbClr val="FFFFFF"/>
                          </a:solidFill>
                          <a:ln w="9525">
                            <a:solidFill>
                              <a:srgbClr val="000000"/>
                            </a:solidFill>
                            <a:miter lim="800000"/>
                            <a:headEnd/>
                            <a:tailEnd/>
                          </a:ln>
                        </wps:spPr>
                        <wps:txbx>
                          <w:txbxContent>
                            <w:p w:rsidR="0096133B" w:rsidRPr="00ED7567" w:rsidRDefault="0096133B" w:rsidP="00685D96">
                              <w:pPr>
                                <w:jc w:val="center"/>
                                <w:rPr>
                                  <w:rFonts w:ascii="Times New Roman" w:hAnsi="Times New Roman" w:cs="Times New Roman"/>
                                  <w:sz w:val="24"/>
                                  <w:szCs w:val="24"/>
                                </w:rPr>
                              </w:pPr>
                              <w:r w:rsidRPr="00ED7567">
                                <w:rPr>
                                  <w:rFonts w:ascii="Times New Roman" w:hAnsi="Times New Roman" w:cs="Times New Roman"/>
                                  <w:sz w:val="24"/>
                                  <w:szCs w:val="24"/>
                                </w:rPr>
                                <w:t>Vadītājas vietniece izglītības jomā</w:t>
                              </w:r>
                            </w:p>
                          </w:txbxContent>
                        </wps:txbx>
                        <wps:bodyPr rot="0" vert="horz" wrap="square" lIns="91440" tIns="45720" rIns="91440" bIns="45720" anchor="t" anchorCtr="0" upright="1">
                          <a:noAutofit/>
                        </wps:bodyPr>
                      </wps:wsp>
                      <wps:wsp>
                        <wps:cNvPr id="58" name="Rectangle 55"/>
                        <wps:cNvSpPr>
                          <a:spLocks noChangeArrowheads="1"/>
                        </wps:cNvSpPr>
                        <wps:spPr bwMode="auto">
                          <a:xfrm>
                            <a:off x="4198620" y="5029200"/>
                            <a:ext cx="1494641" cy="571500"/>
                          </a:xfrm>
                          <a:prstGeom prst="rect">
                            <a:avLst/>
                          </a:prstGeom>
                          <a:solidFill>
                            <a:srgbClr val="FFFFFF"/>
                          </a:solidFill>
                          <a:ln w="9525">
                            <a:solidFill>
                              <a:srgbClr val="000000"/>
                            </a:solidFill>
                            <a:miter lim="800000"/>
                            <a:headEnd/>
                            <a:tailEnd/>
                          </a:ln>
                        </wps:spPr>
                        <wps:txbx>
                          <w:txbxContent>
                            <w:p w:rsidR="0096133B" w:rsidRPr="00ED7567" w:rsidRDefault="0096133B" w:rsidP="00685D96">
                              <w:pPr>
                                <w:jc w:val="center"/>
                                <w:rPr>
                                  <w:rFonts w:ascii="Times New Roman" w:hAnsi="Times New Roman" w:cs="Times New Roman"/>
                                  <w:sz w:val="24"/>
                                  <w:szCs w:val="24"/>
                                </w:rPr>
                              </w:pPr>
                              <w:r w:rsidRPr="00ED7567">
                                <w:rPr>
                                  <w:rFonts w:ascii="Times New Roman" w:hAnsi="Times New Roman" w:cs="Times New Roman"/>
                                  <w:sz w:val="24"/>
                                  <w:szCs w:val="24"/>
                                </w:rPr>
                                <w:t>Saimnieciskais personāls</w:t>
                              </w:r>
                            </w:p>
                          </w:txbxContent>
                        </wps:txbx>
                        <wps:bodyPr rot="0" vert="horz" wrap="square" lIns="91440" tIns="45720" rIns="91440" bIns="45720" anchor="t" anchorCtr="0" upright="1">
                          <a:noAutofit/>
                        </wps:bodyPr>
                      </wps:wsp>
                      <wps:wsp>
                        <wps:cNvPr id="59" name="Rectangle 56"/>
                        <wps:cNvSpPr>
                          <a:spLocks noChangeArrowheads="1"/>
                        </wps:cNvSpPr>
                        <wps:spPr bwMode="auto">
                          <a:xfrm>
                            <a:off x="2316480" y="5029200"/>
                            <a:ext cx="1493789" cy="342900"/>
                          </a:xfrm>
                          <a:prstGeom prst="rect">
                            <a:avLst/>
                          </a:prstGeom>
                          <a:solidFill>
                            <a:srgbClr val="FFFFFF"/>
                          </a:solidFill>
                          <a:ln w="9525">
                            <a:solidFill>
                              <a:srgbClr val="000000"/>
                            </a:solidFill>
                            <a:miter lim="800000"/>
                            <a:headEnd/>
                            <a:tailEnd/>
                          </a:ln>
                        </wps:spPr>
                        <wps:txbx>
                          <w:txbxContent>
                            <w:p w:rsidR="0096133B" w:rsidRPr="00ED7567" w:rsidRDefault="0096133B" w:rsidP="00685D96">
                              <w:pPr>
                                <w:jc w:val="center"/>
                                <w:rPr>
                                  <w:rFonts w:ascii="Times New Roman" w:hAnsi="Times New Roman" w:cs="Times New Roman"/>
                                  <w:sz w:val="24"/>
                                  <w:szCs w:val="24"/>
                                </w:rPr>
                              </w:pPr>
                              <w:r w:rsidRPr="00ED7567">
                                <w:rPr>
                                  <w:rFonts w:ascii="Times New Roman" w:hAnsi="Times New Roman" w:cs="Times New Roman"/>
                                  <w:sz w:val="24"/>
                                  <w:szCs w:val="24"/>
                                </w:rPr>
                                <w:t>Izglītojamie</w:t>
                              </w:r>
                            </w:p>
                          </w:txbxContent>
                        </wps:txbx>
                        <wps:bodyPr rot="0" vert="horz" wrap="square" lIns="91440" tIns="45720" rIns="91440" bIns="45720" anchor="t" anchorCtr="0" upright="1">
                          <a:noAutofit/>
                        </wps:bodyPr>
                      </wps:wsp>
                      <wps:wsp>
                        <wps:cNvPr id="60" name="Rectangle 57"/>
                        <wps:cNvSpPr>
                          <a:spLocks noChangeArrowheads="1"/>
                        </wps:cNvSpPr>
                        <wps:spPr bwMode="auto">
                          <a:xfrm>
                            <a:off x="398571" y="5029200"/>
                            <a:ext cx="1493789" cy="342900"/>
                          </a:xfrm>
                          <a:prstGeom prst="rect">
                            <a:avLst/>
                          </a:prstGeom>
                          <a:solidFill>
                            <a:srgbClr val="FFFFFF"/>
                          </a:solidFill>
                          <a:ln w="9525">
                            <a:solidFill>
                              <a:srgbClr val="000000"/>
                            </a:solidFill>
                            <a:miter lim="800000"/>
                            <a:headEnd/>
                            <a:tailEnd/>
                          </a:ln>
                        </wps:spPr>
                        <wps:txbx>
                          <w:txbxContent>
                            <w:p w:rsidR="0096133B" w:rsidRPr="00ED7567" w:rsidRDefault="0096133B" w:rsidP="00685D96">
                              <w:pPr>
                                <w:jc w:val="center"/>
                                <w:rPr>
                                  <w:rFonts w:ascii="Times New Roman" w:hAnsi="Times New Roman" w:cs="Times New Roman"/>
                                  <w:sz w:val="24"/>
                                  <w:szCs w:val="24"/>
                                </w:rPr>
                              </w:pPr>
                              <w:r w:rsidRPr="00ED7567">
                                <w:rPr>
                                  <w:rFonts w:ascii="Times New Roman" w:hAnsi="Times New Roman" w:cs="Times New Roman"/>
                                  <w:sz w:val="24"/>
                                  <w:szCs w:val="24"/>
                                </w:rPr>
                                <w:t>Pedagogi</w:t>
                              </w:r>
                            </w:p>
                          </w:txbxContent>
                        </wps:txbx>
                        <wps:bodyPr rot="0" vert="horz" wrap="square" lIns="91440" tIns="45720" rIns="91440" bIns="45720" anchor="t" anchorCtr="0" upright="1">
                          <a:noAutofit/>
                        </wps:bodyPr>
                      </wps:wsp>
                      <wps:wsp>
                        <wps:cNvPr id="61" name="Line 58"/>
                        <wps:cNvCnPr/>
                        <wps:spPr bwMode="auto">
                          <a:xfrm>
                            <a:off x="1701591" y="1028700"/>
                            <a:ext cx="434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59"/>
                        <wps:cNvCnPr/>
                        <wps:spPr bwMode="auto">
                          <a:xfrm>
                            <a:off x="3619500" y="1028700"/>
                            <a:ext cx="506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60"/>
                        <wps:cNvCnPr/>
                        <wps:spPr bwMode="auto">
                          <a:xfrm>
                            <a:off x="1809750" y="2286000"/>
                            <a:ext cx="231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61"/>
                        <wps:cNvCnPr/>
                        <wps:spPr bwMode="auto">
                          <a:xfrm>
                            <a:off x="1122471" y="3771900"/>
                            <a:ext cx="3909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62"/>
                        <wps:cNvCnPr/>
                        <wps:spPr bwMode="auto">
                          <a:xfrm>
                            <a:off x="1122471" y="37719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63"/>
                        <wps:cNvCnPr/>
                        <wps:spPr bwMode="auto">
                          <a:xfrm>
                            <a:off x="1085850" y="434340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64"/>
                        <wps:cNvCnPr/>
                        <wps:spPr bwMode="auto">
                          <a:xfrm>
                            <a:off x="5031531" y="37719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65"/>
                        <wps:cNvCnPr/>
                        <wps:spPr bwMode="auto">
                          <a:xfrm>
                            <a:off x="5031531" y="457200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66"/>
                        <wps:cNvCnPr/>
                        <wps:spPr bwMode="auto">
                          <a:xfrm>
                            <a:off x="1918761" y="5143500"/>
                            <a:ext cx="3977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67"/>
                        <wps:cNvCnPr/>
                        <wps:spPr bwMode="auto">
                          <a:xfrm>
                            <a:off x="2895600" y="1257300"/>
                            <a:ext cx="0"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68"/>
                        <wps:cNvCnPr/>
                        <wps:spPr bwMode="auto">
                          <a:xfrm>
                            <a:off x="1809750" y="3200400"/>
                            <a:ext cx="1085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69"/>
                        <wps:cNvCnPr/>
                        <wps:spPr bwMode="auto">
                          <a:xfrm>
                            <a:off x="1085850" y="251460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73" o:spid="_x0000_s1026" editas="canvas" style="position:absolute;margin-left:0;margin-top:0;width:478.8pt;height:468pt;z-index:251664384;mso-position-horizontal-relative:char;mso-position-vertical-relative:line" coordsize="60807,59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807;height:59436;visibility:visible;mso-wrap-style:square">
                  <v:fill o:detectmouseclick="t"/>
                  <v:path o:connecttype="none"/>
                </v:shape>
                <v:rect id="Rectangle 47" o:spid="_x0000_s1028" style="position:absolute;left:2171;top:9144;width:1493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rsidR="0096133B" w:rsidRPr="00ED7567" w:rsidRDefault="0096133B" w:rsidP="00685D96">
                        <w:pPr>
                          <w:jc w:val="center"/>
                          <w:rPr>
                            <w:rFonts w:ascii="Times New Roman" w:hAnsi="Times New Roman" w:cs="Times New Roman"/>
                            <w:sz w:val="24"/>
                            <w:szCs w:val="24"/>
                          </w:rPr>
                        </w:pPr>
                        <w:r w:rsidRPr="00ED7567">
                          <w:rPr>
                            <w:rFonts w:ascii="Times New Roman" w:hAnsi="Times New Roman" w:cs="Times New Roman"/>
                            <w:sz w:val="24"/>
                            <w:szCs w:val="24"/>
                          </w:rPr>
                          <w:t>Pedagoģiskā padome</w:t>
                        </w:r>
                      </w:p>
                    </w:txbxContent>
                  </v:textbox>
                </v:rect>
                <v:rect id="Rectangle 48" o:spid="_x0000_s1029" style="position:absolute;left:21359;top:9144;width:149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96133B" w:rsidRPr="00ED7567" w:rsidRDefault="0096133B" w:rsidP="00685D96">
                        <w:pPr>
                          <w:jc w:val="center"/>
                          <w:rPr>
                            <w:rFonts w:ascii="Times New Roman" w:hAnsi="Times New Roman" w:cs="Times New Roman"/>
                            <w:b/>
                            <w:sz w:val="24"/>
                            <w:szCs w:val="24"/>
                          </w:rPr>
                        </w:pPr>
                        <w:r w:rsidRPr="00ED7567">
                          <w:rPr>
                            <w:rFonts w:ascii="Times New Roman" w:hAnsi="Times New Roman" w:cs="Times New Roman"/>
                            <w:b/>
                            <w:sz w:val="24"/>
                            <w:szCs w:val="24"/>
                          </w:rPr>
                          <w:t>VADĪTĀJA</w:t>
                        </w:r>
                      </w:p>
                    </w:txbxContent>
                  </v:textbox>
                </v:rect>
                <v:rect id="Rectangle 49" o:spid="_x0000_s1030" style="position:absolute;left:41262;top:9144;width:1665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rsidR="0096133B" w:rsidRPr="00ED7567" w:rsidRDefault="0096133B" w:rsidP="00685D96">
                        <w:pPr>
                          <w:jc w:val="center"/>
                          <w:rPr>
                            <w:rFonts w:ascii="Times New Roman" w:hAnsi="Times New Roman" w:cs="Times New Roman"/>
                            <w:sz w:val="24"/>
                            <w:szCs w:val="24"/>
                          </w:rPr>
                        </w:pPr>
                        <w:r w:rsidRPr="00ED7567">
                          <w:rPr>
                            <w:rFonts w:ascii="Times New Roman" w:hAnsi="Times New Roman" w:cs="Times New Roman"/>
                            <w:sz w:val="24"/>
                            <w:szCs w:val="24"/>
                          </w:rPr>
                          <w:t>Iestādes padome</w:t>
                        </w:r>
                      </w:p>
                    </w:txbxContent>
                  </v:textbox>
                </v:rect>
                <v:rect id="Rectangle 50" o:spid="_x0000_s1031" style="position:absolute;left:41262;top:21717;width:1493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textbox>
                    <w:txbxContent>
                      <w:p w:rsidR="0096133B" w:rsidRPr="00ED7567" w:rsidRDefault="0096133B" w:rsidP="00685D96">
                        <w:pPr>
                          <w:jc w:val="center"/>
                          <w:rPr>
                            <w:rFonts w:ascii="Times New Roman" w:hAnsi="Times New Roman" w:cs="Times New Roman"/>
                            <w:sz w:val="24"/>
                            <w:szCs w:val="24"/>
                          </w:rPr>
                        </w:pPr>
                        <w:r w:rsidRPr="00ED7567">
                          <w:rPr>
                            <w:rFonts w:ascii="Times New Roman" w:hAnsi="Times New Roman" w:cs="Times New Roman"/>
                            <w:sz w:val="24"/>
                            <w:szCs w:val="24"/>
                          </w:rPr>
                          <w:t>Medmāsa</w:t>
                        </w:r>
                      </w:p>
                    </w:txbxContent>
                  </v:textbox>
                </v:rect>
                <v:rect id="Rectangle 51" o:spid="_x0000_s1032" style="position:absolute;left:3261;top:21717;width:1494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rsidR="0096133B" w:rsidRPr="00ED7567" w:rsidRDefault="0096133B" w:rsidP="00685D96">
                        <w:pPr>
                          <w:jc w:val="center"/>
                          <w:rPr>
                            <w:rFonts w:ascii="Times New Roman" w:hAnsi="Times New Roman" w:cs="Times New Roman"/>
                            <w:sz w:val="24"/>
                            <w:szCs w:val="24"/>
                          </w:rPr>
                        </w:pPr>
                        <w:r w:rsidRPr="00ED7567">
                          <w:rPr>
                            <w:rFonts w:ascii="Times New Roman" w:hAnsi="Times New Roman" w:cs="Times New Roman"/>
                            <w:sz w:val="24"/>
                            <w:szCs w:val="24"/>
                          </w:rPr>
                          <w:t>Grāmatvede</w:t>
                        </w:r>
                      </w:p>
                    </w:txbxContent>
                  </v:textbox>
                </v:rect>
                <v:rect id="Rectangle 52" o:spid="_x0000_s1033" style="position:absolute;left:3261;top:30861;width:1494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textbox>
                    <w:txbxContent>
                      <w:p w:rsidR="0096133B" w:rsidRPr="00ED7567" w:rsidRDefault="0096133B" w:rsidP="00685D96">
                        <w:pPr>
                          <w:jc w:val="center"/>
                          <w:rPr>
                            <w:rFonts w:ascii="Times New Roman" w:hAnsi="Times New Roman" w:cs="Times New Roman"/>
                            <w:sz w:val="24"/>
                            <w:szCs w:val="24"/>
                          </w:rPr>
                        </w:pPr>
                        <w:r w:rsidRPr="00ED7567">
                          <w:rPr>
                            <w:rFonts w:ascii="Times New Roman" w:hAnsi="Times New Roman" w:cs="Times New Roman"/>
                            <w:sz w:val="24"/>
                            <w:szCs w:val="24"/>
                          </w:rPr>
                          <w:t>Kasiere</w:t>
                        </w:r>
                      </w:p>
                    </w:txbxContent>
                  </v:textbox>
                </v:rect>
                <v:rect id="Rectangle 53" o:spid="_x0000_s1034" style="position:absolute;left:41986;top:40005;width:1494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textbox>
                    <w:txbxContent>
                      <w:p w:rsidR="0096133B" w:rsidRPr="00ED7567" w:rsidRDefault="0096133B" w:rsidP="00685D96">
                        <w:pPr>
                          <w:jc w:val="center"/>
                          <w:rPr>
                            <w:rFonts w:ascii="Times New Roman" w:hAnsi="Times New Roman" w:cs="Times New Roman"/>
                            <w:sz w:val="24"/>
                            <w:szCs w:val="24"/>
                          </w:rPr>
                        </w:pPr>
                        <w:r w:rsidRPr="00ED7567">
                          <w:rPr>
                            <w:rFonts w:ascii="Times New Roman" w:hAnsi="Times New Roman" w:cs="Times New Roman"/>
                            <w:sz w:val="24"/>
                            <w:szCs w:val="24"/>
                          </w:rPr>
                          <w:t xml:space="preserve">Vadītājas vietniece </w:t>
                        </w:r>
                      </w:p>
                      <w:p w:rsidR="0096133B" w:rsidRPr="00ED7567" w:rsidRDefault="0096133B" w:rsidP="00685D96">
                        <w:pPr>
                          <w:jc w:val="center"/>
                          <w:rPr>
                            <w:rFonts w:ascii="Times New Roman" w:hAnsi="Times New Roman" w:cs="Times New Roman"/>
                            <w:sz w:val="24"/>
                            <w:szCs w:val="24"/>
                          </w:rPr>
                        </w:pPr>
                        <w:r w:rsidRPr="00ED7567">
                          <w:rPr>
                            <w:rFonts w:ascii="Times New Roman" w:hAnsi="Times New Roman" w:cs="Times New Roman"/>
                            <w:sz w:val="24"/>
                            <w:szCs w:val="24"/>
                          </w:rPr>
                          <w:t>saimnieciskajā darbā</w:t>
                        </w:r>
                      </w:p>
                    </w:txbxContent>
                  </v:textbox>
                </v:rect>
                <v:rect id="Rectangle 54" o:spid="_x0000_s1035" style="position:absolute;left:3619;top:40005;width:2457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textbox>
                    <w:txbxContent>
                      <w:p w:rsidR="0096133B" w:rsidRPr="00ED7567" w:rsidRDefault="0096133B" w:rsidP="00685D96">
                        <w:pPr>
                          <w:jc w:val="center"/>
                          <w:rPr>
                            <w:rFonts w:ascii="Times New Roman" w:hAnsi="Times New Roman" w:cs="Times New Roman"/>
                            <w:sz w:val="24"/>
                            <w:szCs w:val="24"/>
                          </w:rPr>
                        </w:pPr>
                        <w:r w:rsidRPr="00ED7567">
                          <w:rPr>
                            <w:rFonts w:ascii="Times New Roman" w:hAnsi="Times New Roman" w:cs="Times New Roman"/>
                            <w:sz w:val="24"/>
                            <w:szCs w:val="24"/>
                          </w:rPr>
                          <w:t>Vadītājas vietniece izglītības jomā</w:t>
                        </w:r>
                      </w:p>
                    </w:txbxContent>
                  </v:textbox>
                </v:rect>
                <v:rect id="Rectangle 55" o:spid="_x0000_s1036" style="position:absolute;left:41986;top:50292;width:1494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textbox>
                    <w:txbxContent>
                      <w:p w:rsidR="0096133B" w:rsidRPr="00ED7567" w:rsidRDefault="0096133B" w:rsidP="00685D96">
                        <w:pPr>
                          <w:jc w:val="center"/>
                          <w:rPr>
                            <w:rFonts w:ascii="Times New Roman" w:hAnsi="Times New Roman" w:cs="Times New Roman"/>
                            <w:sz w:val="24"/>
                            <w:szCs w:val="24"/>
                          </w:rPr>
                        </w:pPr>
                        <w:r w:rsidRPr="00ED7567">
                          <w:rPr>
                            <w:rFonts w:ascii="Times New Roman" w:hAnsi="Times New Roman" w:cs="Times New Roman"/>
                            <w:sz w:val="24"/>
                            <w:szCs w:val="24"/>
                          </w:rPr>
                          <w:t>Saimnieciskais personāls</w:t>
                        </w:r>
                      </w:p>
                    </w:txbxContent>
                  </v:textbox>
                </v:rect>
                <v:rect id="Rectangle 56" o:spid="_x0000_s1037" style="position:absolute;left:23164;top:50292;width:1493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rsidR="0096133B" w:rsidRPr="00ED7567" w:rsidRDefault="0096133B" w:rsidP="00685D96">
                        <w:pPr>
                          <w:jc w:val="center"/>
                          <w:rPr>
                            <w:rFonts w:ascii="Times New Roman" w:hAnsi="Times New Roman" w:cs="Times New Roman"/>
                            <w:sz w:val="24"/>
                            <w:szCs w:val="24"/>
                          </w:rPr>
                        </w:pPr>
                        <w:r w:rsidRPr="00ED7567">
                          <w:rPr>
                            <w:rFonts w:ascii="Times New Roman" w:hAnsi="Times New Roman" w:cs="Times New Roman"/>
                            <w:sz w:val="24"/>
                            <w:szCs w:val="24"/>
                          </w:rPr>
                          <w:t>Izglītojamie</w:t>
                        </w:r>
                      </w:p>
                    </w:txbxContent>
                  </v:textbox>
                </v:rect>
                <v:rect id="Rectangle 57" o:spid="_x0000_s1038" style="position:absolute;left:3985;top:50292;width:1493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textbox>
                    <w:txbxContent>
                      <w:p w:rsidR="0096133B" w:rsidRPr="00ED7567" w:rsidRDefault="0096133B" w:rsidP="00685D96">
                        <w:pPr>
                          <w:jc w:val="center"/>
                          <w:rPr>
                            <w:rFonts w:ascii="Times New Roman" w:hAnsi="Times New Roman" w:cs="Times New Roman"/>
                            <w:sz w:val="24"/>
                            <w:szCs w:val="24"/>
                          </w:rPr>
                        </w:pPr>
                        <w:r w:rsidRPr="00ED7567">
                          <w:rPr>
                            <w:rFonts w:ascii="Times New Roman" w:hAnsi="Times New Roman" w:cs="Times New Roman"/>
                            <w:sz w:val="24"/>
                            <w:szCs w:val="24"/>
                          </w:rPr>
                          <w:t>Pedagogi</w:t>
                        </w:r>
                      </w:p>
                    </w:txbxContent>
                  </v:textbox>
                </v:rect>
                <v:line id="Line 58" o:spid="_x0000_s1039" style="position:absolute;visibility:visible;mso-wrap-style:square" from="17015,10287" to="21359,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59" o:spid="_x0000_s1040" style="position:absolute;visibility:visible;mso-wrap-style:square" from="36195,10287" to="41262,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60" o:spid="_x0000_s1041" style="position:absolute;visibility:visible;mso-wrap-style:square" from="18097,22860" to="41262,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61" o:spid="_x0000_s1042" style="position:absolute;visibility:visible;mso-wrap-style:square" from="11224,37719" to="50315,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62" o:spid="_x0000_s1043" style="position:absolute;visibility:visible;mso-wrap-style:square" from="11224,37719" to="11224,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63" o:spid="_x0000_s1044" style="position:absolute;visibility:visible;mso-wrap-style:square" from="10858,43434" to="10858,5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64" o:spid="_x0000_s1045" style="position:absolute;visibility:visible;mso-wrap-style:square" from="50315,37719" to="50315,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65" o:spid="_x0000_s1046" style="position:absolute;visibility:visible;mso-wrap-style:square" from="50315,45720" to="50315,5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66" o:spid="_x0000_s1047" style="position:absolute;visibility:visible;mso-wrap-style:square" from="19187,51435" to="23164,5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67" o:spid="_x0000_s1048" style="position:absolute;visibility:visible;mso-wrap-style:square" from="28956,12573" to="28956,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68" o:spid="_x0000_s1049" style="position:absolute;visibility:visible;mso-wrap-style:square" from="18097,32004" to="28956,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69" o:spid="_x0000_s1050" style="position:absolute;visibility:visible;mso-wrap-style:square" from="10858,25146" to="10858,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w10:wrap anchory="line"/>
              </v:group>
            </w:pict>
          </mc:Fallback>
        </mc:AlternateContent>
      </w:r>
      <w:r w:rsidRPr="00685D96">
        <w:rPr>
          <w:rFonts w:ascii="Times New Roman" w:eastAsia="Times New Roman" w:hAnsi="Times New Roman" w:cs="Times New Roman"/>
          <w:noProof/>
          <w:sz w:val="24"/>
          <w:szCs w:val="24"/>
          <w:lang w:val="en-GB" w:eastAsia="en-GB"/>
        </w:rPr>
        <mc:AlternateContent>
          <mc:Choice Requires="wps">
            <w:drawing>
              <wp:inline distT="0" distB="0" distL="0" distR="0" wp14:anchorId="11A4D3BC" wp14:editId="7B5B8F76">
                <wp:extent cx="6082665" cy="5947410"/>
                <wp:effectExtent l="0" t="0" r="0" b="0"/>
                <wp:docPr id="49" name="Rectangl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82665" cy="594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9" o:spid="_x0000_s1026" style="width:478.95pt;height:46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" filled="f" stroked="f">
                <o:lock v:ext="edit" aspectratio="t"/>
                <w10:anchorlock/>
              </v:rect>
            </w:pict>
          </mc:Fallback>
        </mc:AlternateContent>
      </w:r>
    </w:p>
    <w:p w:rsidR="00685D96" w:rsidRPr="00685D96" w:rsidRDefault="00685D96" w:rsidP="00685D96">
      <w:pPr>
        <w:jc w:val="center"/>
        <w:rPr>
          <w:rFonts w:ascii="Times New Roman" w:eastAsia="Times New Roman" w:hAnsi="Times New Roman" w:cs="Times New Roman"/>
          <w:sz w:val="24"/>
          <w:szCs w:val="24"/>
        </w:rPr>
      </w:pP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 xml:space="preserve">   Vadītāja</w:t>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t xml:space="preserve"> </w:t>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t>J.Kulika</w:t>
      </w:r>
    </w:p>
    <w:p w:rsidR="00685D96" w:rsidRPr="00685D96" w:rsidRDefault="00685D96" w:rsidP="00685D96">
      <w:pPr>
        <w:tabs>
          <w:tab w:val="left" w:pos="720"/>
        </w:tabs>
        <w:rPr>
          <w:rFonts w:ascii="Times New Roman" w:eastAsia="Times New Roman" w:hAnsi="Times New Roman" w:cs="Times New Roman"/>
          <w:sz w:val="24"/>
          <w:szCs w:val="24"/>
          <w:lang w:val="x-none" w:eastAsia="x-none"/>
        </w:rPr>
      </w:pPr>
    </w:p>
    <w:p w:rsidR="00685D96" w:rsidRPr="00685D96" w:rsidRDefault="00685D96" w:rsidP="00685D96">
      <w:pPr>
        <w:rPr>
          <w:rFonts w:ascii="Times New Roman" w:eastAsia="Times New Roman" w:hAnsi="Times New Roman" w:cs="Times New Roman"/>
          <w:sz w:val="24"/>
          <w:szCs w:val="24"/>
        </w:rPr>
      </w:pPr>
    </w:p>
    <w:p w:rsidR="00685D96" w:rsidRPr="00685D96" w:rsidRDefault="00685D96" w:rsidP="00685D96">
      <w:pPr>
        <w:jc w:val="right"/>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 xml:space="preserve"> </w:t>
      </w:r>
    </w:p>
    <w:p w:rsidR="005F3006" w:rsidRPr="005F3006" w:rsidRDefault="00936024" w:rsidP="005F3006">
      <w:pPr>
        <w:jc w:val="center"/>
        <w:rPr>
          <w:rFonts w:ascii="Times New Roman" w:eastAsia="Calibri" w:hAnsi="Times New Roman" w:cs="Times New Roman"/>
          <w:i/>
          <w:sz w:val="24"/>
          <w:szCs w:val="24"/>
        </w:rPr>
      </w:pPr>
      <w:hyperlink w:anchor="sakums" w:history="1">
        <w:r w:rsidR="005F3006" w:rsidRPr="005F3006">
          <w:rPr>
            <w:rFonts w:ascii="Times New Roman" w:eastAsia="Calibri" w:hAnsi="Times New Roman" w:cs="Times New Roman"/>
            <w:i/>
            <w:color w:val="0000FF" w:themeColor="hyperlink"/>
            <w:sz w:val="24"/>
            <w:szCs w:val="24"/>
            <w:u w:val="single"/>
          </w:rPr>
          <w:t>Atpakaļ uz darba kārtību</w:t>
        </w:r>
      </w:hyperlink>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L Ē M U M S</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rPr>
          <w:rFonts w:ascii="Times New Roman" w:eastAsia="Times New Roman" w:hAnsi="Times New Roman" w:cs="Arial"/>
          <w:sz w:val="24"/>
          <w:szCs w:val="24"/>
          <w:lang w:eastAsia="lv-LV" w:bidi="lo-LA"/>
        </w:rPr>
      </w:pPr>
      <w:r w:rsidRPr="00685D96">
        <w:rPr>
          <w:rFonts w:ascii="Times New Roman" w:eastAsia="Times New Roman" w:hAnsi="Times New Roman" w:cs="Times New Roman"/>
          <w:sz w:val="24"/>
          <w:szCs w:val="24"/>
          <w:lang w:eastAsia="lv-LV"/>
        </w:rPr>
        <w:t>2016.gada 28.aprīlī</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t>prot.Nr.6, 15.§.</w:t>
      </w:r>
    </w:p>
    <w:p w:rsidR="00685D96" w:rsidRPr="00685D96" w:rsidRDefault="00685D96" w:rsidP="00685D96">
      <w:pPr>
        <w:jc w:val="center"/>
        <w:rPr>
          <w:rFonts w:ascii="Times New Roman" w:eastAsia="Times New Roman" w:hAnsi="Times New Roman" w:cs="Arial"/>
          <w:lang w:val="it-IT" w:eastAsia="lv-LV" w:bidi="lo-LA"/>
        </w:rPr>
      </w:pPr>
    </w:p>
    <w:p w:rsidR="00685D96" w:rsidRPr="00685D96" w:rsidRDefault="00685D96" w:rsidP="00685D96">
      <w:pPr>
        <w:jc w:val="left"/>
        <w:rPr>
          <w:rFonts w:ascii="Times New Roman" w:eastAsia="Times New Roman" w:hAnsi="Times New Roman" w:cs="Arial"/>
          <w:b/>
          <w:lang w:val="it-IT" w:eastAsia="lv-LV" w:bidi="lo-LA"/>
        </w:rPr>
      </w:pPr>
    </w:p>
    <w:p w:rsidR="00685D96" w:rsidRPr="00685D96" w:rsidRDefault="00685D96" w:rsidP="00685D96">
      <w:pPr>
        <w:jc w:val="left"/>
        <w:rPr>
          <w:rFonts w:ascii="Times New Roman" w:eastAsia="Times New Roman" w:hAnsi="Times New Roman" w:cs="Arial"/>
          <w:b/>
          <w:lang w:val="it-IT" w:eastAsia="lv-LV" w:bidi="lo-LA"/>
        </w:rPr>
      </w:pPr>
    </w:p>
    <w:p w:rsidR="00685D96" w:rsidRPr="00685D96" w:rsidRDefault="00685D96" w:rsidP="00685D96">
      <w:pPr>
        <w:jc w:val="left"/>
        <w:rPr>
          <w:rFonts w:ascii="Times New Roman" w:eastAsia="Times New Roman" w:hAnsi="Times New Roman" w:cs="Arial"/>
          <w:b/>
          <w:sz w:val="24"/>
          <w:szCs w:val="24"/>
          <w:lang w:val="it-IT" w:eastAsia="lv-LV" w:bidi="lo-LA"/>
        </w:rPr>
      </w:pPr>
      <w:bookmarkStart w:id="14" w:name="L15"/>
      <w:r w:rsidRPr="00685D96">
        <w:rPr>
          <w:rFonts w:ascii="Times New Roman" w:eastAsia="Times New Roman" w:hAnsi="Times New Roman" w:cs="Arial"/>
          <w:b/>
          <w:sz w:val="24"/>
          <w:szCs w:val="24"/>
          <w:lang w:val="it-IT" w:eastAsia="lv-LV" w:bidi="lo-LA"/>
        </w:rPr>
        <w:t>Par Tukuma pirmsskolas izglītības iestādes</w:t>
      </w:r>
    </w:p>
    <w:p w:rsidR="00685D96" w:rsidRPr="00685D96" w:rsidRDefault="00685D96" w:rsidP="00685D96">
      <w:pPr>
        <w:jc w:val="left"/>
        <w:rPr>
          <w:rFonts w:ascii="Times New Roman" w:eastAsia="Times New Roman" w:hAnsi="Times New Roman" w:cs="Arial"/>
          <w:b/>
          <w:sz w:val="24"/>
          <w:szCs w:val="24"/>
          <w:lang w:val="it-IT" w:eastAsia="lv-LV" w:bidi="lo-LA"/>
        </w:rPr>
      </w:pPr>
      <w:r w:rsidRPr="00685D96">
        <w:rPr>
          <w:rFonts w:ascii="Times New Roman" w:eastAsia="Times New Roman" w:hAnsi="Times New Roman" w:cs="Arial"/>
          <w:b/>
          <w:sz w:val="24"/>
          <w:szCs w:val="24"/>
          <w:lang w:val="it-IT" w:eastAsia="lv-LV" w:bidi="lo-LA"/>
        </w:rPr>
        <w:t>“Vālodzīte” nolikuma apstiprināšanu</w:t>
      </w:r>
    </w:p>
    <w:bookmarkEnd w:id="14"/>
    <w:p w:rsidR="00685D96" w:rsidRPr="00685D96" w:rsidRDefault="00685D96" w:rsidP="00685D96">
      <w:pPr>
        <w:jc w:val="center"/>
        <w:rPr>
          <w:rFonts w:ascii="Times New Roman" w:eastAsia="Times New Roman" w:hAnsi="Times New Roman" w:cs="Arial"/>
          <w:lang w:val="it-IT" w:eastAsia="lv-LV" w:bidi="lo-LA"/>
        </w:rPr>
      </w:pPr>
    </w:p>
    <w:p w:rsidR="00685D96" w:rsidRPr="00685D96" w:rsidRDefault="00685D96" w:rsidP="00685D96">
      <w:pPr>
        <w:jc w:val="center"/>
        <w:rPr>
          <w:rFonts w:ascii="Times New Roman" w:eastAsia="Times New Roman" w:hAnsi="Times New Roman" w:cs="Arial"/>
          <w:lang w:val="it-IT" w:eastAsia="lv-LV" w:bidi="lo-LA"/>
        </w:rPr>
      </w:pPr>
    </w:p>
    <w:p w:rsidR="00685D96" w:rsidRPr="00685D96" w:rsidRDefault="00685D96" w:rsidP="00685D96">
      <w:pPr>
        <w:rPr>
          <w:rFonts w:ascii="Times New Roman" w:eastAsia="Times New Roman" w:hAnsi="Times New Roman" w:cs="Arial"/>
          <w:i/>
          <w:sz w:val="24"/>
          <w:szCs w:val="24"/>
          <w:lang w:val="it-IT" w:eastAsia="lv-LV" w:bidi="lo-LA"/>
        </w:rPr>
      </w:pPr>
    </w:p>
    <w:p w:rsidR="00685D96" w:rsidRPr="00685D96" w:rsidRDefault="00685D96" w:rsidP="00685D96">
      <w:pPr>
        <w:rPr>
          <w:rFonts w:ascii="Times New Roman" w:eastAsia="Times New Roman" w:hAnsi="Times New Roman" w:cs="Arial"/>
          <w:i/>
          <w:sz w:val="24"/>
          <w:szCs w:val="24"/>
          <w:lang w:val="it-IT" w:eastAsia="lv-LV" w:bidi="lo-LA"/>
        </w:rPr>
      </w:pPr>
    </w:p>
    <w:p w:rsidR="00685D96" w:rsidRPr="00685D96" w:rsidRDefault="00685D96" w:rsidP="00685D96">
      <w:pPr>
        <w:rPr>
          <w:rFonts w:ascii="Times New Roman" w:eastAsia="Times New Roman" w:hAnsi="Times New Roman" w:cs="Arial"/>
          <w:i/>
          <w:sz w:val="24"/>
          <w:szCs w:val="24"/>
          <w:lang w:val="it-IT" w:eastAsia="lv-LV" w:bidi="lo-LA"/>
        </w:rPr>
      </w:pPr>
    </w:p>
    <w:p w:rsidR="00685D96" w:rsidRPr="00685D96" w:rsidRDefault="00685D96" w:rsidP="00685D96">
      <w:pPr>
        <w:rPr>
          <w:rFonts w:ascii="Times New Roman" w:eastAsia="Times New Roman" w:hAnsi="Times New Roman" w:cs="Arial"/>
          <w:sz w:val="24"/>
          <w:szCs w:val="24"/>
          <w:lang w:val="it-IT" w:eastAsia="lv-LV" w:bidi="lo-LA"/>
        </w:rPr>
      </w:pPr>
      <w:r w:rsidRPr="00685D96">
        <w:rPr>
          <w:rFonts w:ascii="Times New Roman" w:eastAsia="Times New Roman" w:hAnsi="Times New Roman" w:cs="Arial"/>
          <w:sz w:val="24"/>
          <w:szCs w:val="24"/>
          <w:lang w:val="it-IT" w:eastAsia="lv-LV" w:bidi="lo-LA"/>
        </w:rPr>
        <w:tab/>
        <w:t>1. Pamatojoties uz likuma “Par pašvaldībām” 21.panta pirmās daļas 8.punktu, apstiprināt Tukuma pirmsskolas izglītības iestādes “Vālodzīte” nolikumu (pievienots).</w:t>
      </w:r>
    </w:p>
    <w:p w:rsidR="00685D96" w:rsidRPr="00685D96" w:rsidRDefault="00685D96" w:rsidP="00685D96">
      <w:pPr>
        <w:rPr>
          <w:rFonts w:ascii="Times New Roman" w:eastAsia="Times New Roman" w:hAnsi="Times New Roman" w:cs="Arial"/>
          <w:sz w:val="24"/>
          <w:szCs w:val="24"/>
          <w:lang w:val="it-IT" w:eastAsia="lv-LV" w:bidi="lo-LA"/>
        </w:rPr>
      </w:pPr>
    </w:p>
    <w:p w:rsidR="00685D96" w:rsidRPr="00685D96" w:rsidRDefault="00685D96" w:rsidP="00685D96">
      <w:pPr>
        <w:rPr>
          <w:rFonts w:ascii="Times New Roman" w:eastAsia="Times New Roman" w:hAnsi="Times New Roman" w:cs="Arial"/>
          <w:sz w:val="24"/>
          <w:szCs w:val="24"/>
          <w:lang w:val="it-IT" w:eastAsia="lv-LV" w:bidi="lo-LA"/>
        </w:rPr>
      </w:pPr>
      <w:r w:rsidRPr="00685D96">
        <w:rPr>
          <w:rFonts w:ascii="Times New Roman" w:eastAsia="Times New Roman" w:hAnsi="Times New Roman" w:cs="Arial"/>
          <w:sz w:val="24"/>
          <w:szCs w:val="24"/>
          <w:lang w:val="it-IT" w:eastAsia="lv-LV" w:bidi="lo-LA"/>
        </w:rPr>
        <w:tab/>
        <w:t>2. Nolikums stājas spēkā 2016.gada 1.maijā.</w:t>
      </w:r>
    </w:p>
    <w:p w:rsidR="00685D96" w:rsidRPr="00685D96" w:rsidRDefault="00685D96" w:rsidP="00685D96">
      <w:pPr>
        <w:rPr>
          <w:rFonts w:ascii="Times New Roman" w:eastAsia="Times New Roman" w:hAnsi="Times New Roman" w:cs="Arial"/>
          <w:sz w:val="24"/>
          <w:szCs w:val="24"/>
          <w:lang w:val="it-IT" w:eastAsia="lv-LV" w:bidi="lo-LA"/>
        </w:rPr>
      </w:pPr>
    </w:p>
    <w:p w:rsidR="00685D96" w:rsidRPr="00685D96" w:rsidRDefault="00685D96" w:rsidP="00685D96">
      <w:pPr>
        <w:rPr>
          <w:rFonts w:ascii="Times New Roman" w:eastAsia="Times New Roman" w:hAnsi="Times New Roman" w:cs="Arial"/>
          <w:sz w:val="24"/>
          <w:szCs w:val="24"/>
          <w:lang w:val="it-IT" w:eastAsia="lv-LV" w:bidi="lo-LA"/>
        </w:rPr>
      </w:pPr>
      <w:r w:rsidRPr="00685D96">
        <w:rPr>
          <w:rFonts w:ascii="Times New Roman" w:eastAsia="Times New Roman" w:hAnsi="Times New Roman" w:cs="Arial"/>
          <w:sz w:val="24"/>
          <w:szCs w:val="24"/>
          <w:lang w:val="it-IT" w:eastAsia="lv-LV" w:bidi="lo-LA"/>
        </w:rPr>
        <w:tab/>
        <w:t>3. Ar 2016.gada 1.maiju atzīt par spēku zaudējušu ar Tukuma novada Domes 2011.gada 27.oktobra (prot. Nr.14, 9.</w:t>
      </w:r>
      <w:r w:rsidRPr="00685D96">
        <w:rPr>
          <w:rFonts w:ascii="Times New Roman" w:eastAsia="Times New Roman" w:hAnsi="Times New Roman" w:cs="Arial"/>
          <w:sz w:val="24"/>
          <w:szCs w:val="24"/>
          <w:lang w:eastAsia="lv-LV" w:bidi="lo-LA"/>
        </w:rPr>
        <w:t>§</w:t>
      </w:r>
      <w:r w:rsidRPr="00685D96">
        <w:rPr>
          <w:rFonts w:ascii="Times New Roman" w:eastAsia="Times New Roman" w:hAnsi="Times New Roman" w:cs="Arial"/>
          <w:sz w:val="24"/>
          <w:szCs w:val="24"/>
          <w:lang w:val="it-IT" w:eastAsia="lv-LV" w:bidi="lo-LA"/>
        </w:rPr>
        <w:t>.) lēmumu apstiprināto Tukuma pirmsskolas izglītības iestādes “Vālodzīte”  nolikumu.</w:t>
      </w: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Arial"/>
          <w:sz w:val="20"/>
          <w:szCs w:val="20"/>
          <w:lang w:eastAsia="lv-LV" w:bidi="lo-LA"/>
        </w:rPr>
      </w:pPr>
    </w:p>
    <w:p w:rsidR="00685D96" w:rsidRPr="00685D96" w:rsidRDefault="00685D96" w:rsidP="00685D96">
      <w:pPr>
        <w:rPr>
          <w:rFonts w:ascii="Times New Roman" w:eastAsia="Times New Roman" w:hAnsi="Times New Roman" w:cs="Arial"/>
          <w:sz w:val="20"/>
          <w:szCs w:val="20"/>
          <w:lang w:eastAsia="lv-LV" w:bidi="lo-LA"/>
        </w:rPr>
      </w:pPr>
    </w:p>
    <w:p w:rsidR="00685D96" w:rsidRPr="00685D96" w:rsidRDefault="00685D96" w:rsidP="00685D96">
      <w:pPr>
        <w:rPr>
          <w:rFonts w:ascii="Times New Roman" w:eastAsia="Times New Roman" w:hAnsi="Times New Roman" w:cs="Arial"/>
          <w:sz w:val="20"/>
          <w:szCs w:val="20"/>
          <w:lang w:eastAsia="lv-LV" w:bidi="lo-LA"/>
        </w:rPr>
      </w:pPr>
    </w:p>
    <w:p w:rsidR="00685D96" w:rsidRPr="00685D96" w:rsidRDefault="00685D96" w:rsidP="00685D96">
      <w:pPr>
        <w:rPr>
          <w:rFonts w:ascii="Times New Roman" w:eastAsia="Times New Roman" w:hAnsi="Times New Roman" w:cs="Arial"/>
          <w:sz w:val="20"/>
          <w:szCs w:val="20"/>
          <w:lang w:eastAsia="lv-LV" w:bidi="lo-LA"/>
        </w:rPr>
      </w:pPr>
    </w:p>
    <w:p w:rsidR="00685D96" w:rsidRPr="00685D96" w:rsidRDefault="00685D96" w:rsidP="00685D96">
      <w:pPr>
        <w:rPr>
          <w:rFonts w:ascii="Times New Roman" w:eastAsia="Times New Roman" w:hAnsi="Times New Roman" w:cs="Arial"/>
          <w:sz w:val="20"/>
          <w:szCs w:val="20"/>
          <w:lang w:eastAsia="lv-LV" w:bidi="lo-LA"/>
        </w:rPr>
      </w:pPr>
    </w:p>
    <w:p w:rsidR="00685D96" w:rsidRPr="00685D96" w:rsidRDefault="00685D96" w:rsidP="00685D96">
      <w:pPr>
        <w:rPr>
          <w:rFonts w:ascii="Times New Roman" w:eastAsia="Times New Roman" w:hAnsi="Times New Roman" w:cs="Arial"/>
          <w:sz w:val="20"/>
          <w:szCs w:val="20"/>
          <w:lang w:eastAsia="lv-LV" w:bidi="lo-LA"/>
        </w:rPr>
      </w:pPr>
    </w:p>
    <w:p w:rsidR="00685D96" w:rsidRPr="00685D96" w:rsidRDefault="00685D96" w:rsidP="00685D96">
      <w:pPr>
        <w:rPr>
          <w:rFonts w:ascii="Times New Roman" w:eastAsia="Times New Roman" w:hAnsi="Times New Roman" w:cs="Arial"/>
          <w:sz w:val="20"/>
          <w:szCs w:val="20"/>
          <w:lang w:eastAsia="lv-LV" w:bidi="lo-LA"/>
        </w:rPr>
      </w:pPr>
    </w:p>
    <w:p w:rsidR="00685D96" w:rsidRPr="00685D96" w:rsidRDefault="00685D96" w:rsidP="00685D96">
      <w:pPr>
        <w:rPr>
          <w:rFonts w:ascii="Times New Roman" w:eastAsia="Times New Roman" w:hAnsi="Times New Roman" w:cs="Arial"/>
          <w:sz w:val="20"/>
          <w:szCs w:val="20"/>
          <w:lang w:eastAsia="lv-LV" w:bidi="lo-LA"/>
        </w:rPr>
      </w:pPr>
    </w:p>
    <w:p w:rsidR="00685D96" w:rsidRPr="00685D96" w:rsidRDefault="00685D96" w:rsidP="00685D96">
      <w:pPr>
        <w:rPr>
          <w:rFonts w:ascii="Times New Roman" w:eastAsia="Times New Roman" w:hAnsi="Times New Roman" w:cs="Arial"/>
          <w:sz w:val="20"/>
          <w:szCs w:val="20"/>
          <w:lang w:eastAsia="lv-LV" w:bidi="lo-LA"/>
        </w:rPr>
      </w:pPr>
    </w:p>
    <w:p w:rsidR="00685D96" w:rsidRPr="00685D96" w:rsidRDefault="00685D96" w:rsidP="00685D96">
      <w:pPr>
        <w:rPr>
          <w:rFonts w:ascii="Times New Roman" w:eastAsia="Times New Roman" w:hAnsi="Times New Roman" w:cs="Arial"/>
          <w:sz w:val="20"/>
          <w:szCs w:val="20"/>
          <w:lang w:eastAsia="lv-LV" w:bidi="lo-LA"/>
        </w:rPr>
      </w:pPr>
    </w:p>
    <w:p w:rsidR="00685D96" w:rsidRPr="00685D96" w:rsidRDefault="00685D96" w:rsidP="00685D96">
      <w:pPr>
        <w:rPr>
          <w:rFonts w:ascii="Times New Roman" w:eastAsia="Times New Roman" w:hAnsi="Times New Roman" w:cs="Arial"/>
          <w:sz w:val="20"/>
          <w:szCs w:val="20"/>
          <w:lang w:eastAsia="lv-LV" w:bidi="lo-LA"/>
        </w:rPr>
      </w:pPr>
      <w:r w:rsidRPr="00685D96">
        <w:rPr>
          <w:rFonts w:ascii="Times New Roman" w:eastAsia="Times New Roman" w:hAnsi="Times New Roman" w:cs="Arial"/>
          <w:sz w:val="20"/>
          <w:szCs w:val="20"/>
          <w:lang w:eastAsia="lv-LV" w:bidi="lo-LA"/>
        </w:rPr>
        <w:t>Nosūtīt:</w:t>
      </w:r>
    </w:p>
    <w:p w:rsidR="00685D96" w:rsidRPr="00685D96" w:rsidRDefault="00685D96" w:rsidP="00685D96">
      <w:pPr>
        <w:spacing w:line="276" w:lineRule="auto"/>
        <w:rPr>
          <w:rFonts w:ascii="Times New Roman" w:eastAsia="Times New Roman" w:hAnsi="Times New Roman" w:cs="Arial"/>
          <w:sz w:val="20"/>
          <w:szCs w:val="20"/>
          <w:lang w:eastAsia="lv-LV" w:bidi="lo-LA"/>
        </w:rPr>
      </w:pPr>
      <w:r w:rsidRPr="00685D96">
        <w:rPr>
          <w:rFonts w:ascii="Times New Roman" w:eastAsia="Times New Roman" w:hAnsi="Times New Roman" w:cs="Arial"/>
          <w:sz w:val="20"/>
          <w:szCs w:val="20"/>
          <w:lang w:eastAsia="lv-LV" w:bidi="lo-LA"/>
        </w:rPr>
        <w:t>-Izgl.pārv. (el + nor.)</w:t>
      </w:r>
    </w:p>
    <w:p w:rsidR="00685D96" w:rsidRPr="00685D96" w:rsidRDefault="00685D96" w:rsidP="00685D96">
      <w:pPr>
        <w:spacing w:line="276" w:lineRule="auto"/>
        <w:rPr>
          <w:rFonts w:ascii="Times New Roman" w:eastAsia="Times New Roman" w:hAnsi="Times New Roman" w:cs="Arial"/>
          <w:sz w:val="20"/>
          <w:szCs w:val="20"/>
          <w:lang w:eastAsia="lv-LV" w:bidi="lo-LA"/>
        </w:rPr>
      </w:pPr>
      <w:r w:rsidRPr="00685D96">
        <w:rPr>
          <w:rFonts w:ascii="Times New Roman" w:eastAsia="Times New Roman" w:hAnsi="Times New Roman" w:cs="Arial"/>
          <w:sz w:val="20"/>
          <w:szCs w:val="20"/>
          <w:lang w:eastAsia="lv-LV" w:bidi="lo-LA"/>
        </w:rPr>
        <w:t>-Tukuma PII “Vālodzīte”</w:t>
      </w:r>
    </w:p>
    <w:p w:rsidR="00685D96" w:rsidRPr="00685D96" w:rsidRDefault="00685D96" w:rsidP="00685D96">
      <w:pPr>
        <w:spacing w:line="276" w:lineRule="auto"/>
        <w:rPr>
          <w:rFonts w:ascii="Times New Roman" w:eastAsia="Times New Roman" w:hAnsi="Times New Roman" w:cs="Arial"/>
          <w:sz w:val="20"/>
          <w:szCs w:val="20"/>
          <w:lang w:eastAsia="lv-LV" w:bidi="lo-LA"/>
        </w:rPr>
      </w:pPr>
      <w:r w:rsidRPr="00685D96">
        <w:rPr>
          <w:rFonts w:ascii="Times New Roman" w:eastAsia="Times New Roman" w:hAnsi="Times New Roman" w:cs="Arial"/>
          <w:sz w:val="20"/>
          <w:szCs w:val="20"/>
          <w:lang w:eastAsia="lv-LV" w:bidi="lo-LA"/>
        </w:rPr>
        <w:t>-Administr.nod.</w:t>
      </w:r>
    </w:p>
    <w:p w:rsidR="00685D96" w:rsidRPr="00685D96" w:rsidRDefault="00685D96" w:rsidP="00685D96">
      <w:pPr>
        <w:spacing w:line="276" w:lineRule="auto"/>
        <w:rPr>
          <w:rFonts w:ascii="Times New Roman" w:eastAsia="Times New Roman" w:hAnsi="Times New Roman" w:cs="Arial"/>
          <w:sz w:val="20"/>
          <w:szCs w:val="20"/>
          <w:lang w:eastAsia="lv-LV" w:bidi="lo-LA"/>
        </w:rPr>
      </w:pPr>
      <w:r w:rsidRPr="00685D96">
        <w:rPr>
          <w:rFonts w:ascii="Times New Roman" w:eastAsia="Times New Roman" w:hAnsi="Times New Roman" w:cs="Arial"/>
          <w:sz w:val="20"/>
          <w:szCs w:val="20"/>
          <w:lang w:eastAsia="lv-LV" w:bidi="lo-LA"/>
        </w:rPr>
        <w:t>_______________________________</w:t>
      </w:r>
    </w:p>
    <w:p w:rsidR="00685D96" w:rsidRPr="00685D96" w:rsidRDefault="00685D96" w:rsidP="00685D96">
      <w:pPr>
        <w:rPr>
          <w:rFonts w:ascii="Times New Roman" w:eastAsia="Times New Roman" w:hAnsi="Times New Roman" w:cs="Arial"/>
          <w:sz w:val="20"/>
          <w:szCs w:val="20"/>
          <w:lang w:eastAsia="lv-LV" w:bidi="lo-LA"/>
        </w:rPr>
      </w:pPr>
      <w:r w:rsidRPr="00685D96">
        <w:rPr>
          <w:rFonts w:ascii="Times New Roman" w:eastAsia="Times New Roman" w:hAnsi="Times New Roman" w:cs="Arial"/>
          <w:sz w:val="20"/>
          <w:szCs w:val="20"/>
          <w:lang w:eastAsia="lv-LV" w:bidi="lo-LA"/>
        </w:rPr>
        <w:t>Sagatavoja Izglītības pārvalde (M.Kazakova), saskaņots ar vadītāju N.Reču</w:t>
      </w:r>
    </w:p>
    <w:p w:rsidR="00685D96" w:rsidRPr="00685D96" w:rsidRDefault="00685D96" w:rsidP="00685D96">
      <w:pPr>
        <w:rPr>
          <w:rFonts w:ascii="Times New Roman" w:eastAsia="Times New Roman" w:hAnsi="Times New Roman" w:cs="Arial"/>
          <w:sz w:val="20"/>
          <w:szCs w:val="20"/>
          <w:lang w:eastAsia="lv-LV" w:bidi="lo-LA"/>
        </w:rPr>
      </w:pPr>
      <w:r w:rsidRPr="00685D96">
        <w:rPr>
          <w:rFonts w:ascii="Times New Roman" w:eastAsia="Times New Roman" w:hAnsi="Times New Roman" w:cs="Arial"/>
          <w:sz w:val="20"/>
          <w:szCs w:val="20"/>
          <w:lang w:eastAsia="lv-LV" w:bidi="lo-LA"/>
        </w:rPr>
        <w:t>Izskatīts Izglītības, kultūras un sporta komitejā.</w:t>
      </w:r>
    </w:p>
    <w:p w:rsidR="00685D96" w:rsidRPr="00685D96" w:rsidRDefault="00685D96" w:rsidP="00685D96">
      <w:pPr>
        <w:rPr>
          <w:rFonts w:ascii="Times New Roman" w:eastAsia="Times New Roman" w:hAnsi="Times New Roman" w:cs="Arial"/>
          <w:sz w:val="20"/>
          <w:szCs w:val="20"/>
          <w:lang w:eastAsia="lv-LV" w:bidi="lo-LA"/>
        </w:rPr>
      </w:pPr>
      <w:r w:rsidRPr="00685D96">
        <w:rPr>
          <w:rFonts w:ascii="Times New Roman" w:eastAsia="Times New Roman" w:hAnsi="Times New Roman" w:cs="Arial"/>
          <w:sz w:val="20"/>
          <w:szCs w:val="20"/>
          <w:lang w:eastAsia="lv-LV" w:bidi="lo-LA"/>
        </w:rPr>
        <w:t xml:space="preserve">Iesniedza izsk. Izglītības, kultūras un sporta komiteja.  </w:t>
      </w:r>
    </w:p>
    <w:p w:rsidR="00685D96" w:rsidRPr="00685D96" w:rsidRDefault="00685D96" w:rsidP="00685D96">
      <w:pPr>
        <w:rPr>
          <w:rFonts w:ascii="Times New Roman" w:eastAsia="Times New Roman" w:hAnsi="Times New Roman" w:cs="Arial"/>
          <w:sz w:val="20"/>
          <w:szCs w:val="20"/>
          <w:lang w:eastAsia="lv-LV" w:bidi="lo-LA"/>
        </w:rPr>
      </w:pPr>
    </w:p>
    <w:p w:rsidR="00685D96" w:rsidRPr="00685D96" w:rsidRDefault="00685D96" w:rsidP="00685D96">
      <w:pPr>
        <w:jc w:val="center"/>
        <w:rPr>
          <w:rFonts w:ascii="Times New Roman" w:eastAsia="Times New Roman" w:hAnsi="Times New Roman" w:cs="Times New Roman"/>
          <w:szCs w:val="24"/>
          <w:lang w:val="it-IT" w:eastAsia="lv-LV"/>
        </w:rPr>
      </w:pPr>
      <w:r w:rsidRPr="00685D96">
        <w:rPr>
          <w:rFonts w:ascii="Times New Roman" w:eastAsia="Times New Roman" w:hAnsi="Times New Roman" w:cs="Times New Roman"/>
          <w:b/>
          <w:sz w:val="28"/>
          <w:szCs w:val="28"/>
          <w:lang w:val="it-IT" w:eastAsia="lv-LV"/>
        </w:rPr>
        <w:br w:type="page"/>
      </w:r>
      <w:r w:rsidRPr="00685D96">
        <w:rPr>
          <w:rFonts w:ascii="Times New Roman" w:eastAsia="Times New Roman" w:hAnsi="Times New Roman" w:cs="Times New Roman"/>
          <w:noProof/>
          <w:sz w:val="24"/>
          <w:szCs w:val="24"/>
          <w:lang w:val="en-GB" w:eastAsia="en-GB"/>
        </w:rPr>
        <w:lastRenderedPageBreak/>
        <w:drawing>
          <wp:anchor distT="0" distB="0" distL="114300" distR="114300" simplePos="0" relativeHeight="251666432" behindDoc="0" locked="0" layoutInCell="1" allowOverlap="1" wp14:anchorId="029B9C9B" wp14:editId="26D387A7">
            <wp:simplePos x="0" y="0"/>
            <wp:positionH relativeFrom="column">
              <wp:posOffset>-180975</wp:posOffset>
            </wp:positionH>
            <wp:positionV relativeFrom="paragraph">
              <wp:posOffset>71755</wp:posOffset>
            </wp:positionV>
            <wp:extent cx="742950" cy="866775"/>
            <wp:effectExtent l="0" t="0" r="0" b="9525"/>
            <wp:wrapSquare wrapText="bothSides"/>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429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5D96">
        <w:rPr>
          <w:rFonts w:ascii="Times New Roman" w:eastAsia="Times New Roman" w:hAnsi="Times New Roman" w:cs="Times New Roman"/>
          <w:b/>
          <w:sz w:val="28"/>
          <w:szCs w:val="28"/>
          <w:lang w:val="it-IT" w:eastAsia="lv-LV"/>
        </w:rPr>
        <w:t>TUKUMA  PIRMSSKOLAS IZGLĪTĪBAS</w:t>
      </w:r>
      <w:r w:rsidRPr="00685D96">
        <w:rPr>
          <w:rFonts w:ascii="Times New Roman" w:eastAsia="Times New Roman" w:hAnsi="Times New Roman" w:cs="Times New Roman"/>
          <w:sz w:val="28"/>
          <w:szCs w:val="28"/>
          <w:lang w:val="it-IT" w:eastAsia="lv-LV"/>
        </w:rPr>
        <w:t xml:space="preserve"> </w:t>
      </w:r>
      <w:r w:rsidRPr="00685D96">
        <w:rPr>
          <w:rFonts w:ascii="Times New Roman" w:eastAsia="Times New Roman" w:hAnsi="Times New Roman" w:cs="Times New Roman"/>
          <w:b/>
          <w:sz w:val="28"/>
          <w:szCs w:val="28"/>
          <w:lang w:val="it-IT" w:eastAsia="lv-LV"/>
        </w:rPr>
        <w:t>IESTĀDE</w:t>
      </w:r>
    </w:p>
    <w:p w:rsidR="00685D96" w:rsidRPr="00685D96" w:rsidRDefault="00685D96" w:rsidP="00685D96">
      <w:pPr>
        <w:jc w:val="center"/>
        <w:rPr>
          <w:rFonts w:ascii="Times New Roman" w:eastAsia="Times New Roman" w:hAnsi="Times New Roman" w:cs="Times New Roman"/>
          <w:b/>
          <w:sz w:val="32"/>
          <w:szCs w:val="32"/>
          <w:lang w:val="it-IT" w:eastAsia="lv-LV"/>
        </w:rPr>
      </w:pPr>
      <w:r w:rsidRPr="00685D96">
        <w:rPr>
          <w:rFonts w:ascii="Times New Roman" w:eastAsia="Times New Roman" w:hAnsi="Times New Roman" w:cs="Times New Roman"/>
          <w:b/>
          <w:sz w:val="32"/>
          <w:szCs w:val="32"/>
          <w:lang w:val="it-IT" w:eastAsia="lv-LV"/>
        </w:rPr>
        <w:t>“VĀLODZĪTE”</w:t>
      </w:r>
    </w:p>
    <w:p w:rsidR="00685D96" w:rsidRPr="00685D96" w:rsidRDefault="00685D96" w:rsidP="00685D96">
      <w:pPr>
        <w:jc w:val="center"/>
        <w:rPr>
          <w:rFonts w:ascii="Times New Roman" w:eastAsia="Times New Roman" w:hAnsi="Times New Roman" w:cs="Times New Roman"/>
          <w:lang w:val="it-IT" w:eastAsia="lv-LV"/>
        </w:rPr>
      </w:pPr>
      <w:r w:rsidRPr="00685D96">
        <w:rPr>
          <w:rFonts w:ascii="Times New Roman" w:eastAsia="Times New Roman" w:hAnsi="Times New Roman" w:cs="Times New Roman"/>
          <w:lang w:val="it-IT" w:eastAsia="lv-LV"/>
        </w:rPr>
        <w:t>Izglītības iestādes reģistrācijas  Nr.4301900397</w:t>
      </w:r>
    </w:p>
    <w:p w:rsidR="00685D96" w:rsidRPr="00685D96" w:rsidRDefault="00685D96" w:rsidP="00685D96">
      <w:pPr>
        <w:jc w:val="center"/>
        <w:rPr>
          <w:rFonts w:ascii="Times New Roman" w:eastAsia="Times New Roman" w:hAnsi="Times New Roman" w:cs="Times New Roman"/>
          <w:lang w:val="it-IT" w:eastAsia="lv-LV"/>
        </w:rPr>
      </w:pPr>
      <w:r w:rsidRPr="00685D96">
        <w:rPr>
          <w:rFonts w:ascii="Times New Roman" w:eastAsia="Times New Roman" w:hAnsi="Times New Roman" w:cs="Times New Roman"/>
          <w:lang w:val="it-IT" w:eastAsia="lv-LV"/>
        </w:rPr>
        <w:t>Nodokļu maksātāja reģistrācijas Nr.90001632120</w:t>
      </w:r>
    </w:p>
    <w:p w:rsidR="00685D96" w:rsidRPr="00685D96" w:rsidRDefault="00685D96" w:rsidP="00685D96">
      <w:pPr>
        <w:jc w:val="center"/>
        <w:rPr>
          <w:rFonts w:ascii="Times New Roman" w:eastAsia="Times New Roman" w:hAnsi="Times New Roman" w:cs="Times New Roman"/>
          <w:color w:val="1C1C1C"/>
          <w:lang w:val="it-IT" w:eastAsia="lv-LV"/>
        </w:rPr>
      </w:pPr>
      <w:r w:rsidRPr="00685D96">
        <w:rPr>
          <w:rFonts w:ascii="Times New Roman" w:eastAsia="Times New Roman" w:hAnsi="Times New Roman" w:cs="Times New Roman"/>
          <w:color w:val="1C1C1C"/>
          <w:lang w:val="it-IT" w:eastAsia="lv-LV"/>
        </w:rPr>
        <w:t>Spartaka iela 18, Tukums, Tukuma novads, LV-3101</w:t>
      </w:r>
    </w:p>
    <w:p w:rsidR="00685D96" w:rsidRPr="00685D96" w:rsidRDefault="00685D96" w:rsidP="00685D96">
      <w:pPr>
        <w:jc w:val="center"/>
        <w:rPr>
          <w:rFonts w:ascii="Times New Roman" w:eastAsia="Times New Roman" w:hAnsi="Times New Roman" w:cs="Times New Roman"/>
          <w:szCs w:val="24"/>
          <w:lang w:eastAsia="lv-LV"/>
        </w:rPr>
      </w:pPr>
      <w:r w:rsidRPr="00685D96">
        <w:rPr>
          <w:rFonts w:ascii="Times New Roman" w:eastAsia="Times New Roman" w:hAnsi="Times New Roman" w:cs="Times New Roman"/>
          <w:lang w:eastAsia="lv-LV"/>
        </w:rPr>
        <w:t xml:space="preserve">tālrunis, fakss 63123636, e-pasts: </w:t>
      </w:r>
      <w:hyperlink r:id="rId25" w:history="1">
        <w:r w:rsidRPr="00685D96">
          <w:rPr>
            <w:rFonts w:ascii="Times New Roman" w:eastAsia="Times New Roman" w:hAnsi="Times New Roman" w:cs="Times New Roman"/>
            <w:color w:val="0000FF"/>
            <w:u w:val="single"/>
            <w:lang w:eastAsia="lv-LV"/>
          </w:rPr>
          <w:t>valodzite@tukums.lv</w:t>
        </w:r>
      </w:hyperlink>
    </w:p>
    <w:tbl>
      <w:tblPr>
        <w:tblpPr w:leftFromText="180" w:rightFromText="180" w:vertAnchor="text" w:horzAnchor="margin" w:tblpY="286"/>
        <w:tblW w:w="9782" w:type="dxa"/>
        <w:tblBorders>
          <w:top w:val="thinThickSmallGap" w:sz="24" w:space="0" w:color="auto"/>
        </w:tblBorders>
        <w:tblLook w:val="01E0" w:firstRow="1" w:lastRow="1" w:firstColumn="1" w:lastColumn="1" w:noHBand="0" w:noVBand="0"/>
      </w:tblPr>
      <w:tblGrid>
        <w:gridCol w:w="9782"/>
      </w:tblGrid>
      <w:tr w:rsidR="00685D96" w:rsidRPr="00685D96" w:rsidTr="00665769">
        <w:trPr>
          <w:trHeight w:val="204"/>
        </w:trPr>
        <w:tc>
          <w:tcPr>
            <w:tcW w:w="9782" w:type="dxa"/>
            <w:tcBorders>
              <w:top w:val="thinThickSmallGap" w:sz="18" w:space="0" w:color="auto"/>
            </w:tcBorders>
          </w:tcPr>
          <w:p w:rsidR="00685D96" w:rsidRPr="00685D96" w:rsidRDefault="00685D96" w:rsidP="00685D96">
            <w:pPr>
              <w:spacing w:line="276" w:lineRule="auto"/>
              <w:jc w:val="center"/>
              <w:rPr>
                <w:rFonts w:ascii="Times New Roman" w:eastAsia="Times New Roman" w:hAnsi="Times New Roman" w:cs="Times New Roman"/>
                <w:sz w:val="6"/>
                <w:szCs w:val="16"/>
                <w:lang w:eastAsia="lv-LV" w:bidi="lo-LA"/>
              </w:rPr>
            </w:pPr>
          </w:p>
          <w:p w:rsidR="00685D96" w:rsidRPr="00685D96" w:rsidRDefault="00685D96" w:rsidP="00685D96">
            <w:pPr>
              <w:spacing w:line="276" w:lineRule="auto"/>
              <w:ind w:right="5"/>
              <w:jc w:val="center"/>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Tukumā</w:t>
            </w:r>
          </w:p>
        </w:tc>
      </w:tr>
    </w:tbl>
    <w:p w:rsidR="00685D96" w:rsidRPr="00685D96" w:rsidRDefault="00685D96" w:rsidP="00685D96">
      <w:pPr>
        <w:spacing w:line="276" w:lineRule="auto"/>
        <w:ind w:right="5"/>
        <w:jc w:val="center"/>
        <w:rPr>
          <w:rFonts w:ascii="Times New Roman" w:eastAsia="Times New Roman" w:hAnsi="Times New Roman" w:cs="Times New Roman"/>
          <w:sz w:val="20"/>
          <w:szCs w:val="20"/>
          <w:lang w:eastAsia="lv-LV" w:bidi="lo-LA"/>
        </w:rPr>
      </w:pPr>
    </w:p>
    <w:p w:rsidR="00685D96" w:rsidRPr="00685D96" w:rsidRDefault="00685D96" w:rsidP="00685D96">
      <w:pPr>
        <w:spacing w:line="276" w:lineRule="auto"/>
        <w:ind w:right="5"/>
        <w:jc w:val="center"/>
        <w:rPr>
          <w:rFonts w:ascii="Times New Roman" w:eastAsia="Times New Roman" w:hAnsi="Times New Roman" w:cs="Times New Roman"/>
          <w:sz w:val="20"/>
          <w:szCs w:val="20"/>
          <w:lang w:eastAsia="lv-LV" w:bidi="lo-LA"/>
        </w:rPr>
      </w:pPr>
    </w:p>
    <w:p w:rsidR="00685D96" w:rsidRPr="00685D96" w:rsidRDefault="00685D96" w:rsidP="00685D96">
      <w:pPr>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t>APSTIPRINĀTS</w:t>
      </w:r>
    </w:p>
    <w:p w:rsidR="00685D96" w:rsidRPr="00685D96" w:rsidRDefault="00685D96" w:rsidP="00685D96">
      <w:pPr>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t>ar Tukuma novada Domes 28.04.2016.</w:t>
      </w:r>
    </w:p>
    <w:p w:rsidR="00685D96" w:rsidRPr="00685D96" w:rsidRDefault="00685D96" w:rsidP="00685D96">
      <w:pPr>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t>lēmumu (prot.Nr._, _.§.)</w:t>
      </w:r>
    </w:p>
    <w:p w:rsidR="00685D96" w:rsidRPr="00685D96" w:rsidRDefault="00685D96" w:rsidP="00685D96">
      <w:pPr>
        <w:rPr>
          <w:rFonts w:ascii="Times New Roman" w:eastAsia="Times New Roman" w:hAnsi="Times New Roman" w:cs="Times New Roman"/>
          <w:sz w:val="20"/>
          <w:szCs w:val="20"/>
        </w:rPr>
      </w:pP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caps/>
          <w:sz w:val="24"/>
          <w:szCs w:val="24"/>
          <w:lang w:eastAsia="x-none"/>
        </w:rPr>
      </w:pPr>
      <w:r w:rsidRPr="00685D96">
        <w:rPr>
          <w:rFonts w:ascii="Times New Roman" w:eastAsia="Times New Roman" w:hAnsi="Times New Roman" w:cs="Times New Roman"/>
          <w:b/>
          <w:caps/>
          <w:sz w:val="24"/>
          <w:szCs w:val="24"/>
          <w:lang w:eastAsia="x-none"/>
        </w:rPr>
        <w:t>Tukuma pirmsskolas izglītības iestādes</w:t>
      </w:r>
      <w:r w:rsidRPr="00685D96">
        <w:rPr>
          <w:rFonts w:ascii="Times New Roman" w:eastAsia="Times New Roman" w:hAnsi="Times New Roman" w:cs="Times New Roman"/>
          <w:caps/>
          <w:sz w:val="24"/>
          <w:szCs w:val="24"/>
          <w:lang w:eastAsia="x-none"/>
        </w:rPr>
        <w:t xml:space="preserve"> </w:t>
      </w:r>
      <w:r w:rsidRPr="00685D96">
        <w:rPr>
          <w:rFonts w:ascii="Times New Roman" w:eastAsia="Times New Roman" w:hAnsi="Times New Roman" w:cs="Times New Roman"/>
          <w:b/>
          <w:caps/>
          <w:sz w:val="24"/>
          <w:szCs w:val="24"/>
          <w:lang w:eastAsia="x-none"/>
        </w:rPr>
        <w:t>“Vālodzīte”</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caps/>
          <w:sz w:val="24"/>
          <w:szCs w:val="24"/>
          <w:lang w:eastAsia="x-none"/>
        </w:rPr>
      </w:pPr>
      <w:r w:rsidRPr="00685D96">
        <w:rPr>
          <w:rFonts w:ascii="Times New Roman" w:eastAsia="Times New Roman" w:hAnsi="Times New Roman" w:cs="Times New Roman"/>
          <w:b/>
          <w:caps/>
          <w:sz w:val="24"/>
          <w:szCs w:val="24"/>
          <w:lang w:eastAsia="x-none"/>
        </w:rPr>
        <w:t>NOLIKUMS</w:t>
      </w:r>
    </w:p>
    <w:p w:rsidR="00685D96" w:rsidRPr="00685D96" w:rsidRDefault="00685D96" w:rsidP="00685D96">
      <w:pPr>
        <w:jc w:val="left"/>
        <w:rPr>
          <w:rFonts w:ascii="Times New Roman" w:eastAsia="Times New Roman" w:hAnsi="Times New Roman" w:cs="Times New Roman"/>
          <w:sz w:val="20"/>
          <w:szCs w:val="20"/>
          <w:lang w:eastAsia="x-none"/>
        </w:rPr>
      </w:pP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t xml:space="preserve">Izdots saskaņā ar Izglītības likuma </w:t>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t xml:space="preserve">22.panta pirmo daļu un Vispārējās </w:t>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t>izglītības likuma 9.pantu</w:t>
      </w:r>
    </w:p>
    <w:p w:rsidR="00685D96" w:rsidRPr="00685D96" w:rsidRDefault="00685D96" w:rsidP="00685D96">
      <w:pPr>
        <w:tabs>
          <w:tab w:val="left" w:pos="1080"/>
        </w:tabs>
        <w:ind w:right="36"/>
        <w:jc w:val="center"/>
        <w:rPr>
          <w:rFonts w:ascii="Times New Roman" w:eastAsia="Times New Roman" w:hAnsi="Times New Roman" w:cs="Times New Roman"/>
          <w:smallCaps/>
          <w:sz w:val="24"/>
          <w:szCs w:val="24"/>
        </w:rPr>
      </w:pP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mallCaps/>
          <w:sz w:val="24"/>
          <w:szCs w:val="24"/>
        </w:rPr>
      </w:pPr>
      <w:r w:rsidRPr="00685D96">
        <w:rPr>
          <w:rFonts w:ascii="Times New Roman" w:eastAsia="Times New Roman" w:hAnsi="Times New Roman" w:cs="Times New Roman"/>
          <w:b/>
          <w:smallCaps/>
          <w:sz w:val="24"/>
          <w:szCs w:val="24"/>
        </w:rPr>
        <w:t xml:space="preserve">I. </w:t>
      </w:r>
      <w:r w:rsidRPr="00685D96">
        <w:rPr>
          <w:rFonts w:ascii="Times New Roman" w:eastAsia="Times New Roman" w:hAnsi="Times New Roman" w:cs="Times New Roman"/>
          <w:b/>
          <w:sz w:val="24"/>
          <w:szCs w:val="24"/>
        </w:rPr>
        <w:t>Vispārīgie jautājumi</w:t>
      </w:r>
    </w:p>
    <w:p w:rsidR="00685D96" w:rsidRPr="00685D96" w:rsidRDefault="00685D96" w:rsidP="00685D96">
      <w:pPr>
        <w:tabs>
          <w:tab w:val="left" w:pos="720"/>
          <w:tab w:val="center" w:pos="4153"/>
          <w:tab w:val="right" w:pos="8306"/>
        </w:tabs>
        <w:rPr>
          <w:rFonts w:ascii="Times New Roman" w:eastAsia="Times New Roman" w:hAnsi="Times New Roman" w:cs="Times New Roman"/>
          <w:smallCaps/>
          <w:sz w:val="24"/>
          <w:szCs w:val="24"/>
        </w:rPr>
      </w:pPr>
    </w:p>
    <w:p w:rsidR="00685D96" w:rsidRPr="00685D96" w:rsidRDefault="00685D96" w:rsidP="00685D96">
      <w:pPr>
        <w:ind w:right="-34"/>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1. Tukuma pirmsskolas izglītības iestāde “Vālodzīte” (turpmāk – Iestāde) ir Tukuma novada Domes (turpmāk – pašvaldība) dibināta vispārējās izglītības iestāde, kas īsteno vispārējās pirmsskolas izglītības programmu.</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 xml:space="preserve">2. Iestādes darbības tiesiskais pamats ir Izglītības likums, Vispārējās izglītības likums, citi ārējie normatīvie akti, </w:t>
      </w:r>
      <w:r w:rsidRPr="00685D96">
        <w:rPr>
          <w:rFonts w:ascii="Times New Roman" w:eastAsia="Times New Roman" w:hAnsi="Times New Roman" w:cs="Times New Roman"/>
          <w:sz w:val="24"/>
          <w:szCs w:val="24"/>
          <w:lang w:eastAsia="lv-LV"/>
        </w:rPr>
        <w:t>kā arī šis nolikums, kuru ir izstrādājusi Iestāde un apstiprinājusi pašvaldība</w:t>
      </w:r>
      <w:r w:rsidRPr="00685D96">
        <w:rPr>
          <w:rFonts w:ascii="Times New Roman" w:eastAsia="Times New Roman" w:hAnsi="Times New Roman" w:cs="Times New Roman"/>
          <w:sz w:val="24"/>
          <w:szCs w:val="24"/>
        </w:rPr>
        <w:t>.</w:t>
      </w:r>
      <w:r w:rsidRPr="00685D96">
        <w:rPr>
          <w:rFonts w:ascii="Times New Roman" w:eastAsia="Times New Roman" w:hAnsi="Times New Roman" w:cs="Times New Roman"/>
          <w:sz w:val="24"/>
          <w:szCs w:val="24"/>
          <w:lang w:eastAsia="lv-LV"/>
        </w:rPr>
        <w:t xml:space="preserve"> Iestāde normatīvajos aktos noteiktā kārtībā ir reģistrēta izglītības iestāžu reģistrā un nodokļu maksātāju reģistrā.</w:t>
      </w:r>
    </w:p>
    <w:p w:rsidR="00685D96" w:rsidRPr="00685D96" w:rsidRDefault="00685D96" w:rsidP="00685D96">
      <w:pPr>
        <w:autoSpaceDE w:val="0"/>
        <w:autoSpaceDN w:val="0"/>
        <w:adjustRightInd w:val="0"/>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 xml:space="preserve">3. Iestādes darbības pamatvirziens ir izglītojošā un audzinošā darbība. </w:t>
      </w:r>
    </w:p>
    <w:p w:rsidR="00685D96" w:rsidRPr="00685D96" w:rsidRDefault="00685D96" w:rsidP="00685D96">
      <w:pPr>
        <w:autoSpaceDE w:val="0"/>
        <w:autoSpaceDN w:val="0"/>
        <w:adjustRightInd w:val="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rPr>
        <w:tab/>
        <w:t xml:space="preserve">4. Iestāde ir pastarpinātās pārvaldes iestāde, tai ir savs </w:t>
      </w:r>
      <w:r w:rsidRPr="00685D96">
        <w:rPr>
          <w:rFonts w:ascii="Times New Roman" w:eastAsia="Times New Roman" w:hAnsi="Times New Roman" w:cs="Times New Roman"/>
          <w:spacing w:val="5"/>
          <w:sz w:val="24"/>
          <w:szCs w:val="24"/>
        </w:rPr>
        <w:t>zīmogs ar novada ģerboni.</w:t>
      </w:r>
    </w:p>
    <w:p w:rsidR="00685D96" w:rsidRPr="00685D96" w:rsidRDefault="00685D96" w:rsidP="00685D96">
      <w:pPr>
        <w:ind w:right="-8"/>
        <w:rPr>
          <w:rFonts w:ascii="Times New Roman" w:eastAsia="Times New Roman" w:hAnsi="Times New Roman" w:cs="Times New Roman"/>
          <w:sz w:val="24"/>
          <w:szCs w:val="24"/>
          <w:lang w:val="x-none" w:eastAsia="x-none"/>
        </w:rPr>
      </w:pPr>
      <w:r w:rsidRPr="00685D96">
        <w:rPr>
          <w:rFonts w:ascii="Times New Roman" w:eastAsia="Times New Roman" w:hAnsi="Times New Roman" w:cs="Times New Roman"/>
          <w:sz w:val="24"/>
          <w:szCs w:val="24"/>
          <w:lang w:eastAsia="x-none"/>
        </w:rPr>
        <w:tab/>
      </w:r>
      <w:r w:rsidRPr="00685D96">
        <w:rPr>
          <w:rFonts w:ascii="Times New Roman" w:eastAsia="Times New Roman" w:hAnsi="Times New Roman" w:cs="Times New Roman"/>
          <w:sz w:val="24"/>
          <w:szCs w:val="24"/>
          <w:lang w:val="x-none" w:eastAsia="x-none"/>
        </w:rPr>
        <w:t>5. Iestādes juridiskā adrese: Spartaka iela 18, Tukums, Tukuma novads, LV - 3101.</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 xml:space="preserve">6. Izglītības programmu īstenošanas vietas adrese: </w:t>
      </w:r>
      <w:r w:rsidRPr="00685D96">
        <w:rPr>
          <w:rFonts w:ascii="Times New Roman" w:eastAsia="Times New Roman" w:hAnsi="Times New Roman" w:cs="Times New Roman"/>
          <w:sz w:val="24"/>
          <w:szCs w:val="24"/>
          <w:lang w:val="x-none" w:eastAsia="x-none"/>
        </w:rPr>
        <w:t>Spartaka iela 18, Tukums, Tukuma novads, LV - 3101</w:t>
      </w:r>
      <w:r w:rsidRPr="00685D96">
        <w:rPr>
          <w:rFonts w:ascii="Times New Roman" w:eastAsia="Times New Roman" w:hAnsi="Times New Roman" w:cs="Times New Roman"/>
          <w:sz w:val="24"/>
          <w:szCs w:val="24"/>
          <w:lang w:eastAsia="x-none"/>
        </w:rPr>
        <w:t>.</w:t>
      </w:r>
    </w:p>
    <w:p w:rsidR="00685D96" w:rsidRPr="00685D96" w:rsidRDefault="00685D96" w:rsidP="00685D96">
      <w:pPr>
        <w:ind w:right="-8"/>
        <w:rPr>
          <w:rFonts w:ascii="Times New Roman" w:eastAsia="Times New Roman" w:hAnsi="Times New Roman" w:cs="Times New Roman"/>
          <w:sz w:val="24"/>
          <w:szCs w:val="24"/>
          <w:lang w:eastAsia="x-none"/>
        </w:rPr>
      </w:pP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mallCaps/>
          <w:sz w:val="24"/>
          <w:szCs w:val="24"/>
        </w:rPr>
      </w:pPr>
      <w:r w:rsidRPr="00685D96">
        <w:rPr>
          <w:rFonts w:ascii="Times New Roman" w:eastAsia="Times New Roman" w:hAnsi="Times New Roman" w:cs="Times New Roman"/>
          <w:b/>
          <w:sz w:val="24"/>
          <w:szCs w:val="24"/>
        </w:rPr>
        <w:t>II. Iestādes darbības mērķi un uzdevumi</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 xml:space="preserve">7. Iestādes mērķi ir: </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7.1. organizēt un īstenot mācību un audzināšanas procesu, lai nodrošinātu valsts pirmsskolas izglītības vadlīnijās noteikto mērķu sasniegšanu;</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7.2. 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8. Iestādes uzdevumi ir:</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8.1. īstenot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8.2. sekmēt izglītojamā fizisko spēju attīstību un kustību apguvi;</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8.3. sekmēt izglītojamā pašapziņas veidošanos, spēju un interešu apzināšanos, jūtu un gribas attīstību, veicinot izglītojamā pilnveidošanos par garīgi, emocionāli un fiziski attīstītu personību;</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8.4. veidot izglītojamā pamatiemaņas patstāvīgi mācīties un pilnveidoties, kā arī veicināt izglītojamā izziņas darbības un zinātkāres attīstību, nodrošinot zināšanu un prasmju apguvi;</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lastRenderedPageBreak/>
        <w:tab/>
        <w:t>8.5. sekmēt izglītojamā saskarsmes un sadarbības prasmju attīstību;</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8.6.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685D96">
        <w:rPr>
          <w:rFonts w:ascii="Times New Roman" w:eastAsia="Times New Roman" w:hAnsi="Times New Roman" w:cs="Times New Roman"/>
          <w:sz w:val="24"/>
          <w:szCs w:val="24"/>
        </w:rPr>
        <w:softHyphen/>
        <w:t>principiem un audzināt krietnus, godprātīgus, atbildīgus cilvēkus – Latvijas patriotus;</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8.7. sadarboties ar izglītojamā vecākiem vai citiem izglītojamā likumiskajiem pārstāvjiem (turpmāk – vecāki), lai nodrošinātu izglītojamā sagatavošu pamatizglītības ieguves uzsākšanai;</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8.8. nodrošināt izglītības programmas īstenošanā un izglītības satura apguvē nepieciešamos mācību līdzekļus;</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 xml:space="preserve">8.9. racionāli un efektīvi izmantot Iestādes finanšu, </w:t>
      </w:r>
      <w:r w:rsidRPr="00685D96">
        <w:rPr>
          <w:rFonts w:ascii="Times New Roman" w:eastAsia="Times New Roman" w:hAnsi="Times New Roman" w:cs="Times New Roman"/>
          <w:iCs/>
          <w:sz w:val="24"/>
          <w:szCs w:val="24"/>
        </w:rPr>
        <w:t xml:space="preserve">materiālos un personāla </w:t>
      </w:r>
      <w:r w:rsidRPr="00685D96">
        <w:rPr>
          <w:rFonts w:ascii="Times New Roman" w:eastAsia="Times New Roman" w:hAnsi="Times New Roman" w:cs="Times New Roman"/>
          <w:sz w:val="24"/>
          <w:szCs w:val="24"/>
        </w:rPr>
        <w:t>resursus.</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mallCaps/>
          <w:strike/>
          <w:sz w:val="24"/>
          <w:szCs w:val="24"/>
        </w:rPr>
      </w:pP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mallCaps/>
          <w:sz w:val="24"/>
          <w:szCs w:val="24"/>
        </w:rPr>
      </w:pPr>
      <w:r w:rsidRPr="00685D96">
        <w:rPr>
          <w:rFonts w:ascii="Times New Roman" w:eastAsia="Times New Roman" w:hAnsi="Times New Roman" w:cs="Times New Roman"/>
          <w:b/>
          <w:smallCaps/>
          <w:sz w:val="24"/>
          <w:szCs w:val="24"/>
        </w:rPr>
        <w:t>III. Ī</w:t>
      </w:r>
      <w:r w:rsidRPr="00685D96">
        <w:rPr>
          <w:rFonts w:ascii="Times New Roman" w:eastAsia="Times New Roman" w:hAnsi="Times New Roman" w:cs="Times New Roman"/>
          <w:b/>
          <w:sz w:val="24"/>
          <w:szCs w:val="24"/>
        </w:rPr>
        <w:t>stenojamās izglītības programmas</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mallCaps/>
          <w:sz w:val="24"/>
          <w:szCs w:val="24"/>
        </w:rPr>
      </w:pP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9. Iestāde īsteno licencētu vispārējās pirmsskolas izglītības programmu (programmas kods 01011111).</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10. Iestāde pēc izglītojamo vecāku pieprasījuma var īstenot interešu izglītības programmas, kuru finansēšanas kārtību nosaka pašvaldība.</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z w:val="24"/>
          <w:szCs w:val="24"/>
        </w:rPr>
      </w:pP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z w:val="24"/>
          <w:szCs w:val="24"/>
          <w:lang w:eastAsia="x-none"/>
        </w:rPr>
      </w:pPr>
      <w:r w:rsidRPr="00685D96">
        <w:rPr>
          <w:rFonts w:ascii="Times New Roman" w:eastAsia="Times New Roman" w:hAnsi="Times New Roman" w:cs="Times New Roman"/>
          <w:b/>
          <w:sz w:val="24"/>
          <w:szCs w:val="24"/>
          <w:lang w:eastAsia="x-none"/>
        </w:rPr>
        <w:t>IV. Izglītības procesa organizācija, izglītojamo uzņemšana un atskaitīšana</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caps/>
          <w:sz w:val="24"/>
          <w:szCs w:val="24"/>
          <w:lang w:eastAsia="x-none"/>
        </w:rPr>
      </w:pP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11. Izglītības procesa organizāciju Iestādē nosaka Izglītības likums, Vispārējās izglītības likums, citi ārējie normatīvie akti, pašvaldības izdotie normatīvie akti un lēmumi, kā arī Iestādes iekšējie normatīvie akti.</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12. Iestādei noteikta piecu dienu darba nedēļa (no pirmdienas līdz piektdienai), no plkst.07:00 līdz plkst.19:00.</w:t>
      </w:r>
    </w:p>
    <w:p w:rsidR="00685D96" w:rsidRPr="00685D96" w:rsidRDefault="00685D96" w:rsidP="00685D96">
      <w:pPr>
        <w:shd w:val="clear" w:color="auto" w:fill="FFFFFF"/>
        <w:spacing w:line="293" w:lineRule="atLeas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13. Pedagoģiskā procesa galvenie pamatnosacījumi ir:</w:t>
      </w:r>
    </w:p>
    <w:p w:rsidR="00685D96" w:rsidRPr="00685D96" w:rsidRDefault="00685D96" w:rsidP="00685D96">
      <w:pPr>
        <w:shd w:val="clear" w:color="auto" w:fill="FFFFFF"/>
        <w:spacing w:line="293" w:lineRule="atLeas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13.1. ievērot izglītojamā vajadzības, intereses un spējas, kā arī nodrošināt viņa individuālo attīstību, ja nepieciešams, izstrādājot individuālu mācību plānu;</w:t>
      </w:r>
    </w:p>
    <w:p w:rsidR="00685D96" w:rsidRPr="00685D96" w:rsidRDefault="00685D96" w:rsidP="00685D96">
      <w:pPr>
        <w:shd w:val="clear" w:color="auto" w:fill="FFFFFF"/>
        <w:spacing w:line="293" w:lineRule="atLeas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13.2. sekmēt izglītojamā pozitīvu pašizjūtu drošā un attīstību veicinošā vidē;</w:t>
      </w:r>
    </w:p>
    <w:p w:rsidR="00685D96" w:rsidRPr="00685D96" w:rsidRDefault="00685D96" w:rsidP="00685D96">
      <w:pPr>
        <w:shd w:val="clear" w:color="auto" w:fill="FFFFFF"/>
        <w:spacing w:line="293" w:lineRule="atLeas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13.3. nodrošināt izglītojamā, pedagogu, pašvaldības un vecāku sadarbību.</w:t>
      </w:r>
    </w:p>
    <w:p w:rsidR="00685D96" w:rsidRPr="00685D96" w:rsidRDefault="00685D96" w:rsidP="00685D96">
      <w:pPr>
        <w:rPr>
          <w:rFonts w:ascii="Times New Roman" w:eastAsia="Times New Roman" w:hAnsi="Times New Roman" w:cs="Times New Roman"/>
          <w:sz w:val="24"/>
          <w:szCs w:val="20"/>
        </w:rPr>
      </w:pPr>
      <w:r w:rsidRPr="00685D96">
        <w:rPr>
          <w:rFonts w:ascii="Times New Roman" w:eastAsia="Times New Roman" w:hAnsi="Times New Roman" w:cs="Times New Roman"/>
          <w:sz w:val="24"/>
          <w:szCs w:val="24"/>
        </w:rPr>
        <w:tab/>
        <w:t>14</w:t>
      </w:r>
      <w:r w:rsidRPr="00685D96">
        <w:rPr>
          <w:rFonts w:ascii="Times New Roman" w:eastAsia="Times New Roman" w:hAnsi="Times New Roman" w:cs="Times New Roman"/>
          <w:sz w:val="24"/>
          <w:szCs w:val="20"/>
        </w:rPr>
        <w:t xml:space="preserve">. </w:t>
      </w:r>
      <w:r w:rsidRPr="00685D96">
        <w:rPr>
          <w:rFonts w:ascii="Times New Roman" w:eastAsia="Times New Roman" w:hAnsi="Times New Roman" w:cs="Times New Roman"/>
          <w:sz w:val="24"/>
          <w:szCs w:val="24"/>
        </w:rPr>
        <w:t> </w:t>
      </w:r>
      <w:r w:rsidRPr="00685D96">
        <w:rPr>
          <w:rFonts w:ascii="Times New Roman" w:eastAsia="Times New Roman" w:hAnsi="Times New Roman" w:cs="Times New Roman"/>
          <w:sz w:val="24"/>
          <w:szCs w:val="20"/>
        </w:rPr>
        <w:t xml:space="preserve">Izglītības programmā noteikto izglītības saturu izglītojamais apgūst patstāvīgā darbībā un rotaļnodarbībās ar integrētu mācību saturu, visas dienas garumā nodrošinot vienmērīgu slodzi. </w:t>
      </w:r>
    </w:p>
    <w:p w:rsidR="00685D96" w:rsidRPr="00685D96" w:rsidRDefault="00685D96" w:rsidP="00685D96">
      <w:pPr>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15. Rotaļnodarbības var notikt vienlaikus visā grupā, apakšgrupās vai arī individuāli. Rotaļnodarbības ar integrētu mācību saturu izglītojamā fiziskai, psihiskai un sociālai attīstībai tiek plānotas katru nedēļu.</w:t>
      </w:r>
      <w:r w:rsidRPr="00685D96">
        <w:rPr>
          <w:rFonts w:ascii="Times New Roman" w:eastAsia="Times New Roman" w:hAnsi="Times New Roman" w:cs="Times New Roman"/>
          <w:sz w:val="24"/>
          <w:szCs w:val="24"/>
        </w:rPr>
        <w:t> </w:t>
      </w:r>
    </w:p>
    <w:p w:rsidR="00685D96" w:rsidRPr="00685D96" w:rsidRDefault="00685D96" w:rsidP="00685D96">
      <w:pPr>
        <w:rPr>
          <w:rFonts w:ascii="Times New Roman" w:eastAsia="Times New Roman" w:hAnsi="Times New Roman" w:cs="Times New Roman"/>
          <w:sz w:val="24"/>
          <w:szCs w:val="20"/>
        </w:rPr>
      </w:pPr>
      <w:r w:rsidRPr="00685D96">
        <w:rPr>
          <w:rFonts w:ascii="Times New Roman" w:eastAsia="Times New Roman" w:hAnsi="Times New Roman" w:cs="Times New Roman"/>
          <w:sz w:val="24"/>
          <w:szCs w:val="24"/>
        </w:rPr>
        <w:tab/>
        <w:t>16</w:t>
      </w:r>
      <w:r w:rsidRPr="00685D96">
        <w:rPr>
          <w:rFonts w:ascii="Times New Roman" w:eastAsia="Times New Roman" w:hAnsi="Times New Roman" w:cs="Times New Roman"/>
          <w:sz w:val="24"/>
          <w:szCs w:val="20"/>
        </w:rPr>
        <w:t>. Pirmsskolas izglītības satura apguve izglītojamajam nodrošina:</w:t>
      </w:r>
    </w:p>
    <w:p w:rsidR="00685D96" w:rsidRPr="00685D96" w:rsidRDefault="00685D96" w:rsidP="00685D96">
      <w:pPr>
        <w:spacing w:line="293" w:lineRule="atLeast"/>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16.1. daudzpusīgas izglītojamā attīstības sekmēšanu un individualitātes veidošanos;</w:t>
      </w:r>
    </w:p>
    <w:p w:rsidR="00685D96" w:rsidRPr="00685D96" w:rsidRDefault="00685D96" w:rsidP="00685D96">
      <w:pPr>
        <w:spacing w:line="293" w:lineRule="atLeast"/>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16.2. garīgo, fizisko un sociālo attīstību;</w:t>
      </w:r>
    </w:p>
    <w:p w:rsidR="00685D96" w:rsidRPr="00685D96" w:rsidRDefault="00685D96" w:rsidP="00685D96">
      <w:pPr>
        <w:spacing w:line="293" w:lineRule="atLeast"/>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16.3. iniciatīvas, zinātkāres, patstāvības un radošās darbības attīstību, tai skaitā izglītojamā prasmes patstāvīgi mācīties un pilnveidoties veidošanos un attīstību;</w:t>
      </w:r>
    </w:p>
    <w:p w:rsidR="00685D96" w:rsidRPr="00685D96" w:rsidRDefault="00685D96" w:rsidP="00685D96">
      <w:pPr>
        <w:spacing w:line="293" w:lineRule="atLeast"/>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 xml:space="preserve">16.4. izglītojamā saskarsmes un sadarbības prasmju sekmēšanu; </w:t>
      </w:r>
    </w:p>
    <w:p w:rsidR="00685D96" w:rsidRPr="00685D96" w:rsidRDefault="00685D96" w:rsidP="00685D96">
      <w:pPr>
        <w:spacing w:line="293" w:lineRule="atLeas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0"/>
        </w:rPr>
        <w:tab/>
        <w:t xml:space="preserve">16.5. </w:t>
      </w:r>
      <w:r w:rsidRPr="00685D96">
        <w:rPr>
          <w:rFonts w:ascii="Times New Roman" w:eastAsia="Times New Roman" w:hAnsi="Times New Roman" w:cs="Times New Roman"/>
          <w:sz w:val="24"/>
          <w:szCs w:val="24"/>
          <w:lang w:eastAsia="lv-LV"/>
        </w:rPr>
        <w:t>izglītojamā pašapziņas veidošanos, spēju un interešu apzināšanos, jūtu un gribas attīstību, veicinot izglītojamā pilnveidošanos par garīgi, emocionāli un fiziski attīstītu personību;</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0"/>
        </w:rPr>
        <w:tab/>
        <w:t xml:space="preserve">16.6. </w:t>
      </w:r>
      <w:r w:rsidRPr="00685D96">
        <w:rPr>
          <w:rFonts w:ascii="Times New Roman" w:eastAsia="Times New Roman" w:hAnsi="Times New Roman" w:cs="Times New Roman"/>
          <w:sz w:val="24"/>
          <w:szCs w:val="24"/>
        </w:rPr>
        <w:t>pozitīvas, sociāli aktīvas un atbildīgas attieksmes veidošanos izglītojamajam pašam pret sevi, ģimeni, citiem cilvēkiem, apkārtējo vidi un Latvijas valsti, saglabājot un attīstot savu valodu, etnisko un kultūras savdabību;</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16.7. izpratnes par cilvēktiesību pamat</w:t>
      </w:r>
      <w:r w:rsidRPr="00685D96">
        <w:rPr>
          <w:rFonts w:ascii="Times New Roman" w:eastAsia="Times New Roman" w:hAnsi="Times New Roman" w:cs="Times New Roman"/>
          <w:sz w:val="24"/>
          <w:szCs w:val="24"/>
        </w:rPr>
        <w:softHyphen/>
        <w:t>principiem veidošanos, audzinot krietnus, godprātīgus, atbildīgus cilvēkus – Latvijas patriotus;</w:t>
      </w:r>
    </w:p>
    <w:p w:rsidR="00685D96" w:rsidRPr="00685D96" w:rsidRDefault="00685D96" w:rsidP="00685D96">
      <w:pPr>
        <w:spacing w:line="293" w:lineRule="atLeast"/>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16.8. valsts valodas lietošanas pamatiemaņu apguvi;</w:t>
      </w:r>
    </w:p>
    <w:p w:rsidR="00685D96" w:rsidRPr="00685D96" w:rsidRDefault="00685D96" w:rsidP="00685D96">
      <w:pPr>
        <w:spacing w:line="293" w:lineRule="atLeast"/>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16.9. veselības nostiprināšanu;</w:t>
      </w:r>
    </w:p>
    <w:p w:rsidR="00685D96" w:rsidRPr="00685D96" w:rsidRDefault="00685D96" w:rsidP="00685D96">
      <w:pPr>
        <w:spacing w:line="293" w:lineRule="atLeast"/>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16.10. psiholoģisko sagatavošanu pamatizglītības ieguves uzsākšanai.</w:t>
      </w:r>
    </w:p>
    <w:p w:rsidR="00685D96" w:rsidRPr="00685D96" w:rsidRDefault="00685D96" w:rsidP="00685D96">
      <w:pPr>
        <w:shd w:val="clear" w:color="auto" w:fill="FFFFFF"/>
        <w:spacing w:line="293" w:lineRule="atLeas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lastRenderedPageBreak/>
        <w:tab/>
        <w:t xml:space="preserve">17. Izglītības satura apguves plānotos rezultātus nosaka valsts pirmsskolas izglītības vadlīnijas. Izglītības programmas apguves laikā izglītojamo zināšanu, prasmju un attieksmju vērtējumu izsaka mutvārdos un aprakstoši, uzsverot pozitīvo un nozīmīgo viņu darbībā un sasniegumos. </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18. Iestāde var sadarboties ar citām izglītības iestādēm audzināšanas un izglītošanas jautājumos, sagatavojot izglītojamos pamatizglītības apguvei.</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19. Iestādē var tikt atvērta grupa dažāda vecuma izglītojamajiem.</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20. Iestādē var tikt atvērtas rotaļu grupas. Tās ir Iestādes izglītības procesa sastāvdaļa, kas darbojas līdzvērtīgi citām Iestādes grupām.</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21. Iestādē izglītojamos uzņem un grupas komplektē atbilstīgi pašvaldības saistošajiem noteikumiem un lēmumiem.</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22. Iestādē izglītojamos uzņem no divu līdz septiņu gadu vecumam. Grupu komplektēšana Iestādē notiek katru gadu no 1.jūnija līdz 31.augustam.</w:t>
      </w:r>
    </w:p>
    <w:p w:rsidR="00685D96" w:rsidRPr="00685D96" w:rsidRDefault="00685D96" w:rsidP="00685D96">
      <w:pPr>
        <w:tabs>
          <w:tab w:val="left" w:pos="720"/>
          <w:tab w:val="center" w:pos="4153"/>
          <w:tab w:val="right" w:pos="8306"/>
        </w:tabs>
        <w:ind w:right="36"/>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 xml:space="preserve">23. Piesakot izglītojamo Iestādē, viens no </w:t>
      </w:r>
      <w:r w:rsidRPr="00685D96">
        <w:rPr>
          <w:rFonts w:ascii="Times New Roman" w:eastAsia="Times New Roman" w:hAnsi="Times New Roman" w:cs="Times New Roman"/>
          <w:sz w:val="24"/>
          <w:szCs w:val="24"/>
          <w:lang w:val="x-none" w:eastAsia="x-none"/>
        </w:rPr>
        <w:t>izglītojamā</w:t>
      </w:r>
      <w:r w:rsidRPr="00685D96">
        <w:rPr>
          <w:rFonts w:ascii="Times New Roman" w:eastAsia="Times New Roman" w:hAnsi="Times New Roman" w:cs="Times New Roman"/>
          <w:sz w:val="24"/>
          <w:szCs w:val="24"/>
          <w:lang w:eastAsia="x-none"/>
        </w:rPr>
        <w:t xml:space="preserve"> vecākiem Iestādes vadītājam vai Iestādes vadītāja pilnvarotai personai iesniedz šādus dokumentus:</w:t>
      </w:r>
    </w:p>
    <w:p w:rsidR="00685D96" w:rsidRPr="00685D96" w:rsidRDefault="00685D96" w:rsidP="00685D96">
      <w:pPr>
        <w:autoSpaceDE w:val="0"/>
        <w:autoSpaceDN w:val="0"/>
        <w:adjustRightInd w:val="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23.1. iesniegumu par izglītojamā uzņemšanu Iestādē;</w:t>
      </w:r>
    </w:p>
    <w:p w:rsidR="00685D96" w:rsidRPr="00685D96" w:rsidRDefault="00685D96" w:rsidP="00685D96">
      <w:pPr>
        <w:autoSpaceDE w:val="0"/>
        <w:autoSpaceDN w:val="0"/>
        <w:adjustRightInd w:val="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 xml:space="preserve">23.2. izglītojamā dzimšanas apliecības kopiju, uzrādot oriģinālu; </w:t>
      </w:r>
    </w:p>
    <w:p w:rsidR="00685D96" w:rsidRPr="00685D96" w:rsidRDefault="00685D96" w:rsidP="00685D96">
      <w:pPr>
        <w:autoSpaceDE w:val="0"/>
        <w:autoSpaceDN w:val="0"/>
        <w:adjustRightInd w:val="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 xml:space="preserve">23.3. dokumentus, kas apliecina izglītojamā veselības stāvokli (veidlapa Nr.026/u). </w:t>
      </w:r>
    </w:p>
    <w:p w:rsidR="00685D96" w:rsidRPr="00685D96" w:rsidRDefault="00685D96" w:rsidP="00685D96">
      <w:pPr>
        <w:tabs>
          <w:tab w:val="left" w:pos="720"/>
          <w:tab w:val="center" w:pos="4153"/>
          <w:tab w:val="right" w:pos="8306"/>
        </w:tabs>
        <w:ind w:right="36"/>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 xml:space="preserve">24. Uzņemot </w:t>
      </w:r>
      <w:r w:rsidRPr="00685D96">
        <w:rPr>
          <w:rFonts w:ascii="Times New Roman" w:eastAsia="Times New Roman" w:hAnsi="Times New Roman" w:cs="Times New Roman"/>
          <w:sz w:val="24"/>
          <w:szCs w:val="24"/>
          <w:lang w:val="x-none" w:eastAsia="x-none"/>
        </w:rPr>
        <w:t>izglītojamo</w:t>
      </w:r>
      <w:r w:rsidRPr="00685D96">
        <w:rPr>
          <w:rFonts w:ascii="Times New Roman" w:eastAsia="Times New Roman" w:hAnsi="Times New Roman" w:cs="Times New Roman"/>
          <w:sz w:val="24"/>
          <w:szCs w:val="24"/>
          <w:lang w:eastAsia="x-none"/>
        </w:rPr>
        <w:t xml:space="preserve"> Iestādē, vecāki un Iestāde noslēdz līgumu par pirmsskolas programmas apguvi saskaņā ar pašvaldības apstiprinātu līguma paraugformu.</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25. Izglītojamā (līdz 5 gadu vecuma sasniegšanai) vieta Iestādē saglabājas:</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25.1. viņa slimības vai Iestādes karantīnas laikā;</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25.2. vecāku slimības, mātes pirmsdzemdību un pēcdzemdību atvaļinājuma laikā (ne ilgāk par sešiem mēnešiem pēc bērna piedzimšanas);</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25.3. vecāku atvaļinājuma laikā;</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25.4. pēc pamatota vecāku iesnieguma, bet ne ilgāk kā 12 mēnešus.</w:t>
      </w:r>
    </w:p>
    <w:p w:rsidR="00685D96" w:rsidRPr="00685D96" w:rsidRDefault="00685D96" w:rsidP="00685D96">
      <w:pPr>
        <w:shd w:val="clear" w:color="auto" w:fill="FFFFFF"/>
        <w:spacing w:line="293" w:lineRule="atLeas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26. Pirmsskolas izglītības programmu apgūst izglītojamie līdz septiņu gadu vecumam. Atkarībā no veselības stāvokļa un psiholoģiskās sagatavotības pirmsskolas izglītības programmas apguvi atbilstoši Vispārējās izglītības likumā noteiktajam var pagarināt vai saīsināt par vienu gadu saskaņā ar vecāku vēlmēm un ģimenes ārsta vai psihologa atzinumu.</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27. Pēc pirmsskolas izglītības satura apguves par izglītojamo sasniegumiem (zināšanām, prasmēm un attieksmēm atbilstoši plānotajiem rezultātiem) rakstiski informē viņa vecākus.</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28. Izglītojamo atskaita no Iestādes ar Iestādes vadītāja rīkojumu saskaņā ar pašvaldības saistošajiem noteikumiem un lēmumiem.</w:t>
      </w:r>
    </w:p>
    <w:p w:rsidR="00685D96" w:rsidRPr="00685D96" w:rsidRDefault="00685D96" w:rsidP="00685D96">
      <w:pPr>
        <w:ind w:right="-8"/>
        <w:rPr>
          <w:rFonts w:ascii="Times New Roman" w:eastAsia="Times New Roman" w:hAnsi="Times New Roman" w:cs="Times New Roman"/>
          <w:sz w:val="24"/>
          <w:szCs w:val="24"/>
          <w:lang w:eastAsia="x-none"/>
        </w:rPr>
      </w:pPr>
    </w:p>
    <w:p w:rsidR="00685D96" w:rsidRPr="00685D96" w:rsidRDefault="00685D96" w:rsidP="00685D96">
      <w:pPr>
        <w:jc w:val="center"/>
        <w:rPr>
          <w:rFonts w:ascii="Times New Roman" w:eastAsia="Times New Roman" w:hAnsi="Times New Roman" w:cs="Times New Roman"/>
          <w:b/>
          <w:sz w:val="24"/>
          <w:szCs w:val="24"/>
        </w:rPr>
      </w:pPr>
      <w:r w:rsidRPr="00685D96">
        <w:rPr>
          <w:rFonts w:ascii="Times New Roman" w:eastAsia="Times New Roman" w:hAnsi="Times New Roman" w:cs="Times New Roman"/>
          <w:b/>
          <w:sz w:val="24"/>
          <w:szCs w:val="24"/>
        </w:rPr>
        <w:t>V. Pedagogu un citu darbinieku tiesības un pienākumi</w:t>
      </w:r>
    </w:p>
    <w:p w:rsidR="00685D96" w:rsidRPr="00685D96" w:rsidRDefault="00685D96" w:rsidP="00685D96">
      <w:pPr>
        <w:tabs>
          <w:tab w:val="left" w:pos="1795"/>
        </w:tabs>
        <w:contextualSpacing/>
        <w:rPr>
          <w:rFonts w:ascii="Times New Roman" w:eastAsia="Times New Roman" w:hAnsi="Times New Roman" w:cs="Times New Roman"/>
          <w:bCs/>
          <w:sz w:val="24"/>
          <w:szCs w:val="24"/>
          <w:lang w:eastAsia="lv-LV"/>
        </w:rPr>
      </w:pPr>
      <w:r w:rsidRPr="00685D96">
        <w:rPr>
          <w:rFonts w:ascii="Times New Roman" w:eastAsia="Times New Roman" w:hAnsi="Times New Roman" w:cs="Times New Roman"/>
          <w:bCs/>
          <w:sz w:val="24"/>
          <w:szCs w:val="24"/>
          <w:lang w:eastAsia="lv-LV"/>
        </w:rPr>
        <w:tab/>
      </w:r>
    </w:p>
    <w:p w:rsidR="00685D96" w:rsidRPr="00685D96" w:rsidRDefault="00685D96" w:rsidP="00685D96">
      <w:pPr>
        <w:contextualSpacing/>
        <w:rPr>
          <w:rFonts w:ascii="Times New Roman" w:eastAsia="Times New Roman" w:hAnsi="Times New Roman" w:cs="Times New Roman"/>
          <w:bCs/>
          <w:sz w:val="24"/>
          <w:szCs w:val="24"/>
          <w:lang w:eastAsia="lv-LV"/>
        </w:rPr>
      </w:pPr>
      <w:r w:rsidRPr="00685D96">
        <w:rPr>
          <w:rFonts w:ascii="Times New Roman" w:eastAsia="Times New Roman" w:hAnsi="Times New Roman" w:cs="Times New Roman"/>
          <w:bCs/>
          <w:sz w:val="24"/>
          <w:szCs w:val="24"/>
          <w:lang w:eastAsia="lv-LV"/>
        </w:rPr>
        <w:tab/>
        <w:t>29. Iestādi vada vadītājs, kuru pieņem darbā un atbrīvo no darba pašvaldība normatīvajos aktos noteiktā kārtībā.</w:t>
      </w:r>
    </w:p>
    <w:p w:rsidR="00685D96" w:rsidRPr="00685D96" w:rsidRDefault="00685D96" w:rsidP="00685D96">
      <w:pPr>
        <w:contextualSpacing/>
        <w:rPr>
          <w:rFonts w:ascii="Times New Roman" w:eastAsia="Times New Roman" w:hAnsi="Times New Roman" w:cs="Times New Roman"/>
          <w:bCs/>
          <w:sz w:val="24"/>
          <w:szCs w:val="24"/>
          <w:lang w:eastAsia="lv-LV"/>
        </w:rPr>
      </w:pPr>
      <w:r w:rsidRPr="00685D96">
        <w:rPr>
          <w:rFonts w:ascii="Times New Roman" w:eastAsia="Times New Roman" w:hAnsi="Times New Roman" w:cs="Times New Roman"/>
          <w:bCs/>
          <w:sz w:val="24"/>
          <w:szCs w:val="24"/>
          <w:lang w:eastAsia="lv-LV"/>
        </w:rPr>
        <w:tab/>
        <w:t>30. Par Iestādes vadītāju ir tiesīga strādāt persona, kuras izglītība un kvalifikācija atbilst normatīvajos aktos noteiktajām prasībām.</w:t>
      </w:r>
    </w:p>
    <w:p w:rsidR="00685D96" w:rsidRPr="00685D96" w:rsidRDefault="00685D96" w:rsidP="00685D96">
      <w:pPr>
        <w:tabs>
          <w:tab w:val="left" w:pos="720"/>
          <w:tab w:val="center" w:pos="4153"/>
          <w:tab w:val="right" w:pos="8306"/>
        </w:tabs>
        <w:ind w:right="36"/>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31. Iestādes darbu</w:t>
      </w:r>
      <w:r w:rsidRPr="00685D96">
        <w:rPr>
          <w:rFonts w:ascii="Times New Roman" w:eastAsia="Times New Roman" w:hAnsi="Times New Roman" w:cs="Times New Roman"/>
          <w:color w:val="000000"/>
          <w:sz w:val="24"/>
          <w:szCs w:val="24"/>
          <w:lang w:val="x-none" w:eastAsia="lv-LV"/>
        </w:rPr>
        <w:t xml:space="preserve"> atbilstīgi </w:t>
      </w:r>
      <w:r w:rsidRPr="00685D96">
        <w:rPr>
          <w:rFonts w:ascii="Times New Roman" w:eastAsia="Times New Roman" w:hAnsi="Times New Roman" w:cs="Times New Roman"/>
          <w:color w:val="000000"/>
          <w:sz w:val="24"/>
          <w:szCs w:val="24"/>
          <w:lang w:eastAsia="lv-LV"/>
        </w:rPr>
        <w:t>Iestādes</w:t>
      </w:r>
      <w:r w:rsidRPr="00685D96">
        <w:rPr>
          <w:rFonts w:ascii="Times New Roman" w:eastAsia="Times New Roman" w:hAnsi="Times New Roman" w:cs="Times New Roman"/>
          <w:color w:val="000000"/>
          <w:sz w:val="24"/>
          <w:szCs w:val="24"/>
          <w:lang w:val="x-none" w:eastAsia="lv-LV"/>
        </w:rPr>
        <w:t xml:space="preserve"> struktūrai (pielikums) organizē un vada </w:t>
      </w:r>
      <w:r w:rsidRPr="00685D96">
        <w:rPr>
          <w:rFonts w:ascii="Times New Roman" w:eastAsia="Times New Roman" w:hAnsi="Times New Roman" w:cs="Times New Roman"/>
          <w:color w:val="000000"/>
          <w:sz w:val="24"/>
          <w:szCs w:val="24"/>
          <w:lang w:eastAsia="lv-LV"/>
        </w:rPr>
        <w:t xml:space="preserve">Iestādes </w:t>
      </w:r>
      <w:r w:rsidRPr="00685D96">
        <w:rPr>
          <w:rFonts w:ascii="Times New Roman" w:eastAsia="Times New Roman" w:hAnsi="Times New Roman" w:cs="Times New Roman"/>
          <w:color w:val="000000"/>
          <w:sz w:val="24"/>
          <w:szCs w:val="24"/>
          <w:lang w:val="x-none" w:eastAsia="lv-LV"/>
        </w:rPr>
        <w:t>vadītājs</w:t>
      </w:r>
      <w:r w:rsidRPr="00685D96">
        <w:rPr>
          <w:rFonts w:ascii="Times New Roman" w:eastAsia="Times New Roman" w:hAnsi="Times New Roman" w:cs="Times New Roman"/>
          <w:sz w:val="24"/>
          <w:szCs w:val="24"/>
          <w:lang w:eastAsia="x-none"/>
        </w:rPr>
        <w:t>.</w:t>
      </w:r>
    </w:p>
    <w:p w:rsidR="00685D96" w:rsidRPr="00685D96" w:rsidRDefault="00685D96" w:rsidP="00685D96">
      <w:pPr>
        <w:contextualSpacing/>
        <w:rPr>
          <w:rFonts w:ascii="Times New Roman" w:eastAsia="Times New Roman" w:hAnsi="Times New Roman" w:cs="Times New Roman"/>
          <w:bCs/>
          <w:sz w:val="24"/>
          <w:szCs w:val="24"/>
          <w:lang w:eastAsia="lv-LV"/>
        </w:rPr>
      </w:pPr>
      <w:r w:rsidRPr="00685D96">
        <w:rPr>
          <w:rFonts w:ascii="Times New Roman" w:eastAsia="Times New Roman" w:hAnsi="Times New Roman" w:cs="Times New Roman"/>
          <w:bCs/>
          <w:sz w:val="24"/>
          <w:szCs w:val="24"/>
          <w:lang w:eastAsia="lv-LV"/>
        </w:rPr>
        <w:tab/>
        <w:t>32. Iestādes vadītāja tiesības, pienākumi un atbildība noteikta Izglītības likumā, Vispārējās izglītības likumā, Bērnu tiesību aizsardzības likumā, Fizisko personu datu aizsardzības likumā, Darba likumā un citos normatīvajos aktos. Iestādes vadītāja tiesības, pienākumus un atbildību precizē darba līgums un amata apraksts.</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 xml:space="preserve">33. Iestādes vadītājs savu pilnvaru ietvaros lemj par Iestādes intelektuālo, finanšu un materiālo līdzekļu izlietošanu. Iestādes vadītājs ir </w:t>
      </w:r>
      <w:r w:rsidRPr="00685D96">
        <w:rPr>
          <w:rFonts w:ascii="Times New Roman" w:eastAsia="Calibri" w:hAnsi="Times New Roman" w:cs="Times New Roman"/>
          <w:sz w:val="24"/>
        </w:rPr>
        <w:t>atbildīgs par Iestādes mantas un budžeta līdzekļu likumīgu, racionālu un efektīvu izmantošanu</w:t>
      </w:r>
      <w:r w:rsidRPr="00685D96">
        <w:rPr>
          <w:rFonts w:ascii="Times New Roman" w:eastAsia="Times New Roman" w:hAnsi="Times New Roman" w:cs="Times New Roman"/>
          <w:sz w:val="24"/>
          <w:szCs w:val="24"/>
        </w:rPr>
        <w:t>.</w:t>
      </w:r>
    </w:p>
    <w:p w:rsidR="00685D96" w:rsidRPr="00685D96" w:rsidRDefault="00685D96" w:rsidP="00685D96">
      <w:pPr>
        <w:contextualSpacing/>
        <w:rPr>
          <w:rFonts w:ascii="Times New Roman" w:eastAsia="Times New Roman" w:hAnsi="Times New Roman" w:cs="Times New Roman"/>
          <w:bCs/>
          <w:sz w:val="24"/>
          <w:szCs w:val="24"/>
          <w:lang w:eastAsia="lv-LV"/>
        </w:rPr>
      </w:pPr>
      <w:r w:rsidRPr="00685D96">
        <w:rPr>
          <w:rFonts w:ascii="Times New Roman" w:eastAsia="Times New Roman" w:hAnsi="Times New Roman" w:cs="Times New Roman"/>
          <w:bCs/>
          <w:sz w:val="24"/>
          <w:szCs w:val="24"/>
          <w:lang w:eastAsia="lv-LV"/>
        </w:rPr>
        <w:lastRenderedPageBreak/>
        <w:tab/>
        <w:t xml:space="preserve">34. Iestādes pedagogus un citus darbiniekus darbā </w:t>
      </w:r>
      <w:r w:rsidRPr="00685D96">
        <w:rPr>
          <w:rFonts w:ascii="Times New Roman" w:eastAsia="Times New Roman" w:hAnsi="Times New Roman" w:cs="Times New Roman"/>
          <w:sz w:val="24"/>
          <w:szCs w:val="24"/>
          <w:lang w:eastAsia="lv-LV"/>
        </w:rPr>
        <w:t>pieņem un atbrīvo Iestādes vadītājs normatīvajos aktos noteiktā kārtībā</w:t>
      </w:r>
      <w:r w:rsidRPr="00685D96">
        <w:rPr>
          <w:rFonts w:ascii="Times New Roman" w:eastAsia="Times New Roman" w:hAnsi="Times New Roman" w:cs="Times New Roman"/>
          <w:bCs/>
          <w:sz w:val="24"/>
          <w:szCs w:val="24"/>
          <w:lang w:eastAsia="lv-LV"/>
        </w:rPr>
        <w:t>. Iestādes vadītājs ir tiesīgs deleģēt pedagogiem un citiem Iestādes darbiniekiem konkrētu uzdevumu veikšanu. Iestādes v</w:t>
      </w:r>
      <w:r w:rsidRPr="00685D96">
        <w:rPr>
          <w:rFonts w:ascii="Times New Roman" w:eastAsia="Times New Roman" w:hAnsi="Times New Roman" w:cs="Times New Roman"/>
          <w:sz w:val="24"/>
          <w:szCs w:val="24"/>
          <w:lang w:eastAsia="lv-LV"/>
        </w:rPr>
        <w:t>adītāja vietnieku skaitu nosaka Iestādes vadītājs, saskaņojot ar pašvaldību.</w:t>
      </w:r>
    </w:p>
    <w:p w:rsidR="00685D96" w:rsidRPr="00685D96" w:rsidRDefault="00685D96" w:rsidP="00685D96">
      <w:pPr>
        <w:contextualSpacing/>
        <w:rPr>
          <w:rFonts w:ascii="Times New Roman" w:eastAsia="Times New Roman" w:hAnsi="Times New Roman" w:cs="Times New Roman"/>
          <w:bCs/>
          <w:sz w:val="24"/>
          <w:szCs w:val="24"/>
          <w:lang w:eastAsia="lv-LV"/>
        </w:rPr>
      </w:pPr>
      <w:r w:rsidRPr="00685D96">
        <w:rPr>
          <w:rFonts w:ascii="Times New Roman" w:eastAsia="Times New Roman" w:hAnsi="Times New Roman" w:cs="Times New Roman"/>
          <w:bCs/>
          <w:sz w:val="24"/>
          <w:szCs w:val="24"/>
          <w:lang w:eastAsia="lv-LV"/>
        </w:rPr>
        <w:tab/>
        <w:t>35. Iestādes pedagogu tiesības, pienākumi un atbildība noteikta Izglītības likumā, Vispārējās izglītības likumā, Bērnu tiesību aizsardzības likumā, Fizisko personu datu aizsardzības likumā, Darba likumā un citos normatīvajos aktos. Ped</w:t>
      </w:r>
      <w:r w:rsidRPr="00685D96">
        <w:rPr>
          <w:rFonts w:ascii="Times New Roman" w:eastAsia="Times New Roman" w:hAnsi="Times New Roman" w:cs="Times New Roman"/>
          <w:sz w:val="24"/>
          <w:szCs w:val="24"/>
          <w:lang w:eastAsia="lv-LV"/>
        </w:rPr>
        <w:t xml:space="preserve">agoga </w:t>
      </w:r>
      <w:r w:rsidRPr="00685D96">
        <w:rPr>
          <w:rFonts w:ascii="Times New Roman" w:eastAsia="Times New Roman" w:hAnsi="Times New Roman" w:cs="Times New Roman"/>
          <w:bCs/>
          <w:sz w:val="24"/>
          <w:szCs w:val="24"/>
          <w:lang w:eastAsia="lv-LV"/>
        </w:rPr>
        <w:t>tiesības, pienākumus un atbildību precizē darba līgums un amata apraksts.</w:t>
      </w:r>
    </w:p>
    <w:p w:rsidR="00685D96" w:rsidRPr="00685D96" w:rsidRDefault="00685D96" w:rsidP="00685D96">
      <w:pPr>
        <w:rPr>
          <w:rFonts w:ascii="Times New Roman" w:eastAsia="Times New Roman" w:hAnsi="Times New Roman" w:cs="Times New Roman"/>
          <w:bCs/>
          <w:sz w:val="24"/>
          <w:szCs w:val="24"/>
        </w:rPr>
      </w:pPr>
      <w:r w:rsidRPr="00685D96">
        <w:rPr>
          <w:rFonts w:ascii="Times New Roman" w:eastAsia="Times New Roman" w:hAnsi="Times New Roman" w:cs="Times New Roman"/>
          <w:bCs/>
          <w:sz w:val="24"/>
          <w:szCs w:val="24"/>
        </w:rPr>
        <w:tab/>
        <w:t xml:space="preserve">36. Iestādes citu darbinieku tiesības, pienākumi un atbildība noteikta Darba likumā, Bērnu tiesību aizsardzības likumā, citos normatīvajos aktos, kā arī darba līgumā un amata aprakstā. </w:t>
      </w:r>
    </w:p>
    <w:p w:rsidR="00685D96" w:rsidRPr="00685D96" w:rsidRDefault="00685D96" w:rsidP="00685D96">
      <w:pPr>
        <w:rPr>
          <w:rFonts w:ascii="Times New Roman" w:eastAsia="Times New Roman" w:hAnsi="Times New Roman" w:cs="Times New Roman"/>
          <w:strike/>
          <w:sz w:val="24"/>
          <w:szCs w:val="24"/>
        </w:rPr>
      </w:pP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z w:val="24"/>
          <w:szCs w:val="24"/>
          <w:lang w:eastAsia="x-none"/>
        </w:rPr>
      </w:pPr>
      <w:r w:rsidRPr="00685D96">
        <w:rPr>
          <w:rFonts w:ascii="Times New Roman" w:eastAsia="Times New Roman" w:hAnsi="Times New Roman" w:cs="Times New Roman"/>
          <w:b/>
          <w:sz w:val="24"/>
          <w:szCs w:val="24"/>
          <w:lang w:eastAsia="x-none"/>
        </w:rPr>
        <w:t>VI. Izglītojamo un vecāku pienākumi, tiesības un atbildība</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sz w:val="24"/>
          <w:szCs w:val="24"/>
          <w:lang w:eastAsia="x-none"/>
        </w:rPr>
      </w:pP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 xml:space="preserve">37. Izglītojamo un viņu vecāku pienākumi, tiesības un atbildība ir noteikta Izglītības likumā, </w:t>
      </w:r>
      <w:r w:rsidRPr="00685D96">
        <w:rPr>
          <w:rFonts w:ascii="Times New Roman" w:eastAsia="Times New Roman" w:hAnsi="Times New Roman" w:cs="Times New Roman"/>
          <w:bCs/>
          <w:sz w:val="24"/>
          <w:szCs w:val="24"/>
          <w:lang w:eastAsia="x-none"/>
        </w:rPr>
        <w:t>Bērnu tiesību aizsardzības likumā, citos ārējos normatīvos aktos</w:t>
      </w:r>
      <w:r w:rsidRPr="00685D96">
        <w:rPr>
          <w:rFonts w:ascii="Times New Roman" w:eastAsia="Times New Roman" w:hAnsi="Times New Roman" w:cs="Times New Roman"/>
          <w:sz w:val="24"/>
          <w:szCs w:val="24"/>
          <w:lang w:eastAsia="x-none"/>
        </w:rPr>
        <w:t xml:space="preserve"> un Iestādes iekšējos normatīvos aktos.</w:t>
      </w:r>
    </w:p>
    <w:p w:rsidR="00685D96" w:rsidRPr="00685D96" w:rsidRDefault="00685D96" w:rsidP="00685D96">
      <w:pPr>
        <w:tabs>
          <w:tab w:val="left" w:pos="720"/>
          <w:tab w:val="center" w:pos="4153"/>
          <w:tab w:val="right" w:pos="8306"/>
        </w:tabs>
        <w:jc w:val="left"/>
        <w:rPr>
          <w:rFonts w:ascii="Times New Roman" w:eastAsia="Times New Roman" w:hAnsi="Times New Roman" w:cs="Times New Roman"/>
          <w:b/>
          <w:sz w:val="24"/>
          <w:szCs w:val="24"/>
          <w:lang w:eastAsia="x-none"/>
        </w:rPr>
      </w:pPr>
    </w:p>
    <w:p w:rsidR="00685D96" w:rsidRPr="00685D96" w:rsidRDefault="00685D96" w:rsidP="00685D96">
      <w:pPr>
        <w:jc w:val="center"/>
        <w:rPr>
          <w:rFonts w:ascii="Times New Roman" w:eastAsia="Times New Roman" w:hAnsi="Times New Roman" w:cs="Times New Roman"/>
          <w:b/>
          <w:sz w:val="24"/>
          <w:szCs w:val="24"/>
        </w:rPr>
      </w:pPr>
      <w:r w:rsidRPr="00685D96">
        <w:rPr>
          <w:rFonts w:ascii="Times New Roman" w:eastAsia="Times New Roman" w:hAnsi="Times New Roman" w:cs="Times New Roman"/>
          <w:b/>
          <w:sz w:val="24"/>
          <w:szCs w:val="24"/>
        </w:rPr>
        <w:t>VII. Iestādes padomes un pedagoģiskās padomes izveidošanas kārtība un kompetence</w:t>
      </w:r>
    </w:p>
    <w:p w:rsidR="00685D96" w:rsidRPr="00685D96" w:rsidRDefault="00685D96" w:rsidP="00685D96">
      <w:pPr>
        <w:rPr>
          <w:rFonts w:ascii="Times New Roman" w:eastAsia="Times New Roman" w:hAnsi="Times New Roman" w:cs="Times New Roman"/>
          <w:b/>
          <w:sz w:val="24"/>
          <w:szCs w:val="24"/>
        </w:rPr>
      </w:pP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38. Iestādes vadītājam ir pienākums nodrošināt Iestādes padomes izveidošanu un darbību.</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39. Iestādes padomes kompetenci nosaka Izglītības likums, un tā darbojas saskaņā ar Iestādes padomes darbību reglamentējošu normatīvo aktu, ko, saskaņojot ar vadītāju, izdod Iestādes padome.</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 xml:space="preserve">40. Dažādu ar pedagoģisko procesu saistītu jautājumu risināšanai Iestādē darbojas pedagoģiskā padome. Pedagoģisko padomi vada Iestādes vadītājs, un tās sastāvā ir visi Iestādē strādājošie pedagogi un Iestādes medicīnas māsa. Pedagoģiskās padomes kompetence ir noteikta Vispārējās izglītības likumā, un tās darbība tiek īstenota atbilstoši Iestādes vadītāja apstiprinātam reglamentam. </w:t>
      </w:r>
    </w:p>
    <w:p w:rsidR="00685D96" w:rsidRPr="00685D96" w:rsidRDefault="00685D96" w:rsidP="00685D96">
      <w:pPr>
        <w:ind w:right="-8"/>
        <w:jc w:val="left"/>
        <w:rPr>
          <w:rFonts w:ascii="Times New Roman" w:eastAsia="Times New Roman" w:hAnsi="Times New Roman" w:cs="Times New Roman"/>
          <w:sz w:val="24"/>
          <w:szCs w:val="24"/>
          <w:lang w:eastAsia="x-none"/>
        </w:rPr>
      </w:pP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mallCaps/>
          <w:sz w:val="24"/>
          <w:szCs w:val="24"/>
        </w:rPr>
      </w:pPr>
      <w:r w:rsidRPr="00685D96">
        <w:rPr>
          <w:rFonts w:ascii="Times New Roman" w:eastAsia="Times New Roman" w:hAnsi="Times New Roman" w:cs="Times New Roman"/>
          <w:b/>
          <w:smallCaps/>
          <w:sz w:val="24"/>
          <w:szCs w:val="24"/>
        </w:rPr>
        <w:t xml:space="preserve">VIII. </w:t>
      </w:r>
      <w:r w:rsidRPr="00685D96">
        <w:rPr>
          <w:rFonts w:ascii="Times New Roman" w:eastAsia="Times New Roman" w:hAnsi="Times New Roman" w:cs="Times New Roman"/>
          <w:b/>
          <w:caps/>
          <w:sz w:val="24"/>
          <w:szCs w:val="24"/>
        </w:rPr>
        <w:t>I</w:t>
      </w:r>
      <w:r w:rsidRPr="00685D96">
        <w:rPr>
          <w:rFonts w:ascii="Times New Roman" w:eastAsia="Times New Roman" w:hAnsi="Times New Roman" w:cs="Times New Roman"/>
          <w:b/>
          <w:sz w:val="24"/>
          <w:szCs w:val="24"/>
        </w:rPr>
        <w:t>estādes finansējuma avoti un kārtība</w:t>
      </w:r>
    </w:p>
    <w:p w:rsidR="00685D96" w:rsidRPr="00685D96" w:rsidRDefault="00685D96" w:rsidP="00685D96">
      <w:pPr>
        <w:tabs>
          <w:tab w:val="left" w:pos="720"/>
          <w:tab w:val="center" w:pos="4153"/>
          <w:tab w:val="right" w:pos="8306"/>
        </w:tabs>
        <w:rPr>
          <w:rFonts w:ascii="Times New Roman" w:eastAsia="Times New Roman" w:hAnsi="Times New Roman" w:cs="Times New Roman"/>
          <w:b/>
          <w:smallCaps/>
          <w:sz w:val="24"/>
          <w:szCs w:val="24"/>
        </w:rPr>
      </w:pP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41. Iestādes finansējuma avoti ir:</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41.1. pašvaldības budžeta līdzekļi;</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41.2. valsts budžeta līdzekļi;</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41.3. papildus finanšu līdzekļi, ko Iestāde var saņemt:</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41.3.1. veicot saimniecisko darbību;</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 xml:space="preserve">41.3.2. sniedzot maksas pakalpojumus pašvaldības noteiktajā kārtībā; </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 xml:space="preserve">41.3.3. no fiziskām vai juridiskām personām ziedojumu un dāvinājumu veidā; </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41.3.4. citos likumā paredzētajos gadījumos.</w:t>
      </w:r>
    </w:p>
    <w:p w:rsidR="00685D96" w:rsidRPr="00685D96" w:rsidRDefault="00685D96" w:rsidP="00685D96">
      <w:pPr>
        <w:autoSpaceDE w:val="0"/>
        <w:autoSpaceDN w:val="0"/>
        <w:adjustRightInd w:val="0"/>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42. Maksu par pirmsskolas izglītības programmu apguvi Iestādē sedz no valsts un pašvaldības budžeta normatīvajos aktos noteiktajā kārtībā. Pašvaldība nodrošina Iestādes uzturēšanas izdevumus un nosaka Iestādes finansēšanas kārtību no pašvaldības budžeta.</w:t>
      </w:r>
    </w:p>
    <w:p w:rsidR="00685D96" w:rsidRPr="00685D96" w:rsidRDefault="00685D96" w:rsidP="00685D96">
      <w:pPr>
        <w:tabs>
          <w:tab w:val="left" w:pos="720"/>
          <w:tab w:val="center" w:pos="4153"/>
          <w:tab w:val="right" w:pos="8306"/>
        </w:tabs>
        <w:rPr>
          <w:rFonts w:ascii="Times New Roman" w:eastAsia="Times New Roman" w:hAnsi="Times New Roman" w:cs="Times New Roman"/>
          <w:noProof/>
          <w:sz w:val="24"/>
          <w:szCs w:val="24"/>
        </w:rPr>
      </w:pPr>
      <w:r w:rsidRPr="00685D96">
        <w:rPr>
          <w:rFonts w:ascii="Times New Roman" w:eastAsia="Times New Roman" w:hAnsi="Times New Roman" w:cs="Times New Roman"/>
          <w:noProof/>
          <w:sz w:val="24"/>
          <w:szCs w:val="24"/>
        </w:rPr>
        <w:tab/>
        <w:t>43. Iestādes finanšu, materiālo un nemateriālo līdzekļu un saimniecisko darījumu uzskaite atbilstoši normatīvajiem aktiem tiek veikta Iestādes grāmatvedībā.</w:t>
      </w:r>
    </w:p>
    <w:p w:rsidR="00685D96" w:rsidRPr="00685D96" w:rsidRDefault="00685D96" w:rsidP="00685D96">
      <w:pPr>
        <w:ind w:right="36"/>
        <w:rPr>
          <w:rFonts w:ascii="Times New Roman" w:eastAsia="Times New Roman" w:hAnsi="Times New Roman" w:cs="Times New Roman"/>
          <w:sz w:val="24"/>
          <w:szCs w:val="24"/>
        </w:rPr>
      </w:pPr>
      <w:r w:rsidRPr="00685D96">
        <w:rPr>
          <w:rFonts w:ascii="Times New Roman" w:eastAsia="Times New Roman" w:hAnsi="Times New Roman" w:cs="Times New Roman"/>
          <w:noProof/>
          <w:sz w:val="24"/>
          <w:szCs w:val="24"/>
        </w:rPr>
        <w:tab/>
        <w:t xml:space="preserve">44. </w:t>
      </w:r>
      <w:r w:rsidRPr="00685D96">
        <w:rPr>
          <w:rFonts w:ascii="Times New Roman" w:eastAsia="Times New Roman" w:hAnsi="Times New Roman" w:cs="Times New Roman"/>
          <w:sz w:val="24"/>
          <w:szCs w:val="24"/>
        </w:rPr>
        <w:t>Iestāde savu finansiālo darbību organizē, atverot norēķinu kontus bankās budžeta līdzekļiem, ziedojumiem un dāvinājumiem un Eiropas Savienības projektu līdzekļiem. Visas finanšu un grāmatvedības operācijas ar banku veic iestādes vadītājs ar pirmā paraksta tiesībām un iestādes grāmatvedis ar otrā paraksta tiesībām. Par grāmatvedības kārtošanu un visu saimniecisko darījumu apliecinošo dokumentu oriģinālu, kopiju vai datu saglabāšanu ir atbildīgs iestādes vadītājs.</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lastRenderedPageBreak/>
        <w:tab/>
        <w:t>45. Iestādes līdzekļi atrodas tās rīcībā un nevar tikt atsavināti. Tiesības ar tiem rīkoties ir Iestādes vadītājam. Algu fonda ekonomijas rezultātā radušies līdzekļi var tikt izmantoti Iestādes darbinieku materiālajai stimulēšanai.</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46. Par ziedojumiem, kas saņemti mantas veidā (dāvanām), Iestāde sastāda pieņemšanas aktu, kurā norāda ziedoto mantu daudzumu, kvalitatīvos nu finanšu rādītājus, iegrāmato šīs materiālās vērtības atbilstoši grāmatvedības uzskaites prasībām.</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 xml:space="preserve">47. Pēc vecāku iniciatīvas veiktie Iestādes telpu remonti, kas veikti, izmantojot vecāku piešķirtos remonta </w:t>
      </w:r>
      <w:proofErr w:type="gramStart"/>
      <w:r w:rsidRPr="00685D96">
        <w:rPr>
          <w:rFonts w:ascii="Times New Roman" w:eastAsia="Times New Roman" w:hAnsi="Times New Roman" w:cs="Times New Roman"/>
          <w:sz w:val="24"/>
          <w:szCs w:val="24"/>
        </w:rPr>
        <w:t>materiālus, uzskatāmi</w:t>
      </w:r>
      <w:proofErr w:type="gramEnd"/>
      <w:r w:rsidRPr="00685D96">
        <w:rPr>
          <w:rFonts w:ascii="Times New Roman" w:eastAsia="Times New Roman" w:hAnsi="Times New Roman" w:cs="Times New Roman"/>
          <w:sz w:val="24"/>
          <w:szCs w:val="24"/>
        </w:rPr>
        <w:t xml:space="preserve"> kā ziedojums, kas saņemts mantas vai pakalpojumu veidā.</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48. Papildus finanšu līdzekļi izmantojami Iestādes uzturēšanai, attīstībai, aprīkojuma, mācību līdzekļu iegādei un darbinieku materiālajai stimulēšanai.</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49. Par papildus finanšu līdzekļu izmantošanu Iestādes vadītājs atskaitās Iestādes padomei.</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z w:val="24"/>
          <w:szCs w:val="24"/>
        </w:rPr>
      </w:pPr>
      <w:r w:rsidRPr="00685D96">
        <w:rPr>
          <w:rFonts w:ascii="Times New Roman" w:eastAsia="Times New Roman" w:hAnsi="Times New Roman" w:cs="Times New Roman"/>
          <w:b/>
          <w:smallCaps/>
          <w:sz w:val="24"/>
          <w:szCs w:val="24"/>
        </w:rPr>
        <w:t xml:space="preserve">IX. </w:t>
      </w:r>
      <w:r w:rsidRPr="00685D96">
        <w:rPr>
          <w:rFonts w:ascii="Times New Roman" w:eastAsia="Times New Roman" w:hAnsi="Times New Roman" w:cs="Times New Roman"/>
          <w:b/>
          <w:sz w:val="24"/>
          <w:szCs w:val="24"/>
        </w:rPr>
        <w:t>Iestādes saimnieciskā darbība</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mallCaps/>
          <w:sz w:val="24"/>
          <w:szCs w:val="24"/>
        </w:rPr>
      </w:pP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50. Iestādei ir tiesības tās rīcībā esošo līdzekļu ietvaros iegādāties vai nomāt un īrēt pedagoģiskā procesa nodrošināšanai nepieciešamās iekārtas, inventāru, mācību līdzekļus un citus materiālos resursus, kā arī izmantot juridisko un fizisko personu pakalpojumus, norēķinoties ar pārskaitījumiem.</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51. Iestādes vadītājam Iestādes budžeta ietvaros un pašvaldības noteiktajā kārtībā ir tiesības slēgt līgumus ar fiziskām un juridiskām personām par Iestādei nepieciešamiem iepirkumiem, remontdarbiem, piegādes, nomas u.c. pakalpojumiem.</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52. Iestāde var sniegt maksas pakalpojumus, ja tas netraucē izglītības programmas īstenošanai. Maksas pakalpojumu tarifus apstiprina pašvaldība.</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53. Iestāde nodrošina izglītojamo ēdināšanu. Izglītojamo ēdināšanas maksas noteikšanas un samaksas kārtību nosaka pašvaldība.</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mallCaps/>
          <w:sz w:val="24"/>
          <w:szCs w:val="24"/>
        </w:rPr>
      </w:pPr>
    </w:p>
    <w:p w:rsidR="00685D96" w:rsidRPr="00685D96" w:rsidRDefault="00685D96" w:rsidP="00685D96">
      <w:pPr>
        <w:jc w:val="center"/>
        <w:rPr>
          <w:rFonts w:ascii="Times New Roman" w:eastAsia="Times New Roman" w:hAnsi="Times New Roman" w:cs="Times New Roman"/>
          <w:b/>
          <w:sz w:val="24"/>
          <w:szCs w:val="24"/>
        </w:rPr>
      </w:pPr>
      <w:r w:rsidRPr="00685D96">
        <w:rPr>
          <w:rFonts w:ascii="Times New Roman" w:eastAsia="Times New Roman" w:hAnsi="Times New Roman" w:cs="Times New Roman"/>
          <w:b/>
          <w:sz w:val="24"/>
          <w:szCs w:val="24"/>
        </w:rPr>
        <w:t>X. Iestādes iekšējo kārtību reglamentējošo dokumentu pieņemšanas kārtība un iestādes izdota administratīvā akta vai faktiskās rīcības apstrīdēšanas kārtība</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z w:val="24"/>
          <w:szCs w:val="24"/>
        </w:rPr>
      </w:pP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54. Iestāde saskaņā ar šo nolikumu un spēkā esošo normatīvo aktu prasībām pastāvīgi izstrādā Iestādes iekšējos normatīvos aktus (iekšējie noteikumi, reglamenti u.c.), kurus apstiprina Iestādes vadītājs.</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55. Iestādes izdoto administratīvo aktu vai faktisko rīcību privātpersona var apstrīdēt pašvaldībā Administratīvā procesa likumā noteiktajā kārtībā.</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z w:val="24"/>
          <w:szCs w:val="24"/>
        </w:rPr>
      </w:pPr>
      <w:r w:rsidRPr="00685D96">
        <w:rPr>
          <w:rFonts w:ascii="Times New Roman" w:eastAsia="Times New Roman" w:hAnsi="Times New Roman" w:cs="Times New Roman"/>
          <w:b/>
          <w:sz w:val="24"/>
          <w:szCs w:val="24"/>
        </w:rPr>
        <w:t>XI. Iestādes nolikuma un tā grozījumu pieņemšanas kārtība</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z w:val="24"/>
          <w:szCs w:val="24"/>
        </w:rPr>
      </w:pP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 xml:space="preserve">56. Iestāde, pamatojoties uz spēkā esošiem normatīvajiem aktiem, izstrādā Iestādes nolikumu, kuru apstiprina pašvaldība. </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57. Grozījumus Iestādes nolikumā var veikt pēc Iestādes padomes, Iestādes vadītāja vai pašvaldības pieprasījuma. Grozījumus nolikumā apstiprina pašvaldība.</w:t>
      </w:r>
    </w:p>
    <w:p w:rsidR="00685D96" w:rsidRPr="00685D96" w:rsidRDefault="00685D96" w:rsidP="00685D96">
      <w:pPr>
        <w:tabs>
          <w:tab w:val="left" w:pos="720"/>
          <w:tab w:val="center" w:pos="4153"/>
          <w:tab w:val="right" w:pos="8306"/>
        </w:tabs>
        <w:rPr>
          <w:rFonts w:ascii="Times New Roman" w:eastAsia="Times New Roman" w:hAnsi="Times New Roman" w:cs="Times New Roman"/>
          <w:b/>
          <w:smallCaps/>
          <w:sz w:val="24"/>
          <w:szCs w:val="24"/>
        </w:rPr>
      </w:pP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z w:val="24"/>
          <w:szCs w:val="24"/>
        </w:rPr>
      </w:pPr>
      <w:r w:rsidRPr="00685D96">
        <w:rPr>
          <w:rFonts w:ascii="Times New Roman" w:eastAsia="Times New Roman" w:hAnsi="Times New Roman" w:cs="Times New Roman"/>
          <w:b/>
          <w:sz w:val="24"/>
          <w:szCs w:val="24"/>
        </w:rPr>
        <w:t>XII. Iestādes reorganizēšanas un likvidēšanas kārtība</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z w:val="24"/>
          <w:szCs w:val="24"/>
        </w:rPr>
      </w:pPr>
    </w:p>
    <w:p w:rsidR="00685D96" w:rsidRPr="00685D96" w:rsidRDefault="00685D96" w:rsidP="00685D96">
      <w:pPr>
        <w:tabs>
          <w:tab w:val="left" w:pos="0"/>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58. Iestādi reorganizē vai likvidē pašvaldība normatīvajos aktos noteiktajā kārtībā, saskaņojot ar Izglītības un zinātnes ministriju.</w:t>
      </w:r>
    </w:p>
    <w:p w:rsidR="00685D96" w:rsidRPr="00685D96" w:rsidRDefault="00685D96" w:rsidP="00685D96">
      <w:pPr>
        <w:tabs>
          <w:tab w:val="left" w:pos="0"/>
          <w:tab w:val="center" w:pos="4153"/>
          <w:tab w:val="right" w:pos="8306"/>
        </w:tabs>
        <w:rPr>
          <w:rFonts w:ascii="Times New Roman" w:eastAsia="Times New Roman" w:hAnsi="Times New Roman" w:cs="Times New Roman"/>
          <w:sz w:val="24"/>
          <w:szCs w:val="24"/>
        </w:rPr>
      </w:pPr>
    </w:p>
    <w:p w:rsidR="00685D96" w:rsidRPr="00685D96" w:rsidRDefault="00685D96" w:rsidP="00685D96">
      <w:pPr>
        <w:ind w:right="36"/>
        <w:jc w:val="center"/>
        <w:rPr>
          <w:rFonts w:ascii="Times New Roman" w:eastAsia="Times New Roman" w:hAnsi="Times New Roman" w:cs="Times New Roman"/>
          <w:b/>
          <w:sz w:val="24"/>
          <w:szCs w:val="24"/>
        </w:rPr>
      </w:pPr>
      <w:r w:rsidRPr="00685D96">
        <w:rPr>
          <w:rFonts w:ascii="Times New Roman" w:eastAsia="Times New Roman" w:hAnsi="Times New Roman" w:cs="Times New Roman"/>
          <w:b/>
          <w:sz w:val="24"/>
          <w:szCs w:val="24"/>
        </w:rPr>
        <w:t>XIII. Citi noteikumi</w:t>
      </w:r>
    </w:p>
    <w:p w:rsidR="00685D96" w:rsidRPr="00685D96" w:rsidRDefault="00685D96" w:rsidP="00685D96">
      <w:pPr>
        <w:ind w:right="36"/>
        <w:jc w:val="center"/>
        <w:rPr>
          <w:rFonts w:ascii="Times New Roman" w:eastAsia="Times New Roman" w:hAnsi="Times New Roman" w:cs="Times New Roman"/>
          <w:b/>
          <w:color w:val="000000"/>
          <w:sz w:val="24"/>
          <w:szCs w:val="24"/>
          <w:lang w:eastAsia="x-none"/>
        </w:rPr>
      </w:pPr>
    </w:p>
    <w:p w:rsidR="00685D96" w:rsidRPr="00685D96" w:rsidRDefault="00685D96" w:rsidP="00685D96">
      <w:pPr>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59. Saskaņā ar normatīvajiem aktiem un pašvaldības noteikto kārtību Iestāde veic dokumentu un arhīvu pārvaldību.</w:t>
      </w:r>
    </w:p>
    <w:p w:rsidR="00685D96" w:rsidRPr="00685D96" w:rsidRDefault="00685D96" w:rsidP="00685D96">
      <w:pPr>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lastRenderedPageBreak/>
        <w:tab/>
        <w:t xml:space="preserve">60. Iestāde normatīvajos aktos noteiktā kārtībā sagatavo valsts statistikas pārskatu, kā arī aktualizē informāciju Valsts izglītības informācijas sistēmā atbilstoši normatīvajos aktos noteiktajai kārtībai. </w:t>
      </w:r>
    </w:p>
    <w:p w:rsidR="00685D96" w:rsidRPr="00685D96" w:rsidRDefault="00685D96" w:rsidP="00685D96">
      <w:pPr>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61. Iestāde veic nepieciešamās darbības fizisko personu pamattiesību aizsardzībai, tostarp veic fizisko personu datu apstrādi saskaņā ar normatīvajiem aktiem.</w:t>
      </w:r>
    </w:p>
    <w:p w:rsidR="00685D96" w:rsidRPr="00685D96" w:rsidRDefault="00685D96" w:rsidP="00685D96">
      <w:pPr>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62. Iestāde normatīvajos aktos noteiktā kārtībā nodrošina izglītojamo profilaktisko veselības aprūpi un pirmās palīdzības pieejamību Iestādē.</w:t>
      </w:r>
    </w:p>
    <w:p w:rsidR="00685D96" w:rsidRPr="00685D96" w:rsidRDefault="00685D96" w:rsidP="00685D96">
      <w:pPr>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63. Iestāde sadarbībā ar pašvaldību nodrošina izglītojamo drošību Iestādē un tās organizētajos pasākumos atbilstoši normatīvajos aktos noteiktajām prasībām, tostarp:</w:t>
      </w:r>
    </w:p>
    <w:p w:rsidR="00685D96" w:rsidRPr="00685D96" w:rsidRDefault="00685D96" w:rsidP="00685D96">
      <w:pPr>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63.1. attiecībā uz higiēnas noteikumu ievērošanu;</w:t>
      </w:r>
    </w:p>
    <w:p w:rsidR="00685D96" w:rsidRPr="00685D96" w:rsidRDefault="00685D96" w:rsidP="00685D96">
      <w:pPr>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63.2. civilās aizsardzības, ugunsdrošības, elektrodrošības un darba aizsardzības noteikumu ievērošanu.</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tabs>
          <w:tab w:val="left" w:pos="0"/>
          <w:tab w:val="center" w:pos="4153"/>
          <w:tab w:val="right" w:pos="8306"/>
        </w:tabs>
        <w:rPr>
          <w:rFonts w:ascii="Times New Roman" w:eastAsia="Times New Roman" w:hAnsi="Times New Roman" w:cs="Times New Roman"/>
          <w:sz w:val="24"/>
          <w:szCs w:val="24"/>
        </w:rPr>
      </w:pPr>
    </w:p>
    <w:p w:rsidR="00685D96" w:rsidRPr="00685D96" w:rsidRDefault="00685D96" w:rsidP="00685D96">
      <w:pPr>
        <w:tabs>
          <w:tab w:val="left" w:pos="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Vadītāja</w:t>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t>D.Goba</w:t>
      </w:r>
    </w:p>
    <w:p w:rsidR="00685D96" w:rsidRPr="00685D96" w:rsidRDefault="00685D96" w:rsidP="00685D96">
      <w:pPr>
        <w:jc w:val="right"/>
        <w:rPr>
          <w:rFonts w:ascii="Times New Roman" w:eastAsia="Times New Roman" w:hAnsi="Times New Roman" w:cs="Times New Roman"/>
          <w:sz w:val="20"/>
          <w:szCs w:val="20"/>
        </w:rPr>
      </w:pPr>
    </w:p>
    <w:p w:rsidR="00685D96" w:rsidRPr="00685D96" w:rsidRDefault="00685D96" w:rsidP="00685D96">
      <w:pPr>
        <w:jc w:val="right"/>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br w:type="page"/>
      </w:r>
    </w:p>
    <w:p w:rsidR="00685D96" w:rsidRPr="00685D96" w:rsidRDefault="00685D96" w:rsidP="00685D96">
      <w:pPr>
        <w:jc w:val="right"/>
        <w:rPr>
          <w:rFonts w:ascii="Times New Roman" w:eastAsia="Times New Roman" w:hAnsi="Times New Roman" w:cs="Times New Roman"/>
          <w:sz w:val="24"/>
          <w:szCs w:val="24"/>
        </w:rPr>
      </w:pP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t>Pielikums</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t xml:space="preserve">Tukuma pirmsskolas izglītības </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t xml:space="preserve">iestādes „Vālodzīte” </w:t>
      </w:r>
      <w:smartTag w:uri="schemas-tilde-lv/tildestengine" w:element="veidnes">
        <w:smartTagPr>
          <w:attr w:name="baseform" w:val="nolikum|s"/>
          <w:attr w:name="id" w:val="-1"/>
          <w:attr w:name="text" w:val="nolikumam"/>
        </w:smartTagPr>
        <w:r w:rsidRPr="00685D96">
          <w:rPr>
            <w:rFonts w:ascii="Times New Roman" w:eastAsia="Times New Roman" w:hAnsi="Times New Roman" w:cs="Times New Roman"/>
            <w:sz w:val="24"/>
            <w:szCs w:val="24"/>
          </w:rPr>
          <w:t>nolikumam</w:t>
        </w:r>
      </w:smartTag>
    </w:p>
    <w:p w:rsidR="00685D96" w:rsidRPr="00685D96" w:rsidRDefault="00685D96" w:rsidP="00685D96">
      <w:pPr>
        <w:jc w:val="right"/>
        <w:rPr>
          <w:rFonts w:ascii="Times New Roman" w:eastAsia="Times New Roman" w:hAnsi="Times New Roman" w:cs="Times New Roman"/>
          <w:sz w:val="24"/>
          <w:szCs w:val="24"/>
        </w:rPr>
      </w:pPr>
    </w:p>
    <w:p w:rsidR="00685D96" w:rsidRPr="00685D96" w:rsidRDefault="00685D96" w:rsidP="00685D96">
      <w:pPr>
        <w:jc w:val="right"/>
        <w:rPr>
          <w:rFonts w:ascii="Times New Roman" w:eastAsia="Times New Roman" w:hAnsi="Times New Roman" w:cs="Times New Roman"/>
          <w:sz w:val="24"/>
          <w:szCs w:val="24"/>
        </w:rPr>
      </w:pPr>
    </w:p>
    <w:p w:rsidR="00685D96" w:rsidRPr="00685D96" w:rsidRDefault="00685D96" w:rsidP="00685D96">
      <w:pPr>
        <w:jc w:val="right"/>
        <w:rPr>
          <w:rFonts w:ascii="Times New Roman" w:eastAsia="Times New Roman" w:hAnsi="Times New Roman" w:cs="Times New Roman"/>
          <w:sz w:val="24"/>
          <w:szCs w:val="24"/>
        </w:rPr>
      </w:pPr>
    </w:p>
    <w:p w:rsidR="00685D96" w:rsidRPr="00685D96" w:rsidRDefault="00685D96" w:rsidP="00685D96">
      <w:pPr>
        <w:jc w:val="center"/>
        <w:rPr>
          <w:rFonts w:ascii="Times New Roman" w:eastAsia="Times New Roman" w:hAnsi="Times New Roman" w:cs="Times New Roman"/>
          <w:b/>
          <w:sz w:val="24"/>
          <w:szCs w:val="24"/>
        </w:rPr>
      </w:pPr>
      <w:r w:rsidRPr="00685D96">
        <w:rPr>
          <w:rFonts w:ascii="Times New Roman" w:eastAsia="Times New Roman" w:hAnsi="Times New Roman" w:cs="Times New Roman"/>
          <w:b/>
          <w:sz w:val="24"/>
          <w:szCs w:val="24"/>
        </w:rPr>
        <w:t>Tukuma pirmsskolas izglītības iestādes „Vālodzīte” struktūrshēma</w:t>
      </w:r>
    </w:p>
    <w:p w:rsidR="00685D96" w:rsidRPr="00685D96" w:rsidRDefault="00685D96" w:rsidP="00685D96">
      <w:pPr>
        <w:jc w:val="center"/>
        <w:rPr>
          <w:rFonts w:ascii="Times New Roman" w:eastAsia="Times New Roman" w:hAnsi="Times New Roman" w:cs="Times New Roman"/>
          <w:sz w:val="24"/>
          <w:szCs w:val="24"/>
        </w:rPr>
      </w:pP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noProof/>
          <w:sz w:val="24"/>
          <w:szCs w:val="24"/>
          <w:lang w:val="en-GB" w:eastAsia="en-GB"/>
        </w:rPr>
        <mc:AlternateContent>
          <mc:Choice Requires="wpc">
            <w:drawing>
              <wp:inline distT="0" distB="0" distL="0" distR="0" wp14:anchorId="1C07E4FE" wp14:editId="75E8AE26">
                <wp:extent cx="6080760" cy="5943600"/>
                <wp:effectExtent l="0" t="0" r="0" b="0"/>
                <wp:docPr id="98" name="Canvas 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5" name="Rectangle 73"/>
                        <wps:cNvSpPr>
                          <a:spLocks noChangeArrowheads="1"/>
                        </wps:cNvSpPr>
                        <wps:spPr bwMode="auto">
                          <a:xfrm>
                            <a:off x="217170" y="914400"/>
                            <a:ext cx="1493789" cy="571500"/>
                          </a:xfrm>
                          <a:prstGeom prst="rect">
                            <a:avLst/>
                          </a:prstGeom>
                          <a:solidFill>
                            <a:srgbClr val="FFFFFF"/>
                          </a:solidFill>
                          <a:ln w="9525">
                            <a:solidFill>
                              <a:srgbClr val="000000"/>
                            </a:solidFill>
                            <a:miter lim="800000"/>
                            <a:headEnd/>
                            <a:tailEnd/>
                          </a:ln>
                        </wps:spPr>
                        <wps:txbx>
                          <w:txbxContent>
                            <w:p w:rsidR="0096133B" w:rsidRPr="00A227CE" w:rsidRDefault="0096133B" w:rsidP="00685D96">
                              <w:pPr>
                                <w:jc w:val="center"/>
                                <w:rPr>
                                  <w:rFonts w:ascii="Times New Roman" w:hAnsi="Times New Roman" w:cs="Times New Roman"/>
                                  <w:sz w:val="24"/>
                                  <w:szCs w:val="24"/>
                                </w:rPr>
                              </w:pPr>
                              <w:r w:rsidRPr="00A227CE">
                                <w:rPr>
                                  <w:rFonts w:ascii="Times New Roman" w:hAnsi="Times New Roman" w:cs="Times New Roman"/>
                                  <w:sz w:val="24"/>
                                  <w:szCs w:val="24"/>
                                </w:rPr>
                                <w:t>Pedagoģiskā padome</w:t>
                              </w:r>
                            </w:p>
                          </w:txbxContent>
                        </wps:txbx>
                        <wps:bodyPr rot="0" vert="horz" wrap="square" lIns="91440" tIns="45720" rIns="91440" bIns="45720" anchor="t" anchorCtr="0" upright="1">
                          <a:noAutofit/>
                        </wps:bodyPr>
                      </wps:wsp>
                      <wps:wsp>
                        <wps:cNvPr id="76" name="Rectangle 74"/>
                        <wps:cNvSpPr>
                          <a:spLocks noChangeArrowheads="1"/>
                        </wps:cNvSpPr>
                        <wps:spPr bwMode="auto">
                          <a:xfrm>
                            <a:off x="2135931" y="914400"/>
                            <a:ext cx="1492937" cy="342900"/>
                          </a:xfrm>
                          <a:prstGeom prst="rect">
                            <a:avLst/>
                          </a:prstGeom>
                          <a:solidFill>
                            <a:srgbClr val="FFFFFF"/>
                          </a:solidFill>
                          <a:ln w="9525">
                            <a:solidFill>
                              <a:srgbClr val="000000"/>
                            </a:solidFill>
                            <a:miter lim="800000"/>
                            <a:headEnd/>
                            <a:tailEnd/>
                          </a:ln>
                        </wps:spPr>
                        <wps:txbx>
                          <w:txbxContent>
                            <w:p w:rsidR="0096133B" w:rsidRPr="00A227CE" w:rsidRDefault="0096133B" w:rsidP="00685D96">
                              <w:pPr>
                                <w:jc w:val="center"/>
                                <w:rPr>
                                  <w:rFonts w:ascii="Times New Roman" w:hAnsi="Times New Roman" w:cs="Times New Roman"/>
                                  <w:b/>
                                  <w:sz w:val="24"/>
                                  <w:szCs w:val="24"/>
                                </w:rPr>
                              </w:pPr>
                              <w:r w:rsidRPr="00A227CE">
                                <w:rPr>
                                  <w:rFonts w:ascii="Times New Roman" w:hAnsi="Times New Roman" w:cs="Times New Roman"/>
                                  <w:b/>
                                  <w:sz w:val="24"/>
                                  <w:szCs w:val="24"/>
                                </w:rPr>
                                <w:t>VADĪTĀJA</w:t>
                              </w:r>
                            </w:p>
                          </w:txbxContent>
                        </wps:txbx>
                        <wps:bodyPr rot="0" vert="horz" wrap="square" lIns="91440" tIns="45720" rIns="91440" bIns="45720" anchor="t" anchorCtr="0" upright="1">
                          <a:noAutofit/>
                        </wps:bodyPr>
                      </wps:wsp>
                      <wps:wsp>
                        <wps:cNvPr id="77" name="Rectangle 75"/>
                        <wps:cNvSpPr>
                          <a:spLocks noChangeArrowheads="1"/>
                        </wps:cNvSpPr>
                        <wps:spPr bwMode="auto">
                          <a:xfrm>
                            <a:off x="4126230" y="914400"/>
                            <a:ext cx="1664970" cy="571500"/>
                          </a:xfrm>
                          <a:prstGeom prst="rect">
                            <a:avLst/>
                          </a:prstGeom>
                          <a:solidFill>
                            <a:srgbClr val="FFFFFF"/>
                          </a:solidFill>
                          <a:ln w="9525">
                            <a:solidFill>
                              <a:srgbClr val="000000"/>
                            </a:solidFill>
                            <a:miter lim="800000"/>
                            <a:headEnd/>
                            <a:tailEnd/>
                          </a:ln>
                        </wps:spPr>
                        <wps:txbx>
                          <w:txbxContent>
                            <w:p w:rsidR="0096133B" w:rsidRPr="00A227CE" w:rsidRDefault="0096133B" w:rsidP="00685D96">
                              <w:pPr>
                                <w:jc w:val="center"/>
                                <w:rPr>
                                  <w:rFonts w:ascii="Times New Roman" w:hAnsi="Times New Roman" w:cs="Times New Roman"/>
                                  <w:sz w:val="24"/>
                                  <w:szCs w:val="24"/>
                                </w:rPr>
                              </w:pPr>
                              <w:r w:rsidRPr="00A227CE">
                                <w:rPr>
                                  <w:rFonts w:ascii="Times New Roman" w:hAnsi="Times New Roman" w:cs="Times New Roman"/>
                                  <w:sz w:val="24"/>
                                  <w:szCs w:val="24"/>
                                </w:rPr>
                                <w:t>Iestādes padome</w:t>
                              </w:r>
                            </w:p>
                          </w:txbxContent>
                        </wps:txbx>
                        <wps:bodyPr rot="0" vert="horz" wrap="square" lIns="91440" tIns="45720" rIns="91440" bIns="45720" anchor="t" anchorCtr="0" upright="1">
                          <a:noAutofit/>
                        </wps:bodyPr>
                      </wps:wsp>
                      <wps:wsp>
                        <wps:cNvPr id="78" name="Rectangle 76"/>
                        <wps:cNvSpPr>
                          <a:spLocks noChangeArrowheads="1"/>
                        </wps:cNvSpPr>
                        <wps:spPr bwMode="auto">
                          <a:xfrm>
                            <a:off x="4126230" y="2171700"/>
                            <a:ext cx="1493789" cy="342900"/>
                          </a:xfrm>
                          <a:prstGeom prst="rect">
                            <a:avLst/>
                          </a:prstGeom>
                          <a:solidFill>
                            <a:srgbClr val="FFFFFF"/>
                          </a:solidFill>
                          <a:ln w="9525">
                            <a:solidFill>
                              <a:srgbClr val="000000"/>
                            </a:solidFill>
                            <a:miter lim="800000"/>
                            <a:headEnd/>
                            <a:tailEnd/>
                          </a:ln>
                        </wps:spPr>
                        <wps:txbx>
                          <w:txbxContent>
                            <w:p w:rsidR="0096133B" w:rsidRPr="00A227CE" w:rsidRDefault="0096133B" w:rsidP="00685D96">
                              <w:pPr>
                                <w:jc w:val="center"/>
                                <w:rPr>
                                  <w:rFonts w:ascii="Times New Roman" w:hAnsi="Times New Roman" w:cs="Times New Roman"/>
                                  <w:sz w:val="24"/>
                                  <w:szCs w:val="24"/>
                                </w:rPr>
                              </w:pPr>
                              <w:r w:rsidRPr="00A227CE">
                                <w:rPr>
                                  <w:rFonts w:ascii="Times New Roman" w:hAnsi="Times New Roman" w:cs="Times New Roman"/>
                                  <w:sz w:val="24"/>
                                  <w:szCs w:val="24"/>
                                </w:rPr>
                                <w:t>Medmāsa</w:t>
                              </w:r>
                            </w:p>
                          </w:txbxContent>
                        </wps:txbx>
                        <wps:bodyPr rot="0" vert="horz" wrap="square" lIns="91440" tIns="45720" rIns="91440" bIns="45720" anchor="t" anchorCtr="0" upright="1">
                          <a:noAutofit/>
                        </wps:bodyPr>
                      </wps:wsp>
                      <wps:wsp>
                        <wps:cNvPr id="79" name="Rectangle 77"/>
                        <wps:cNvSpPr>
                          <a:spLocks noChangeArrowheads="1"/>
                        </wps:cNvSpPr>
                        <wps:spPr bwMode="auto">
                          <a:xfrm>
                            <a:off x="326181" y="2171700"/>
                            <a:ext cx="1494641" cy="342900"/>
                          </a:xfrm>
                          <a:prstGeom prst="rect">
                            <a:avLst/>
                          </a:prstGeom>
                          <a:solidFill>
                            <a:srgbClr val="FFFFFF"/>
                          </a:solidFill>
                          <a:ln w="9525">
                            <a:solidFill>
                              <a:srgbClr val="000000"/>
                            </a:solidFill>
                            <a:miter lim="800000"/>
                            <a:headEnd/>
                            <a:tailEnd/>
                          </a:ln>
                        </wps:spPr>
                        <wps:txbx>
                          <w:txbxContent>
                            <w:p w:rsidR="0096133B" w:rsidRPr="00A227CE" w:rsidRDefault="0096133B" w:rsidP="00685D96">
                              <w:pPr>
                                <w:jc w:val="center"/>
                                <w:rPr>
                                  <w:rFonts w:ascii="Times New Roman" w:hAnsi="Times New Roman" w:cs="Times New Roman"/>
                                  <w:sz w:val="24"/>
                                  <w:szCs w:val="24"/>
                                </w:rPr>
                              </w:pPr>
                              <w:r w:rsidRPr="00A227CE">
                                <w:rPr>
                                  <w:rFonts w:ascii="Times New Roman" w:hAnsi="Times New Roman" w:cs="Times New Roman"/>
                                  <w:sz w:val="24"/>
                                  <w:szCs w:val="24"/>
                                </w:rPr>
                                <w:t>Grāmatvede</w:t>
                              </w:r>
                            </w:p>
                          </w:txbxContent>
                        </wps:txbx>
                        <wps:bodyPr rot="0" vert="horz" wrap="square" lIns="91440" tIns="45720" rIns="91440" bIns="45720" anchor="t" anchorCtr="0" upright="1">
                          <a:noAutofit/>
                        </wps:bodyPr>
                      </wps:wsp>
                      <wps:wsp>
                        <wps:cNvPr id="80" name="Rectangle 78"/>
                        <wps:cNvSpPr>
                          <a:spLocks noChangeArrowheads="1"/>
                        </wps:cNvSpPr>
                        <wps:spPr bwMode="auto">
                          <a:xfrm>
                            <a:off x="326181" y="3086100"/>
                            <a:ext cx="1494641" cy="342900"/>
                          </a:xfrm>
                          <a:prstGeom prst="rect">
                            <a:avLst/>
                          </a:prstGeom>
                          <a:solidFill>
                            <a:srgbClr val="FFFFFF"/>
                          </a:solidFill>
                          <a:ln w="9525">
                            <a:solidFill>
                              <a:srgbClr val="000000"/>
                            </a:solidFill>
                            <a:miter lim="800000"/>
                            <a:headEnd/>
                            <a:tailEnd/>
                          </a:ln>
                        </wps:spPr>
                        <wps:txbx>
                          <w:txbxContent>
                            <w:p w:rsidR="0096133B" w:rsidRPr="00A227CE" w:rsidRDefault="0096133B" w:rsidP="00685D96">
                              <w:pPr>
                                <w:jc w:val="center"/>
                                <w:rPr>
                                  <w:rFonts w:ascii="Times New Roman" w:hAnsi="Times New Roman" w:cs="Times New Roman"/>
                                  <w:sz w:val="24"/>
                                  <w:szCs w:val="24"/>
                                </w:rPr>
                              </w:pPr>
                              <w:r w:rsidRPr="00A227CE">
                                <w:rPr>
                                  <w:rFonts w:ascii="Times New Roman" w:hAnsi="Times New Roman" w:cs="Times New Roman"/>
                                  <w:sz w:val="24"/>
                                  <w:szCs w:val="24"/>
                                </w:rPr>
                                <w:t>Kasiere</w:t>
                              </w:r>
                            </w:p>
                          </w:txbxContent>
                        </wps:txbx>
                        <wps:bodyPr rot="0" vert="horz" wrap="square" lIns="91440" tIns="45720" rIns="91440" bIns="45720" anchor="t" anchorCtr="0" upright="1">
                          <a:noAutofit/>
                        </wps:bodyPr>
                      </wps:wsp>
                      <wps:wsp>
                        <wps:cNvPr id="81" name="Rectangle 79"/>
                        <wps:cNvSpPr>
                          <a:spLocks noChangeArrowheads="1"/>
                        </wps:cNvSpPr>
                        <wps:spPr bwMode="auto">
                          <a:xfrm>
                            <a:off x="4198620" y="4000500"/>
                            <a:ext cx="1494641" cy="571500"/>
                          </a:xfrm>
                          <a:prstGeom prst="rect">
                            <a:avLst/>
                          </a:prstGeom>
                          <a:solidFill>
                            <a:srgbClr val="FFFFFF"/>
                          </a:solidFill>
                          <a:ln w="9525">
                            <a:solidFill>
                              <a:srgbClr val="000000"/>
                            </a:solidFill>
                            <a:miter lim="800000"/>
                            <a:headEnd/>
                            <a:tailEnd/>
                          </a:ln>
                        </wps:spPr>
                        <wps:txbx>
                          <w:txbxContent>
                            <w:p w:rsidR="0096133B" w:rsidRPr="00A227CE" w:rsidRDefault="0096133B" w:rsidP="00685D96">
                              <w:pPr>
                                <w:jc w:val="center"/>
                                <w:rPr>
                                  <w:rFonts w:ascii="Times New Roman" w:hAnsi="Times New Roman" w:cs="Times New Roman"/>
                                  <w:sz w:val="24"/>
                                  <w:szCs w:val="24"/>
                                </w:rPr>
                              </w:pPr>
                              <w:r w:rsidRPr="00A227CE">
                                <w:rPr>
                                  <w:rFonts w:ascii="Times New Roman" w:hAnsi="Times New Roman" w:cs="Times New Roman"/>
                                  <w:sz w:val="24"/>
                                  <w:szCs w:val="24"/>
                                </w:rPr>
                                <w:t xml:space="preserve">Vadītājas vietniece </w:t>
                              </w:r>
                            </w:p>
                            <w:p w:rsidR="0096133B" w:rsidRPr="00A227CE" w:rsidRDefault="0096133B" w:rsidP="00685D96">
                              <w:pPr>
                                <w:jc w:val="center"/>
                                <w:rPr>
                                  <w:rFonts w:ascii="Times New Roman" w:hAnsi="Times New Roman" w:cs="Times New Roman"/>
                                  <w:sz w:val="24"/>
                                  <w:szCs w:val="24"/>
                                </w:rPr>
                              </w:pPr>
                              <w:r w:rsidRPr="00A227CE">
                                <w:rPr>
                                  <w:rFonts w:ascii="Times New Roman" w:hAnsi="Times New Roman" w:cs="Times New Roman"/>
                                  <w:sz w:val="24"/>
                                  <w:szCs w:val="24"/>
                                </w:rPr>
                                <w:t>saimnieciskajā darbā</w:t>
                              </w:r>
                            </w:p>
                          </w:txbxContent>
                        </wps:txbx>
                        <wps:bodyPr rot="0" vert="horz" wrap="square" lIns="91440" tIns="45720" rIns="91440" bIns="45720" anchor="t" anchorCtr="0" upright="1">
                          <a:noAutofit/>
                        </wps:bodyPr>
                      </wps:wsp>
                      <wps:wsp>
                        <wps:cNvPr id="82" name="Rectangle 80"/>
                        <wps:cNvSpPr>
                          <a:spLocks noChangeArrowheads="1"/>
                        </wps:cNvSpPr>
                        <wps:spPr bwMode="auto">
                          <a:xfrm>
                            <a:off x="361950" y="4000500"/>
                            <a:ext cx="2457853" cy="342900"/>
                          </a:xfrm>
                          <a:prstGeom prst="rect">
                            <a:avLst/>
                          </a:prstGeom>
                          <a:solidFill>
                            <a:srgbClr val="FFFFFF"/>
                          </a:solidFill>
                          <a:ln w="9525">
                            <a:solidFill>
                              <a:srgbClr val="000000"/>
                            </a:solidFill>
                            <a:miter lim="800000"/>
                            <a:headEnd/>
                            <a:tailEnd/>
                          </a:ln>
                        </wps:spPr>
                        <wps:txbx>
                          <w:txbxContent>
                            <w:p w:rsidR="0096133B" w:rsidRPr="00A227CE" w:rsidRDefault="0096133B" w:rsidP="00685D96">
                              <w:pPr>
                                <w:jc w:val="center"/>
                                <w:rPr>
                                  <w:rFonts w:ascii="Times New Roman" w:hAnsi="Times New Roman" w:cs="Times New Roman"/>
                                  <w:sz w:val="24"/>
                                  <w:szCs w:val="24"/>
                                </w:rPr>
                              </w:pPr>
                              <w:r w:rsidRPr="00A227CE">
                                <w:rPr>
                                  <w:rFonts w:ascii="Times New Roman" w:hAnsi="Times New Roman" w:cs="Times New Roman"/>
                                  <w:sz w:val="24"/>
                                  <w:szCs w:val="24"/>
                                </w:rPr>
                                <w:t>Vadītājas vietniece izglītības jomā</w:t>
                              </w:r>
                            </w:p>
                          </w:txbxContent>
                        </wps:txbx>
                        <wps:bodyPr rot="0" vert="horz" wrap="square" lIns="91440" tIns="45720" rIns="91440" bIns="45720" anchor="t" anchorCtr="0" upright="1">
                          <a:noAutofit/>
                        </wps:bodyPr>
                      </wps:wsp>
                      <wps:wsp>
                        <wps:cNvPr id="83" name="Rectangle 81"/>
                        <wps:cNvSpPr>
                          <a:spLocks noChangeArrowheads="1"/>
                        </wps:cNvSpPr>
                        <wps:spPr bwMode="auto">
                          <a:xfrm>
                            <a:off x="4198620" y="5029200"/>
                            <a:ext cx="1494641" cy="571500"/>
                          </a:xfrm>
                          <a:prstGeom prst="rect">
                            <a:avLst/>
                          </a:prstGeom>
                          <a:solidFill>
                            <a:srgbClr val="FFFFFF"/>
                          </a:solidFill>
                          <a:ln w="9525">
                            <a:solidFill>
                              <a:srgbClr val="000000"/>
                            </a:solidFill>
                            <a:miter lim="800000"/>
                            <a:headEnd/>
                            <a:tailEnd/>
                          </a:ln>
                        </wps:spPr>
                        <wps:txbx>
                          <w:txbxContent>
                            <w:p w:rsidR="0096133B" w:rsidRPr="00A227CE" w:rsidRDefault="0096133B" w:rsidP="00685D96">
                              <w:pPr>
                                <w:jc w:val="center"/>
                                <w:rPr>
                                  <w:rFonts w:ascii="Times New Roman" w:hAnsi="Times New Roman" w:cs="Times New Roman"/>
                                  <w:sz w:val="24"/>
                                  <w:szCs w:val="24"/>
                                </w:rPr>
                              </w:pPr>
                              <w:r w:rsidRPr="00A227CE">
                                <w:rPr>
                                  <w:rFonts w:ascii="Times New Roman" w:hAnsi="Times New Roman" w:cs="Times New Roman"/>
                                  <w:sz w:val="24"/>
                                  <w:szCs w:val="24"/>
                                </w:rPr>
                                <w:t>Saimnieciskais personāls</w:t>
                              </w:r>
                            </w:p>
                          </w:txbxContent>
                        </wps:txbx>
                        <wps:bodyPr rot="0" vert="horz" wrap="square" lIns="91440" tIns="45720" rIns="91440" bIns="45720" anchor="t" anchorCtr="0" upright="1">
                          <a:noAutofit/>
                        </wps:bodyPr>
                      </wps:wsp>
                      <wps:wsp>
                        <wps:cNvPr id="84" name="Rectangle 82"/>
                        <wps:cNvSpPr>
                          <a:spLocks noChangeArrowheads="1"/>
                        </wps:cNvSpPr>
                        <wps:spPr bwMode="auto">
                          <a:xfrm>
                            <a:off x="2316480" y="5029200"/>
                            <a:ext cx="1493789" cy="342900"/>
                          </a:xfrm>
                          <a:prstGeom prst="rect">
                            <a:avLst/>
                          </a:prstGeom>
                          <a:solidFill>
                            <a:srgbClr val="FFFFFF"/>
                          </a:solidFill>
                          <a:ln w="9525">
                            <a:solidFill>
                              <a:srgbClr val="000000"/>
                            </a:solidFill>
                            <a:miter lim="800000"/>
                            <a:headEnd/>
                            <a:tailEnd/>
                          </a:ln>
                        </wps:spPr>
                        <wps:txbx>
                          <w:txbxContent>
                            <w:p w:rsidR="0096133B" w:rsidRPr="00A227CE" w:rsidRDefault="0096133B" w:rsidP="00685D96">
                              <w:pPr>
                                <w:jc w:val="center"/>
                                <w:rPr>
                                  <w:rFonts w:ascii="Times New Roman" w:hAnsi="Times New Roman" w:cs="Times New Roman"/>
                                  <w:sz w:val="24"/>
                                  <w:szCs w:val="24"/>
                                </w:rPr>
                              </w:pPr>
                              <w:r w:rsidRPr="00A227CE">
                                <w:rPr>
                                  <w:rFonts w:ascii="Times New Roman" w:hAnsi="Times New Roman" w:cs="Times New Roman"/>
                                  <w:sz w:val="24"/>
                                  <w:szCs w:val="24"/>
                                </w:rPr>
                                <w:t>Izglītojamie</w:t>
                              </w:r>
                            </w:p>
                          </w:txbxContent>
                        </wps:txbx>
                        <wps:bodyPr rot="0" vert="horz" wrap="square" lIns="91440" tIns="45720" rIns="91440" bIns="45720" anchor="t" anchorCtr="0" upright="1">
                          <a:noAutofit/>
                        </wps:bodyPr>
                      </wps:wsp>
                      <wps:wsp>
                        <wps:cNvPr id="85" name="Rectangle 83"/>
                        <wps:cNvSpPr>
                          <a:spLocks noChangeArrowheads="1"/>
                        </wps:cNvSpPr>
                        <wps:spPr bwMode="auto">
                          <a:xfrm>
                            <a:off x="398571" y="5029200"/>
                            <a:ext cx="1493789" cy="342900"/>
                          </a:xfrm>
                          <a:prstGeom prst="rect">
                            <a:avLst/>
                          </a:prstGeom>
                          <a:solidFill>
                            <a:srgbClr val="FFFFFF"/>
                          </a:solidFill>
                          <a:ln w="9525">
                            <a:solidFill>
                              <a:srgbClr val="000000"/>
                            </a:solidFill>
                            <a:miter lim="800000"/>
                            <a:headEnd/>
                            <a:tailEnd/>
                          </a:ln>
                        </wps:spPr>
                        <wps:txbx>
                          <w:txbxContent>
                            <w:p w:rsidR="0096133B" w:rsidRPr="00A227CE" w:rsidRDefault="0096133B" w:rsidP="00685D96">
                              <w:pPr>
                                <w:jc w:val="center"/>
                                <w:rPr>
                                  <w:rFonts w:ascii="Times New Roman" w:hAnsi="Times New Roman" w:cs="Times New Roman"/>
                                  <w:sz w:val="24"/>
                                  <w:szCs w:val="24"/>
                                </w:rPr>
                              </w:pPr>
                              <w:r w:rsidRPr="00A227CE">
                                <w:rPr>
                                  <w:rFonts w:ascii="Times New Roman" w:hAnsi="Times New Roman" w:cs="Times New Roman"/>
                                  <w:sz w:val="24"/>
                                  <w:szCs w:val="24"/>
                                </w:rPr>
                                <w:t>Pedagogi</w:t>
                              </w:r>
                            </w:p>
                          </w:txbxContent>
                        </wps:txbx>
                        <wps:bodyPr rot="0" vert="horz" wrap="square" lIns="91440" tIns="45720" rIns="91440" bIns="45720" anchor="t" anchorCtr="0" upright="1">
                          <a:noAutofit/>
                        </wps:bodyPr>
                      </wps:wsp>
                      <wps:wsp>
                        <wps:cNvPr id="86" name="Line 84"/>
                        <wps:cNvCnPr/>
                        <wps:spPr bwMode="auto">
                          <a:xfrm>
                            <a:off x="1701591" y="1028700"/>
                            <a:ext cx="434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85"/>
                        <wps:cNvCnPr/>
                        <wps:spPr bwMode="auto">
                          <a:xfrm>
                            <a:off x="3619500" y="1028700"/>
                            <a:ext cx="506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86"/>
                        <wps:cNvCnPr/>
                        <wps:spPr bwMode="auto">
                          <a:xfrm>
                            <a:off x="1809750" y="2286000"/>
                            <a:ext cx="231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87"/>
                        <wps:cNvCnPr/>
                        <wps:spPr bwMode="auto">
                          <a:xfrm>
                            <a:off x="1122471" y="3771900"/>
                            <a:ext cx="3909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88"/>
                        <wps:cNvCnPr/>
                        <wps:spPr bwMode="auto">
                          <a:xfrm>
                            <a:off x="1122471" y="37719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89"/>
                        <wps:cNvCnPr/>
                        <wps:spPr bwMode="auto">
                          <a:xfrm>
                            <a:off x="1085850" y="434340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90"/>
                        <wps:cNvCnPr/>
                        <wps:spPr bwMode="auto">
                          <a:xfrm>
                            <a:off x="5031531" y="37719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91"/>
                        <wps:cNvCnPr/>
                        <wps:spPr bwMode="auto">
                          <a:xfrm>
                            <a:off x="5031531" y="457200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92"/>
                        <wps:cNvCnPr/>
                        <wps:spPr bwMode="auto">
                          <a:xfrm>
                            <a:off x="1918761" y="5143500"/>
                            <a:ext cx="3977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93"/>
                        <wps:cNvCnPr/>
                        <wps:spPr bwMode="auto">
                          <a:xfrm>
                            <a:off x="2895600" y="1257300"/>
                            <a:ext cx="0"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94"/>
                        <wps:cNvCnPr/>
                        <wps:spPr bwMode="auto">
                          <a:xfrm>
                            <a:off x="1809750" y="3200400"/>
                            <a:ext cx="1085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95"/>
                        <wps:cNvCnPr/>
                        <wps:spPr bwMode="auto">
                          <a:xfrm>
                            <a:off x="1085850" y="251460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98" o:spid="_x0000_s1051" editas="canvas" style="width:478.8pt;height:468pt;mso-position-horizontal-relative:char;mso-position-vertical-relative:line" coordsize="60807,59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">
                <v:shape id="_x0000_s1052" type="#_x0000_t75" style="position:absolute;width:60807;height:59436;visibility:visible;mso-wrap-style:square">
                  <v:fill o:detectmouseclick="t"/>
                  <v:path o:connecttype="none"/>
                </v:shape>
                <v:rect id="Rectangle 73" o:spid="_x0000_s1053" style="position:absolute;left:2171;top:9144;width:1493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LpsUA&#10;AADbAAAADwAAAGRycy9kb3ducmV2LnhtbESPQWvCQBSE7wX/w/KE3upGp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wumxQAAANsAAAAPAAAAAAAAAAAAAAAAAJgCAABkcnMv&#10;ZG93bnJldi54bWxQSwUGAAAAAAQABAD1AAAAigMAAAAA&#10;">
                  <v:textbox>
                    <w:txbxContent>
                      <w:p w:rsidR="0096133B" w:rsidRPr="00A227CE" w:rsidRDefault="0096133B" w:rsidP="00685D96">
                        <w:pPr>
                          <w:jc w:val="center"/>
                          <w:rPr>
                            <w:rFonts w:ascii="Times New Roman" w:hAnsi="Times New Roman" w:cs="Times New Roman"/>
                            <w:sz w:val="24"/>
                            <w:szCs w:val="24"/>
                          </w:rPr>
                        </w:pPr>
                        <w:r w:rsidRPr="00A227CE">
                          <w:rPr>
                            <w:rFonts w:ascii="Times New Roman" w:hAnsi="Times New Roman" w:cs="Times New Roman"/>
                            <w:sz w:val="24"/>
                            <w:szCs w:val="24"/>
                          </w:rPr>
                          <w:t>Pedagoģiskā padome</w:t>
                        </w:r>
                      </w:p>
                    </w:txbxContent>
                  </v:textbox>
                </v:rect>
                <v:rect id="Rectangle 74" o:spid="_x0000_s1054" style="position:absolute;left:21359;top:9144;width:149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textbox>
                    <w:txbxContent>
                      <w:p w:rsidR="0096133B" w:rsidRPr="00A227CE" w:rsidRDefault="0096133B" w:rsidP="00685D96">
                        <w:pPr>
                          <w:jc w:val="center"/>
                          <w:rPr>
                            <w:rFonts w:ascii="Times New Roman" w:hAnsi="Times New Roman" w:cs="Times New Roman"/>
                            <w:b/>
                            <w:sz w:val="24"/>
                            <w:szCs w:val="24"/>
                          </w:rPr>
                        </w:pPr>
                        <w:r w:rsidRPr="00A227CE">
                          <w:rPr>
                            <w:rFonts w:ascii="Times New Roman" w:hAnsi="Times New Roman" w:cs="Times New Roman"/>
                            <w:b/>
                            <w:sz w:val="24"/>
                            <w:szCs w:val="24"/>
                          </w:rPr>
                          <w:t>VADĪTĀJA</w:t>
                        </w:r>
                      </w:p>
                    </w:txbxContent>
                  </v:textbox>
                </v:rect>
                <v:rect id="Rectangle 75" o:spid="_x0000_s1055" style="position:absolute;left:41262;top:9144;width:1665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v:textbox>
                    <w:txbxContent>
                      <w:p w:rsidR="0096133B" w:rsidRPr="00A227CE" w:rsidRDefault="0096133B" w:rsidP="00685D96">
                        <w:pPr>
                          <w:jc w:val="center"/>
                          <w:rPr>
                            <w:rFonts w:ascii="Times New Roman" w:hAnsi="Times New Roman" w:cs="Times New Roman"/>
                            <w:sz w:val="24"/>
                            <w:szCs w:val="24"/>
                          </w:rPr>
                        </w:pPr>
                        <w:r w:rsidRPr="00A227CE">
                          <w:rPr>
                            <w:rFonts w:ascii="Times New Roman" w:hAnsi="Times New Roman" w:cs="Times New Roman"/>
                            <w:sz w:val="24"/>
                            <w:szCs w:val="24"/>
                          </w:rPr>
                          <w:t>Iestādes padome</w:t>
                        </w:r>
                      </w:p>
                    </w:txbxContent>
                  </v:textbox>
                </v:rect>
                <v:rect id="Rectangle 76" o:spid="_x0000_s1056" style="position:absolute;left:41262;top:21717;width:1493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kOMEA&#10;AADbAAAADwAAAGRycy9kb3ducmV2LnhtbERPPW/CMBDdK/EfrENiKw5UopBiEKIKKiOEhe0aX5OU&#10;+BzZDqT8ejxUYnx638t1bxpxJedrywom4wQEcWF1zaWCU569zkH4gKyxsUwK/sjDejV4WWKq7Y0P&#10;dD2GUsQQ9ikqqEJoUyl9UZFBP7YtceR+rDMYInSl1A5vMdw0cpokM2mw5thQYUvbiorLsTMKvuvp&#10;Ce+HfJeYRfYW9n3+250/lRoN+80HiEB9eIr/3V9awXs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pDjBAAAA2wAAAA8AAAAAAAAAAAAAAAAAmAIAAGRycy9kb3du&#10;cmV2LnhtbFBLBQYAAAAABAAEAPUAAACGAwAAAAA=&#10;">
                  <v:textbox>
                    <w:txbxContent>
                      <w:p w:rsidR="0096133B" w:rsidRPr="00A227CE" w:rsidRDefault="0096133B" w:rsidP="00685D96">
                        <w:pPr>
                          <w:jc w:val="center"/>
                          <w:rPr>
                            <w:rFonts w:ascii="Times New Roman" w:hAnsi="Times New Roman" w:cs="Times New Roman"/>
                            <w:sz w:val="24"/>
                            <w:szCs w:val="24"/>
                          </w:rPr>
                        </w:pPr>
                        <w:r w:rsidRPr="00A227CE">
                          <w:rPr>
                            <w:rFonts w:ascii="Times New Roman" w:hAnsi="Times New Roman" w:cs="Times New Roman"/>
                            <w:sz w:val="24"/>
                            <w:szCs w:val="24"/>
                          </w:rPr>
                          <w:t>Medmāsa</w:t>
                        </w:r>
                      </w:p>
                    </w:txbxContent>
                  </v:textbox>
                </v:rect>
                <v:rect id="Rectangle 77" o:spid="_x0000_s1057" style="position:absolute;left:3261;top:21717;width:1494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Bo8QA&#10;AADbAAAADwAAAGRycy9kb3ducmV2LnhtbESPQWvCQBSE7wX/w/KE3pqNFmwTXUUUix41ufT2mn0m&#10;abNvQ3ZN0v76rlDocZiZb5jVZjSN6KlztWUFsygGQVxYXXOpIM8OT68gnEfW2FgmBd/kYLOePKww&#10;1XbgM/UXX4oAYZeigsr7NpXSFRUZdJFtiYN3tZ1BH2RXSt3hEOCmkfM4XkiDNYeFClvaVVR8XW5G&#10;wUc9z/HnnL3FJjk8+9OYfd7e90o9TsftEoSn0f+H/9pHreAl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AaPEAAAA2wAAAA8AAAAAAAAAAAAAAAAAmAIAAGRycy9k&#10;b3ducmV2LnhtbFBLBQYAAAAABAAEAPUAAACJAwAAAAA=&#10;">
                  <v:textbox>
                    <w:txbxContent>
                      <w:p w:rsidR="0096133B" w:rsidRPr="00A227CE" w:rsidRDefault="0096133B" w:rsidP="00685D96">
                        <w:pPr>
                          <w:jc w:val="center"/>
                          <w:rPr>
                            <w:rFonts w:ascii="Times New Roman" w:hAnsi="Times New Roman" w:cs="Times New Roman"/>
                            <w:sz w:val="24"/>
                            <w:szCs w:val="24"/>
                          </w:rPr>
                        </w:pPr>
                        <w:r w:rsidRPr="00A227CE">
                          <w:rPr>
                            <w:rFonts w:ascii="Times New Roman" w:hAnsi="Times New Roman" w:cs="Times New Roman"/>
                            <w:sz w:val="24"/>
                            <w:szCs w:val="24"/>
                          </w:rPr>
                          <w:t>Grāmatvede</w:t>
                        </w:r>
                      </w:p>
                    </w:txbxContent>
                  </v:textbox>
                </v:rect>
                <v:rect id="Rectangle 78" o:spid="_x0000_s1058" style="position:absolute;left:3261;top:30861;width:1494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textbox>
                    <w:txbxContent>
                      <w:p w:rsidR="0096133B" w:rsidRPr="00A227CE" w:rsidRDefault="0096133B" w:rsidP="00685D96">
                        <w:pPr>
                          <w:jc w:val="center"/>
                          <w:rPr>
                            <w:rFonts w:ascii="Times New Roman" w:hAnsi="Times New Roman" w:cs="Times New Roman"/>
                            <w:sz w:val="24"/>
                            <w:szCs w:val="24"/>
                          </w:rPr>
                        </w:pPr>
                        <w:r w:rsidRPr="00A227CE">
                          <w:rPr>
                            <w:rFonts w:ascii="Times New Roman" w:hAnsi="Times New Roman" w:cs="Times New Roman"/>
                            <w:sz w:val="24"/>
                            <w:szCs w:val="24"/>
                          </w:rPr>
                          <w:t>Kasiere</w:t>
                        </w:r>
                      </w:p>
                    </w:txbxContent>
                  </v:textbox>
                </v:rect>
                <v:rect id="Rectangle 79" o:spid="_x0000_s1059" style="position:absolute;left:41986;top:40005;width:1494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textbox>
                    <w:txbxContent>
                      <w:p w:rsidR="0096133B" w:rsidRPr="00A227CE" w:rsidRDefault="0096133B" w:rsidP="00685D96">
                        <w:pPr>
                          <w:jc w:val="center"/>
                          <w:rPr>
                            <w:rFonts w:ascii="Times New Roman" w:hAnsi="Times New Roman" w:cs="Times New Roman"/>
                            <w:sz w:val="24"/>
                            <w:szCs w:val="24"/>
                          </w:rPr>
                        </w:pPr>
                        <w:r w:rsidRPr="00A227CE">
                          <w:rPr>
                            <w:rFonts w:ascii="Times New Roman" w:hAnsi="Times New Roman" w:cs="Times New Roman"/>
                            <w:sz w:val="24"/>
                            <w:szCs w:val="24"/>
                          </w:rPr>
                          <w:t xml:space="preserve">Vadītājas vietniece </w:t>
                        </w:r>
                      </w:p>
                      <w:p w:rsidR="0096133B" w:rsidRPr="00A227CE" w:rsidRDefault="0096133B" w:rsidP="00685D96">
                        <w:pPr>
                          <w:jc w:val="center"/>
                          <w:rPr>
                            <w:rFonts w:ascii="Times New Roman" w:hAnsi="Times New Roman" w:cs="Times New Roman"/>
                            <w:sz w:val="24"/>
                            <w:szCs w:val="24"/>
                          </w:rPr>
                        </w:pPr>
                        <w:r w:rsidRPr="00A227CE">
                          <w:rPr>
                            <w:rFonts w:ascii="Times New Roman" w:hAnsi="Times New Roman" w:cs="Times New Roman"/>
                            <w:sz w:val="24"/>
                            <w:szCs w:val="24"/>
                          </w:rPr>
                          <w:t>saimnieciskajā darbā</w:t>
                        </w:r>
                      </w:p>
                    </w:txbxContent>
                  </v:textbox>
                </v:rect>
                <v:rect id="Rectangle 80" o:spid="_x0000_s1060" style="position:absolute;left:3619;top:40005;width:2457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v:textbox>
                    <w:txbxContent>
                      <w:p w:rsidR="0096133B" w:rsidRPr="00A227CE" w:rsidRDefault="0096133B" w:rsidP="00685D96">
                        <w:pPr>
                          <w:jc w:val="center"/>
                          <w:rPr>
                            <w:rFonts w:ascii="Times New Roman" w:hAnsi="Times New Roman" w:cs="Times New Roman"/>
                            <w:sz w:val="24"/>
                            <w:szCs w:val="24"/>
                          </w:rPr>
                        </w:pPr>
                        <w:r w:rsidRPr="00A227CE">
                          <w:rPr>
                            <w:rFonts w:ascii="Times New Roman" w:hAnsi="Times New Roman" w:cs="Times New Roman"/>
                            <w:sz w:val="24"/>
                            <w:szCs w:val="24"/>
                          </w:rPr>
                          <w:t>Vadītājas vietniece izglītības jomā</w:t>
                        </w:r>
                      </w:p>
                    </w:txbxContent>
                  </v:textbox>
                </v:rect>
                <v:rect id="Rectangle 81" o:spid="_x0000_s1061" style="position:absolute;left:41986;top:50292;width:1494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bsEA&#10;AADbAAAADwAAAGRycy9kb3ducmV2LnhtbESPQYvCMBSE74L/ITzBm6YqiFuNIoriHrVevD2bZ1tt&#10;XkoTte6vN4Kwx2FmvmFmi8aU4kG1KywrGPQjEMSp1QVnCo7JpjcB4TyyxtIyKXiRg8W83ZphrO2T&#10;9/Q4+EwECLsYFeTeV7GULs3JoOvbijh4F1sb9EHWmdQ1PgPclHIYRWNpsOCwkGNFq5zS2+FuFJyL&#10;4RH/9sk2Mj+bkf9tkuv9tFaq22mWUxCeGv8f/rZ3WsFkB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3Rm7BAAAA2wAAAA8AAAAAAAAAAAAAAAAAmAIAAGRycy9kb3du&#10;cmV2LnhtbFBLBQYAAAAABAAEAPUAAACGAwAAAAA=&#10;">
                  <v:textbox>
                    <w:txbxContent>
                      <w:p w:rsidR="0096133B" w:rsidRPr="00A227CE" w:rsidRDefault="0096133B" w:rsidP="00685D96">
                        <w:pPr>
                          <w:jc w:val="center"/>
                          <w:rPr>
                            <w:rFonts w:ascii="Times New Roman" w:hAnsi="Times New Roman" w:cs="Times New Roman"/>
                            <w:sz w:val="24"/>
                            <w:szCs w:val="24"/>
                          </w:rPr>
                        </w:pPr>
                        <w:r w:rsidRPr="00A227CE">
                          <w:rPr>
                            <w:rFonts w:ascii="Times New Roman" w:hAnsi="Times New Roman" w:cs="Times New Roman"/>
                            <w:sz w:val="24"/>
                            <w:szCs w:val="24"/>
                          </w:rPr>
                          <w:t>Saimnieciskais personāls</w:t>
                        </w:r>
                      </w:p>
                    </w:txbxContent>
                  </v:textbox>
                </v:rect>
                <v:rect id="Rectangle 82" o:spid="_x0000_s1062" style="position:absolute;left:23164;top:50292;width:1493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textbox>
                    <w:txbxContent>
                      <w:p w:rsidR="0096133B" w:rsidRPr="00A227CE" w:rsidRDefault="0096133B" w:rsidP="00685D96">
                        <w:pPr>
                          <w:jc w:val="center"/>
                          <w:rPr>
                            <w:rFonts w:ascii="Times New Roman" w:hAnsi="Times New Roman" w:cs="Times New Roman"/>
                            <w:sz w:val="24"/>
                            <w:szCs w:val="24"/>
                          </w:rPr>
                        </w:pPr>
                        <w:r w:rsidRPr="00A227CE">
                          <w:rPr>
                            <w:rFonts w:ascii="Times New Roman" w:hAnsi="Times New Roman" w:cs="Times New Roman"/>
                            <w:sz w:val="24"/>
                            <w:szCs w:val="24"/>
                          </w:rPr>
                          <w:t>Izglītojamie</w:t>
                        </w:r>
                      </w:p>
                    </w:txbxContent>
                  </v:textbox>
                </v:rect>
                <v:rect id="Rectangle 83" o:spid="_x0000_s1063" style="position:absolute;left:3985;top:50292;width:1493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7gcQA&#10;AADbAAAADwAAAGRycy9kb3ducmV2LnhtbESPQWvCQBSE70L/w/IKvemmi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e4HEAAAA2wAAAA8AAAAAAAAAAAAAAAAAmAIAAGRycy9k&#10;b3ducmV2LnhtbFBLBQYAAAAABAAEAPUAAACJAwAAAAA=&#10;">
                  <v:textbox>
                    <w:txbxContent>
                      <w:p w:rsidR="0096133B" w:rsidRPr="00A227CE" w:rsidRDefault="0096133B" w:rsidP="00685D96">
                        <w:pPr>
                          <w:jc w:val="center"/>
                          <w:rPr>
                            <w:rFonts w:ascii="Times New Roman" w:hAnsi="Times New Roman" w:cs="Times New Roman"/>
                            <w:sz w:val="24"/>
                            <w:szCs w:val="24"/>
                          </w:rPr>
                        </w:pPr>
                        <w:r w:rsidRPr="00A227CE">
                          <w:rPr>
                            <w:rFonts w:ascii="Times New Roman" w:hAnsi="Times New Roman" w:cs="Times New Roman"/>
                            <w:sz w:val="24"/>
                            <w:szCs w:val="24"/>
                          </w:rPr>
                          <w:t>Pedagogi</w:t>
                        </w:r>
                      </w:p>
                    </w:txbxContent>
                  </v:textbox>
                </v:rect>
                <v:line id="Line 84" o:spid="_x0000_s1064" style="position:absolute;visibility:visible;mso-wrap-style:square" from="17015,10287" to="21359,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line id="Line 85" o:spid="_x0000_s1065" style="position:absolute;visibility:visible;mso-wrap-style:square" from="36195,10287" to="41262,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line id="Line 86" o:spid="_x0000_s1066" style="position:absolute;visibility:visible;mso-wrap-style:square" from="18097,22860" to="41262,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line id="Line 87" o:spid="_x0000_s1067" style="position:absolute;visibility:visible;mso-wrap-style:square" from="11224,37719" to="50315,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line id="Line 88" o:spid="_x0000_s1068" style="position:absolute;visibility:visible;mso-wrap-style:square" from="11224,37719" to="11224,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line id="Line 89" o:spid="_x0000_s1069" style="position:absolute;visibility:visible;mso-wrap-style:square" from="10858,43434" to="10858,5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Line 90" o:spid="_x0000_s1070" style="position:absolute;visibility:visible;mso-wrap-style:square" from="50315,37719" to="50315,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line id="Line 91" o:spid="_x0000_s1071" style="position:absolute;visibility:visible;mso-wrap-style:square" from="50315,45720" to="50315,5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line id="Line 92" o:spid="_x0000_s1072" style="position:absolute;visibility:visible;mso-wrap-style:square" from="19187,51435" to="23164,5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line id="Line 93" o:spid="_x0000_s1073" style="position:absolute;visibility:visible;mso-wrap-style:square" from="28956,12573" to="28956,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line id="Line 94" o:spid="_x0000_s1074" style="position:absolute;visibility:visible;mso-wrap-style:square" from="18097,32004" to="28956,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line id="Line 95" o:spid="_x0000_s1075" style="position:absolute;visibility:visible;mso-wrap-style:square" from="10858,25146" to="10858,30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w10:anchorlock/>
              </v:group>
            </w:pict>
          </mc:Fallback>
        </mc:AlternateContent>
      </w:r>
    </w:p>
    <w:p w:rsidR="00685D96" w:rsidRPr="00685D96" w:rsidRDefault="00685D96" w:rsidP="00685D96">
      <w:pPr>
        <w:jc w:val="center"/>
        <w:rPr>
          <w:rFonts w:ascii="Times New Roman" w:eastAsia="Times New Roman" w:hAnsi="Times New Roman" w:cs="Times New Roman"/>
          <w:sz w:val="24"/>
          <w:szCs w:val="24"/>
        </w:rPr>
      </w:pP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 xml:space="preserve">   Vadītāja</w:t>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t xml:space="preserve"> </w:t>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proofErr w:type="gramStart"/>
      <w:r w:rsidRPr="00685D96">
        <w:rPr>
          <w:rFonts w:ascii="Times New Roman" w:eastAsia="Times New Roman" w:hAnsi="Times New Roman" w:cs="Times New Roman"/>
          <w:sz w:val="24"/>
          <w:szCs w:val="24"/>
        </w:rPr>
        <w:t xml:space="preserve">                       </w:t>
      </w:r>
      <w:proofErr w:type="gramEnd"/>
      <w:r w:rsidRPr="00685D96">
        <w:rPr>
          <w:rFonts w:ascii="Times New Roman" w:eastAsia="Times New Roman" w:hAnsi="Times New Roman" w:cs="Times New Roman"/>
          <w:sz w:val="24"/>
          <w:szCs w:val="24"/>
        </w:rPr>
        <w:t>D.Goba</w:t>
      </w:r>
    </w:p>
    <w:p w:rsidR="00685D96" w:rsidRPr="00685D96" w:rsidRDefault="00685D96" w:rsidP="00685D96">
      <w:pPr>
        <w:tabs>
          <w:tab w:val="left" w:pos="720"/>
        </w:tabs>
        <w:rPr>
          <w:rFonts w:ascii="Times New Roman" w:eastAsia="Times New Roman" w:hAnsi="Times New Roman" w:cs="Times New Roman"/>
          <w:sz w:val="24"/>
          <w:szCs w:val="24"/>
          <w:lang w:val="x-none" w:eastAsia="x-none"/>
        </w:rPr>
      </w:pPr>
    </w:p>
    <w:p w:rsidR="00685D96" w:rsidRPr="00685D96" w:rsidRDefault="00685D96" w:rsidP="00685D96">
      <w:pPr>
        <w:rPr>
          <w:rFonts w:ascii="Times New Roman" w:eastAsia="Times New Roman" w:hAnsi="Times New Roman" w:cs="Times New Roman"/>
          <w:sz w:val="24"/>
          <w:szCs w:val="24"/>
        </w:rPr>
      </w:pPr>
    </w:p>
    <w:p w:rsidR="005F3006" w:rsidRPr="005F3006" w:rsidRDefault="00936024" w:rsidP="005F3006">
      <w:pPr>
        <w:jc w:val="center"/>
        <w:rPr>
          <w:rFonts w:ascii="Times New Roman" w:eastAsia="Calibri" w:hAnsi="Times New Roman" w:cs="Times New Roman"/>
          <w:i/>
          <w:sz w:val="24"/>
          <w:szCs w:val="24"/>
        </w:rPr>
      </w:pPr>
      <w:hyperlink w:anchor="sakums" w:history="1">
        <w:r w:rsidR="005F3006" w:rsidRPr="005F3006">
          <w:rPr>
            <w:rFonts w:ascii="Times New Roman" w:eastAsia="Calibri" w:hAnsi="Times New Roman" w:cs="Times New Roman"/>
            <w:i/>
            <w:color w:val="0000FF" w:themeColor="hyperlink"/>
            <w:sz w:val="24"/>
            <w:szCs w:val="24"/>
            <w:u w:val="single"/>
          </w:rPr>
          <w:t>Atpakaļ uz darba kārtību</w:t>
        </w:r>
      </w:hyperlink>
    </w:p>
    <w:p w:rsidR="00685D96" w:rsidRPr="00685D96" w:rsidRDefault="00685D96" w:rsidP="00685D96">
      <w:pPr>
        <w:jc w:val="left"/>
        <w:rPr>
          <w:rFonts w:ascii="Times New Roman" w:eastAsia="Times New Roman" w:hAnsi="Times New Roman" w:cs="Times New Roman"/>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p>
    <w:p w:rsidR="005F3006" w:rsidRDefault="005F3006" w:rsidP="00685D96">
      <w:pPr>
        <w:jc w:val="center"/>
        <w:rPr>
          <w:rFonts w:ascii="Times New Roman" w:eastAsia="Times New Roman" w:hAnsi="Times New Roman" w:cs="Times New Roman"/>
          <w:b/>
          <w:sz w:val="24"/>
          <w:szCs w:val="24"/>
          <w:lang w:eastAsia="lv-LV"/>
        </w:rPr>
      </w:pPr>
    </w:p>
    <w:p w:rsidR="005F3006" w:rsidRDefault="005F3006" w:rsidP="00685D96">
      <w:pPr>
        <w:jc w:val="center"/>
        <w:rPr>
          <w:rFonts w:ascii="Times New Roman" w:eastAsia="Times New Roman" w:hAnsi="Times New Roman" w:cs="Times New Roman"/>
          <w:b/>
          <w:sz w:val="24"/>
          <w:szCs w:val="24"/>
          <w:lang w:eastAsia="lv-LV"/>
        </w:rPr>
      </w:pPr>
    </w:p>
    <w:p w:rsidR="005F3006" w:rsidRDefault="005F3006" w:rsidP="00685D96">
      <w:pPr>
        <w:jc w:val="center"/>
        <w:rPr>
          <w:rFonts w:ascii="Times New Roman" w:eastAsia="Times New Roman" w:hAnsi="Times New Roman" w:cs="Times New Roman"/>
          <w:b/>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L Ē M U M S</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2016.gada 28.aprīlī</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t>prot.Nr.6, 16.§.</w:t>
      </w:r>
    </w:p>
    <w:p w:rsidR="00685D96" w:rsidRPr="00685D96" w:rsidRDefault="00685D96" w:rsidP="00685D96">
      <w:pPr>
        <w:jc w:val="left"/>
        <w:rPr>
          <w:rFonts w:ascii="Times New Roman" w:eastAsia="Times New Roman" w:hAnsi="Times New Roman" w:cs="Arial"/>
          <w:b/>
          <w:lang w:val="it-IT" w:eastAsia="lv-LV" w:bidi="lo-LA"/>
        </w:rPr>
      </w:pPr>
    </w:p>
    <w:p w:rsidR="00685D96" w:rsidRPr="00685D96" w:rsidRDefault="00685D96" w:rsidP="00685D96">
      <w:pPr>
        <w:jc w:val="left"/>
        <w:rPr>
          <w:rFonts w:ascii="Times New Roman" w:eastAsia="Times New Roman" w:hAnsi="Times New Roman" w:cs="Arial"/>
          <w:b/>
          <w:lang w:eastAsia="lv-LV" w:bidi="lo-LA"/>
        </w:rPr>
      </w:pPr>
    </w:p>
    <w:p w:rsidR="00685D96" w:rsidRPr="00685D96" w:rsidRDefault="00685D96" w:rsidP="00685D96">
      <w:pPr>
        <w:jc w:val="left"/>
        <w:rPr>
          <w:rFonts w:ascii="Times New Roman" w:eastAsia="Times New Roman" w:hAnsi="Times New Roman" w:cs="Arial"/>
          <w:b/>
          <w:sz w:val="24"/>
          <w:szCs w:val="24"/>
          <w:lang w:eastAsia="lv-LV" w:bidi="lo-LA"/>
        </w:rPr>
      </w:pPr>
      <w:bookmarkStart w:id="15" w:name="L16"/>
      <w:r w:rsidRPr="00685D96">
        <w:rPr>
          <w:rFonts w:ascii="Times New Roman" w:eastAsia="Times New Roman" w:hAnsi="Times New Roman" w:cs="Arial"/>
          <w:b/>
          <w:sz w:val="24"/>
          <w:szCs w:val="24"/>
          <w:lang w:eastAsia="lv-LV" w:bidi="lo-LA"/>
        </w:rPr>
        <w:t>Par Tukuma pirmsskolas izglītības iestādes</w:t>
      </w:r>
    </w:p>
    <w:p w:rsidR="00685D96" w:rsidRPr="00685D96" w:rsidRDefault="00685D96" w:rsidP="00685D96">
      <w:pPr>
        <w:jc w:val="left"/>
        <w:rPr>
          <w:rFonts w:ascii="Times New Roman" w:eastAsia="Times New Roman" w:hAnsi="Times New Roman" w:cs="Arial"/>
          <w:b/>
          <w:sz w:val="24"/>
          <w:szCs w:val="24"/>
          <w:lang w:eastAsia="lv-LV" w:bidi="lo-LA"/>
        </w:rPr>
      </w:pPr>
      <w:r w:rsidRPr="00685D96">
        <w:rPr>
          <w:rFonts w:ascii="Times New Roman" w:eastAsia="Times New Roman" w:hAnsi="Times New Roman" w:cs="Times New Roman"/>
          <w:b/>
          <w:sz w:val="24"/>
          <w:szCs w:val="24"/>
          <w:lang w:eastAsia="lv-LV"/>
        </w:rPr>
        <w:t>„</w:t>
      </w:r>
      <w:r w:rsidRPr="00685D96">
        <w:rPr>
          <w:rFonts w:ascii="Times New Roman" w:eastAsia="Times New Roman" w:hAnsi="Times New Roman" w:cs="Arial"/>
          <w:b/>
          <w:sz w:val="24"/>
          <w:szCs w:val="24"/>
          <w:lang w:eastAsia="lv-LV" w:bidi="lo-LA"/>
        </w:rPr>
        <w:t>Lotte” nolikuma apstiprināšanu</w:t>
      </w:r>
    </w:p>
    <w:bookmarkEnd w:id="15"/>
    <w:p w:rsidR="00685D96" w:rsidRPr="00685D96" w:rsidRDefault="00685D96" w:rsidP="00685D96">
      <w:pPr>
        <w:jc w:val="center"/>
        <w:rPr>
          <w:rFonts w:ascii="Times New Roman" w:eastAsia="Times New Roman" w:hAnsi="Times New Roman" w:cs="Arial"/>
          <w:sz w:val="24"/>
          <w:szCs w:val="24"/>
          <w:lang w:eastAsia="lv-LV" w:bidi="lo-LA"/>
        </w:rPr>
      </w:pPr>
    </w:p>
    <w:p w:rsidR="00685D96" w:rsidRPr="00685D96" w:rsidRDefault="00685D96" w:rsidP="00685D96">
      <w:pPr>
        <w:jc w:val="center"/>
        <w:rPr>
          <w:rFonts w:ascii="Times New Roman" w:eastAsia="Times New Roman" w:hAnsi="Times New Roman" w:cs="Arial"/>
          <w:sz w:val="24"/>
          <w:szCs w:val="24"/>
          <w:lang w:eastAsia="lv-LV" w:bidi="lo-LA"/>
        </w:rPr>
      </w:pPr>
    </w:p>
    <w:p w:rsidR="00685D96" w:rsidRPr="00685D96" w:rsidRDefault="00685D96" w:rsidP="00685D96">
      <w:pPr>
        <w:jc w:val="center"/>
        <w:rPr>
          <w:rFonts w:ascii="Times New Roman" w:eastAsia="Times New Roman" w:hAnsi="Times New Roman" w:cs="Arial"/>
          <w:lang w:eastAsia="lv-LV" w:bidi="lo-LA"/>
        </w:rPr>
      </w:pPr>
    </w:p>
    <w:p w:rsidR="00685D96" w:rsidRPr="00685D96" w:rsidRDefault="00685D96" w:rsidP="00685D96">
      <w:pPr>
        <w:rPr>
          <w:rFonts w:ascii="Times New Roman" w:eastAsia="Times New Roman" w:hAnsi="Times New Roman" w:cs="Arial"/>
          <w:sz w:val="24"/>
          <w:szCs w:val="24"/>
          <w:lang w:eastAsia="lv-LV" w:bidi="lo-LA"/>
        </w:rPr>
      </w:pPr>
    </w:p>
    <w:p w:rsidR="00685D96" w:rsidRPr="00685D96" w:rsidRDefault="00685D96" w:rsidP="00685D96">
      <w:pPr>
        <w:rPr>
          <w:rFonts w:ascii="Times New Roman" w:eastAsia="Times New Roman" w:hAnsi="Times New Roman" w:cs="Arial"/>
          <w:sz w:val="24"/>
          <w:szCs w:val="24"/>
          <w:lang w:eastAsia="lv-LV" w:bidi="lo-LA"/>
        </w:rPr>
      </w:pPr>
      <w:r w:rsidRPr="00685D96">
        <w:rPr>
          <w:rFonts w:ascii="Times New Roman" w:eastAsia="Times New Roman" w:hAnsi="Times New Roman" w:cs="Arial"/>
          <w:sz w:val="24"/>
          <w:szCs w:val="24"/>
          <w:lang w:eastAsia="lv-LV" w:bidi="lo-LA"/>
        </w:rPr>
        <w:tab/>
        <w:t xml:space="preserve">1. </w:t>
      </w:r>
      <w:r w:rsidRPr="00685D96">
        <w:rPr>
          <w:rFonts w:ascii="Times New Roman" w:eastAsia="Times New Roman" w:hAnsi="Times New Roman" w:cs="Arial"/>
          <w:sz w:val="24"/>
          <w:szCs w:val="20"/>
          <w:lang w:val="it-IT" w:eastAsia="lv-LV" w:bidi="lo-LA"/>
        </w:rPr>
        <w:t xml:space="preserve">Pamatojoties uz likuma “Par pašvaldībām” 21.panta pirmās daļas 8.punktu, apstiprināt </w:t>
      </w:r>
      <w:r w:rsidRPr="00685D96">
        <w:rPr>
          <w:rFonts w:ascii="Times New Roman" w:eastAsia="Times New Roman" w:hAnsi="Times New Roman" w:cs="Arial"/>
          <w:sz w:val="24"/>
          <w:szCs w:val="24"/>
          <w:lang w:eastAsia="lv-LV" w:bidi="lo-LA"/>
        </w:rPr>
        <w:t xml:space="preserve">Tukuma pirmsskolas izglītības iestādes </w:t>
      </w:r>
      <w:r w:rsidRPr="00685D96">
        <w:rPr>
          <w:rFonts w:ascii="Times New Roman" w:eastAsia="Times New Roman" w:hAnsi="Times New Roman" w:cs="Times New Roman"/>
          <w:sz w:val="24"/>
          <w:szCs w:val="24"/>
          <w:lang w:eastAsia="lv-LV"/>
        </w:rPr>
        <w:t>„</w:t>
      </w:r>
      <w:r w:rsidRPr="00685D96">
        <w:rPr>
          <w:rFonts w:ascii="Times New Roman" w:eastAsia="Times New Roman" w:hAnsi="Times New Roman" w:cs="Arial"/>
          <w:sz w:val="24"/>
          <w:szCs w:val="24"/>
          <w:lang w:eastAsia="lv-LV" w:bidi="lo-LA"/>
        </w:rPr>
        <w:t>Lotte” nolikumu (pievienots).</w:t>
      </w:r>
    </w:p>
    <w:p w:rsidR="00685D96" w:rsidRPr="00685D96" w:rsidRDefault="00685D96" w:rsidP="00685D96">
      <w:pPr>
        <w:rPr>
          <w:rFonts w:ascii="Times New Roman" w:eastAsia="Times New Roman" w:hAnsi="Times New Roman" w:cs="Arial"/>
          <w:sz w:val="24"/>
          <w:szCs w:val="24"/>
          <w:lang w:eastAsia="lv-LV" w:bidi="lo-LA"/>
        </w:rPr>
      </w:pPr>
    </w:p>
    <w:p w:rsidR="00685D96" w:rsidRPr="00685D96" w:rsidRDefault="00685D96" w:rsidP="00685D96">
      <w:pPr>
        <w:rPr>
          <w:rFonts w:ascii="Times New Roman" w:eastAsia="Times New Roman" w:hAnsi="Times New Roman" w:cs="Arial"/>
          <w:sz w:val="24"/>
          <w:szCs w:val="24"/>
          <w:lang w:eastAsia="lv-LV" w:bidi="lo-LA"/>
        </w:rPr>
      </w:pPr>
      <w:r w:rsidRPr="00685D96">
        <w:rPr>
          <w:rFonts w:ascii="Times New Roman" w:eastAsia="Times New Roman" w:hAnsi="Times New Roman" w:cs="Arial"/>
          <w:sz w:val="24"/>
          <w:szCs w:val="24"/>
          <w:lang w:eastAsia="lv-LV" w:bidi="lo-LA"/>
        </w:rPr>
        <w:tab/>
        <w:t>2. Nolikums stājas spēkā 2016.gada 1.septembrī.</w:t>
      </w:r>
    </w:p>
    <w:p w:rsidR="00685D96" w:rsidRPr="00685D96" w:rsidRDefault="00685D96" w:rsidP="00685D96">
      <w:pPr>
        <w:rPr>
          <w:rFonts w:ascii="Times New Roman" w:eastAsia="Times New Roman" w:hAnsi="Times New Roman" w:cs="Arial"/>
          <w:sz w:val="24"/>
          <w:szCs w:val="24"/>
          <w:lang w:eastAsia="lv-LV" w:bidi="lo-LA"/>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Arial"/>
          <w:sz w:val="20"/>
          <w:szCs w:val="20"/>
          <w:lang w:eastAsia="lv-LV" w:bidi="lo-LA"/>
        </w:rPr>
      </w:pPr>
      <w:r w:rsidRPr="00685D96">
        <w:rPr>
          <w:rFonts w:ascii="Times New Roman" w:eastAsia="Times New Roman" w:hAnsi="Times New Roman" w:cs="Arial"/>
          <w:sz w:val="20"/>
          <w:szCs w:val="20"/>
          <w:lang w:eastAsia="lv-LV" w:bidi="lo-LA"/>
        </w:rPr>
        <w:t>Nosūtīt:</w:t>
      </w:r>
    </w:p>
    <w:p w:rsidR="00685D96" w:rsidRPr="00685D96" w:rsidRDefault="00685D96" w:rsidP="00685D96">
      <w:pPr>
        <w:spacing w:line="276" w:lineRule="auto"/>
        <w:rPr>
          <w:rFonts w:ascii="Times New Roman" w:eastAsia="Times New Roman" w:hAnsi="Times New Roman" w:cs="Arial"/>
          <w:sz w:val="20"/>
          <w:szCs w:val="20"/>
          <w:lang w:eastAsia="lv-LV" w:bidi="lo-LA"/>
        </w:rPr>
      </w:pPr>
      <w:r w:rsidRPr="00685D96">
        <w:rPr>
          <w:rFonts w:ascii="Times New Roman" w:eastAsia="Times New Roman" w:hAnsi="Times New Roman" w:cs="Arial"/>
          <w:sz w:val="20"/>
          <w:szCs w:val="20"/>
          <w:lang w:eastAsia="lv-LV" w:bidi="lo-LA"/>
        </w:rPr>
        <w:t>-Izgl.pārv. (el + nor.)</w:t>
      </w:r>
    </w:p>
    <w:p w:rsidR="00685D96" w:rsidRPr="00685D96" w:rsidRDefault="00685D96" w:rsidP="00685D96">
      <w:pPr>
        <w:spacing w:line="276" w:lineRule="auto"/>
        <w:rPr>
          <w:rFonts w:ascii="Times New Roman" w:eastAsia="Times New Roman" w:hAnsi="Times New Roman" w:cs="Arial"/>
          <w:sz w:val="20"/>
          <w:szCs w:val="20"/>
          <w:lang w:eastAsia="lv-LV" w:bidi="lo-LA"/>
        </w:rPr>
      </w:pPr>
      <w:r w:rsidRPr="00685D96">
        <w:rPr>
          <w:rFonts w:ascii="Times New Roman" w:eastAsia="Times New Roman" w:hAnsi="Times New Roman" w:cs="Arial"/>
          <w:sz w:val="20"/>
          <w:szCs w:val="20"/>
          <w:lang w:eastAsia="lv-LV" w:bidi="lo-LA"/>
        </w:rPr>
        <w:t>-Tukuma PII “Lotte”</w:t>
      </w:r>
    </w:p>
    <w:p w:rsidR="00685D96" w:rsidRPr="00685D96" w:rsidRDefault="00685D96" w:rsidP="00685D96">
      <w:pPr>
        <w:spacing w:line="276" w:lineRule="auto"/>
        <w:rPr>
          <w:rFonts w:ascii="Times New Roman" w:eastAsia="Times New Roman" w:hAnsi="Times New Roman" w:cs="Arial"/>
          <w:sz w:val="20"/>
          <w:szCs w:val="20"/>
          <w:lang w:eastAsia="lv-LV" w:bidi="lo-LA"/>
        </w:rPr>
      </w:pPr>
      <w:r w:rsidRPr="00685D96">
        <w:rPr>
          <w:rFonts w:ascii="Times New Roman" w:eastAsia="Times New Roman" w:hAnsi="Times New Roman" w:cs="Arial"/>
          <w:sz w:val="20"/>
          <w:szCs w:val="20"/>
          <w:lang w:eastAsia="lv-LV" w:bidi="lo-LA"/>
        </w:rPr>
        <w:t>-Administr.nod.</w:t>
      </w:r>
    </w:p>
    <w:p w:rsidR="00685D96" w:rsidRPr="00685D96" w:rsidRDefault="00685D96" w:rsidP="00685D96">
      <w:pPr>
        <w:spacing w:line="276" w:lineRule="auto"/>
        <w:rPr>
          <w:rFonts w:ascii="Times New Roman" w:eastAsia="Times New Roman" w:hAnsi="Times New Roman" w:cs="Arial"/>
          <w:sz w:val="20"/>
          <w:szCs w:val="20"/>
          <w:lang w:eastAsia="lv-LV" w:bidi="lo-LA"/>
        </w:rPr>
      </w:pPr>
      <w:r w:rsidRPr="00685D96">
        <w:rPr>
          <w:rFonts w:ascii="Times New Roman" w:eastAsia="Times New Roman" w:hAnsi="Times New Roman" w:cs="Arial"/>
          <w:sz w:val="20"/>
          <w:szCs w:val="20"/>
          <w:lang w:eastAsia="lv-LV" w:bidi="lo-LA"/>
        </w:rPr>
        <w:t>_______________________________</w:t>
      </w:r>
    </w:p>
    <w:p w:rsidR="00685D96" w:rsidRPr="00685D96" w:rsidRDefault="00685D96" w:rsidP="00685D96">
      <w:pPr>
        <w:rPr>
          <w:rFonts w:ascii="Times New Roman" w:eastAsia="Times New Roman" w:hAnsi="Times New Roman" w:cs="Arial"/>
          <w:sz w:val="20"/>
          <w:szCs w:val="20"/>
          <w:lang w:eastAsia="lv-LV" w:bidi="lo-LA"/>
        </w:rPr>
      </w:pPr>
      <w:r w:rsidRPr="00685D96">
        <w:rPr>
          <w:rFonts w:ascii="Times New Roman" w:eastAsia="Times New Roman" w:hAnsi="Times New Roman" w:cs="Arial"/>
          <w:sz w:val="20"/>
          <w:szCs w:val="20"/>
          <w:lang w:eastAsia="lv-LV" w:bidi="lo-LA"/>
        </w:rPr>
        <w:t>Sagatavoja Izglītības pārvalde (M.Kazakova), saskaņots ar vadītāju N.Reču</w:t>
      </w:r>
    </w:p>
    <w:p w:rsidR="00685D96" w:rsidRPr="00685D96" w:rsidRDefault="00685D96" w:rsidP="00685D96">
      <w:pPr>
        <w:rPr>
          <w:rFonts w:ascii="Times New Roman" w:eastAsia="Times New Roman" w:hAnsi="Times New Roman" w:cs="Arial"/>
          <w:sz w:val="20"/>
          <w:szCs w:val="20"/>
          <w:lang w:eastAsia="lv-LV" w:bidi="lo-LA"/>
        </w:rPr>
      </w:pPr>
      <w:r w:rsidRPr="00685D96">
        <w:rPr>
          <w:rFonts w:ascii="Times New Roman" w:eastAsia="Times New Roman" w:hAnsi="Times New Roman" w:cs="Arial"/>
          <w:sz w:val="20"/>
          <w:szCs w:val="20"/>
          <w:lang w:eastAsia="lv-LV" w:bidi="lo-LA"/>
        </w:rPr>
        <w:t>Izskatīts Izglītības, kultūras un sporta komitejā.</w:t>
      </w:r>
    </w:p>
    <w:p w:rsidR="00685D96" w:rsidRPr="00685D96" w:rsidRDefault="00685D96" w:rsidP="00685D96">
      <w:pPr>
        <w:rPr>
          <w:rFonts w:ascii="Times New Roman" w:eastAsia="Times New Roman" w:hAnsi="Times New Roman" w:cs="Arial"/>
          <w:sz w:val="20"/>
          <w:szCs w:val="20"/>
          <w:lang w:eastAsia="lv-LV" w:bidi="lo-LA"/>
        </w:rPr>
      </w:pPr>
      <w:r w:rsidRPr="00685D96">
        <w:rPr>
          <w:rFonts w:ascii="Times New Roman" w:eastAsia="Times New Roman" w:hAnsi="Times New Roman" w:cs="Arial"/>
          <w:sz w:val="20"/>
          <w:szCs w:val="20"/>
          <w:lang w:eastAsia="lv-LV" w:bidi="lo-LA"/>
        </w:rPr>
        <w:t xml:space="preserve">Iesniedza izsk. Izglītības, kultūras un sporta komiteja.  </w:t>
      </w: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jc w:val="center"/>
        <w:rPr>
          <w:rFonts w:ascii="Times New Roman" w:eastAsia="Times New Roman" w:hAnsi="Times New Roman" w:cs="Times New Roman"/>
          <w:szCs w:val="24"/>
          <w:lang w:eastAsia="lv-LV"/>
        </w:rPr>
      </w:pPr>
      <w:r w:rsidRPr="00685D96">
        <w:rPr>
          <w:rFonts w:ascii="Times New Roman" w:eastAsia="Times New Roman" w:hAnsi="Times New Roman" w:cs="Times New Roman"/>
          <w:sz w:val="24"/>
          <w:szCs w:val="24"/>
          <w:lang w:eastAsia="lv-LV"/>
        </w:rPr>
        <w:br w:type="page"/>
      </w:r>
      <w:r w:rsidRPr="00685D96">
        <w:rPr>
          <w:rFonts w:ascii="Times New Roman" w:eastAsia="Times New Roman" w:hAnsi="Times New Roman" w:cs="Times New Roman"/>
          <w:noProof/>
          <w:sz w:val="24"/>
          <w:szCs w:val="20"/>
          <w:lang w:val="en-GB" w:eastAsia="en-GB"/>
        </w:rPr>
        <w:lastRenderedPageBreak/>
        <w:drawing>
          <wp:anchor distT="0" distB="0" distL="114300" distR="114300" simplePos="0" relativeHeight="251669504" behindDoc="0" locked="0" layoutInCell="1" allowOverlap="1" wp14:anchorId="7A6DEBC0" wp14:editId="65FA2001">
            <wp:simplePos x="0" y="0"/>
            <wp:positionH relativeFrom="column">
              <wp:posOffset>-180975</wp:posOffset>
            </wp:positionH>
            <wp:positionV relativeFrom="paragraph">
              <wp:posOffset>71755</wp:posOffset>
            </wp:positionV>
            <wp:extent cx="742950" cy="866775"/>
            <wp:effectExtent l="0" t="0" r="0" b="9525"/>
            <wp:wrapSquare wrapText="bothSides"/>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429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5D96">
        <w:rPr>
          <w:rFonts w:ascii="Times New Roman" w:eastAsia="Times New Roman" w:hAnsi="Times New Roman" w:cs="Times New Roman"/>
          <w:b/>
          <w:sz w:val="28"/>
          <w:szCs w:val="28"/>
          <w:lang w:eastAsia="lv-LV"/>
        </w:rPr>
        <w:t>TUKUMA PIRMSSKOLAS IZGLĪTĪBAS</w:t>
      </w:r>
      <w:r w:rsidRPr="00685D96">
        <w:rPr>
          <w:rFonts w:ascii="Times New Roman" w:eastAsia="Times New Roman" w:hAnsi="Times New Roman" w:cs="Times New Roman"/>
          <w:sz w:val="28"/>
          <w:szCs w:val="28"/>
          <w:lang w:eastAsia="lv-LV"/>
        </w:rPr>
        <w:t xml:space="preserve"> </w:t>
      </w:r>
      <w:r w:rsidRPr="00685D96">
        <w:rPr>
          <w:rFonts w:ascii="Times New Roman" w:eastAsia="Times New Roman" w:hAnsi="Times New Roman" w:cs="Times New Roman"/>
          <w:b/>
          <w:sz w:val="28"/>
          <w:szCs w:val="28"/>
          <w:lang w:eastAsia="lv-LV"/>
        </w:rPr>
        <w:t>IESTĀDE</w:t>
      </w:r>
    </w:p>
    <w:p w:rsidR="00685D96" w:rsidRPr="00685D96" w:rsidRDefault="00685D96" w:rsidP="00685D96">
      <w:pPr>
        <w:jc w:val="center"/>
        <w:rPr>
          <w:rFonts w:ascii="Times New Roman" w:eastAsia="Times New Roman" w:hAnsi="Times New Roman" w:cs="Times New Roman"/>
          <w:b/>
          <w:sz w:val="32"/>
          <w:szCs w:val="32"/>
          <w:lang w:eastAsia="lv-LV"/>
        </w:rPr>
      </w:pPr>
      <w:r w:rsidRPr="00685D96">
        <w:rPr>
          <w:rFonts w:ascii="Times New Roman" w:eastAsia="Times New Roman" w:hAnsi="Times New Roman" w:cs="Times New Roman"/>
          <w:b/>
          <w:sz w:val="32"/>
          <w:szCs w:val="32"/>
          <w:lang w:eastAsia="lv-LV"/>
        </w:rPr>
        <w:t>“LOTTE”</w:t>
      </w:r>
    </w:p>
    <w:p w:rsidR="00685D96" w:rsidRPr="00685D96" w:rsidRDefault="00685D96" w:rsidP="00685D96">
      <w:pPr>
        <w:jc w:val="center"/>
        <w:rPr>
          <w:rFonts w:ascii="Times New Roman" w:eastAsia="Times New Roman" w:hAnsi="Times New Roman" w:cs="Times New Roman"/>
          <w:szCs w:val="24"/>
          <w:lang w:eastAsia="lv-LV"/>
        </w:rPr>
      </w:pPr>
      <w:r w:rsidRPr="00685D96">
        <w:rPr>
          <w:rFonts w:ascii="Times New Roman" w:eastAsia="Times New Roman" w:hAnsi="Times New Roman" w:cs="Times New Roman"/>
        </w:rPr>
        <w:t>Izglītības iestādes reģistrācijas Nr.</w:t>
      </w:r>
      <w:r w:rsidRPr="00685D96">
        <w:rPr>
          <w:rFonts w:ascii="Times New Roman" w:eastAsia="Times New Roman" w:hAnsi="Times New Roman" w:cs="Times New Roman"/>
          <w:szCs w:val="24"/>
          <w:lang w:eastAsia="lv-LV"/>
        </w:rPr>
        <w:t xml:space="preserve"> ______________</w:t>
      </w:r>
    </w:p>
    <w:p w:rsidR="00685D96" w:rsidRPr="00685D96" w:rsidRDefault="00685D96" w:rsidP="00685D96">
      <w:pPr>
        <w:jc w:val="center"/>
        <w:rPr>
          <w:rFonts w:ascii="Times New Roman" w:eastAsia="Times New Roman" w:hAnsi="Times New Roman" w:cs="Times New Roman"/>
          <w:szCs w:val="24"/>
          <w:lang w:eastAsia="lv-LV"/>
        </w:rPr>
      </w:pPr>
      <w:r w:rsidRPr="00685D96">
        <w:rPr>
          <w:rFonts w:ascii="Times New Roman" w:eastAsia="Times New Roman" w:hAnsi="Times New Roman" w:cs="Times New Roman"/>
        </w:rPr>
        <w:t>Nodokļu maksātāja reģistrācijas</w:t>
      </w:r>
      <w:r w:rsidRPr="00685D96">
        <w:rPr>
          <w:rFonts w:ascii="Times New Roman" w:eastAsia="Times New Roman" w:hAnsi="Times New Roman" w:cs="Times New Roman"/>
          <w:szCs w:val="24"/>
          <w:lang w:eastAsia="lv-LV"/>
        </w:rPr>
        <w:t xml:space="preserve"> Nr.</w:t>
      </w:r>
      <w:r w:rsidRPr="00685D96">
        <w:rPr>
          <w:rFonts w:ascii="Times New Roman" w:eastAsia="Times New Roman" w:hAnsi="Times New Roman" w:cs="Times New Roman"/>
        </w:rPr>
        <w:t xml:space="preserve"> ____________</w:t>
      </w:r>
    </w:p>
    <w:p w:rsidR="00685D96" w:rsidRPr="00685D96" w:rsidRDefault="00685D96" w:rsidP="00685D96">
      <w:pPr>
        <w:jc w:val="center"/>
        <w:rPr>
          <w:rFonts w:ascii="Times New Roman" w:eastAsia="Times New Roman" w:hAnsi="Times New Roman" w:cs="Times New Roman"/>
        </w:rPr>
      </w:pPr>
      <w:r w:rsidRPr="00685D96">
        <w:rPr>
          <w:rFonts w:ascii="Times New Roman" w:eastAsia="Times New Roman" w:hAnsi="Times New Roman" w:cs="Times New Roman"/>
        </w:rPr>
        <w:t xml:space="preserve"> Raudas iela 3, Tukums, Tukuma novads, LV-3101,</w:t>
      </w:r>
    </w:p>
    <w:p w:rsidR="00685D96" w:rsidRPr="00685D96" w:rsidRDefault="00685D96" w:rsidP="00685D96">
      <w:pPr>
        <w:jc w:val="center"/>
        <w:rPr>
          <w:rFonts w:ascii="Times New Roman" w:eastAsia="Times New Roman" w:hAnsi="Times New Roman" w:cs="Times New Roman"/>
        </w:rPr>
      </w:pPr>
      <w:r w:rsidRPr="00685D96">
        <w:rPr>
          <w:rFonts w:ascii="Times New Roman" w:eastAsia="Times New Roman" w:hAnsi="Times New Roman" w:cs="Times New Roman"/>
        </w:rPr>
        <w:t>Tālrunis __________, mobilais tālrunis_________</w:t>
      </w:r>
    </w:p>
    <w:p w:rsidR="00685D96" w:rsidRPr="00685D96" w:rsidRDefault="00685D96" w:rsidP="00685D96">
      <w:pPr>
        <w:jc w:val="center"/>
        <w:rPr>
          <w:rFonts w:ascii="Times New Roman" w:eastAsia="Times New Roman" w:hAnsi="Times New Roman" w:cs="Times New Roman"/>
          <w:szCs w:val="24"/>
          <w:lang w:eastAsia="lv-LV"/>
        </w:rPr>
      </w:pPr>
      <w:r w:rsidRPr="00685D96">
        <w:rPr>
          <w:rFonts w:ascii="Times New Roman" w:eastAsia="Times New Roman" w:hAnsi="Times New Roman" w:cs="Times New Roman"/>
        </w:rPr>
        <w:t>www.........         e-pasts:</w:t>
      </w:r>
    </w:p>
    <w:tbl>
      <w:tblPr>
        <w:tblpPr w:leftFromText="180" w:rightFromText="180" w:vertAnchor="text" w:horzAnchor="margin" w:tblpY="109"/>
        <w:tblW w:w="9782" w:type="dxa"/>
        <w:tblBorders>
          <w:top w:val="thinThickSmallGap" w:sz="24" w:space="0" w:color="auto"/>
        </w:tblBorders>
        <w:tblLook w:val="01E0" w:firstRow="1" w:lastRow="1" w:firstColumn="1" w:lastColumn="1" w:noHBand="0" w:noVBand="0"/>
      </w:tblPr>
      <w:tblGrid>
        <w:gridCol w:w="9782"/>
      </w:tblGrid>
      <w:tr w:rsidR="00685D96" w:rsidRPr="00685D96" w:rsidTr="00665769">
        <w:trPr>
          <w:trHeight w:val="204"/>
        </w:trPr>
        <w:tc>
          <w:tcPr>
            <w:tcW w:w="9782" w:type="dxa"/>
            <w:tcBorders>
              <w:top w:val="thinThickSmallGap" w:sz="18" w:space="0" w:color="auto"/>
            </w:tcBorders>
          </w:tcPr>
          <w:p w:rsidR="00685D96" w:rsidRPr="00685D96" w:rsidRDefault="00685D96" w:rsidP="00685D96">
            <w:pPr>
              <w:spacing w:line="276" w:lineRule="auto"/>
              <w:jc w:val="center"/>
              <w:rPr>
                <w:rFonts w:ascii="Times New Roman" w:eastAsia="Times New Roman" w:hAnsi="Times New Roman" w:cs="Times New Roman"/>
                <w:sz w:val="6"/>
                <w:szCs w:val="16"/>
                <w:lang w:eastAsia="lv-LV" w:bidi="lo-LA"/>
              </w:rPr>
            </w:pPr>
          </w:p>
          <w:p w:rsidR="00685D96" w:rsidRPr="00685D96" w:rsidRDefault="00685D96" w:rsidP="00685D96">
            <w:pPr>
              <w:spacing w:line="276" w:lineRule="auto"/>
              <w:ind w:right="5"/>
              <w:jc w:val="center"/>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Tukumā</w:t>
            </w:r>
          </w:p>
        </w:tc>
      </w:tr>
    </w:tbl>
    <w:p w:rsidR="00685D96" w:rsidRPr="00685D96" w:rsidRDefault="00685D96" w:rsidP="00685D96">
      <w:pPr>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t>APSTIPRINĀTS</w:t>
      </w:r>
    </w:p>
    <w:p w:rsidR="00685D96" w:rsidRPr="00685D96" w:rsidRDefault="00685D96" w:rsidP="00685D96">
      <w:pPr>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t>ar Tukuma novada Domes 28.04.2016.</w:t>
      </w:r>
    </w:p>
    <w:p w:rsidR="00685D96" w:rsidRPr="00685D96" w:rsidRDefault="00685D96" w:rsidP="00685D96">
      <w:pPr>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t>lēmumu (prot.Nr._, __.§.)</w:t>
      </w:r>
    </w:p>
    <w:p w:rsidR="00685D96" w:rsidRPr="00685D96" w:rsidRDefault="00685D96" w:rsidP="00685D96">
      <w:pPr>
        <w:rPr>
          <w:rFonts w:ascii="Times New Roman" w:eastAsia="Times New Roman" w:hAnsi="Times New Roman" w:cs="Times New Roman"/>
          <w:sz w:val="20"/>
          <w:szCs w:val="20"/>
        </w:rPr>
      </w:pPr>
    </w:p>
    <w:p w:rsidR="00685D96" w:rsidRPr="00685D96" w:rsidRDefault="00685D96" w:rsidP="00685D96">
      <w:pPr>
        <w:rPr>
          <w:rFonts w:ascii="Times New Roman" w:eastAsia="Times New Roman" w:hAnsi="Times New Roman" w:cs="Times New Roman"/>
          <w:sz w:val="24"/>
          <w:szCs w:val="24"/>
        </w:rPr>
      </w:pP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caps/>
          <w:sz w:val="24"/>
          <w:szCs w:val="24"/>
          <w:lang w:eastAsia="x-none"/>
        </w:rPr>
      </w:pPr>
      <w:r w:rsidRPr="00685D96">
        <w:rPr>
          <w:rFonts w:ascii="Times New Roman" w:eastAsia="Times New Roman" w:hAnsi="Times New Roman" w:cs="Times New Roman"/>
          <w:b/>
          <w:caps/>
          <w:sz w:val="24"/>
          <w:szCs w:val="24"/>
          <w:lang w:eastAsia="x-none"/>
        </w:rPr>
        <w:t>Tukuma pirmsskolas izglītības iestādes</w:t>
      </w:r>
      <w:r w:rsidRPr="00685D96">
        <w:rPr>
          <w:rFonts w:ascii="Times New Roman" w:eastAsia="Times New Roman" w:hAnsi="Times New Roman" w:cs="Times New Roman"/>
          <w:caps/>
          <w:sz w:val="24"/>
          <w:szCs w:val="24"/>
          <w:lang w:eastAsia="x-none"/>
        </w:rPr>
        <w:t xml:space="preserve"> </w:t>
      </w:r>
      <w:r w:rsidRPr="00685D96">
        <w:rPr>
          <w:rFonts w:ascii="Times New Roman" w:eastAsia="Times New Roman" w:hAnsi="Times New Roman" w:cs="Times New Roman"/>
          <w:b/>
          <w:caps/>
          <w:sz w:val="24"/>
          <w:szCs w:val="24"/>
          <w:lang w:eastAsia="x-none"/>
        </w:rPr>
        <w:t>“LOTTE”</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caps/>
          <w:sz w:val="24"/>
          <w:szCs w:val="24"/>
          <w:lang w:eastAsia="x-none"/>
        </w:rPr>
      </w:pPr>
      <w:r w:rsidRPr="00685D96">
        <w:rPr>
          <w:rFonts w:ascii="Times New Roman" w:eastAsia="Times New Roman" w:hAnsi="Times New Roman" w:cs="Times New Roman"/>
          <w:b/>
          <w:caps/>
          <w:sz w:val="24"/>
          <w:szCs w:val="24"/>
          <w:lang w:eastAsia="x-none"/>
        </w:rPr>
        <w:t>NOLIKUMS</w:t>
      </w:r>
    </w:p>
    <w:p w:rsidR="00685D96" w:rsidRPr="00685D96" w:rsidRDefault="00685D96" w:rsidP="00685D96">
      <w:pPr>
        <w:jc w:val="left"/>
        <w:rPr>
          <w:rFonts w:ascii="Times New Roman" w:eastAsia="Times New Roman" w:hAnsi="Times New Roman" w:cs="Times New Roman"/>
          <w:sz w:val="20"/>
          <w:szCs w:val="20"/>
          <w:lang w:eastAsia="x-none"/>
        </w:rPr>
      </w:pP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t xml:space="preserve">Izdots saskaņā ar Izglītības likuma </w:t>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t xml:space="preserve">22.panta pirmo daļu un Vispārējās </w:t>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t>izglītības likuma 9.pantu</w:t>
      </w:r>
    </w:p>
    <w:p w:rsidR="00685D96" w:rsidRPr="00685D96" w:rsidRDefault="00685D96" w:rsidP="00685D96">
      <w:pPr>
        <w:tabs>
          <w:tab w:val="left" w:pos="1080"/>
        </w:tabs>
        <w:ind w:right="36"/>
        <w:jc w:val="center"/>
        <w:rPr>
          <w:rFonts w:ascii="Times New Roman" w:eastAsia="Times New Roman" w:hAnsi="Times New Roman" w:cs="Times New Roman"/>
          <w:smallCaps/>
          <w:sz w:val="24"/>
          <w:szCs w:val="24"/>
        </w:rPr>
      </w:pP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mallCaps/>
          <w:sz w:val="24"/>
          <w:szCs w:val="24"/>
        </w:rPr>
      </w:pPr>
      <w:r w:rsidRPr="00685D96">
        <w:rPr>
          <w:rFonts w:ascii="Times New Roman" w:eastAsia="Times New Roman" w:hAnsi="Times New Roman" w:cs="Times New Roman"/>
          <w:b/>
          <w:smallCaps/>
          <w:sz w:val="24"/>
          <w:szCs w:val="24"/>
        </w:rPr>
        <w:t xml:space="preserve">I. </w:t>
      </w:r>
      <w:r w:rsidRPr="00685D96">
        <w:rPr>
          <w:rFonts w:ascii="Times New Roman" w:eastAsia="Times New Roman" w:hAnsi="Times New Roman" w:cs="Times New Roman"/>
          <w:b/>
          <w:sz w:val="24"/>
          <w:szCs w:val="24"/>
        </w:rPr>
        <w:t>Vispārīgie jautājumi</w:t>
      </w:r>
    </w:p>
    <w:p w:rsidR="00685D96" w:rsidRPr="00685D96" w:rsidRDefault="00685D96" w:rsidP="00685D96">
      <w:pPr>
        <w:tabs>
          <w:tab w:val="left" w:pos="720"/>
          <w:tab w:val="center" w:pos="4153"/>
          <w:tab w:val="right" w:pos="8306"/>
        </w:tabs>
        <w:rPr>
          <w:rFonts w:ascii="Times New Roman" w:eastAsia="Times New Roman" w:hAnsi="Times New Roman" w:cs="Times New Roman"/>
          <w:smallCaps/>
          <w:sz w:val="24"/>
          <w:szCs w:val="24"/>
        </w:rPr>
      </w:pPr>
    </w:p>
    <w:p w:rsidR="00685D96" w:rsidRPr="00685D96" w:rsidRDefault="00685D96" w:rsidP="00685D96">
      <w:pPr>
        <w:ind w:right="-34"/>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 xml:space="preserve">1. Tukuma pirmsskolas izglītības iestāde </w:t>
      </w:r>
      <w:r w:rsidRPr="00685D96">
        <w:rPr>
          <w:rFonts w:ascii="Times New Roman" w:eastAsia="Times New Roman" w:hAnsi="Times New Roman" w:cs="Times New Roman"/>
          <w:sz w:val="24"/>
          <w:szCs w:val="24"/>
          <w:lang w:eastAsia="lv-LV"/>
        </w:rPr>
        <w:t>„</w:t>
      </w:r>
      <w:r w:rsidRPr="00685D96">
        <w:rPr>
          <w:rFonts w:ascii="Times New Roman" w:eastAsia="Times New Roman" w:hAnsi="Times New Roman" w:cs="Times New Roman"/>
          <w:sz w:val="24"/>
          <w:szCs w:val="24"/>
        </w:rPr>
        <w:t>Lotte” (turpmāk – Iestāde) ir Tukuma novada Domes (turpmāk – pašvaldība) dibināta vispārējās izglītības iestāde, kas īsteno vispārējās pirmsskolas izglītības programmu.</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 xml:space="preserve">2. Iestādes darbības tiesiskais pamats ir Izglītības likums, Vispārējās izglītības likums, citi ārējie normatīvie akti, </w:t>
      </w:r>
      <w:r w:rsidRPr="00685D96">
        <w:rPr>
          <w:rFonts w:ascii="Times New Roman" w:eastAsia="Times New Roman" w:hAnsi="Times New Roman" w:cs="Times New Roman"/>
          <w:sz w:val="24"/>
          <w:szCs w:val="24"/>
          <w:lang w:eastAsia="lv-LV"/>
        </w:rPr>
        <w:t>kā arī šis nolikums, kuru ir izstrādājusi Iestāde un apstiprinājusi pašvaldība</w:t>
      </w:r>
      <w:r w:rsidRPr="00685D96">
        <w:rPr>
          <w:rFonts w:ascii="Times New Roman" w:eastAsia="Times New Roman" w:hAnsi="Times New Roman" w:cs="Times New Roman"/>
          <w:sz w:val="24"/>
          <w:szCs w:val="24"/>
        </w:rPr>
        <w:t>.</w:t>
      </w:r>
      <w:r w:rsidRPr="00685D96">
        <w:rPr>
          <w:rFonts w:ascii="Times New Roman" w:eastAsia="Times New Roman" w:hAnsi="Times New Roman" w:cs="Times New Roman"/>
          <w:sz w:val="24"/>
          <w:szCs w:val="24"/>
          <w:lang w:eastAsia="lv-LV"/>
        </w:rPr>
        <w:t xml:space="preserve"> Iestāde normatīvajos aktos noteiktā kārtībā ir reģistrēta izglītības iestāžu reģistrā un nodokļu maksātāju reģistrā.</w:t>
      </w:r>
    </w:p>
    <w:p w:rsidR="00685D96" w:rsidRPr="00685D96" w:rsidRDefault="00685D96" w:rsidP="00685D96">
      <w:pPr>
        <w:autoSpaceDE w:val="0"/>
        <w:autoSpaceDN w:val="0"/>
        <w:adjustRightInd w:val="0"/>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 xml:space="preserve">3. Iestādes darbības pamatvirziens ir izglītojošā un audzinošā darbība. </w:t>
      </w:r>
    </w:p>
    <w:p w:rsidR="00685D96" w:rsidRPr="00685D96" w:rsidRDefault="00685D96" w:rsidP="00685D96">
      <w:pPr>
        <w:autoSpaceDE w:val="0"/>
        <w:autoSpaceDN w:val="0"/>
        <w:adjustRightInd w:val="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rPr>
        <w:tab/>
        <w:t xml:space="preserve">4. Iestāde ir pastarpinātās pārvaldes iestāde, tai ir savs </w:t>
      </w:r>
      <w:r w:rsidRPr="00685D96">
        <w:rPr>
          <w:rFonts w:ascii="Times New Roman" w:eastAsia="Times New Roman" w:hAnsi="Times New Roman" w:cs="Times New Roman"/>
          <w:spacing w:val="5"/>
          <w:sz w:val="24"/>
          <w:szCs w:val="24"/>
        </w:rPr>
        <w:t>zīmogs ar novada ģerboni.</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5. Iestādes juridiskā adrese: Raudas iela 3, Tukums, Tukuma novads, LV - 3101.</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6. Izglītības programmu īstenošanas vietas adrese: Raudas iela 3, Tukums, Tukuma novads, LV - 3101.</w:t>
      </w:r>
    </w:p>
    <w:p w:rsidR="00685D96" w:rsidRPr="00685D96" w:rsidRDefault="00685D96" w:rsidP="00685D96">
      <w:pPr>
        <w:tabs>
          <w:tab w:val="left" w:pos="720"/>
          <w:tab w:val="center" w:pos="4153"/>
          <w:tab w:val="right" w:pos="8306"/>
        </w:tabs>
        <w:jc w:val="left"/>
        <w:rPr>
          <w:rFonts w:ascii="Times New Roman" w:eastAsia="Times New Roman" w:hAnsi="Times New Roman" w:cs="Times New Roman"/>
          <w:b/>
          <w:sz w:val="24"/>
          <w:szCs w:val="24"/>
        </w:rPr>
      </w:pP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mallCaps/>
          <w:sz w:val="24"/>
          <w:szCs w:val="24"/>
        </w:rPr>
      </w:pPr>
      <w:r w:rsidRPr="00685D96">
        <w:rPr>
          <w:rFonts w:ascii="Times New Roman" w:eastAsia="Times New Roman" w:hAnsi="Times New Roman" w:cs="Times New Roman"/>
          <w:b/>
          <w:sz w:val="24"/>
          <w:szCs w:val="24"/>
        </w:rPr>
        <w:t>II. Iestādes darbības mērķi un uzdevumi</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 xml:space="preserve">7. Iestādes mērķi ir: </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7.1. organizēt un īstenot mācību un audzināšanas procesu, lai nodrošinātu valsts pirmsskolas izglītības vadlīnijās noteikto mērķu sasniegšanu;</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7.2. 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8. Iestādes uzdevumi ir:</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8.1. īstenot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8.2. sekmēt izglītojamā fizisko spēju attīstību un kustību apguvi;</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8.3. sekmēt izglītojamā pašapziņas veidošanos, spēju un interešu apzināšanos, jūtu un gribas attīstību, veicinot izglītojamā pilnveidošanos par garīgi, emocionāli un fiziski attīstītu personību;</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8.4. veidot izglītojamā pamatiemaņas patstāvīgi mācīties un pilnveidoties, kā arī veicināt izglītojamā izziņas darbības un zinātkāres attīstību, nodrošinot zināšanu un prasmju apguvi;</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lastRenderedPageBreak/>
        <w:tab/>
        <w:t>8.5. sekmēt izglītojamā saskarsmes un sadarbības prasmju attīstību;</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8.6.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685D96">
        <w:rPr>
          <w:rFonts w:ascii="Times New Roman" w:eastAsia="Times New Roman" w:hAnsi="Times New Roman" w:cs="Times New Roman"/>
          <w:sz w:val="24"/>
          <w:szCs w:val="24"/>
        </w:rPr>
        <w:softHyphen/>
        <w:t>principiem un audzināt krietnus, godprātīgus, atbildīgus cilvēkus – Latvijas patriotus;</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8.7. sadarboties ar izglītojamā vecākiem vai citiem izglītojamā likumiskajiem pārstāvjiem (turpmāk – vecāki), lai nodrošinātu izglītojamā sagatavošu pamatizglītības ieguves uzsākšanai;</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8.8. nodrošināt izglītības programmas īstenošanā un izglītības satura apguvē nepieciešamos mācību līdzekļus;</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 xml:space="preserve">8.9. racionāli un efektīvi izmantot Iestādes finanšu, </w:t>
      </w:r>
      <w:r w:rsidRPr="00685D96">
        <w:rPr>
          <w:rFonts w:ascii="Times New Roman" w:eastAsia="Times New Roman" w:hAnsi="Times New Roman" w:cs="Times New Roman"/>
          <w:iCs/>
          <w:sz w:val="24"/>
          <w:szCs w:val="24"/>
        </w:rPr>
        <w:t xml:space="preserve">materiālos un personāla </w:t>
      </w:r>
      <w:r w:rsidRPr="00685D96">
        <w:rPr>
          <w:rFonts w:ascii="Times New Roman" w:eastAsia="Times New Roman" w:hAnsi="Times New Roman" w:cs="Times New Roman"/>
          <w:sz w:val="24"/>
          <w:szCs w:val="24"/>
        </w:rPr>
        <w:t>resursus.</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mallCaps/>
          <w:strike/>
          <w:sz w:val="24"/>
          <w:szCs w:val="24"/>
        </w:rPr>
      </w:pP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mallCaps/>
          <w:sz w:val="24"/>
          <w:szCs w:val="24"/>
        </w:rPr>
      </w:pPr>
      <w:r w:rsidRPr="00685D96">
        <w:rPr>
          <w:rFonts w:ascii="Times New Roman" w:eastAsia="Times New Roman" w:hAnsi="Times New Roman" w:cs="Times New Roman"/>
          <w:b/>
          <w:smallCaps/>
          <w:sz w:val="24"/>
          <w:szCs w:val="24"/>
        </w:rPr>
        <w:t>III. Ī</w:t>
      </w:r>
      <w:r w:rsidRPr="00685D96">
        <w:rPr>
          <w:rFonts w:ascii="Times New Roman" w:eastAsia="Times New Roman" w:hAnsi="Times New Roman" w:cs="Times New Roman"/>
          <w:b/>
          <w:sz w:val="24"/>
          <w:szCs w:val="24"/>
        </w:rPr>
        <w:t>stenojamās izglītības programmas</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mallCaps/>
          <w:sz w:val="24"/>
          <w:szCs w:val="24"/>
        </w:rPr>
      </w:pP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9. Iestāde īsteno licencētu vispārējās pirmsskolas izglītības programmu (programmas kods 01011111).</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10. Iestāde pēc izglītojamo vecāku pieprasījuma var īstenot interešu izglītības programmas, kuru finansēšanas kārtību nosaka pašvaldība.</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z w:val="24"/>
          <w:szCs w:val="24"/>
        </w:rPr>
      </w:pP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z w:val="24"/>
          <w:szCs w:val="24"/>
          <w:lang w:eastAsia="x-none"/>
        </w:rPr>
      </w:pPr>
      <w:r w:rsidRPr="00685D96">
        <w:rPr>
          <w:rFonts w:ascii="Times New Roman" w:eastAsia="Times New Roman" w:hAnsi="Times New Roman" w:cs="Times New Roman"/>
          <w:b/>
          <w:sz w:val="24"/>
          <w:szCs w:val="24"/>
          <w:lang w:eastAsia="x-none"/>
        </w:rPr>
        <w:t>IV. Izglītības procesa organizācija, izglītojamo uzņemšana un atskaitīšana</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caps/>
          <w:sz w:val="24"/>
          <w:szCs w:val="24"/>
          <w:lang w:eastAsia="x-none"/>
        </w:rPr>
      </w:pP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11. Izglītības procesa organizāciju Iestādē nosaka Izglītības likums, Vispārējās izglītības likums, citi ārējie normatīvie akti, pašvaldības izdotie normatīvie akti un lēmumi, kā arī Iestādes iekšējie normatīvie akti.</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12. Iestādei noteikta piecu dienu darba nedēļa (no pirmdienas līdz piektdienai), no plkst.07:00 līdz plkst.19:00.</w:t>
      </w:r>
    </w:p>
    <w:p w:rsidR="00685D96" w:rsidRPr="00685D96" w:rsidRDefault="00685D96" w:rsidP="00685D96">
      <w:pPr>
        <w:shd w:val="clear" w:color="auto" w:fill="FFFFFF"/>
        <w:spacing w:line="293" w:lineRule="atLeas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13. Pedagoģiskā procesa galvenie pamatnosacījumi ir:</w:t>
      </w:r>
    </w:p>
    <w:p w:rsidR="00685D96" w:rsidRPr="00685D96" w:rsidRDefault="00685D96" w:rsidP="00685D96">
      <w:pPr>
        <w:shd w:val="clear" w:color="auto" w:fill="FFFFFF"/>
        <w:spacing w:line="293" w:lineRule="atLeas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13.1. ievērot izglītojamā vajadzības, intereses un spējas, kā arī nodrošināt viņa individuālo attīstību, ja nepieciešams, izstrādājot individuālu mācību plānu;</w:t>
      </w:r>
    </w:p>
    <w:p w:rsidR="00685D96" w:rsidRPr="00685D96" w:rsidRDefault="00685D96" w:rsidP="00685D96">
      <w:pPr>
        <w:shd w:val="clear" w:color="auto" w:fill="FFFFFF"/>
        <w:spacing w:line="293" w:lineRule="atLeas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13.2. sekmēt izglītojamā pozitīvu pašizjūtu drošā un attīstību veicinošā vidē;</w:t>
      </w:r>
    </w:p>
    <w:p w:rsidR="00685D96" w:rsidRPr="00685D96" w:rsidRDefault="00685D96" w:rsidP="00685D96">
      <w:pPr>
        <w:shd w:val="clear" w:color="auto" w:fill="FFFFFF"/>
        <w:spacing w:line="293" w:lineRule="atLeas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13.3. nodrošināt izglītojamā, pedagogu, pašvaldības un vecāku sadarbību.</w:t>
      </w:r>
    </w:p>
    <w:p w:rsidR="00685D96" w:rsidRPr="00685D96" w:rsidRDefault="00685D96" w:rsidP="00685D96">
      <w:pPr>
        <w:rPr>
          <w:rFonts w:ascii="Times New Roman" w:eastAsia="Times New Roman" w:hAnsi="Times New Roman" w:cs="Times New Roman"/>
          <w:sz w:val="24"/>
          <w:szCs w:val="20"/>
        </w:rPr>
      </w:pPr>
      <w:r w:rsidRPr="00685D96">
        <w:rPr>
          <w:rFonts w:ascii="Times New Roman" w:eastAsia="Times New Roman" w:hAnsi="Times New Roman" w:cs="Times New Roman"/>
          <w:sz w:val="24"/>
          <w:szCs w:val="24"/>
        </w:rPr>
        <w:tab/>
        <w:t>14</w:t>
      </w:r>
      <w:r w:rsidRPr="00685D96">
        <w:rPr>
          <w:rFonts w:ascii="Times New Roman" w:eastAsia="Times New Roman" w:hAnsi="Times New Roman" w:cs="Times New Roman"/>
          <w:sz w:val="24"/>
          <w:szCs w:val="20"/>
        </w:rPr>
        <w:t xml:space="preserve">. </w:t>
      </w:r>
      <w:r w:rsidRPr="00685D96">
        <w:rPr>
          <w:rFonts w:ascii="Times New Roman" w:eastAsia="Times New Roman" w:hAnsi="Times New Roman" w:cs="Times New Roman"/>
          <w:sz w:val="24"/>
          <w:szCs w:val="24"/>
        </w:rPr>
        <w:t> </w:t>
      </w:r>
      <w:r w:rsidRPr="00685D96">
        <w:rPr>
          <w:rFonts w:ascii="Times New Roman" w:eastAsia="Times New Roman" w:hAnsi="Times New Roman" w:cs="Times New Roman"/>
          <w:sz w:val="24"/>
          <w:szCs w:val="20"/>
        </w:rPr>
        <w:t xml:space="preserve">Izglītības programmā noteikto izglītības saturu izglītojamais apgūst patstāvīgā darbībā un rotaļnodarbībās ar integrētu mācību saturu, visas dienas garumā nodrošinot vienmērīgu slodzi. </w:t>
      </w:r>
    </w:p>
    <w:p w:rsidR="00685D96" w:rsidRPr="00685D96" w:rsidRDefault="00685D96" w:rsidP="00685D96">
      <w:pPr>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15. Rotaļnodarbības var notikt vienlaikus visā grupā, apakšgrupās vai arī individuāli. Rotaļnodarbības ar integrētu mācību saturu izglītojamā fiziskai, psihiskai un sociālai attīstībai tiek plānotas katru nedēļu.</w:t>
      </w:r>
      <w:r w:rsidRPr="00685D96">
        <w:rPr>
          <w:rFonts w:ascii="Times New Roman" w:eastAsia="Times New Roman" w:hAnsi="Times New Roman" w:cs="Times New Roman"/>
          <w:sz w:val="24"/>
          <w:szCs w:val="24"/>
        </w:rPr>
        <w:t> </w:t>
      </w:r>
    </w:p>
    <w:p w:rsidR="00685D96" w:rsidRPr="00685D96" w:rsidRDefault="00685D96" w:rsidP="00685D96">
      <w:pPr>
        <w:rPr>
          <w:rFonts w:ascii="Times New Roman" w:eastAsia="Times New Roman" w:hAnsi="Times New Roman" w:cs="Times New Roman"/>
          <w:sz w:val="24"/>
          <w:szCs w:val="20"/>
        </w:rPr>
      </w:pPr>
      <w:r w:rsidRPr="00685D96">
        <w:rPr>
          <w:rFonts w:ascii="Times New Roman" w:eastAsia="Times New Roman" w:hAnsi="Times New Roman" w:cs="Times New Roman"/>
          <w:sz w:val="24"/>
          <w:szCs w:val="24"/>
        </w:rPr>
        <w:tab/>
        <w:t>16</w:t>
      </w:r>
      <w:r w:rsidRPr="00685D96">
        <w:rPr>
          <w:rFonts w:ascii="Times New Roman" w:eastAsia="Times New Roman" w:hAnsi="Times New Roman" w:cs="Times New Roman"/>
          <w:sz w:val="24"/>
          <w:szCs w:val="20"/>
        </w:rPr>
        <w:t>. Pirmsskolas izglītības satura apguve izglītojamajam nodrošina:</w:t>
      </w:r>
    </w:p>
    <w:p w:rsidR="00685D96" w:rsidRPr="00685D96" w:rsidRDefault="00685D96" w:rsidP="00685D96">
      <w:pPr>
        <w:spacing w:line="293" w:lineRule="atLeast"/>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16.1. daudzpusīgas izglītojamā attīstības sekmēšanu un individualitātes veidošanos;</w:t>
      </w:r>
    </w:p>
    <w:p w:rsidR="00685D96" w:rsidRPr="00685D96" w:rsidRDefault="00685D96" w:rsidP="00685D96">
      <w:pPr>
        <w:spacing w:line="293" w:lineRule="atLeast"/>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16.2. garīgo, fizisko un sociālo attīstību;</w:t>
      </w:r>
    </w:p>
    <w:p w:rsidR="00685D96" w:rsidRPr="00685D96" w:rsidRDefault="00685D96" w:rsidP="00685D96">
      <w:pPr>
        <w:spacing w:line="293" w:lineRule="atLeast"/>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16.3. iniciatīvas, zinātkāres, patstāvības un radošās darbības attīstību, tai skaitā izglītojamā prasmes patstāvīgi mācīties un pilnveidoties veidošanos un attīstību;</w:t>
      </w:r>
    </w:p>
    <w:p w:rsidR="00685D96" w:rsidRPr="00685D96" w:rsidRDefault="00685D96" w:rsidP="00685D96">
      <w:pPr>
        <w:spacing w:line="293" w:lineRule="atLeast"/>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 xml:space="preserve">16.4. izglītojamā saskarsmes un sadarbības prasmju sekmēšanu; </w:t>
      </w:r>
    </w:p>
    <w:p w:rsidR="00685D96" w:rsidRPr="00685D96" w:rsidRDefault="00685D96" w:rsidP="00685D96">
      <w:pPr>
        <w:spacing w:line="293" w:lineRule="atLeas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0"/>
        </w:rPr>
        <w:tab/>
        <w:t xml:space="preserve">16.5. </w:t>
      </w:r>
      <w:r w:rsidRPr="00685D96">
        <w:rPr>
          <w:rFonts w:ascii="Times New Roman" w:eastAsia="Times New Roman" w:hAnsi="Times New Roman" w:cs="Times New Roman"/>
          <w:sz w:val="24"/>
          <w:szCs w:val="24"/>
          <w:lang w:eastAsia="lv-LV"/>
        </w:rPr>
        <w:t>izglītojamā pašapziņas veidošanos, spēju un interešu apzināšanos, jūtu un gribas attīstību, veicinot izglītojamā pilnveidošanos par garīgi, emocionāli un fiziski attīstītu personību;</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0"/>
        </w:rPr>
        <w:tab/>
        <w:t xml:space="preserve">16.6. </w:t>
      </w:r>
      <w:r w:rsidRPr="00685D96">
        <w:rPr>
          <w:rFonts w:ascii="Times New Roman" w:eastAsia="Times New Roman" w:hAnsi="Times New Roman" w:cs="Times New Roman"/>
          <w:sz w:val="24"/>
          <w:szCs w:val="24"/>
        </w:rPr>
        <w:t>pozitīvas, sociāli aktīvas un atbildīgas attieksmes veidošanos izglītojamajam pašam pret sevi, ģimeni, citiem cilvēkiem, apkārtējo vidi un Latvijas valsti, saglabājot un attīstot savu valodu, etnisko un kultūras savdabību;</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16.7. izpratnes par cilvēktiesību pamat</w:t>
      </w:r>
      <w:r w:rsidRPr="00685D96">
        <w:rPr>
          <w:rFonts w:ascii="Times New Roman" w:eastAsia="Times New Roman" w:hAnsi="Times New Roman" w:cs="Times New Roman"/>
          <w:sz w:val="24"/>
          <w:szCs w:val="24"/>
        </w:rPr>
        <w:softHyphen/>
        <w:t>principiem veidošanos, audzinot krietnus, godprātīgus, atbildīgus cilvēkus – Latvijas patriotus;</w:t>
      </w:r>
    </w:p>
    <w:p w:rsidR="00685D96" w:rsidRPr="00685D96" w:rsidRDefault="00685D96" w:rsidP="00685D96">
      <w:pPr>
        <w:spacing w:line="293" w:lineRule="atLeast"/>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16.8. valsts valodas lietošanas pamatiemaņu apguvi;</w:t>
      </w:r>
    </w:p>
    <w:p w:rsidR="00685D96" w:rsidRPr="00685D96" w:rsidRDefault="00685D96" w:rsidP="00685D96">
      <w:pPr>
        <w:spacing w:line="293" w:lineRule="atLeast"/>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16.9. veselības nostiprināšanu;</w:t>
      </w:r>
    </w:p>
    <w:p w:rsidR="00685D96" w:rsidRPr="00685D96" w:rsidRDefault="00685D96" w:rsidP="00685D96">
      <w:pPr>
        <w:spacing w:line="293" w:lineRule="atLeast"/>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16.10. psiholoģisko sagatavošanu pamatizglītības ieguves uzsākšanai.</w:t>
      </w:r>
    </w:p>
    <w:p w:rsidR="00685D96" w:rsidRPr="00685D96" w:rsidRDefault="00685D96" w:rsidP="00685D96">
      <w:pPr>
        <w:shd w:val="clear" w:color="auto" w:fill="FFFFFF"/>
        <w:spacing w:line="293" w:lineRule="atLeas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lastRenderedPageBreak/>
        <w:tab/>
        <w:t xml:space="preserve">17. Izglītības satura apguves plānotos rezultātus nosaka valsts pirmsskolas izglītības vadlīnijas. Izglītības programmas apguves laikā izglītojamo zināšanu, prasmju un attieksmju vērtējumu izsaka mutvārdos un aprakstoši, uzsverot pozitīvo un nozīmīgo viņu darbībā un sasniegumos. </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18. Iestāde var sadarboties ar citām izglītības iestādēm audzināšanas un izglītošanas jautājumos, sagatavojot izglītojamos pamatizglītības apguvei.</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19. Iestādē var tikt atvērtas rotaļu grupas. Tās ir Iestādes izglītības procesa sastāvdaļa, kas darbojas līdzvērtīgi citām Iestādes grupām.</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20. Iestādē izglītojamos uzņem un grupas komplektē atbilstīgi pašvaldības saistošajiem noteikumiem un lēmumiem.</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21. Iestādē izglītojamos uzņem no pusotra līdz septiņu gadu vecumam. Grupu komplektēšana Iestādē notiek katru gadu no 1.jūnija līdz 31.augustam.</w:t>
      </w:r>
    </w:p>
    <w:p w:rsidR="00685D96" w:rsidRPr="00685D96" w:rsidRDefault="00685D96" w:rsidP="00685D96">
      <w:pPr>
        <w:ind w:right="36"/>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22. Piesakot izglītojamo Iestādē, viens no izglītojamā vecākiem Iestādes vadītājam vai Iestādes vadītāja pilnvarotai personai iesniedz šādus dokumentus:</w:t>
      </w:r>
    </w:p>
    <w:p w:rsidR="00685D96" w:rsidRPr="00685D96" w:rsidRDefault="00685D96" w:rsidP="00685D96">
      <w:pPr>
        <w:autoSpaceDE w:val="0"/>
        <w:autoSpaceDN w:val="0"/>
        <w:adjustRightInd w:val="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22.1. iesniegumu par izglītojamā uzņemšanu Iestādē;</w:t>
      </w:r>
    </w:p>
    <w:p w:rsidR="00685D96" w:rsidRPr="00685D96" w:rsidRDefault="00685D96" w:rsidP="00685D96">
      <w:pPr>
        <w:autoSpaceDE w:val="0"/>
        <w:autoSpaceDN w:val="0"/>
        <w:adjustRightInd w:val="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 xml:space="preserve">22.2. izglītojamā dzimšanas apliecības kopiju, uzrādot oriģinālu; </w:t>
      </w:r>
    </w:p>
    <w:p w:rsidR="00685D96" w:rsidRPr="00685D96" w:rsidRDefault="00685D96" w:rsidP="00685D96">
      <w:pPr>
        <w:autoSpaceDE w:val="0"/>
        <w:autoSpaceDN w:val="0"/>
        <w:adjustRightInd w:val="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 xml:space="preserve">22.3. dokumentus, kas apliecina izglītojamā veselības stāvokli (veidlapa Nr.026/u). </w:t>
      </w:r>
    </w:p>
    <w:p w:rsidR="00685D96" w:rsidRPr="00685D96" w:rsidRDefault="00685D96" w:rsidP="00685D96">
      <w:pPr>
        <w:tabs>
          <w:tab w:val="left" w:pos="720"/>
          <w:tab w:val="center" w:pos="4153"/>
          <w:tab w:val="right" w:pos="8306"/>
        </w:tabs>
        <w:ind w:right="36"/>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23. Uzņemot izglītojamo Iestādē, vecāki un Iestāde noslēdz līgumu par pirmsskolas programmas apguvi saskaņā ar līguma paraugformu.</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24. Izglītojamā (līdz 5 gadu vecuma sasniegšanai) vieta Iestādē saglabājas:</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24.1. viņa slimības vai Iestādes karantīnas laikā;</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24.2. vecāku slimības, mātes pirmsdzemdību un pēcdzemdību atvaļinājuma laikā (ne ilgāk par sešiem mēnešiem pēc bērna piedzimšanas);</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24.3. vecāku atvaļinājuma laikā;</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24.4. pēc pamatota vecāku iesnieguma, bet ne ilgāk kā 12 mēnešus.</w:t>
      </w:r>
    </w:p>
    <w:p w:rsidR="00685D96" w:rsidRPr="00685D96" w:rsidRDefault="00685D96" w:rsidP="00685D96">
      <w:pPr>
        <w:shd w:val="clear" w:color="auto" w:fill="FFFFFF"/>
        <w:spacing w:line="293" w:lineRule="atLeas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25. Pirmsskolas izglītības programmu apgūst izglītojamie līdz septiņu gadu vecumam. Atkarībā no veselības stāvokļa un psiholoģiskās sagatavotības pirmsskolas izglītības programmas apguvi atbilstoši Vispārējās izglītības likumā noteiktajam var pagarināt vai saīsināt par vienu gadu saskaņā ar vecāku vēlmēm un ģimenes ārsta vai psihologa atzinumu.</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26. Pēc pirmsskolas izglītības satura apguves par izglītojamo sasniegumiem (zināšanām, prasmēm un attieksmēm atbilstoši plānotajiem rezultātiem) rakstiski informē viņa vecākus.</w:t>
      </w:r>
    </w:p>
    <w:p w:rsidR="00685D96" w:rsidRPr="00685D96" w:rsidRDefault="00685D96" w:rsidP="00685D96">
      <w:pPr>
        <w:rPr>
          <w:rFonts w:ascii="Times New Roman" w:eastAsia="Times New Roman" w:hAnsi="Times New Roman" w:cs="Times New Roman"/>
          <w:sz w:val="24"/>
          <w:szCs w:val="20"/>
          <w:lang w:eastAsia="lv-LV"/>
        </w:rPr>
      </w:pPr>
      <w:r w:rsidRPr="00685D96">
        <w:rPr>
          <w:rFonts w:ascii="Times New Roman" w:eastAsia="Times New Roman" w:hAnsi="Times New Roman" w:cs="Times New Roman"/>
          <w:sz w:val="24"/>
          <w:szCs w:val="20"/>
          <w:lang w:eastAsia="lv-LV"/>
        </w:rPr>
        <w:tab/>
        <w:t>27. Izglītojamo atskaita no Iestādes ar Iestādes vadītāja rīkojumu saskaņā ar pašvaldības saistošajiem noteikumiem un lēmumiem.</w:t>
      </w:r>
    </w:p>
    <w:p w:rsidR="00685D96" w:rsidRPr="00685D96" w:rsidRDefault="00685D96" w:rsidP="00685D96">
      <w:pPr>
        <w:ind w:right="-8"/>
        <w:rPr>
          <w:rFonts w:ascii="Times New Roman" w:eastAsia="Times New Roman" w:hAnsi="Times New Roman" w:cs="Times New Roman"/>
          <w:sz w:val="24"/>
          <w:szCs w:val="24"/>
          <w:lang w:eastAsia="x-none"/>
        </w:rPr>
      </w:pPr>
    </w:p>
    <w:p w:rsidR="00685D96" w:rsidRPr="00685D96" w:rsidRDefault="00685D96" w:rsidP="00685D96">
      <w:pPr>
        <w:jc w:val="center"/>
        <w:rPr>
          <w:rFonts w:ascii="Times New Roman" w:eastAsia="Times New Roman" w:hAnsi="Times New Roman" w:cs="Times New Roman"/>
          <w:b/>
          <w:sz w:val="24"/>
          <w:szCs w:val="24"/>
        </w:rPr>
      </w:pPr>
      <w:r w:rsidRPr="00685D96">
        <w:rPr>
          <w:rFonts w:ascii="Times New Roman" w:eastAsia="Times New Roman" w:hAnsi="Times New Roman" w:cs="Times New Roman"/>
          <w:b/>
          <w:sz w:val="24"/>
          <w:szCs w:val="24"/>
        </w:rPr>
        <w:t>V. Pedagogu un citu darbinieku tiesības un pienākumi</w:t>
      </w:r>
    </w:p>
    <w:p w:rsidR="00685D96" w:rsidRPr="00685D96" w:rsidRDefault="00685D96" w:rsidP="00685D96">
      <w:pPr>
        <w:tabs>
          <w:tab w:val="left" w:pos="1795"/>
        </w:tabs>
        <w:contextualSpacing/>
        <w:rPr>
          <w:rFonts w:ascii="Times New Roman" w:eastAsia="Times New Roman" w:hAnsi="Times New Roman" w:cs="Times New Roman"/>
          <w:bCs/>
          <w:sz w:val="24"/>
          <w:szCs w:val="24"/>
          <w:lang w:eastAsia="lv-LV"/>
        </w:rPr>
      </w:pPr>
      <w:r w:rsidRPr="00685D96">
        <w:rPr>
          <w:rFonts w:ascii="Times New Roman" w:eastAsia="Times New Roman" w:hAnsi="Times New Roman" w:cs="Times New Roman"/>
          <w:bCs/>
          <w:sz w:val="24"/>
          <w:szCs w:val="24"/>
          <w:lang w:eastAsia="lv-LV"/>
        </w:rPr>
        <w:tab/>
      </w:r>
    </w:p>
    <w:p w:rsidR="00685D96" w:rsidRPr="00685D96" w:rsidRDefault="00685D96" w:rsidP="00685D96">
      <w:pPr>
        <w:contextualSpacing/>
        <w:rPr>
          <w:rFonts w:ascii="Times New Roman" w:eastAsia="Times New Roman" w:hAnsi="Times New Roman" w:cs="Times New Roman"/>
          <w:bCs/>
          <w:sz w:val="24"/>
          <w:szCs w:val="24"/>
          <w:lang w:eastAsia="lv-LV"/>
        </w:rPr>
      </w:pPr>
      <w:r w:rsidRPr="00685D96">
        <w:rPr>
          <w:rFonts w:ascii="Times New Roman" w:eastAsia="Times New Roman" w:hAnsi="Times New Roman" w:cs="Times New Roman"/>
          <w:bCs/>
          <w:sz w:val="24"/>
          <w:szCs w:val="24"/>
          <w:lang w:eastAsia="lv-LV"/>
        </w:rPr>
        <w:tab/>
        <w:t>28. Iestādi vada vadītājs, kuru pieņem darbā un atbrīvo no darba pašvaldība normatīvajos aktos noteiktā kārtībā.</w:t>
      </w:r>
    </w:p>
    <w:p w:rsidR="00685D96" w:rsidRPr="00685D96" w:rsidRDefault="00685D96" w:rsidP="00685D96">
      <w:pPr>
        <w:contextualSpacing/>
        <w:rPr>
          <w:rFonts w:ascii="Times New Roman" w:eastAsia="Times New Roman" w:hAnsi="Times New Roman" w:cs="Times New Roman"/>
          <w:bCs/>
          <w:sz w:val="24"/>
          <w:szCs w:val="24"/>
          <w:lang w:eastAsia="lv-LV"/>
        </w:rPr>
      </w:pPr>
      <w:r w:rsidRPr="00685D96">
        <w:rPr>
          <w:rFonts w:ascii="Times New Roman" w:eastAsia="Times New Roman" w:hAnsi="Times New Roman" w:cs="Times New Roman"/>
          <w:bCs/>
          <w:sz w:val="24"/>
          <w:szCs w:val="24"/>
          <w:lang w:eastAsia="lv-LV"/>
        </w:rPr>
        <w:tab/>
        <w:t>29. Par Iestādes vadītāju ir tiesīga strādāt persona, kuras izglītība un kvalifikācija atbilst normatīvajos aktos noteiktajām prasībām.</w:t>
      </w:r>
    </w:p>
    <w:p w:rsidR="00685D96" w:rsidRPr="00685D96" w:rsidRDefault="00685D96" w:rsidP="00685D96">
      <w:pPr>
        <w:tabs>
          <w:tab w:val="left" w:pos="720"/>
          <w:tab w:val="center" w:pos="4153"/>
          <w:tab w:val="right" w:pos="8306"/>
        </w:tabs>
        <w:ind w:right="36"/>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30. Iestādes darbu</w:t>
      </w:r>
      <w:r w:rsidRPr="00685D96">
        <w:rPr>
          <w:rFonts w:ascii="Times New Roman" w:eastAsia="Times New Roman" w:hAnsi="Times New Roman" w:cs="Times New Roman"/>
          <w:color w:val="000000"/>
          <w:sz w:val="24"/>
          <w:szCs w:val="24"/>
          <w:lang w:eastAsia="lv-LV"/>
        </w:rPr>
        <w:t xml:space="preserve"> atbilstīgi Iestādes struktūrai (pielikums) organizē un vada Iestādes vadītājs</w:t>
      </w:r>
      <w:r w:rsidRPr="00685D96">
        <w:rPr>
          <w:rFonts w:ascii="Times New Roman" w:eastAsia="Times New Roman" w:hAnsi="Times New Roman" w:cs="Times New Roman"/>
          <w:sz w:val="24"/>
          <w:szCs w:val="24"/>
          <w:lang w:eastAsia="x-none"/>
        </w:rPr>
        <w:t>.</w:t>
      </w:r>
    </w:p>
    <w:p w:rsidR="00685D96" w:rsidRPr="00685D96" w:rsidRDefault="00685D96" w:rsidP="00685D96">
      <w:pPr>
        <w:contextualSpacing/>
        <w:rPr>
          <w:rFonts w:ascii="Times New Roman" w:eastAsia="Times New Roman" w:hAnsi="Times New Roman" w:cs="Times New Roman"/>
          <w:bCs/>
          <w:sz w:val="24"/>
          <w:szCs w:val="24"/>
          <w:lang w:eastAsia="lv-LV"/>
        </w:rPr>
      </w:pPr>
      <w:r w:rsidRPr="00685D96">
        <w:rPr>
          <w:rFonts w:ascii="Times New Roman" w:eastAsia="Times New Roman" w:hAnsi="Times New Roman" w:cs="Times New Roman"/>
          <w:bCs/>
          <w:sz w:val="24"/>
          <w:szCs w:val="24"/>
          <w:lang w:eastAsia="lv-LV"/>
        </w:rPr>
        <w:tab/>
        <w:t>31. Iestādes vadītāja tiesības, pienākumi un atbildība noteikta Izglītības likumā, Vispārējās izglītības likumā, Bērnu tiesību aizsardzības likumā, Fizisko personu datu aizsardzības likumā, Darba likumā un citos normatīvajos aktos. Iestādes vadītāja tiesības, pienākumus un atbildību precizē darba līgums un amata apraksts.</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 xml:space="preserve">32. Iestādes vadītājs savu pilnvaru ietvaros lemj par Iestādes intelektuālo, finanšu un materiālo līdzekļu izlietošanu. Iestādes vadītājs ir </w:t>
      </w:r>
      <w:r w:rsidRPr="00685D96">
        <w:rPr>
          <w:rFonts w:ascii="Times New Roman" w:eastAsia="Calibri" w:hAnsi="Times New Roman" w:cs="Times New Roman"/>
          <w:sz w:val="24"/>
        </w:rPr>
        <w:t>atbildīgs par Iestādes mantas un budžeta līdzekļu likumīgu, racionālu un efektīvu izmantošanu</w:t>
      </w:r>
      <w:r w:rsidRPr="00685D96">
        <w:rPr>
          <w:rFonts w:ascii="Times New Roman" w:eastAsia="Times New Roman" w:hAnsi="Times New Roman" w:cs="Times New Roman"/>
          <w:sz w:val="24"/>
          <w:szCs w:val="24"/>
        </w:rPr>
        <w:t>.</w:t>
      </w:r>
    </w:p>
    <w:p w:rsidR="00685D96" w:rsidRPr="00685D96" w:rsidRDefault="00685D96" w:rsidP="00685D96">
      <w:pPr>
        <w:contextualSpacing/>
        <w:rPr>
          <w:rFonts w:ascii="Times New Roman" w:eastAsia="Times New Roman" w:hAnsi="Times New Roman" w:cs="Times New Roman"/>
          <w:bCs/>
          <w:sz w:val="24"/>
          <w:szCs w:val="24"/>
          <w:lang w:eastAsia="lv-LV"/>
        </w:rPr>
      </w:pPr>
      <w:r w:rsidRPr="00685D96">
        <w:rPr>
          <w:rFonts w:ascii="Times New Roman" w:eastAsia="Times New Roman" w:hAnsi="Times New Roman" w:cs="Times New Roman"/>
          <w:bCs/>
          <w:sz w:val="24"/>
          <w:szCs w:val="24"/>
          <w:lang w:eastAsia="lv-LV"/>
        </w:rPr>
        <w:tab/>
        <w:t xml:space="preserve">33. Iestādes pedagogus un citus darbiniekus darbā </w:t>
      </w:r>
      <w:r w:rsidRPr="00685D96">
        <w:rPr>
          <w:rFonts w:ascii="Times New Roman" w:eastAsia="Times New Roman" w:hAnsi="Times New Roman" w:cs="Times New Roman"/>
          <w:sz w:val="24"/>
          <w:szCs w:val="24"/>
          <w:lang w:eastAsia="lv-LV"/>
        </w:rPr>
        <w:t>pieņem un atbrīvo Iestādes vadītājs normatīvajos aktos noteiktā kārtībā</w:t>
      </w:r>
      <w:r w:rsidRPr="00685D96">
        <w:rPr>
          <w:rFonts w:ascii="Times New Roman" w:eastAsia="Times New Roman" w:hAnsi="Times New Roman" w:cs="Times New Roman"/>
          <w:bCs/>
          <w:sz w:val="24"/>
          <w:szCs w:val="24"/>
          <w:lang w:eastAsia="lv-LV"/>
        </w:rPr>
        <w:t xml:space="preserve">. Iestādes vadītājs ir tiesīgs deleģēt pedagogiem un citiem </w:t>
      </w:r>
      <w:r w:rsidRPr="00685D96">
        <w:rPr>
          <w:rFonts w:ascii="Times New Roman" w:eastAsia="Times New Roman" w:hAnsi="Times New Roman" w:cs="Times New Roman"/>
          <w:bCs/>
          <w:sz w:val="24"/>
          <w:szCs w:val="24"/>
          <w:lang w:eastAsia="lv-LV"/>
        </w:rPr>
        <w:lastRenderedPageBreak/>
        <w:t>Iestādes darbiniekiem konkrētu uzdevumu veikšanu. Iestādes v</w:t>
      </w:r>
      <w:r w:rsidRPr="00685D96">
        <w:rPr>
          <w:rFonts w:ascii="Times New Roman" w:eastAsia="Times New Roman" w:hAnsi="Times New Roman" w:cs="Times New Roman"/>
          <w:sz w:val="24"/>
          <w:szCs w:val="24"/>
          <w:lang w:eastAsia="lv-LV"/>
        </w:rPr>
        <w:t>adītāja vietnieku skaitu nosaka Iestādes vadītājs, saskaņojot ar pašvaldību.</w:t>
      </w:r>
    </w:p>
    <w:p w:rsidR="00685D96" w:rsidRPr="00685D96" w:rsidRDefault="00685D96" w:rsidP="00685D96">
      <w:pPr>
        <w:contextualSpacing/>
        <w:rPr>
          <w:rFonts w:ascii="Times New Roman" w:eastAsia="Times New Roman" w:hAnsi="Times New Roman" w:cs="Times New Roman"/>
          <w:bCs/>
          <w:sz w:val="24"/>
          <w:szCs w:val="24"/>
          <w:lang w:eastAsia="lv-LV"/>
        </w:rPr>
      </w:pPr>
      <w:r w:rsidRPr="00685D96">
        <w:rPr>
          <w:rFonts w:ascii="Times New Roman" w:eastAsia="Times New Roman" w:hAnsi="Times New Roman" w:cs="Times New Roman"/>
          <w:bCs/>
          <w:sz w:val="24"/>
          <w:szCs w:val="24"/>
          <w:lang w:eastAsia="lv-LV"/>
        </w:rPr>
        <w:tab/>
        <w:t>34. Iestādes pedagogu tiesības, pienākumi un atbildība noteikta Izglītības likumā, Vispārējās izglītības likumā, Bērnu tiesību aizsardzības likumā, Fizisko personu datu aizsardzības likumā, Darba likumā un citos normatīvajos aktos. Ped</w:t>
      </w:r>
      <w:r w:rsidRPr="00685D96">
        <w:rPr>
          <w:rFonts w:ascii="Times New Roman" w:eastAsia="Times New Roman" w:hAnsi="Times New Roman" w:cs="Times New Roman"/>
          <w:sz w:val="24"/>
          <w:szCs w:val="24"/>
          <w:lang w:eastAsia="lv-LV"/>
        </w:rPr>
        <w:t xml:space="preserve">agoga </w:t>
      </w:r>
      <w:r w:rsidRPr="00685D96">
        <w:rPr>
          <w:rFonts w:ascii="Times New Roman" w:eastAsia="Times New Roman" w:hAnsi="Times New Roman" w:cs="Times New Roman"/>
          <w:bCs/>
          <w:sz w:val="24"/>
          <w:szCs w:val="24"/>
          <w:lang w:eastAsia="lv-LV"/>
        </w:rPr>
        <w:t>tiesības, pienākumus un atbildību precizē darba līgums un amata apraksts.</w:t>
      </w:r>
    </w:p>
    <w:p w:rsidR="00685D96" w:rsidRPr="00685D96" w:rsidRDefault="00685D96" w:rsidP="00685D96">
      <w:pPr>
        <w:rPr>
          <w:rFonts w:ascii="Times New Roman" w:eastAsia="Times New Roman" w:hAnsi="Times New Roman" w:cs="Times New Roman"/>
          <w:bCs/>
          <w:sz w:val="24"/>
          <w:szCs w:val="24"/>
        </w:rPr>
      </w:pPr>
      <w:r w:rsidRPr="00685D96">
        <w:rPr>
          <w:rFonts w:ascii="Times New Roman" w:eastAsia="Times New Roman" w:hAnsi="Times New Roman" w:cs="Times New Roman"/>
          <w:bCs/>
          <w:sz w:val="24"/>
          <w:szCs w:val="24"/>
        </w:rPr>
        <w:tab/>
        <w:t xml:space="preserve">35. Iestādes citu darbinieku tiesības, pienākumi un atbildība noteikta Darba likumā, Bērnu tiesību aizsardzības likumā, citos normatīvajos aktos, kā arī darba līgumā un amata aprakstā. </w:t>
      </w:r>
    </w:p>
    <w:p w:rsidR="00685D96" w:rsidRPr="00685D96" w:rsidRDefault="00685D96" w:rsidP="00685D96">
      <w:pPr>
        <w:rPr>
          <w:rFonts w:ascii="Times New Roman" w:eastAsia="Times New Roman" w:hAnsi="Times New Roman" w:cs="Times New Roman"/>
          <w:strike/>
          <w:sz w:val="24"/>
          <w:szCs w:val="24"/>
        </w:rPr>
      </w:pP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z w:val="24"/>
          <w:szCs w:val="24"/>
          <w:lang w:eastAsia="x-none"/>
        </w:rPr>
      </w:pPr>
      <w:r w:rsidRPr="00685D96">
        <w:rPr>
          <w:rFonts w:ascii="Times New Roman" w:eastAsia="Times New Roman" w:hAnsi="Times New Roman" w:cs="Times New Roman"/>
          <w:b/>
          <w:sz w:val="24"/>
          <w:szCs w:val="24"/>
          <w:lang w:eastAsia="x-none"/>
        </w:rPr>
        <w:t>VI. Izglītojamo un vecāku pienākumi, tiesības un atbildība</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sz w:val="24"/>
          <w:szCs w:val="24"/>
          <w:lang w:eastAsia="x-none"/>
        </w:rPr>
      </w:pP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 xml:space="preserve">36. Izglītojamo un viņu vecāku pienākumi, tiesības un atbildība ir noteikta Izglītības likumā, </w:t>
      </w:r>
      <w:r w:rsidRPr="00685D96">
        <w:rPr>
          <w:rFonts w:ascii="Times New Roman" w:eastAsia="Times New Roman" w:hAnsi="Times New Roman" w:cs="Times New Roman"/>
          <w:bCs/>
          <w:sz w:val="24"/>
          <w:szCs w:val="24"/>
          <w:lang w:eastAsia="x-none"/>
        </w:rPr>
        <w:t>Bērnu tiesību aizsardzības likumā, citos ārējos normatīvos aktos</w:t>
      </w:r>
      <w:r w:rsidRPr="00685D96">
        <w:rPr>
          <w:rFonts w:ascii="Times New Roman" w:eastAsia="Times New Roman" w:hAnsi="Times New Roman" w:cs="Times New Roman"/>
          <w:sz w:val="24"/>
          <w:szCs w:val="24"/>
          <w:lang w:eastAsia="x-none"/>
        </w:rPr>
        <w:t xml:space="preserve"> un Iestādes iekšējos normatīvos aktos.</w:t>
      </w:r>
    </w:p>
    <w:p w:rsidR="00685D96" w:rsidRPr="00685D96" w:rsidRDefault="00685D96" w:rsidP="00685D96">
      <w:pPr>
        <w:tabs>
          <w:tab w:val="left" w:pos="720"/>
          <w:tab w:val="center" w:pos="4153"/>
          <w:tab w:val="right" w:pos="8306"/>
        </w:tabs>
        <w:jc w:val="left"/>
        <w:rPr>
          <w:rFonts w:ascii="Times New Roman" w:eastAsia="Times New Roman" w:hAnsi="Times New Roman" w:cs="Times New Roman"/>
          <w:b/>
          <w:sz w:val="24"/>
          <w:szCs w:val="24"/>
          <w:lang w:eastAsia="x-none"/>
        </w:rPr>
      </w:pPr>
    </w:p>
    <w:p w:rsidR="00685D96" w:rsidRPr="00685D96" w:rsidRDefault="00685D96" w:rsidP="00685D96">
      <w:pPr>
        <w:jc w:val="center"/>
        <w:rPr>
          <w:rFonts w:ascii="Times New Roman" w:eastAsia="Times New Roman" w:hAnsi="Times New Roman" w:cs="Times New Roman"/>
          <w:b/>
          <w:sz w:val="24"/>
          <w:szCs w:val="24"/>
        </w:rPr>
      </w:pPr>
      <w:r w:rsidRPr="00685D96">
        <w:rPr>
          <w:rFonts w:ascii="Times New Roman" w:eastAsia="Times New Roman" w:hAnsi="Times New Roman" w:cs="Times New Roman"/>
          <w:b/>
          <w:sz w:val="24"/>
          <w:szCs w:val="24"/>
        </w:rPr>
        <w:t>VII. Iestādes padomes un pedagoģiskās padomes izveidošanas kārtība un kompetence</w:t>
      </w:r>
    </w:p>
    <w:p w:rsidR="00685D96" w:rsidRPr="00685D96" w:rsidRDefault="00685D96" w:rsidP="00685D96">
      <w:pPr>
        <w:rPr>
          <w:rFonts w:ascii="Times New Roman" w:eastAsia="Times New Roman" w:hAnsi="Times New Roman" w:cs="Times New Roman"/>
          <w:b/>
          <w:sz w:val="24"/>
          <w:szCs w:val="24"/>
        </w:rPr>
      </w:pP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37. Iestādes vadītājam ir pienākums nodrošināt Iestādes padomes izveidošanu un darbību.</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38. Iestādes padomes kompetenci nosaka Izglītības likums, un tā darbojas saskaņā ar Iestādes padomes darbību reglamentējošu normatīvo aktu, ko, saskaņojot ar vadītāju, izdod Iestādes padome.</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 xml:space="preserve">39. Dažādu ar pedagoģisko procesu saistītu jautājumu risināšanai Iestādē darbojas pedagoģiskā padome. Pedagoģisko padomi vada Iestādes vadītājs, un tās sastāvā ir visi Iestādē strādājošie pedagogi un Iestādes medicīnas māsa. Pedagoģiskās padomes kompetence ir noteikta Vispārējās izglītības likumā, un tās darbība tiek īstenota atbilstoši Iestādes vadītāja apstiprinātam reglamentam. </w:t>
      </w:r>
    </w:p>
    <w:p w:rsidR="00685D96" w:rsidRPr="00685D96" w:rsidRDefault="00685D96" w:rsidP="00685D96">
      <w:pPr>
        <w:ind w:right="-8"/>
        <w:jc w:val="left"/>
        <w:rPr>
          <w:rFonts w:ascii="Times New Roman" w:eastAsia="Times New Roman" w:hAnsi="Times New Roman" w:cs="Times New Roman"/>
          <w:sz w:val="24"/>
          <w:szCs w:val="24"/>
          <w:lang w:eastAsia="x-none"/>
        </w:rPr>
      </w:pP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mallCaps/>
          <w:sz w:val="24"/>
          <w:szCs w:val="24"/>
        </w:rPr>
      </w:pPr>
      <w:r w:rsidRPr="00685D96">
        <w:rPr>
          <w:rFonts w:ascii="Times New Roman" w:eastAsia="Times New Roman" w:hAnsi="Times New Roman" w:cs="Times New Roman"/>
          <w:b/>
          <w:smallCaps/>
          <w:sz w:val="24"/>
          <w:szCs w:val="24"/>
        </w:rPr>
        <w:t xml:space="preserve">VIII. </w:t>
      </w:r>
      <w:r w:rsidRPr="00685D96">
        <w:rPr>
          <w:rFonts w:ascii="Times New Roman" w:eastAsia="Times New Roman" w:hAnsi="Times New Roman" w:cs="Times New Roman"/>
          <w:b/>
          <w:caps/>
          <w:sz w:val="24"/>
          <w:szCs w:val="24"/>
        </w:rPr>
        <w:t>I</w:t>
      </w:r>
      <w:r w:rsidRPr="00685D96">
        <w:rPr>
          <w:rFonts w:ascii="Times New Roman" w:eastAsia="Times New Roman" w:hAnsi="Times New Roman" w:cs="Times New Roman"/>
          <w:b/>
          <w:sz w:val="24"/>
          <w:szCs w:val="24"/>
        </w:rPr>
        <w:t>estādes finansējuma avoti un kārtība</w:t>
      </w:r>
    </w:p>
    <w:p w:rsidR="00685D96" w:rsidRPr="00685D96" w:rsidRDefault="00685D96" w:rsidP="00685D96">
      <w:pPr>
        <w:tabs>
          <w:tab w:val="left" w:pos="720"/>
          <w:tab w:val="center" w:pos="4153"/>
          <w:tab w:val="right" w:pos="8306"/>
        </w:tabs>
        <w:rPr>
          <w:rFonts w:ascii="Times New Roman" w:eastAsia="Times New Roman" w:hAnsi="Times New Roman" w:cs="Times New Roman"/>
          <w:b/>
          <w:smallCaps/>
          <w:sz w:val="24"/>
          <w:szCs w:val="24"/>
        </w:rPr>
      </w:pP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40. Iestādes finansējuma avoti ir:</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40.1. pašvaldības budžeta līdzekļi;</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40.2. valsts budžeta līdzekļi;</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40.3. papildus finanšu līdzekļi, ko Iestāde var saņemt:</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40.3.1. veicot saimniecisko darbību;</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 xml:space="preserve">40.3.2. sniedzot maksas pakalpojumus pašvaldības noteiktajā kārtībā; </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 xml:space="preserve">40.3.3. no fiziskām vai juridiskām personām ziedojumu un dāvinājumu veidā; </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40.3.4. citos likumā paredzētajos gadījumos.</w:t>
      </w:r>
    </w:p>
    <w:p w:rsidR="00685D96" w:rsidRPr="00685D96" w:rsidRDefault="00685D96" w:rsidP="00685D96">
      <w:pPr>
        <w:autoSpaceDE w:val="0"/>
        <w:autoSpaceDN w:val="0"/>
        <w:adjustRightInd w:val="0"/>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41. Maksu par pirmsskolas izglītības programmu apguvi Iestādē sedz no valsts un pašvaldības budžeta normatīvajos aktos noteiktajā kārtībā. Pašvaldība nodrošina Iestādes uzturēšanas izdevumus un nosaka Iestādes finansēšanas kārtību no pašvaldības budžeta.</w:t>
      </w:r>
    </w:p>
    <w:p w:rsidR="00685D96" w:rsidRPr="00685D96" w:rsidRDefault="00685D96" w:rsidP="00685D96">
      <w:pPr>
        <w:tabs>
          <w:tab w:val="left" w:pos="720"/>
          <w:tab w:val="center" w:pos="4153"/>
          <w:tab w:val="right" w:pos="8306"/>
        </w:tabs>
        <w:rPr>
          <w:rFonts w:ascii="Times New Roman" w:eastAsia="Times New Roman" w:hAnsi="Times New Roman" w:cs="Times New Roman"/>
          <w:noProof/>
          <w:sz w:val="24"/>
          <w:szCs w:val="24"/>
        </w:rPr>
      </w:pPr>
      <w:r w:rsidRPr="00685D96">
        <w:rPr>
          <w:rFonts w:ascii="Times New Roman" w:eastAsia="Times New Roman" w:hAnsi="Times New Roman" w:cs="Times New Roman"/>
          <w:noProof/>
          <w:sz w:val="24"/>
          <w:szCs w:val="24"/>
        </w:rPr>
        <w:tab/>
        <w:t>42. Iestādes finanšu, materiālo un nemateriālo līdzekļu un saimniecisko darījumu uzskaite atbilstoši normatīvajiem aktiem tiek veikta Tukuma novada Izglītības pārvaldes grāmatvedībā.</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noProof/>
          <w:sz w:val="24"/>
          <w:szCs w:val="24"/>
        </w:rPr>
        <w:tab/>
        <w:t xml:space="preserve">43. Dokumenti izpildei Tukuma novada Izglītības pārvaldes grāmatvedībā tiek iesniegti ar Iestādes </w:t>
      </w:r>
      <w:r w:rsidRPr="00685D96">
        <w:rPr>
          <w:rFonts w:ascii="Times New Roman" w:eastAsia="Times New Roman" w:hAnsi="Times New Roman" w:cs="Times New Roman"/>
          <w:sz w:val="24"/>
          <w:szCs w:val="24"/>
        </w:rPr>
        <w:t xml:space="preserve">vadītāja </w:t>
      </w:r>
      <w:r w:rsidRPr="00685D96">
        <w:rPr>
          <w:rFonts w:ascii="Times New Roman" w:eastAsia="Times New Roman" w:hAnsi="Times New Roman" w:cs="Times New Roman"/>
          <w:noProof/>
          <w:sz w:val="24"/>
          <w:szCs w:val="24"/>
        </w:rPr>
        <w:t>rezolūciju.</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44. Iestādes līdzekļi atrodas tās rīcībā un nevar tikt atsavināti. Tiesības ar tiem rīkoties ir Iestādes vadītājam. Algu fonda ekonomijas rezultātā radušies līdzekļi var tikt izmantoti Iestādes darbinieku materiālajai stimulēšanai.</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45. Par ziedojumiem, kas saņemti mantas veidā (dāvanām), Iestāde sastāda pieņemšanas aktu, kurā norāda ziedoto mantu daudzumu, kvalitatīvos un finanšu rādītājus, iegrāmato šīs materiālās vērtības atbilstoši grāmatvedības uzskaites prasībām.</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46. Pēc vecāku iniciatīvas veiktie Iestādes telpu remonti, kas veikti, izmantojot vecāku piešķirtos remonta materiālus uzskatāmi kā ziedojums, kas saņemts mantas vai pakalpojumu veidā.</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lastRenderedPageBreak/>
        <w:tab/>
        <w:t>47. Papildus finanšu līdzekļi izmantojami Iestādes uzturēšanai, attīstībai, aprīkojuma, mācību līdzekļu iegādei un darbinieku materiālajai stimulēšanai.</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48. Par papildus finanšu līdzekļu izmantošanu Iestādes vadītājs atskaitās Iestādes padomei.</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mallCaps/>
          <w:sz w:val="24"/>
          <w:szCs w:val="24"/>
        </w:rPr>
      </w:pP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z w:val="24"/>
          <w:szCs w:val="24"/>
        </w:rPr>
      </w:pPr>
      <w:r w:rsidRPr="00685D96">
        <w:rPr>
          <w:rFonts w:ascii="Times New Roman" w:eastAsia="Times New Roman" w:hAnsi="Times New Roman" w:cs="Times New Roman"/>
          <w:b/>
          <w:smallCaps/>
          <w:sz w:val="24"/>
          <w:szCs w:val="24"/>
        </w:rPr>
        <w:t xml:space="preserve">IX. </w:t>
      </w:r>
      <w:r w:rsidRPr="00685D96">
        <w:rPr>
          <w:rFonts w:ascii="Times New Roman" w:eastAsia="Times New Roman" w:hAnsi="Times New Roman" w:cs="Times New Roman"/>
          <w:b/>
          <w:sz w:val="24"/>
          <w:szCs w:val="24"/>
        </w:rPr>
        <w:t>Iestādes saimnieciskā darbība</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mallCaps/>
          <w:sz w:val="24"/>
          <w:szCs w:val="24"/>
        </w:rPr>
      </w:pP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49. Iestādei ir tiesības tās rīcībā esošo līdzekļu ietvaros iegādāties vai nomāt un īrēt pedagoģiskā procesa nodrošināšanai nepieciešamās iekārtas, inventāru, mācību līdzekļus un citus materiālos resursus, kā arī izmantot juridisko un fizisko personu pakalpojumus, norēķinoties ar pārskaitījumiem.</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50. Iestādes vadītājam Iestādes budžeta ietvaros un pašvaldības noteiktajā kārtībā ir tiesības slēgt līgumus ar fiziskām un juridiskām personām par Iestādei nepieciešamiem iepirkumiem, remontdarbiem, piegādes, nomas u.c. pakalpojumiem.</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51. Iestāde var sniegt maksas pakalpojumus, ja tas netraucē izglītības programmas īstenošanai. Maksas pakalpojumu tarifus apstiprina pašvaldība.</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52. Iestāde nodrošina izglītojamo ēdināšanu. Izglītojamo ēdināšanas maksas noteikšanas un samaksas kārtību nosaka pašvaldība.</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mallCaps/>
          <w:sz w:val="24"/>
          <w:szCs w:val="24"/>
        </w:rPr>
      </w:pPr>
    </w:p>
    <w:p w:rsidR="00685D96" w:rsidRPr="00685D96" w:rsidRDefault="00685D96" w:rsidP="00685D96">
      <w:pPr>
        <w:jc w:val="center"/>
        <w:rPr>
          <w:rFonts w:ascii="Times New Roman" w:eastAsia="Times New Roman" w:hAnsi="Times New Roman" w:cs="Times New Roman"/>
          <w:b/>
          <w:sz w:val="24"/>
          <w:szCs w:val="24"/>
        </w:rPr>
      </w:pPr>
      <w:r w:rsidRPr="00685D96">
        <w:rPr>
          <w:rFonts w:ascii="Times New Roman" w:eastAsia="Times New Roman" w:hAnsi="Times New Roman" w:cs="Times New Roman"/>
          <w:b/>
          <w:sz w:val="24"/>
          <w:szCs w:val="24"/>
        </w:rPr>
        <w:t>X. Iestādes iekšējo kārtību reglamentējošo dokumentu pieņemšanas kārtība un iestādes izdota administratīvā akta vai faktiskās rīcības apstrīdēšanas kārtība</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z w:val="24"/>
          <w:szCs w:val="24"/>
        </w:rPr>
      </w:pP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53. Iestāde saskaņā ar šo nolikumu un spēkā esošo normatīvo aktu prasībām pastāvīgi izstrādā Iestādes iekšējos normatīvos aktus (iekšējie noteikumi, reglamenti u.c.), kurus apstiprina Iestādes vadītājs.</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54. Iestādes izdoto administratīvo aktu vai faktisko rīcību privātpersona var apstrīdēt pašvaldībā Administratīvā procesa likumā noteiktajā kārtībā.</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z w:val="24"/>
          <w:szCs w:val="24"/>
        </w:rPr>
      </w:pPr>
      <w:r w:rsidRPr="00685D96">
        <w:rPr>
          <w:rFonts w:ascii="Times New Roman" w:eastAsia="Times New Roman" w:hAnsi="Times New Roman" w:cs="Times New Roman"/>
          <w:b/>
          <w:sz w:val="24"/>
          <w:szCs w:val="24"/>
        </w:rPr>
        <w:t>XI. Iestādes nolikuma un tā grozījumu pieņemšanas kārtība</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z w:val="24"/>
          <w:szCs w:val="24"/>
        </w:rPr>
      </w:pP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 xml:space="preserve">55. Iestāde, pamatojoties uz spēkā esošiem normatīvajiem aktiem, izstrādā Iestādes nolikumu, kuru apstiprina pašvaldība. </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56. Grozījumus Iestādes nolikumā var veikt pēc Iestādes padomes, Iestādes vadītāja vai pašvaldības pieprasījuma. Grozījumus nolikumā apstiprina pašvaldība.</w:t>
      </w:r>
    </w:p>
    <w:p w:rsidR="00685D96" w:rsidRPr="00685D96" w:rsidRDefault="00685D96" w:rsidP="00685D96">
      <w:pPr>
        <w:tabs>
          <w:tab w:val="left" w:pos="720"/>
          <w:tab w:val="center" w:pos="4153"/>
          <w:tab w:val="right" w:pos="8306"/>
        </w:tabs>
        <w:rPr>
          <w:rFonts w:ascii="Times New Roman" w:eastAsia="Times New Roman" w:hAnsi="Times New Roman" w:cs="Times New Roman"/>
          <w:b/>
          <w:smallCaps/>
          <w:sz w:val="24"/>
          <w:szCs w:val="24"/>
        </w:rPr>
      </w:pP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z w:val="24"/>
          <w:szCs w:val="24"/>
        </w:rPr>
      </w:pPr>
      <w:r w:rsidRPr="00685D96">
        <w:rPr>
          <w:rFonts w:ascii="Times New Roman" w:eastAsia="Times New Roman" w:hAnsi="Times New Roman" w:cs="Times New Roman"/>
          <w:b/>
          <w:sz w:val="24"/>
          <w:szCs w:val="24"/>
        </w:rPr>
        <w:t>XII. Iestādes reorganizēšanas un likvidēšanas kārtība</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z w:val="24"/>
          <w:szCs w:val="24"/>
        </w:rPr>
      </w:pPr>
    </w:p>
    <w:p w:rsidR="00685D96" w:rsidRPr="00685D96" w:rsidRDefault="00685D96" w:rsidP="00685D96">
      <w:pPr>
        <w:tabs>
          <w:tab w:val="left" w:pos="0"/>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57. Iestādi reorganizē vai likvidē pašvaldība normatīvajos aktos noteiktajā kārtībā, saskaņojot ar Izglītības un zinātnes ministriju.</w:t>
      </w:r>
    </w:p>
    <w:p w:rsidR="00685D96" w:rsidRPr="00685D96" w:rsidRDefault="00685D96" w:rsidP="00685D96">
      <w:pPr>
        <w:tabs>
          <w:tab w:val="left" w:pos="0"/>
          <w:tab w:val="center" w:pos="4153"/>
          <w:tab w:val="right" w:pos="8306"/>
        </w:tabs>
        <w:rPr>
          <w:rFonts w:ascii="Times New Roman" w:eastAsia="Times New Roman" w:hAnsi="Times New Roman" w:cs="Times New Roman"/>
          <w:sz w:val="24"/>
          <w:szCs w:val="24"/>
        </w:rPr>
      </w:pPr>
    </w:p>
    <w:p w:rsidR="00685D96" w:rsidRPr="00685D96" w:rsidRDefault="00685D96" w:rsidP="00685D96">
      <w:pPr>
        <w:ind w:right="36"/>
        <w:jc w:val="center"/>
        <w:rPr>
          <w:rFonts w:ascii="Times New Roman" w:eastAsia="Times New Roman" w:hAnsi="Times New Roman" w:cs="Times New Roman"/>
          <w:b/>
          <w:sz w:val="24"/>
          <w:szCs w:val="24"/>
        </w:rPr>
      </w:pPr>
      <w:r w:rsidRPr="00685D96">
        <w:rPr>
          <w:rFonts w:ascii="Times New Roman" w:eastAsia="Times New Roman" w:hAnsi="Times New Roman" w:cs="Times New Roman"/>
          <w:b/>
          <w:sz w:val="24"/>
          <w:szCs w:val="24"/>
        </w:rPr>
        <w:t>XIII. Citi noteikumi</w:t>
      </w:r>
    </w:p>
    <w:p w:rsidR="00685D96" w:rsidRPr="00685D96" w:rsidRDefault="00685D96" w:rsidP="00685D96">
      <w:pPr>
        <w:ind w:right="36"/>
        <w:jc w:val="left"/>
        <w:rPr>
          <w:rFonts w:ascii="Times New Roman" w:eastAsia="Times New Roman" w:hAnsi="Times New Roman" w:cs="Times New Roman"/>
          <w:b/>
          <w:color w:val="000000"/>
          <w:sz w:val="24"/>
          <w:szCs w:val="24"/>
          <w:lang w:eastAsia="x-none"/>
        </w:rPr>
      </w:pPr>
    </w:p>
    <w:p w:rsidR="00685D96" w:rsidRPr="00685D96" w:rsidRDefault="00685D96" w:rsidP="00685D96">
      <w:pPr>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58. Saskaņā ar normatīvajiem aktiem un pašvaldības noteikto kārtību Iestāde veic dokumentu un arhīvu pārvaldību.</w:t>
      </w:r>
    </w:p>
    <w:p w:rsidR="00685D96" w:rsidRPr="00685D96" w:rsidRDefault="00685D96" w:rsidP="00685D96">
      <w:pPr>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 xml:space="preserve">59. Iestāde normatīvajos aktos noteiktā kārtībā sagatavo valsts statistikas pārskatu, kā arī aktualizē informāciju Valsts izglītības informācijas sistēmā atbilstoši normatīvajos aktos noteiktajai kārtībai. </w:t>
      </w:r>
    </w:p>
    <w:p w:rsidR="00685D96" w:rsidRPr="00685D96" w:rsidRDefault="00685D96" w:rsidP="00685D96">
      <w:pPr>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60. Iestāde veic nepieciešamās darbības fizisko personu pamattiesību aizsardzībai, tostarp veic fizisko personu datu apstrādi saskaņā ar normatīvajiem aktiem.</w:t>
      </w:r>
    </w:p>
    <w:p w:rsidR="00685D96" w:rsidRPr="00685D96" w:rsidRDefault="00685D96" w:rsidP="00685D96">
      <w:pPr>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61. Iestāde normatīvajos aktos noteiktā kārtībā nodrošina izglītojamo profilaktisko veselības aprūpi un pirmās palīdzības pieejamību Iestādē.</w:t>
      </w:r>
    </w:p>
    <w:p w:rsidR="00685D96" w:rsidRPr="00685D96" w:rsidRDefault="00685D96" w:rsidP="00685D96">
      <w:pPr>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62. Iestāde sadarbībā ar pašvaldību nodrošina izglītojamo drošību Iestādē un tās organizētajos pasākumos atbilstoši normatīvajos aktos noteiktajām prasībām, tostarp:</w:t>
      </w:r>
    </w:p>
    <w:p w:rsidR="00685D96" w:rsidRPr="00685D96" w:rsidRDefault="00685D96" w:rsidP="00685D96">
      <w:pPr>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lastRenderedPageBreak/>
        <w:tab/>
        <w:t>62.1. attiecībā uz higiēnas noteikumu ievērošanu;</w:t>
      </w:r>
    </w:p>
    <w:p w:rsidR="00685D96" w:rsidRPr="00685D96" w:rsidRDefault="00685D96" w:rsidP="00685D96">
      <w:pPr>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62.2. civilās aizsardzības, ugunsdrošības, elektrodrošības un darba aizsardzības noteikumu ievērošanu.</w:t>
      </w:r>
    </w:p>
    <w:p w:rsidR="00685D96" w:rsidRPr="00685D96" w:rsidRDefault="00685D96" w:rsidP="00685D96">
      <w:pPr>
        <w:jc w:val="center"/>
        <w:rPr>
          <w:rFonts w:ascii="Times New Roman" w:eastAsia="Times New Roman" w:hAnsi="Times New Roman" w:cs="Times New Roman"/>
          <w:b/>
          <w:bCs/>
          <w:sz w:val="24"/>
          <w:szCs w:val="24"/>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rPr>
      </w:pP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Vadītāja</w:t>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t>_.______</w:t>
      </w:r>
    </w:p>
    <w:p w:rsidR="00685D96" w:rsidRPr="00685D96" w:rsidRDefault="00685D96" w:rsidP="00685D96">
      <w:pPr>
        <w:jc w:val="right"/>
        <w:rPr>
          <w:rFonts w:ascii="Times New Roman" w:eastAsia="Times New Roman" w:hAnsi="Times New Roman" w:cs="Times New Roman"/>
          <w:sz w:val="20"/>
          <w:szCs w:val="20"/>
        </w:rPr>
      </w:pPr>
    </w:p>
    <w:p w:rsidR="00685D96" w:rsidRPr="00685D96" w:rsidRDefault="00685D96" w:rsidP="00685D96">
      <w:pPr>
        <w:jc w:val="right"/>
        <w:rPr>
          <w:rFonts w:ascii="Times New Roman" w:eastAsia="Times New Roman" w:hAnsi="Times New Roman" w:cs="Times New Roman"/>
          <w:sz w:val="20"/>
          <w:szCs w:val="20"/>
        </w:rPr>
      </w:pPr>
    </w:p>
    <w:p w:rsidR="00685D96" w:rsidRPr="00685D96" w:rsidRDefault="00685D96" w:rsidP="00685D96">
      <w:pPr>
        <w:jc w:val="right"/>
        <w:rPr>
          <w:rFonts w:ascii="Times New Roman" w:eastAsia="Times New Roman" w:hAnsi="Times New Roman" w:cs="Times New Roman"/>
          <w:sz w:val="20"/>
          <w:szCs w:val="20"/>
        </w:rPr>
      </w:pPr>
    </w:p>
    <w:p w:rsidR="00685D96" w:rsidRPr="00685D96" w:rsidRDefault="00685D96" w:rsidP="00685D96">
      <w:pPr>
        <w:jc w:val="right"/>
        <w:rPr>
          <w:rFonts w:ascii="Times New Roman" w:eastAsia="Times New Roman" w:hAnsi="Times New Roman" w:cs="Times New Roman"/>
          <w:sz w:val="20"/>
          <w:szCs w:val="20"/>
        </w:rPr>
      </w:pPr>
    </w:p>
    <w:p w:rsidR="00685D96" w:rsidRPr="00685D96" w:rsidRDefault="00685D96" w:rsidP="00685D96">
      <w:pPr>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br w:type="page"/>
      </w:r>
    </w:p>
    <w:p w:rsidR="00685D96" w:rsidRPr="00685D96" w:rsidRDefault="00685D96" w:rsidP="00685D96">
      <w:pPr>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lastRenderedPageBreak/>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t>Pielikums</w:t>
      </w:r>
    </w:p>
    <w:p w:rsidR="00685D96" w:rsidRPr="00685D96" w:rsidRDefault="00685D96" w:rsidP="00685D96">
      <w:pPr>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t>Tukuma pirmsskolas izglītības</w:t>
      </w:r>
    </w:p>
    <w:p w:rsidR="00685D96" w:rsidRPr="00685D96" w:rsidRDefault="00685D96" w:rsidP="00685D96">
      <w:pPr>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t xml:space="preserve"> iestādes „Lotte” nolikumam</w:t>
      </w:r>
    </w:p>
    <w:p w:rsidR="00685D96" w:rsidRPr="00685D96" w:rsidRDefault="00685D96" w:rsidP="00685D96">
      <w:pPr>
        <w:jc w:val="right"/>
        <w:rPr>
          <w:rFonts w:ascii="Times New Roman" w:eastAsia="Times New Roman" w:hAnsi="Times New Roman" w:cs="Times New Roman"/>
          <w:sz w:val="20"/>
          <w:szCs w:val="20"/>
          <w:lang w:eastAsia="x-none"/>
        </w:rPr>
      </w:pPr>
    </w:p>
    <w:p w:rsidR="00685D96" w:rsidRPr="00685D96" w:rsidRDefault="00685D96" w:rsidP="00685D96">
      <w:pPr>
        <w:jc w:val="right"/>
        <w:rPr>
          <w:rFonts w:ascii="Times New Roman" w:eastAsia="Times New Roman" w:hAnsi="Times New Roman" w:cs="Times New Roman"/>
          <w:sz w:val="24"/>
          <w:szCs w:val="24"/>
        </w:rPr>
      </w:pPr>
    </w:p>
    <w:p w:rsidR="00685D96" w:rsidRPr="00685D96" w:rsidRDefault="00685D96" w:rsidP="00685D96">
      <w:pPr>
        <w:jc w:val="center"/>
        <w:rPr>
          <w:rFonts w:ascii="Times New Roman" w:eastAsia="Times New Roman" w:hAnsi="Times New Roman" w:cs="Times New Roman"/>
          <w:b/>
          <w:sz w:val="24"/>
          <w:szCs w:val="24"/>
        </w:rPr>
      </w:pPr>
      <w:r w:rsidRPr="00685D96">
        <w:rPr>
          <w:rFonts w:ascii="Times New Roman" w:eastAsia="Times New Roman" w:hAnsi="Times New Roman" w:cs="Times New Roman"/>
          <w:b/>
          <w:sz w:val="24"/>
          <w:szCs w:val="24"/>
        </w:rPr>
        <w:t>Tukuma pirmsskolas izglītības iestādes „Lotte” struktūrshēma</w:t>
      </w:r>
      <w:r w:rsidRPr="00685D96">
        <w:rPr>
          <w:rFonts w:ascii="Times New Roman" w:eastAsia="Times New Roman" w:hAnsi="Times New Roman" w:cs="Times New Roman"/>
          <w:noProof/>
          <w:sz w:val="24"/>
          <w:szCs w:val="24"/>
          <w:lang w:val="en-GB" w:eastAsia="en-GB"/>
        </w:rPr>
        <mc:AlternateContent>
          <mc:Choice Requires="wpc">
            <w:drawing>
              <wp:inline distT="0" distB="0" distL="0" distR="0" wp14:anchorId="47AABEEC" wp14:editId="7C6B4789">
                <wp:extent cx="6080760" cy="5943600"/>
                <wp:effectExtent l="0" t="0" r="0" b="0"/>
                <wp:docPr id="47" name="Canvas 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 name="Rectangle 24"/>
                        <wps:cNvSpPr>
                          <a:spLocks noChangeArrowheads="1"/>
                        </wps:cNvSpPr>
                        <wps:spPr bwMode="auto">
                          <a:xfrm>
                            <a:off x="217170" y="914400"/>
                            <a:ext cx="1493789" cy="571500"/>
                          </a:xfrm>
                          <a:prstGeom prst="rect">
                            <a:avLst/>
                          </a:prstGeom>
                          <a:solidFill>
                            <a:srgbClr val="FFFFFF"/>
                          </a:solidFill>
                          <a:ln w="9525">
                            <a:solidFill>
                              <a:srgbClr val="000000"/>
                            </a:solidFill>
                            <a:miter lim="800000"/>
                            <a:headEnd/>
                            <a:tailEnd/>
                          </a:ln>
                        </wps:spPr>
                        <wps:txbx>
                          <w:txbxContent>
                            <w:p w:rsidR="0096133B" w:rsidRPr="00ED7567" w:rsidRDefault="0096133B" w:rsidP="00685D96">
                              <w:pPr>
                                <w:jc w:val="center"/>
                                <w:rPr>
                                  <w:rFonts w:ascii="Times New Roman" w:hAnsi="Times New Roman" w:cs="Times New Roman"/>
                                  <w:sz w:val="24"/>
                                  <w:szCs w:val="24"/>
                                </w:rPr>
                              </w:pPr>
                              <w:r w:rsidRPr="00ED7567">
                                <w:rPr>
                                  <w:rFonts w:ascii="Times New Roman" w:hAnsi="Times New Roman" w:cs="Times New Roman"/>
                                  <w:sz w:val="24"/>
                                  <w:szCs w:val="24"/>
                                </w:rPr>
                                <w:t>Pedagoģiskā padome</w:t>
                              </w:r>
                            </w:p>
                          </w:txbxContent>
                        </wps:txbx>
                        <wps:bodyPr rot="0" vert="horz" wrap="square" lIns="91440" tIns="45720" rIns="91440" bIns="45720" anchor="t" anchorCtr="0" upright="1">
                          <a:noAutofit/>
                        </wps:bodyPr>
                      </wps:wsp>
                      <wps:wsp>
                        <wps:cNvPr id="25" name="Rectangle 25"/>
                        <wps:cNvSpPr>
                          <a:spLocks noChangeArrowheads="1"/>
                        </wps:cNvSpPr>
                        <wps:spPr bwMode="auto">
                          <a:xfrm>
                            <a:off x="2135931" y="914400"/>
                            <a:ext cx="1492937" cy="342900"/>
                          </a:xfrm>
                          <a:prstGeom prst="rect">
                            <a:avLst/>
                          </a:prstGeom>
                          <a:solidFill>
                            <a:srgbClr val="FFFFFF"/>
                          </a:solidFill>
                          <a:ln w="9525">
                            <a:solidFill>
                              <a:srgbClr val="000000"/>
                            </a:solidFill>
                            <a:miter lim="800000"/>
                            <a:headEnd/>
                            <a:tailEnd/>
                          </a:ln>
                        </wps:spPr>
                        <wps:txbx>
                          <w:txbxContent>
                            <w:p w:rsidR="0096133B" w:rsidRPr="00ED7567" w:rsidRDefault="0096133B" w:rsidP="00685D96">
                              <w:pPr>
                                <w:jc w:val="center"/>
                                <w:rPr>
                                  <w:rFonts w:ascii="Times New Roman" w:hAnsi="Times New Roman" w:cs="Times New Roman"/>
                                  <w:b/>
                                  <w:sz w:val="24"/>
                                  <w:szCs w:val="24"/>
                                </w:rPr>
                              </w:pPr>
                              <w:r w:rsidRPr="00ED7567">
                                <w:rPr>
                                  <w:rFonts w:ascii="Times New Roman" w:hAnsi="Times New Roman" w:cs="Times New Roman"/>
                                  <w:b/>
                                  <w:sz w:val="24"/>
                                  <w:szCs w:val="24"/>
                                </w:rPr>
                                <w:t>VADĪTĀJA</w:t>
                              </w:r>
                            </w:p>
                          </w:txbxContent>
                        </wps:txbx>
                        <wps:bodyPr rot="0" vert="horz" wrap="square" lIns="91440" tIns="45720" rIns="91440" bIns="45720" anchor="t" anchorCtr="0" upright="1">
                          <a:noAutofit/>
                        </wps:bodyPr>
                      </wps:wsp>
                      <wps:wsp>
                        <wps:cNvPr id="26" name="Rectangle 26"/>
                        <wps:cNvSpPr>
                          <a:spLocks noChangeArrowheads="1"/>
                        </wps:cNvSpPr>
                        <wps:spPr bwMode="auto">
                          <a:xfrm>
                            <a:off x="4126230" y="914400"/>
                            <a:ext cx="1664970" cy="571500"/>
                          </a:xfrm>
                          <a:prstGeom prst="rect">
                            <a:avLst/>
                          </a:prstGeom>
                          <a:solidFill>
                            <a:srgbClr val="FFFFFF"/>
                          </a:solidFill>
                          <a:ln w="9525">
                            <a:solidFill>
                              <a:srgbClr val="000000"/>
                            </a:solidFill>
                            <a:miter lim="800000"/>
                            <a:headEnd/>
                            <a:tailEnd/>
                          </a:ln>
                        </wps:spPr>
                        <wps:txbx>
                          <w:txbxContent>
                            <w:p w:rsidR="0096133B" w:rsidRPr="00ED7567" w:rsidRDefault="0096133B" w:rsidP="00685D96">
                              <w:pPr>
                                <w:jc w:val="center"/>
                                <w:rPr>
                                  <w:rFonts w:ascii="Times New Roman" w:hAnsi="Times New Roman" w:cs="Times New Roman"/>
                                  <w:sz w:val="24"/>
                                  <w:szCs w:val="24"/>
                                </w:rPr>
                              </w:pPr>
                              <w:r w:rsidRPr="00ED7567">
                                <w:rPr>
                                  <w:rFonts w:ascii="Times New Roman" w:hAnsi="Times New Roman" w:cs="Times New Roman"/>
                                  <w:sz w:val="24"/>
                                  <w:szCs w:val="24"/>
                                </w:rPr>
                                <w:t>Iestādes padome</w:t>
                              </w:r>
                            </w:p>
                          </w:txbxContent>
                        </wps:txbx>
                        <wps:bodyPr rot="0" vert="horz" wrap="square" lIns="91440" tIns="45720" rIns="91440" bIns="45720" anchor="t" anchorCtr="0" upright="1">
                          <a:noAutofit/>
                        </wps:bodyPr>
                      </wps:wsp>
                      <wps:wsp>
                        <wps:cNvPr id="27" name="Rectangle 27"/>
                        <wps:cNvSpPr>
                          <a:spLocks noChangeArrowheads="1"/>
                        </wps:cNvSpPr>
                        <wps:spPr bwMode="auto">
                          <a:xfrm>
                            <a:off x="4126230" y="2171700"/>
                            <a:ext cx="1493789" cy="342900"/>
                          </a:xfrm>
                          <a:prstGeom prst="rect">
                            <a:avLst/>
                          </a:prstGeom>
                          <a:solidFill>
                            <a:srgbClr val="FFFFFF"/>
                          </a:solidFill>
                          <a:ln w="9525">
                            <a:solidFill>
                              <a:srgbClr val="000000"/>
                            </a:solidFill>
                            <a:miter lim="800000"/>
                            <a:headEnd/>
                            <a:tailEnd/>
                          </a:ln>
                        </wps:spPr>
                        <wps:txbx>
                          <w:txbxContent>
                            <w:p w:rsidR="0096133B" w:rsidRPr="00ED7567" w:rsidRDefault="0096133B" w:rsidP="00685D96">
                              <w:pPr>
                                <w:jc w:val="center"/>
                                <w:rPr>
                                  <w:rFonts w:ascii="Times New Roman" w:hAnsi="Times New Roman" w:cs="Times New Roman"/>
                                  <w:sz w:val="24"/>
                                  <w:szCs w:val="24"/>
                                </w:rPr>
                              </w:pPr>
                              <w:r w:rsidRPr="00ED7567">
                                <w:rPr>
                                  <w:rFonts w:ascii="Times New Roman" w:hAnsi="Times New Roman" w:cs="Times New Roman"/>
                                  <w:sz w:val="24"/>
                                  <w:szCs w:val="24"/>
                                </w:rPr>
                                <w:t>Medmāsa</w:t>
                              </w:r>
                            </w:p>
                          </w:txbxContent>
                        </wps:txbx>
                        <wps:bodyPr rot="0" vert="horz" wrap="square" lIns="91440" tIns="45720" rIns="91440" bIns="45720" anchor="t" anchorCtr="0" upright="1">
                          <a:noAutofit/>
                        </wps:bodyPr>
                      </wps:wsp>
                      <wps:wsp>
                        <wps:cNvPr id="28" name="Rectangle 28"/>
                        <wps:cNvSpPr>
                          <a:spLocks noChangeArrowheads="1"/>
                        </wps:cNvSpPr>
                        <wps:spPr bwMode="auto">
                          <a:xfrm>
                            <a:off x="315961" y="2123440"/>
                            <a:ext cx="1493789" cy="342900"/>
                          </a:xfrm>
                          <a:prstGeom prst="rect">
                            <a:avLst/>
                          </a:prstGeom>
                          <a:solidFill>
                            <a:srgbClr val="FFFFFF"/>
                          </a:solidFill>
                          <a:ln w="9525">
                            <a:solidFill>
                              <a:srgbClr val="000000"/>
                            </a:solidFill>
                            <a:miter lim="800000"/>
                            <a:headEnd/>
                            <a:tailEnd/>
                          </a:ln>
                        </wps:spPr>
                        <wps:txbx>
                          <w:txbxContent>
                            <w:p w:rsidR="0096133B" w:rsidRPr="00ED7567" w:rsidRDefault="0096133B" w:rsidP="00685D96">
                              <w:pPr>
                                <w:jc w:val="center"/>
                                <w:rPr>
                                  <w:rFonts w:ascii="Times New Roman" w:hAnsi="Times New Roman" w:cs="Times New Roman"/>
                                  <w:sz w:val="24"/>
                                  <w:szCs w:val="24"/>
                                </w:rPr>
                              </w:pPr>
                              <w:r w:rsidRPr="00ED7567">
                                <w:rPr>
                                  <w:rFonts w:ascii="Times New Roman" w:hAnsi="Times New Roman" w:cs="Times New Roman"/>
                                  <w:sz w:val="24"/>
                                  <w:szCs w:val="24"/>
                                </w:rPr>
                                <w:t>Lietvede-kasiere</w:t>
                              </w:r>
                            </w:p>
                            <w:p w:rsidR="0096133B" w:rsidRPr="00294EBC" w:rsidRDefault="0096133B" w:rsidP="00685D96">
                              <w:pPr>
                                <w:jc w:val="center"/>
                              </w:pPr>
                            </w:p>
                          </w:txbxContent>
                        </wps:txbx>
                        <wps:bodyPr rot="0" vert="horz" wrap="square" lIns="91440" tIns="45720" rIns="91440" bIns="45720" anchor="t" anchorCtr="0" upright="1">
                          <a:noAutofit/>
                        </wps:bodyPr>
                      </wps:wsp>
                      <wps:wsp>
                        <wps:cNvPr id="29" name="Rectangle 29"/>
                        <wps:cNvSpPr>
                          <a:spLocks noChangeArrowheads="1"/>
                        </wps:cNvSpPr>
                        <wps:spPr bwMode="auto">
                          <a:xfrm>
                            <a:off x="4198620" y="4000500"/>
                            <a:ext cx="1494641" cy="571500"/>
                          </a:xfrm>
                          <a:prstGeom prst="rect">
                            <a:avLst/>
                          </a:prstGeom>
                          <a:solidFill>
                            <a:srgbClr val="FFFFFF"/>
                          </a:solidFill>
                          <a:ln w="9525">
                            <a:solidFill>
                              <a:srgbClr val="000000"/>
                            </a:solidFill>
                            <a:miter lim="800000"/>
                            <a:headEnd/>
                            <a:tailEnd/>
                          </a:ln>
                        </wps:spPr>
                        <wps:txbx>
                          <w:txbxContent>
                            <w:p w:rsidR="0096133B" w:rsidRPr="00ED7567" w:rsidRDefault="0096133B" w:rsidP="00685D96">
                              <w:pPr>
                                <w:jc w:val="center"/>
                                <w:rPr>
                                  <w:rFonts w:ascii="Times New Roman" w:hAnsi="Times New Roman" w:cs="Times New Roman"/>
                                  <w:sz w:val="24"/>
                                  <w:szCs w:val="24"/>
                                </w:rPr>
                              </w:pPr>
                              <w:r w:rsidRPr="00ED7567">
                                <w:rPr>
                                  <w:rFonts w:ascii="Times New Roman" w:hAnsi="Times New Roman" w:cs="Times New Roman"/>
                                  <w:sz w:val="24"/>
                                  <w:szCs w:val="24"/>
                                </w:rPr>
                                <w:t xml:space="preserve">Vadītājas vietniece </w:t>
                              </w:r>
                            </w:p>
                            <w:p w:rsidR="0096133B" w:rsidRPr="00ED7567" w:rsidRDefault="0096133B" w:rsidP="00685D96">
                              <w:pPr>
                                <w:jc w:val="center"/>
                                <w:rPr>
                                  <w:rFonts w:ascii="Times New Roman" w:hAnsi="Times New Roman" w:cs="Times New Roman"/>
                                  <w:sz w:val="24"/>
                                  <w:szCs w:val="24"/>
                                </w:rPr>
                              </w:pPr>
                              <w:r w:rsidRPr="00ED7567">
                                <w:rPr>
                                  <w:rFonts w:ascii="Times New Roman" w:hAnsi="Times New Roman" w:cs="Times New Roman"/>
                                  <w:sz w:val="24"/>
                                  <w:szCs w:val="24"/>
                                </w:rPr>
                                <w:t>saimnieciskajā darbā</w:t>
                              </w:r>
                            </w:p>
                          </w:txbxContent>
                        </wps:txbx>
                        <wps:bodyPr rot="0" vert="horz" wrap="square" lIns="91440" tIns="45720" rIns="91440" bIns="45720" anchor="t" anchorCtr="0" upright="1">
                          <a:noAutofit/>
                        </wps:bodyPr>
                      </wps:wsp>
                      <wps:wsp>
                        <wps:cNvPr id="30" name="Rectangle 30"/>
                        <wps:cNvSpPr>
                          <a:spLocks noChangeArrowheads="1"/>
                        </wps:cNvSpPr>
                        <wps:spPr bwMode="auto">
                          <a:xfrm>
                            <a:off x="361950" y="4000500"/>
                            <a:ext cx="2457853" cy="342900"/>
                          </a:xfrm>
                          <a:prstGeom prst="rect">
                            <a:avLst/>
                          </a:prstGeom>
                          <a:solidFill>
                            <a:srgbClr val="FFFFFF"/>
                          </a:solidFill>
                          <a:ln w="9525">
                            <a:solidFill>
                              <a:srgbClr val="000000"/>
                            </a:solidFill>
                            <a:miter lim="800000"/>
                            <a:headEnd/>
                            <a:tailEnd/>
                          </a:ln>
                        </wps:spPr>
                        <wps:txbx>
                          <w:txbxContent>
                            <w:p w:rsidR="0096133B" w:rsidRPr="00ED7567" w:rsidRDefault="0096133B" w:rsidP="00685D96">
                              <w:pPr>
                                <w:jc w:val="center"/>
                                <w:rPr>
                                  <w:rFonts w:ascii="Times New Roman" w:hAnsi="Times New Roman" w:cs="Times New Roman"/>
                                  <w:sz w:val="24"/>
                                  <w:szCs w:val="24"/>
                                </w:rPr>
                              </w:pPr>
                              <w:r w:rsidRPr="00ED7567">
                                <w:rPr>
                                  <w:rFonts w:ascii="Times New Roman" w:hAnsi="Times New Roman" w:cs="Times New Roman"/>
                                  <w:sz w:val="24"/>
                                  <w:szCs w:val="24"/>
                                </w:rPr>
                                <w:t>Vadītājas vietniece izglītības jomā</w:t>
                              </w:r>
                            </w:p>
                          </w:txbxContent>
                        </wps:txbx>
                        <wps:bodyPr rot="0" vert="horz" wrap="square" lIns="91440" tIns="45720" rIns="91440" bIns="45720" anchor="t" anchorCtr="0" upright="1">
                          <a:noAutofit/>
                        </wps:bodyPr>
                      </wps:wsp>
                      <wps:wsp>
                        <wps:cNvPr id="31" name="Rectangle 31"/>
                        <wps:cNvSpPr>
                          <a:spLocks noChangeArrowheads="1"/>
                        </wps:cNvSpPr>
                        <wps:spPr bwMode="auto">
                          <a:xfrm>
                            <a:off x="4198620" y="5029200"/>
                            <a:ext cx="1494641" cy="571500"/>
                          </a:xfrm>
                          <a:prstGeom prst="rect">
                            <a:avLst/>
                          </a:prstGeom>
                          <a:solidFill>
                            <a:srgbClr val="FFFFFF"/>
                          </a:solidFill>
                          <a:ln w="9525">
                            <a:solidFill>
                              <a:srgbClr val="000000"/>
                            </a:solidFill>
                            <a:miter lim="800000"/>
                            <a:headEnd/>
                            <a:tailEnd/>
                          </a:ln>
                        </wps:spPr>
                        <wps:txbx>
                          <w:txbxContent>
                            <w:p w:rsidR="0096133B" w:rsidRPr="00ED7567" w:rsidRDefault="0096133B" w:rsidP="00685D96">
                              <w:pPr>
                                <w:jc w:val="center"/>
                                <w:rPr>
                                  <w:rFonts w:ascii="Times New Roman" w:hAnsi="Times New Roman" w:cs="Times New Roman"/>
                                  <w:sz w:val="24"/>
                                  <w:szCs w:val="24"/>
                                </w:rPr>
                              </w:pPr>
                              <w:r w:rsidRPr="00ED7567">
                                <w:rPr>
                                  <w:rFonts w:ascii="Times New Roman" w:hAnsi="Times New Roman" w:cs="Times New Roman"/>
                                  <w:sz w:val="24"/>
                                  <w:szCs w:val="24"/>
                                </w:rPr>
                                <w:t>Saimnieciskais personāls</w:t>
                              </w:r>
                            </w:p>
                          </w:txbxContent>
                        </wps:txbx>
                        <wps:bodyPr rot="0" vert="horz" wrap="square" lIns="91440" tIns="45720" rIns="91440" bIns="45720" anchor="t" anchorCtr="0" upright="1">
                          <a:noAutofit/>
                        </wps:bodyPr>
                      </wps:wsp>
                      <wps:wsp>
                        <wps:cNvPr id="32" name="Rectangle 32"/>
                        <wps:cNvSpPr>
                          <a:spLocks noChangeArrowheads="1"/>
                        </wps:cNvSpPr>
                        <wps:spPr bwMode="auto">
                          <a:xfrm>
                            <a:off x="2316480" y="5029200"/>
                            <a:ext cx="1493789" cy="342900"/>
                          </a:xfrm>
                          <a:prstGeom prst="rect">
                            <a:avLst/>
                          </a:prstGeom>
                          <a:solidFill>
                            <a:srgbClr val="FFFFFF"/>
                          </a:solidFill>
                          <a:ln w="9525">
                            <a:solidFill>
                              <a:srgbClr val="000000"/>
                            </a:solidFill>
                            <a:miter lim="800000"/>
                            <a:headEnd/>
                            <a:tailEnd/>
                          </a:ln>
                        </wps:spPr>
                        <wps:txbx>
                          <w:txbxContent>
                            <w:p w:rsidR="0096133B" w:rsidRPr="00ED7567" w:rsidRDefault="0096133B" w:rsidP="00685D96">
                              <w:pPr>
                                <w:jc w:val="center"/>
                                <w:rPr>
                                  <w:rFonts w:ascii="Times New Roman" w:hAnsi="Times New Roman" w:cs="Times New Roman"/>
                                  <w:sz w:val="24"/>
                                  <w:szCs w:val="24"/>
                                </w:rPr>
                              </w:pPr>
                              <w:r w:rsidRPr="00ED7567">
                                <w:rPr>
                                  <w:rFonts w:ascii="Times New Roman" w:hAnsi="Times New Roman" w:cs="Times New Roman"/>
                                  <w:sz w:val="24"/>
                                  <w:szCs w:val="24"/>
                                </w:rPr>
                                <w:t>Izglītojamie</w:t>
                              </w:r>
                            </w:p>
                          </w:txbxContent>
                        </wps:txbx>
                        <wps:bodyPr rot="0" vert="horz" wrap="square" lIns="91440" tIns="45720" rIns="91440" bIns="45720" anchor="t" anchorCtr="0" upright="1">
                          <a:noAutofit/>
                        </wps:bodyPr>
                      </wps:wsp>
                      <wps:wsp>
                        <wps:cNvPr id="33" name="Rectangle 33"/>
                        <wps:cNvSpPr>
                          <a:spLocks noChangeArrowheads="1"/>
                        </wps:cNvSpPr>
                        <wps:spPr bwMode="auto">
                          <a:xfrm>
                            <a:off x="398571" y="5029200"/>
                            <a:ext cx="1493789" cy="342900"/>
                          </a:xfrm>
                          <a:prstGeom prst="rect">
                            <a:avLst/>
                          </a:prstGeom>
                          <a:solidFill>
                            <a:srgbClr val="FFFFFF"/>
                          </a:solidFill>
                          <a:ln w="9525">
                            <a:solidFill>
                              <a:srgbClr val="000000"/>
                            </a:solidFill>
                            <a:miter lim="800000"/>
                            <a:headEnd/>
                            <a:tailEnd/>
                          </a:ln>
                        </wps:spPr>
                        <wps:txbx>
                          <w:txbxContent>
                            <w:p w:rsidR="0096133B" w:rsidRPr="00ED7567" w:rsidRDefault="0096133B" w:rsidP="00685D96">
                              <w:pPr>
                                <w:jc w:val="center"/>
                                <w:rPr>
                                  <w:rFonts w:ascii="Times New Roman" w:hAnsi="Times New Roman" w:cs="Times New Roman"/>
                                  <w:sz w:val="24"/>
                                  <w:szCs w:val="24"/>
                                </w:rPr>
                              </w:pPr>
                              <w:r w:rsidRPr="00ED7567">
                                <w:rPr>
                                  <w:rFonts w:ascii="Times New Roman" w:hAnsi="Times New Roman" w:cs="Times New Roman"/>
                                  <w:sz w:val="24"/>
                                  <w:szCs w:val="24"/>
                                </w:rPr>
                                <w:t>Pedagogi</w:t>
                              </w:r>
                            </w:p>
                          </w:txbxContent>
                        </wps:txbx>
                        <wps:bodyPr rot="0" vert="horz" wrap="square" lIns="91440" tIns="45720" rIns="91440" bIns="45720" anchor="t" anchorCtr="0" upright="1">
                          <a:noAutofit/>
                        </wps:bodyPr>
                      </wps:wsp>
                      <wps:wsp>
                        <wps:cNvPr id="34" name="Line 34"/>
                        <wps:cNvCnPr/>
                        <wps:spPr bwMode="auto">
                          <a:xfrm>
                            <a:off x="1701591" y="1028700"/>
                            <a:ext cx="434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5"/>
                        <wps:cNvCnPr/>
                        <wps:spPr bwMode="auto">
                          <a:xfrm>
                            <a:off x="3619500" y="1028700"/>
                            <a:ext cx="506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6"/>
                        <wps:cNvCnPr/>
                        <wps:spPr bwMode="auto">
                          <a:xfrm>
                            <a:off x="1809750" y="2286000"/>
                            <a:ext cx="231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7"/>
                        <wps:cNvCnPr/>
                        <wps:spPr bwMode="auto">
                          <a:xfrm>
                            <a:off x="1122471" y="3771900"/>
                            <a:ext cx="3909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38"/>
                        <wps:cNvCnPr/>
                        <wps:spPr bwMode="auto">
                          <a:xfrm>
                            <a:off x="1122471" y="37719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39"/>
                        <wps:cNvCnPr/>
                        <wps:spPr bwMode="auto">
                          <a:xfrm>
                            <a:off x="1085850" y="434340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0"/>
                        <wps:cNvCnPr/>
                        <wps:spPr bwMode="auto">
                          <a:xfrm>
                            <a:off x="5031531" y="37719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1"/>
                        <wps:cNvCnPr/>
                        <wps:spPr bwMode="auto">
                          <a:xfrm>
                            <a:off x="5031531" y="457200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2"/>
                        <wps:cNvCnPr/>
                        <wps:spPr bwMode="auto">
                          <a:xfrm>
                            <a:off x="1918761" y="5143500"/>
                            <a:ext cx="3977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3"/>
                        <wps:cNvCnPr/>
                        <wps:spPr bwMode="auto">
                          <a:xfrm>
                            <a:off x="2895600" y="1257300"/>
                            <a:ext cx="0"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47" o:spid="_x0000_s1076" editas="canvas" style="width:478.8pt;height:468pt;mso-position-horizontal-relative:char;mso-position-vertical-relative:line" coordsize="60807,59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">
                <v:shape id="_x0000_s1077" type="#_x0000_t75" style="position:absolute;width:60807;height:59436;visibility:visible;mso-wrap-style:square">
                  <v:fill o:detectmouseclick="t"/>
                  <v:path o:connecttype="none"/>
                </v:shape>
                <v:rect id="Rectangle 24" o:spid="_x0000_s1078" style="position:absolute;left:2171;top:9144;width:1493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96133B" w:rsidRPr="00ED7567" w:rsidRDefault="0096133B" w:rsidP="00685D96">
                        <w:pPr>
                          <w:jc w:val="center"/>
                          <w:rPr>
                            <w:rFonts w:ascii="Times New Roman" w:hAnsi="Times New Roman" w:cs="Times New Roman"/>
                            <w:sz w:val="24"/>
                            <w:szCs w:val="24"/>
                          </w:rPr>
                        </w:pPr>
                        <w:r w:rsidRPr="00ED7567">
                          <w:rPr>
                            <w:rFonts w:ascii="Times New Roman" w:hAnsi="Times New Roman" w:cs="Times New Roman"/>
                            <w:sz w:val="24"/>
                            <w:szCs w:val="24"/>
                          </w:rPr>
                          <w:t>Pedagoģiskā padome</w:t>
                        </w:r>
                      </w:p>
                    </w:txbxContent>
                  </v:textbox>
                </v:rect>
                <v:rect id="Rectangle 25" o:spid="_x0000_s1079" style="position:absolute;left:21359;top:9144;width:149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96133B" w:rsidRPr="00ED7567" w:rsidRDefault="0096133B" w:rsidP="00685D96">
                        <w:pPr>
                          <w:jc w:val="center"/>
                          <w:rPr>
                            <w:rFonts w:ascii="Times New Roman" w:hAnsi="Times New Roman" w:cs="Times New Roman"/>
                            <w:b/>
                            <w:sz w:val="24"/>
                            <w:szCs w:val="24"/>
                          </w:rPr>
                        </w:pPr>
                        <w:r w:rsidRPr="00ED7567">
                          <w:rPr>
                            <w:rFonts w:ascii="Times New Roman" w:hAnsi="Times New Roman" w:cs="Times New Roman"/>
                            <w:b/>
                            <w:sz w:val="24"/>
                            <w:szCs w:val="24"/>
                          </w:rPr>
                          <w:t>VADĪTĀJA</w:t>
                        </w:r>
                      </w:p>
                    </w:txbxContent>
                  </v:textbox>
                </v:rect>
                <v:rect id="Rectangle 26" o:spid="_x0000_s1080" style="position:absolute;left:41262;top:9144;width:1665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96133B" w:rsidRPr="00ED7567" w:rsidRDefault="0096133B" w:rsidP="00685D96">
                        <w:pPr>
                          <w:jc w:val="center"/>
                          <w:rPr>
                            <w:rFonts w:ascii="Times New Roman" w:hAnsi="Times New Roman" w:cs="Times New Roman"/>
                            <w:sz w:val="24"/>
                            <w:szCs w:val="24"/>
                          </w:rPr>
                        </w:pPr>
                        <w:r w:rsidRPr="00ED7567">
                          <w:rPr>
                            <w:rFonts w:ascii="Times New Roman" w:hAnsi="Times New Roman" w:cs="Times New Roman"/>
                            <w:sz w:val="24"/>
                            <w:szCs w:val="24"/>
                          </w:rPr>
                          <w:t>Iestādes padome</w:t>
                        </w:r>
                      </w:p>
                    </w:txbxContent>
                  </v:textbox>
                </v:rect>
                <v:rect id="Rectangle 27" o:spid="_x0000_s1081" style="position:absolute;left:41262;top:21717;width:1493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96133B" w:rsidRPr="00ED7567" w:rsidRDefault="0096133B" w:rsidP="00685D96">
                        <w:pPr>
                          <w:jc w:val="center"/>
                          <w:rPr>
                            <w:rFonts w:ascii="Times New Roman" w:hAnsi="Times New Roman" w:cs="Times New Roman"/>
                            <w:sz w:val="24"/>
                            <w:szCs w:val="24"/>
                          </w:rPr>
                        </w:pPr>
                        <w:r w:rsidRPr="00ED7567">
                          <w:rPr>
                            <w:rFonts w:ascii="Times New Roman" w:hAnsi="Times New Roman" w:cs="Times New Roman"/>
                            <w:sz w:val="24"/>
                            <w:szCs w:val="24"/>
                          </w:rPr>
                          <w:t>Medmāsa</w:t>
                        </w:r>
                      </w:p>
                    </w:txbxContent>
                  </v:textbox>
                </v:rect>
                <v:rect id="Rectangle 28" o:spid="_x0000_s1082" style="position:absolute;left:3159;top:21234;width:1493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96133B" w:rsidRPr="00ED7567" w:rsidRDefault="0096133B" w:rsidP="00685D96">
                        <w:pPr>
                          <w:jc w:val="center"/>
                          <w:rPr>
                            <w:rFonts w:ascii="Times New Roman" w:hAnsi="Times New Roman" w:cs="Times New Roman"/>
                            <w:sz w:val="24"/>
                            <w:szCs w:val="24"/>
                          </w:rPr>
                        </w:pPr>
                        <w:r w:rsidRPr="00ED7567">
                          <w:rPr>
                            <w:rFonts w:ascii="Times New Roman" w:hAnsi="Times New Roman" w:cs="Times New Roman"/>
                            <w:sz w:val="24"/>
                            <w:szCs w:val="24"/>
                          </w:rPr>
                          <w:t>Lietvede-kasiere</w:t>
                        </w:r>
                      </w:p>
                      <w:p w:rsidR="0096133B" w:rsidRPr="00294EBC" w:rsidRDefault="0096133B" w:rsidP="00685D96">
                        <w:pPr>
                          <w:jc w:val="center"/>
                        </w:pPr>
                      </w:p>
                    </w:txbxContent>
                  </v:textbox>
                </v:rect>
                <v:rect id="Rectangle 29" o:spid="_x0000_s1083" style="position:absolute;left:41986;top:40005;width:1494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96133B" w:rsidRPr="00ED7567" w:rsidRDefault="0096133B" w:rsidP="00685D96">
                        <w:pPr>
                          <w:jc w:val="center"/>
                          <w:rPr>
                            <w:rFonts w:ascii="Times New Roman" w:hAnsi="Times New Roman" w:cs="Times New Roman"/>
                            <w:sz w:val="24"/>
                            <w:szCs w:val="24"/>
                          </w:rPr>
                        </w:pPr>
                        <w:r w:rsidRPr="00ED7567">
                          <w:rPr>
                            <w:rFonts w:ascii="Times New Roman" w:hAnsi="Times New Roman" w:cs="Times New Roman"/>
                            <w:sz w:val="24"/>
                            <w:szCs w:val="24"/>
                          </w:rPr>
                          <w:t xml:space="preserve">Vadītājas vietniece </w:t>
                        </w:r>
                      </w:p>
                      <w:p w:rsidR="0096133B" w:rsidRPr="00ED7567" w:rsidRDefault="0096133B" w:rsidP="00685D96">
                        <w:pPr>
                          <w:jc w:val="center"/>
                          <w:rPr>
                            <w:rFonts w:ascii="Times New Roman" w:hAnsi="Times New Roman" w:cs="Times New Roman"/>
                            <w:sz w:val="24"/>
                            <w:szCs w:val="24"/>
                          </w:rPr>
                        </w:pPr>
                        <w:r w:rsidRPr="00ED7567">
                          <w:rPr>
                            <w:rFonts w:ascii="Times New Roman" w:hAnsi="Times New Roman" w:cs="Times New Roman"/>
                            <w:sz w:val="24"/>
                            <w:szCs w:val="24"/>
                          </w:rPr>
                          <w:t>saimnieciskajā darbā</w:t>
                        </w:r>
                      </w:p>
                    </w:txbxContent>
                  </v:textbox>
                </v:rect>
                <v:rect id="Rectangle 30" o:spid="_x0000_s1084" style="position:absolute;left:3619;top:40005;width:2457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96133B" w:rsidRPr="00ED7567" w:rsidRDefault="0096133B" w:rsidP="00685D96">
                        <w:pPr>
                          <w:jc w:val="center"/>
                          <w:rPr>
                            <w:rFonts w:ascii="Times New Roman" w:hAnsi="Times New Roman" w:cs="Times New Roman"/>
                            <w:sz w:val="24"/>
                            <w:szCs w:val="24"/>
                          </w:rPr>
                        </w:pPr>
                        <w:r w:rsidRPr="00ED7567">
                          <w:rPr>
                            <w:rFonts w:ascii="Times New Roman" w:hAnsi="Times New Roman" w:cs="Times New Roman"/>
                            <w:sz w:val="24"/>
                            <w:szCs w:val="24"/>
                          </w:rPr>
                          <w:t>Vadītājas vietniece izglītības jomā</w:t>
                        </w:r>
                      </w:p>
                    </w:txbxContent>
                  </v:textbox>
                </v:rect>
                <v:rect id="Rectangle 31" o:spid="_x0000_s1085" style="position:absolute;left:41986;top:50292;width:1494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96133B" w:rsidRPr="00ED7567" w:rsidRDefault="0096133B" w:rsidP="00685D96">
                        <w:pPr>
                          <w:jc w:val="center"/>
                          <w:rPr>
                            <w:rFonts w:ascii="Times New Roman" w:hAnsi="Times New Roman" w:cs="Times New Roman"/>
                            <w:sz w:val="24"/>
                            <w:szCs w:val="24"/>
                          </w:rPr>
                        </w:pPr>
                        <w:r w:rsidRPr="00ED7567">
                          <w:rPr>
                            <w:rFonts w:ascii="Times New Roman" w:hAnsi="Times New Roman" w:cs="Times New Roman"/>
                            <w:sz w:val="24"/>
                            <w:szCs w:val="24"/>
                          </w:rPr>
                          <w:t>Saimnieciskais personāls</w:t>
                        </w:r>
                      </w:p>
                    </w:txbxContent>
                  </v:textbox>
                </v:rect>
                <v:rect id="Rectangle 32" o:spid="_x0000_s1086" style="position:absolute;left:23164;top:50292;width:1493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96133B" w:rsidRPr="00ED7567" w:rsidRDefault="0096133B" w:rsidP="00685D96">
                        <w:pPr>
                          <w:jc w:val="center"/>
                          <w:rPr>
                            <w:rFonts w:ascii="Times New Roman" w:hAnsi="Times New Roman" w:cs="Times New Roman"/>
                            <w:sz w:val="24"/>
                            <w:szCs w:val="24"/>
                          </w:rPr>
                        </w:pPr>
                        <w:r w:rsidRPr="00ED7567">
                          <w:rPr>
                            <w:rFonts w:ascii="Times New Roman" w:hAnsi="Times New Roman" w:cs="Times New Roman"/>
                            <w:sz w:val="24"/>
                            <w:szCs w:val="24"/>
                          </w:rPr>
                          <w:t>Izglītojamie</w:t>
                        </w:r>
                      </w:p>
                    </w:txbxContent>
                  </v:textbox>
                </v:rect>
                <v:rect id="Rectangle 33" o:spid="_x0000_s1087" style="position:absolute;left:3985;top:50292;width:1493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96133B" w:rsidRPr="00ED7567" w:rsidRDefault="0096133B" w:rsidP="00685D96">
                        <w:pPr>
                          <w:jc w:val="center"/>
                          <w:rPr>
                            <w:rFonts w:ascii="Times New Roman" w:hAnsi="Times New Roman" w:cs="Times New Roman"/>
                            <w:sz w:val="24"/>
                            <w:szCs w:val="24"/>
                          </w:rPr>
                        </w:pPr>
                        <w:r w:rsidRPr="00ED7567">
                          <w:rPr>
                            <w:rFonts w:ascii="Times New Roman" w:hAnsi="Times New Roman" w:cs="Times New Roman"/>
                            <w:sz w:val="24"/>
                            <w:szCs w:val="24"/>
                          </w:rPr>
                          <w:t>Pedagogi</w:t>
                        </w:r>
                      </w:p>
                    </w:txbxContent>
                  </v:textbox>
                </v:rect>
                <v:line id="Line 34" o:spid="_x0000_s1088" style="position:absolute;visibility:visible;mso-wrap-style:square" from="17015,10287" to="21359,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5" o:spid="_x0000_s1089" style="position:absolute;visibility:visible;mso-wrap-style:square" from="36195,10287" to="41262,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36" o:spid="_x0000_s1090" style="position:absolute;visibility:visible;mso-wrap-style:square" from="18097,22860" to="41262,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37" o:spid="_x0000_s1091" style="position:absolute;visibility:visible;mso-wrap-style:square" from="11224,37719" to="50315,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38" o:spid="_x0000_s1092" style="position:absolute;visibility:visible;mso-wrap-style:square" from="11224,37719" to="11224,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39" o:spid="_x0000_s1093" style="position:absolute;visibility:visible;mso-wrap-style:square" from="10858,43434" to="10858,5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40" o:spid="_x0000_s1094" style="position:absolute;visibility:visible;mso-wrap-style:square" from="50315,37719" to="50315,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41" o:spid="_x0000_s1095" style="position:absolute;visibility:visible;mso-wrap-style:square" from="50315,45720" to="50315,5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42" o:spid="_x0000_s1096" style="position:absolute;visibility:visible;mso-wrap-style:square" from="19187,51435" to="23164,5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43" o:spid="_x0000_s1097" style="position:absolute;visibility:visible;mso-wrap-style:square" from="28956,12573" to="28956,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w10:anchorlock/>
              </v:group>
            </w:pict>
          </mc:Fallback>
        </mc:AlternateContent>
      </w:r>
    </w:p>
    <w:p w:rsidR="00685D96" w:rsidRPr="00685D96" w:rsidRDefault="00685D96" w:rsidP="00685D96">
      <w:pPr>
        <w:rPr>
          <w:rFonts w:ascii="Times New Roman" w:eastAsia="Times New Roman" w:hAnsi="Times New Roman" w:cs="Times New Roman"/>
          <w:sz w:val="24"/>
          <w:szCs w:val="24"/>
        </w:rPr>
      </w:pPr>
    </w:p>
    <w:p w:rsidR="00685D96" w:rsidRPr="00685D96" w:rsidRDefault="00685D96" w:rsidP="00685D96">
      <w:pPr>
        <w:rPr>
          <w:rFonts w:ascii="Times New Roman" w:eastAsia="Times New Roman" w:hAnsi="Times New Roman" w:cs="Times New Roman"/>
          <w:sz w:val="24"/>
          <w:szCs w:val="24"/>
        </w:rPr>
      </w:pP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Vadītāja</w:t>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t>_._________</w:t>
      </w:r>
    </w:p>
    <w:p w:rsidR="00685D96" w:rsidRPr="00685D96" w:rsidRDefault="00685D96" w:rsidP="00685D96">
      <w:pPr>
        <w:rPr>
          <w:rFonts w:ascii="Times New Roman" w:eastAsia="Times New Roman" w:hAnsi="Times New Roman" w:cs="Times New Roman"/>
          <w:sz w:val="24"/>
          <w:szCs w:val="24"/>
        </w:rPr>
      </w:pPr>
    </w:p>
    <w:p w:rsidR="00685D96" w:rsidRPr="00685D96" w:rsidRDefault="00685D96" w:rsidP="00685D96">
      <w:pPr>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sz w:val="20"/>
          <w:szCs w:val="20"/>
        </w:rPr>
      </w:pPr>
    </w:p>
    <w:p w:rsidR="00685D96" w:rsidRPr="00685D96" w:rsidRDefault="00685D96" w:rsidP="00685D96">
      <w:pPr>
        <w:jc w:val="right"/>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 xml:space="preserve"> </w:t>
      </w:r>
    </w:p>
    <w:p w:rsidR="005F3006" w:rsidRPr="005F3006" w:rsidRDefault="00936024" w:rsidP="005F3006">
      <w:pPr>
        <w:jc w:val="center"/>
        <w:rPr>
          <w:rFonts w:ascii="Times New Roman" w:eastAsia="Calibri" w:hAnsi="Times New Roman" w:cs="Times New Roman"/>
          <w:i/>
          <w:sz w:val="24"/>
          <w:szCs w:val="24"/>
        </w:rPr>
      </w:pPr>
      <w:hyperlink w:anchor="sakums" w:history="1">
        <w:r w:rsidR="005F3006" w:rsidRPr="005F3006">
          <w:rPr>
            <w:rFonts w:ascii="Times New Roman" w:eastAsia="Calibri" w:hAnsi="Times New Roman" w:cs="Times New Roman"/>
            <w:i/>
            <w:color w:val="0000FF" w:themeColor="hyperlink"/>
            <w:sz w:val="24"/>
            <w:szCs w:val="24"/>
            <w:u w:val="single"/>
          </w:rPr>
          <w:t>Atpakaļ uz darba kārtību</w:t>
        </w:r>
      </w:hyperlink>
    </w:p>
    <w:p w:rsidR="00685D96" w:rsidRPr="00685D96" w:rsidRDefault="00685D96" w:rsidP="00685D96">
      <w:pPr>
        <w:jc w:val="left"/>
        <w:rPr>
          <w:rFonts w:ascii="Times New Roman" w:eastAsia="Calibri" w:hAnsi="Times New Roman" w:cs="Times New Roman"/>
          <w:sz w:val="24"/>
          <w:szCs w:val="20"/>
          <w:lang w:eastAsia="lv-LV"/>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br w:type="page"/>
      </w:r>
    </w:p>
    <w:p w:rsidR="00685D96" w:rsidRPr="00685D96" w:rsidRDefault="00685D96" w:rsidP="00685D96">
      <w:pPr>
        <w:suppressAutoHyphens/>
        <w:autoSpaceDN w:val="0"/>
        <w:jc w:val="center"/>
        <w:textAlignment w:val="baseline"/>
        <w:rPr>
          <w:rFonts w:ascii="Times New Roman" w:eastAsia="Calibri" w:hAnsi="Times New Roman" w:cs="Times New Roman"/>
          <w:b/>
          <w:sz w:val="24"/>
          <w:szCs w:val="24"/>
          <w:lang w:val="it-IT"/>
        </w:rPr>
      </w:pP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L Ē M U M S</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2016.gada 28.aprīlī</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t>prot.Nr.6, 17.§.</w:t>
      </w:r>
    </w:p>
    <w:p w:rsidR="00685D96" w:rsidRPr="00685D96" w:rsidRDefault="00685D96" w:rsidP="00685D96">
      <w:pPr>
        <w:jc w:val="center"/>
        <w:rPr>
          <w:rFonts w:ascii="Times New Roman" w:eastAsia="Times New Roman" w:hAnsi="Times New Roman" w:cs="Arial"/>
          <w:sz w:val="24"/>
          <w:szCs w:val="24"/>
          <w:lang w:eastAsia="lv-LV" w:bidi="lo-LA"/>
        </w:rPr>
      </w:pPr>
    </w:p>
    <w:p w:rsidR="00685D96" w:rsidRPr="00685D96" w:rsidRDefault="00685D96" w:rsidP="00685D96">
      <w:pPr>
        <w:jc w:val="center"/>
        <w:rPr>
          <w:rFonts w:ascii="Times New Roman" w:eastAsia="Times New Roman" w:hAnsi="Times New Roman" w:cs="Arial"/>
          <w:lang w:eastAsia="lv-LV" w:bidi="lo-LA"/>
        </w:rPr>
      </w:pPr>
    </w:p>
    <w:p w:rsidR="00685D96" w:rsidRPr="00685D96" w:rsidRDefault="00685D96" w:rsidP="00685D96">
      <w:pPr>
        <w:jc w:val="center"/>
        <w:rPr>
          <w:rFonts w:ascii="Times New Roman" w:eastAsia="Times New Roman" w:hAnsi="Times New Roman" w:cs="Arial"/>
          <w:lang w:eastAsia="lv-LV" w:bidi="lo-LA"/>
        </w:rPr>
      </w:pPr>
    </w:p>
    <w:p w:rsidR="00685D96" w:rsidRPr="00685D96" w:rsidRDefault="00685D96" w:rsidP="00685D96">
      <w:pPr>
        <w:jc w:val="left"/>
        <w:rPr>
          <w:rFonts w:ascii="Times New Roman" w:eastAsia="Times New Roman" w:hAnsi="Times New Roman" w:cs="Arial"/>
          <w:b/>
          <w:sz w:val="24"/>
          <w:szCs w:val="24"/>
          <w:lang w:eastAsia="lv-LV" w:bidi="lo-LA"/>
        </w:rPr>
      </w:pPr>
      <w:bookmarkStart w:id="16" w:name="L17"/>
      <w:r w:rsidRPr="00685D96">
        <w:rPr>
          <w:rFonts w:ascii="Times New Roman" w:eastAsia="Times New Roman" w:hAnsi="Times New Roman" w:cs="Arial"/>
          <w:b/>
          <w:sz w:val="24"/>
          <w:szCs w:val="24"/>
          <w:lang w:eastAsia="lv-LV" w:bidi="lo-LA"/>
        </w:rPr>
        <w:t>Par Slampes pirmsskolas izglītības iestādes</w:t>
      </w:r>
    </w:p>
    <w:p w:rsidR="00685D96" w:rsidRPr="00685D96" w:rsidRDefault="00685D96" w:rsidP="00685D96">
      <w:pPr>
        <w:jc w:val="left"/>
        <w:rPr>
          <w:rFonts w:ascii="Times New Roman" w:eastAsia="Times New Roman" w:hAnsi="Times New Roman" w:cs="Arial"/>
          <w:b/>
          <w:sz w:val="24"/>
          <w:szCs w:val="24"/>
          <w:lang w:eastAsia="lv-LV" w:bidi="lo-LA"/>
        </w:rPr>
      </w:pPr>
      <w:r w:rsidRPr="00685D96">
        <w:rPr>
          <w:rFonts w:ascii="Times New Roman" w:eastAsia="Times New Roman" w:hAnsi="Times New Roman" w:cs="Arial"/>
          <w:b/>
          <w:sz w:val="24"/>
          <w:szCs w:val="24"/>
          <w:lang w:eastAsia="lv-LV" w:bidi="lo-LA"/>
        </w:rPr>
        <w:t>“Pienenīte” nolikuma apstiprināšanu</w:t>
      </w:r>
    </w:p>
    <w:bookmarkEnd w:id="16"/>
    <w:p w:rsidR="00685D96" w:rsidRPr="00685D96" w:rsidRDefault="00685D96" w:rsidP="00685D96">
      <w:pPr>
        <w:rPr>
          <w:rFonts w:ascii="Times New Roman" w:eastAsia="Times New Roman" w:hAnsi="Times New Roman" w:cs="Arial"/>
          <w:lang w:eastAsia="lv-LV" w:bidi="lo-LA"/>
        </w:rPr>
      </w:pPr>
    </w:p>
    <w:p w:rsidR="00685D96" w:rsidRPr="00685D96" w:rsidRDefault="00685D96" w:rsidP="00685D96">
      <w:pPr>
        <w:rPr>
          <w:rFonts w:ascii="Times New Roman" w:eastAsia="Times New Roman" w:hAnsi="Times New Roman" w:cs="Arial"/>
          <w:lang w:eastAsia="lv-LV" w:bidi="lo-LA"/>
        </w:rPr>
      </w:pPr>
    </w:p>
    <w:p w:rsidR="00685D96" w:rsidRPr="00685D96" w:rsidRDefault="00685D96" w:rsidP="00685D96">
      <w:pPr>
        <w:rPr>
          <w:rFonts w:ascii="Times New Roman" w:eastAsia="Times New Roman" w:hAnsi="Times New Roman" w:cs="Arial"/>
          <w:i/>
          <w:sz w:val="24"/>
          <w:szCs w:val="24"/>
          <w:lang w:eastAsia="lv-LV" w:bidi="lo-LA"/>
        </w:rPr>
      </w:pPr>
    </w:p>
    <w:p w:rsidR="00685D96" w:rsidRPr="00685D96" w:rsidRDefault="00685D96" w:rsidP="00685D96">
      <w:pPr>
        <w:rPr>
          <w:rFonts w:ascii="Times New Roman" w:eastAsia="Times New Roman" w:hAnsi="Times New Roman" w:cs="Arial"/>
          <w:i/>
          <w:sz w:val="24"/>
          <w:szCs w:val="24"/>
          <w:lang w:eastAsia="lv-LV" w:bidi="lo-LA"/>
        </w:rPr>
      </w:pPr>
    </w:p>
    <w:p w:rsidR="00685D96" w:rsidRPr="00685D96" w:rsidRDefault="00685D96" w:rsidP="00685D96">
      <w:pPr>
        <w:rPr>
          <w:rFonts w:ascii="Times New Roman" w:eastAsia="Times New Roman" w:hAnsi="Times New Roman" w:cs="Arial"/>
          <w:sz w:val="24"/>
          <w:szCs w:val="24"/>
          <w:lang w:eastAsia="lv-LV" w:bidi="lo-LA"/>
        </w:rPr>
      </w:pPr>
      <w:r w:rsidRPr="00685D96">
        <w:rPr>
          <w:rFonts w:ascii="Times New Roman" w:eastAsia="Times New Roman" w:hAnsi="Times New Roman" w:cs="Arial"/>
          <w:sz w:val="24"/>
          <w:szCs w:val="24"/>
          <w:lang w:eastAsia="lv-LV" w:bidi="lo-LA"/>
        </w:rPr>
        <w:tab/>
        <w:t>1. Pamatojoties uz likuma “Par pašvaldībām” 21.panta pirmās daļas 8.punktu, apstiprināt Slampes pirmsskolas izglītības iestādes “Pienenīte” nolikumu (pievienots).</w:t>
      </w:r>
    </w:p>
    <w:p w:rsidR="00685D96" w:rsidRPr="00685D96" w:rsidRDefault="00685D96" w:rsidP="00685D96">
      <w:pPr>
        <w:rPr>
          <w:rFonts w:ascii="Times New Roman" w:eastAsia="Times New Roman" w:hAnsi="Times New Roman" w:cs="Arial"/>
          <w:sz w:val="24"/>
          <w:szCs w:val="24"/>
          <w:lang w:eastAsia="lv-LV" w:bidi="lo-LA"/>
        </w:rPr>
      </w:pP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2. Nolikums stājas spēkā 2016.gada 1.maijā.</w:t>
      </w:r>
    </w:p>
    <w:p w:rsidR="00685D96" w:rsidRPr="00685D96" w:rsidRDefault="00685D96" w:rsidP="00685D96">
      <w:pPr>
        <w:rPr>
          <w:rFonts w:ascii="Times New Roman" w:eastAsia="Times New Roman" w:hAnsi="Times New Roman" w:cs="Arial"/>
          <w:sz w:val="24"/>
          <w:szCs w:val="24"/>
          <w:lang w:eastAsia="lv-LV" w:bidi="lo-LA"/>
        </w:rPr>
      </w:pPr>
    </w:p>
    <w:p w:rsidR="00685D96" w:rsidRPr="00685D96" w:rsidRDefault="00685D96" w:rsidP="00685D96">
      <w:pPr>
        <w:rPr>
          <w:rFonts w:ascii="Times New Roman" w:eastAsia="Times New Roman" w:hAnsi="Times New Roman" w:cs="Arial"/>
          <w:sz w:val="24"/>
          <w:szCs w:val="24"/>
          <w:lang w:eastAsia="lv-LV" w:bidi="lo-LA"/>
        </w:rPr>
      </w:pPr>
      <w:r w:rsidRPr="00685D96">
        <w:rPr>
          <w:rFonts w:ascii="Times New Roman" w:eastAsia="Times New Roman" w:hAnsi="Times New Roman" w:cs="Arial"/>
          <w:sz w:val="24"/>
          <w:szCs w:val="24"/>
          <w:lang w:eastAsia="lv-LV" w:bidi="lo-LA"/>
        </w:rPr>
        <w:tab/>
        <w:t xml:space="preserve">3. Ar 2016.gada 1.maiju atzīt par spēku zaudējušu ar Tukuma novada Domes 2011.gada 27.oktobra (prot. Nr.14, 8.§.) lēmumu apstiprināto Slampes pirmsskolas izglītības iestādes “Pienenīte” nolikumu </w:t>
      </w: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tabs>
          <w:tab w:val="center" w:pos="709"/>
          <w:tab w:val="center" w:pos="4153"/>
          <w:tab w:val="right" w:pos="8306"/>
        </w:tabs>
        <w:ind w:right="36"/>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Arial"/>
          <w:sz w:val="20"/>
          <w:szCs w:val="20"/>
          <w:lang w:eastAsia="lv-LV" w:bidi="lo-LA"/>
        </w:rPr>
      </w:pPr>
      <w:r w:rsidRPr="00685D96">
        <w:rPr>
          <w:rFonts w:ascii="Times New Roman" w:eastAsia="Times New Roman" w:hAnsi="Times New Roman" w:cs="Arial"/>
          <w:sz w:val="20"/>
          <w:szCs w:val="20"/>
          <w:lang w:eastAsia="lv-LV" w:bidi="lo-LA"/>
        </w:rPr>
        <w:t>Nosūtīt:</w:t>
      </w:r>
    </w:p>
    <w:p w:rsidR="00685D96" w:rsidRPr="00685D96" w:rsidRDefault="00685D96" w:rsidP="00685D96">
      <w:pPr>
        <w:spacing w:line="276" w:lineRule="auto"/>
        <w:rPr>
          <w:rFonts w:ascii="Times New Roman" w:eastAsia="Times New Roman" w:hAnsi="Times New Roman" w:cs="Arial"/>
          <w:sz w:val="20"/>
          <w:szCs w:val="20"/>
          <w:lang w:eastAsia="lv-LV" w:bidi="lo-LA"/>
        </w:rPr>
      </w:pPr>
      <w:r w:rsidRPr="00685D96">
        <w:rPr>
          <w:rFonts w:ascii="Times New Roman" w:eastAsia="Times New Roman" w:hAnsi="Times New Roman" w:cs="Arial"/>
          <w:sz w:val="20"/>
          <w:szCs w:val="20"/>
          <w:lang w:eastAsia="lv-LV" w:bidi="lo-LA"/>
        </w:rPr>
        <w:t>-Izgl.pārv. (el + nor.)</w:t>
      </w:r>
    </w:p>
    <w:p w:rsidR="00685D96" w:rsidRPr="00685D96" w:rsidRDefault="00685D96" w:rsidP="00685D96">
      <w:pPr>
        <w:spacing w:line="276" w:lineRule="auto"/>
        <w:rPr>
          <w:rFonts w:ascii="Times New Roman" w:eastAsia="Times New Roman" w:hAnsi="Times New Roman" w:cs="Arial"/>
          <w:sz w:val="20"/>
          <w:szCs w:val="20"/>
          <w:lang w:eastAsia="lv-LV" w:bidi="lo-LA"/>
        </w:rPr>
      </w:pPr>
      <w:r w:rsidRPr="00685D96">
        <w:rPr>
          <w:rFonts w:ascii="Times New Roman" w:eastAsia="Times New Roman" w:hAnsi="Times New Roman" w:cs="Arial"/>
          <w:sz w:val="20"/>
          <w:szCs w:val="20"/>
          <w:lang w:eastAsia="lv-LV" w:bidi="lo-LA"/>
        </w:rPr>
        <w:t>-Slampes PII “Pienenīte”</w:t>
      </w:r>
    </w:p>
    <w:p w:rsidR="00685D96" w:rsidRPr="00685D96" w:rsidRDefault="00685D96" w:rsidP="00685D96">
      <w:pPr>
        <w:spacing w:line="276" w:lineRule="auto"/>
        <w:rPr>
          <w:rFonts w:ascii="Times New Roman" w:eastAsia="Times New Roman" w:hAnsi="Times New Roman" w:cs="Arial"/>
          <w:sz w:val="20"/>
          <w:szCs w:val="20"/>
          <w:lang w:eastAsia="lv-LV" w:bidi="lo-LA"/>
        </w:rPr>
      </w:pPr>
      <w:r w:rsidRPr="00685D96">
        <w:rPr>
          <w:rFonts w:ascii="Times New Roman" w:eastAsia="Times New Roman" w:hAnsi="Times New Roman" w:cs="Arial"/>
          <w:sz w:val="20"/>
          <w:szCs w:val="20"/>
          <w:lang w:eastAsia="lv-LV" w:bidi="lo-LA"/>
        </w:rPr>
        <w:t>-Admin.nod.</w:t>
      </w:r>
    </w:p>
    <w:p w:rsidR="00685D96" w:rsidRPr="00685D96" w:rsidRDefault="00685D96" w:rsidP="00685D96">
      <w:pPr>
        <w:spacing w:line="276" w:lineRule="auto"/>
        <w:rPr>
          <w:rFonts w:ascii="Times New Roman" w:eastAsia="Times New Roman" w:hAnsi="Times New Roman" w:cs="Arial"/>
          <w:sz w:val="20"/>
          <w:szCs w:val="20"/>
          <w:lang w:eastAsia="lv-LV" w:bidi="lo-LA"/>
        </w:rPr>
      </w:pPr>
      <w:r w:rsidRPr="00685D96">
        <w:rPr>
          <w:rFonts w:ascii="Times New Roman" w:eastAsia="Times New Roman" w:hAnsi="Times New Roman" w:cs="Arial"/>
          <w:sz w:val="20"/>
          <w:szCs w:val="20"/>
          <w:lang w:eastAsia="lv-LV" w:bidi="lo-LA"/>
        </w:rPr>
        <w:t>_______________________________</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Arial"/>
          <w:sz w:val="20"/>
          <w:szCs w:val="20"/>
          <w:lang w:eastAsia="lv-LV" w:bidi="lo-LA"/>
        </w:rPr>
        <w:t>Sagatavoja Izglītības pārvalde (M.Kazakova),</w:t>
      </w:r>
      <w:r w:rsidRPr="00685D96">
        <w:rPr>
          <w:rFonts w:ascii="Times New Roman" w:eastAsia="Times New Roman" w:hAnsi="Times New Roman" w:cs="Times New Roman"/>
          <w:sz w:val="20"/>
          <w:szCs w:val="20"/>
          <w:lang w:eastAsia="lv-LV"/>
        </w:rPr>
        <w:t xml:space="preserve"> saskaņots ar vadītāju N.Reču</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Izskatīts Izglītības, kultūras un sporta komitejā.</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Iesniedza izsk. Izglītības, kultūras un sporta komiteja.</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 xml:space="preserve"> </w:t>
      </w:r>
    </w:p>
    <w:p w:rsidR="00685D96" w:rsidRPr="00685D96" w:rsidRDefault="00685D96" w:rsidP="00685D96">
      <w:pPr>
        <w:jc w:val="center"/>
        <w:rPr>
          <w:rFonts w:ascii="Times New Roman" w:eastAsia="Times New Roman" w:hAnsi="Times New Roman" w:cs="Times New Roman"/>
          <w:szCs w:val="24"/>
          <w:lang w:val="it-IT" w:eastAsia="lv-LV"/>
        </w:rPr>
      </w:pPr>
      <w:r w:rsidRPr="00685D96">
        <w:rPr>
          <w:rFonts w:ascii="Times New Roman" w:eastAsia="Times New Roman" w:hAnsi="Times New Roman" w:cs="Times New Roman"/>
          <w:b/>
          <w:sz w:val="28"/>
          <w:szCs w:val="28"/>
          <w:lang w:val="it-IT" w:eastAsia="lv-LV"/>
        </w:rPr>
        <w:br w:type="page"/>
      </w:r>
      <w:r w:rsidRPr="00685D96">
        <w:rPr>
          <w:rFonts w:ascii="Times New Roman" w:eastAsia="Times New Roman" w:hAnsi="Times New Roman" w:cs="Times New Roman"/>
          <w:noProof/>
          <w:sz w:val="24"/>
          <w:szCs w:val="24"/>
          <w:lang w:val="en-GB" w:eastAsia="en-GB"/>
        </w:rPr>
        <w:lastRenderedPageBreak/>
        <w:drawing>
          <wp:anchor distT="0" distB="0" distL="114300" distR="114300" simplePos="0" relativeHeight="251668480" behindDoc="0" locked="0" layoutInCell="1" allowOverlap="1" wp14:anchorId="3AA450E0" wp14:editId="4CBF6FD3">
            <wp:simplePos x="0" y="0"/>
            <wp:positionH relativeFrom="column">
              <wp:posOffset>-47625</wp:posOffset>
            </wp:positionH>
            <wp:positionV relativeFrom="paragraph">
              <wp:posOffset>74930</wp:posOffset>
            </wp:positionV>
            <wp:extent cx="742950" cy="866775"/>
            <wp:effectExtent l="0" t="0" r="0" b="9525"/>
            <wp:wrapSquare wrapText="bothSides"/>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429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5D96">
        <w:rPr>
          <w:rFonts w:ascii="Times New Roman" w:eastAsia="Times New Roman" w:hAnsi="Times New Roman" w:cs="Times New Roman"/>
          <w:b/>
          <w:sz w:val="28"/>
          <w:szCs w:val="28"/>
          <w:lang w:val="it-IT" w:eastAsia="lv-LV"/>
        </w:rPr>
        <w:t>SLAMPES  PIRMSSKOLAS IZGLĪTĪBAS</w:t>
      </w:r>
      <w:r w:rsidRPr="00685D96">
        <w:rPr>
          <w:rFonts w:ascii="Times New Roman" w:eastAsia="Times New Roman" w:hAnsi="Times New Roman" w:cs="Times New Roman"/>
          <w:sz w:val="28"/>
          <w:szCs w:val="28"/>
          <w:lang w:val="it-IT" w:eastAsia="lv-LV"/>
        </w:rPr>
        <w:t xml:space="preserve"> </w:t>
      </w:r>
      <w:r w:rsidRPr="00685D96">
        <w:rPr>
          <w:rFonts w:ascii="Times New Roman" w:eastAsia="Times New Roman" w:hAnsi="Times New Roman" w:cs="Times New Roman"/>
          <w:b/>
          <w:sz w:val="28"/>
          <w:szCs w:val="28"/>
          <w:lang w:val="it-IT" w:eastAsia="lv-LV"/>
        </w:rPr>
        <w:t>IESTĀDE</w:t>
      </w:r>
    </w:p>
    <w:p w:rsidR="00685D96" w:rsidRPr="00685D96" w:rsidRDefault="00685D96" w:rsidP="00685D96">
      <w:pPr>
        <w:jc w:val="center"/>
        <w:rPr>
          <w:rFonts w:ascii="Times New Roman" w:eastAsia="Times New Roman" w:hAnsi="Times New Roman" w:cs="Times New Roman"/>
          <w:b/>
          <w:sz w:val="32"/>
          <w:szCs w:val="32"/>
          <w:lang w:val="it-IT" w:eastAsia="lv-LV"/>
        </w:rPr>
      </w:pPr>
      <w:r w:rsidRPr="00685D96">
        <w:rPr>
          <w:rFonts w:ascii="Times New Roman" w:eastAsia="Times New Roman" w:hAnsi="Times New Roman" w:cs="Times New Roman"/>
          <w:b/>
          <w:sz w:val="32"/>
          <w:szCs w:val="32"/>
          <w:lang w:val="it-IT" w:eastAsia="lv-LV"/>
        </w:rPr>
        <w:t xml:space="preserve">   „PIENENĪTE”</w:t>
      </w:r>
    </w:p>
    <w:p w:rsidR="00685D96" w:rsidRPr="00685D96" w:rsidRDefault="00685D96" w:rsidP="00685D96">
      <w:pPr>
        <w:jc w:val="center"/>
        <w:rPr>
          <w:rFonts w:ascii="Times New Roman" w:eastAsia="Times New Roman" w:hAnsi="Times New Roman" w:cs="Times New Roman"/>
          <w:szCs w:val="24"/>
          <w:lang w:val="it-IT" w:eastAsia="lv-LV"/>
        </w:rPr>
      </w:pPr>
      <w:r w:rsidRPr="00685D96">
        <w:rPr>
          <w:rFonts w:ascii="Times New Roman" w:eastAsia="Times New Roman" w:hAnsi="Times New Roman" w:cs="Times New Roman"/>
        </w:rPr>
        <w:t>Izglītības iestādes reģistrācijas Nr.4301900399</w:t>
      </w:r>
    </w:p>
    <w:p w:rsidR="00685D96" w:rsidRPr="00685D96" w:rsidRDefault="00685D96" w:rsidP="00685D96">
      <w:pPr>
        <w:jc w:val="center"/>
        <w:rPr>
          <w:rFonts w:ascii="Times New Roman" w:eastAsia="Times New Roman" w:hAnsi="Times New Roman" w:cs="Times New Roman"/>
          <w:szCs w:val="24"/>
          <w:lang w:val="it-IT" w:eastAsia="lv-LV"/>
        </w:rPr>
      </w:pPr>
      <w:r w:rsidRPr="00685D96">
        <w:rPr>
          <w:rFonts w:ascii="Times New Roman" w:eastAsia="Times New Roman" w:hAnsi="Times New Roman" w:cs="Times New Roman"/>
        </w:rPr>
        <w:t>Nodokļu maksātāja reģistrācijas</w:t>
      </w:r>
      <w:r w:rsidRPr="00685D96">
        <w:rPr>
          <w:rFonts w:ascii="Times New Roman" w:eastAsia="Times New Roman" w:hAnsi="Times New Roman" w:cs="Times New Roman"/>
          <w:szCs w:val="24"/>
          <w:lang w:val="it-IT" w:eastAsia="lv-LV"/>
        </w:rPr>
        <w:t xml:space="preserve"> Nr. 90009191645</w:t>
      </w:r>
    </w:p>
    <w:p w:rsidR="00685D96" w:rsidRPr="00685D96" w:rsidRDefault="00685D96" w:rsidP="00685D96">
      <w:pPr>
        <w:jc w:val="center"/>
        <w:rPr>
          <w:rFonts w:ascii="Times New Roman" w:eastAsia="Times New Roman" w:hAnsi="Times New Roman" w:cs="Times New Roman"/>
        </w:rPr>
      </w:pPr>
      <w:r w:rsidRPr="00685D96">
        <w:rPr>
          <w:rFonts w:ascii="Times New Roman" w:eastAsia="Times New Roman" w:hAnsi="Times New Roman" w:cs="Times New Roman"/>
        </w:rPr>
        <w:t xml:space="preserve"> „Pirmsskolas iestāde „Pienenīte””, Slampe, Slampes pagasts, Tukuma novads, LV-3119,</w:t>
      </w:r>
    </w:p>
    <w:p w:rsidR="00685D96" w:rsidRPr="00685D96" w:rsidRDefault="00685D96" w:rsidP="00685D96">
      <w:pPr>
        <w:jc w:val="center"/>
        <w:rPr>
          <w:rFonts w:ascii="Times New Roman" w:eastAsia="Times New Roman" w:hAnsi="Times New Roman" w:cs="Times New Roman"/>
        </w:rPr>
      </w:pPr>
      <w:r w:rsidRPr="00685D96">
        <w:rPr>
          <w:rFonts w:ascii="Times New Roman" w:eastAsia="Times New Roman" w:hAnsi="Times New Roman" w:cs="Times New Roman"/>
        </w:rPr>
        <w:t xml:space="preserve">             tālrunis/fakss 63198369, mobilais tālrunis 29392028 </w:t>
      </w:r>
    </w:p>
    <w:p w:rsidR="00685D96" w:rsidRPr="00685D96" w:rsidRDefault="00685D96" w:rsidP="00685D96">
      <w:pPr>
        <w:jc w:val="center"/>
        <w:rPr>
          <w:rFonts w:ascii="Times New Roman" w:eastAsia="Times New Roman" w:hAnsi="Times New Roman" w:cs="Times New Roman"/>
        </w:rPr>
      </w:pPr>
      <w:r w:rsidRPr="00685D96">
        <w:rPr>
          <w:rFonts w:ascii="Times New Roman" w:eastAsia="Times New Roman" w:hAnsi="Times New Roman" w:cs="Times New Roman"/>
        </w:rPr>
        <w:t xml:space="preserve">e-pasts: </w:t>
      </w:r>
      <w:hyperlink r:id="rId26" w:history="1">
        <w:r w:rsidRPr="00685D96">
          <w:rPr>
            <w:rFonts w:ascii="Times New Roman" w:eastAsia="Times New Roman" w:hAnsi="Times New Roman" w:cs="Times New Roman"/>
            <w:color w:val="0000FF"/>
            <w:u w:val="single"/>
          </w:rPr>
          <w:t>pienenīte@tukums.lv</w:t>
        </w:r>
      </w:hyperlink>
      <w:r w:rsidRPr="00685D96">
        <w:rPr>
          <w:rFonts w:ascii="Times New Roman" w:eastAsia="Times New Roman" w:hAnsi="Times New Roman" w:cs="Times New Roman"/>
        </w:rPr>
        <w:t xml:space="preserve"> </w:t>
      </w:r>
    </w:p>
    <w:tbl>
      <w:tblPr>
        <w:tblpPr w:leftFromText="180" w:rightFromText="180" w:vertAnchor="text" w:horzAnchor="margin" w:tblpY="286"/>
        <w:tblW w:w="9782" w:type="dxa"/>
        <w:tblBorders>
          <w:top w:val="thinThickSmallGap" w:sz="24" w:space="0" w:color="auto"/>
        </w:tblBorders>
        <w:tblLook w:val="01E0" w:firstRow="1" w:lastRow="1" w:firstColumn="1" w:lastColumn="1" w:noHBand="0" w:noVBand="0"/>
      </w:tblPr>
      <w:tblGrid>
        <w:gridCol w:w="9782"/>
      </w:tblGrid>
      <w:tr w:rsidR="00685D96" w:rsidRPr="00685D96" w:rsidTr="00665769">
        <w:trPr>
          <w:trHeight w:val="204"/>
        </w:trPr>
        <w:tc>
          <w:tcPr>
            <w:tcW w:w="9782" w:type="dxa"/>
            <w:tcBorders>
              <w:top w:val="thinThickSmallGap" w:sz="18" w:space="0" w:color="auto"/>
            </w:tcBorders>
          </w:tcPr>
          <w:p w:rsidR="00685D96" w:rsidRPr="00685D96" w:rsidRDefault="00685D96" w:rsidP="00685D96">
            <w:pPr>
              <w:spacing w:line="276" w:lineRule="auto"/>
              <w:jc w:val="center"/>
              <w:rPr>
                <w:rFonts w:ascii="Times New Roman" w:eastAsia="Times New Roman" w:hAnsi="Times New Roman" w:cs="Times New Roman"/>
                <w:sz w:val="6"/>
                <w:szCs w:val="16"/>
                <w:lang w:eastAsia="lv-LV" w:bidi="lo-LA"/>
              </w:rPr>
            </w:pPr>
          </w:p>
          <w:p w:rsidR="00685D96" w:rsidRPr="00685D96" w:rsidRDefault="00685D96" w:rsidP="00685D96">
            <w:pPr>
              <w:spacing w:line="276" w:lineRule="auto"/>
              <w:ind w:right="5"/>
              <w:jc w:val="center"/>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Tukumā</w:t>
            </w:r>
          </w:p>
        </w:tc>
      </w:tr>
    </w:tbl>
    <w:p w:rsidR="00685D96" w:rsidRPr="00685D96" w:rsidRDefault="00685D96" w:rsidP="00685D96">
      <w:pPr>
        <w:spacing w:line="276" w:lineRule="auto"/>
        <w:ind w:right="5"/>
        <w:jc w:val="center"/>
        <w:rPr>
          <w:rFonts w:ascii="Times New Roman" w:eastAsia="Times New Roman" w:hAnsi="Times New Roman" w:cs="Times New Roman"/>
          <w:sz w:val="20"/>
          <w:szCs w:val="20"/>
          <w:lang w:eastAsia="lv-LV" w:bidi="lo-LA"/>
        </w:rPr>
      </w:pPr>
    </w:p>
    <w:p w:rsidR="00685D96" w:rsidRPr="00685D96" w:rsidRDefault="00685D96" w:rsidP="00685D96">
      <w:pPr>
        <w:spacing w:line="276" w:lineRule="auto"/>
        <w:ind w:right="5"/>
        <w:jc w:val="center"/>
        <w:rPr>
          <w:rFonts w:ascii="Times New Roman" w:eastAsia="Times New Roman" w:hAnsi="Times New Roman" w:cs="Times New Roman"/>
          <w:sz w:val="20"/>
          <w:szCs w:val="20"/>
          <w:lang w:eastAsia="lv-LV" w:bidi="lo-LA"/>
        </w:rPr>
      </w:pPr>
    </w:p>
    <w:p w:rsidR="00685D96" w:rsidRPr="00685D96" w:rsidRDefault="00685D96" w:rsidP="00685D96">
      <w:pPr>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t>APSTIPRINĀTS</w:t>
      </w:r>
    </w:p>
    <w:p w:rsidR="00685D96" w:rsidRPr="00685D96" w:rsidRDefault="00685D96" w:rsidP="00685D96">
      <w:pPr>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t>ar Tukuma novada Domes _.04_.2016.</w:t>
      </w:r>
    </w:p>
    <w:p w:rsidR="00685D96" w:rsidRPr="00685D96" w:rsidRDefault="00685D96" w:rsidP="00685D96">
      <w:pPr>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r>
      <w:r w:rsidRPr="00685D96">
        <w:rPr>
          <w:rFonts w:ascii="Times New Roman" w:eastAsia="Times New Roman" w:hAnsi="Times New Roman" w:cs="Times New Roman"/>
          <w:sz w:val="20"/>
          <w:szCs w:val="20"/>
        </w:rPr>
        <w:tab/>
        <w:t>lēmumu (prot.Nr._, _.§.)</w:t>
      </w:r>
    </w:p>
    <w:p w:rsidR="00685D96" w:rsidRPr="00685D96" w:rsidRDefault="00685D96" w:rsidP="00685D96">
      <w:pPr>
        <w:rPr>
          <w:rFonts w:ascii="Times New Roman" w:eastAsia="Times New Roman" w:hAnsi="Times New Roman" w:cs="Times New Roman"/>
          <w:sz w:val="20"/>
          <w:szCs w:val="20"/>
        </w:rPr>
      </w:pPr>
    </w:p>
    <w:p w:rsidR="00685D96" w:rsidRPr="00685D96" w:rsidRDefault="00685D96" w:rsidP="00685D96">
      <w:pPr>
        <w:rPr>
          <w:rFonts w:ascii="Times New Roman" w:eastAsia="Times New Roman" w:hAnsi="Times New Roman" w:cs="Times New Roman"/>
          <w:sz w:val="24"/>
          <w:szCs w:val="24"/>
        </w:rPr>
      </w:pP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caps/>
          <w:sz w:val="24"/>
          <w:szCs w:val="24"/>
          <w:lang w:eastAsia="x-none"/>
        </w:rPr>
      </w:pPr>
      <w:r w:rsidRPr="00685D96">
        <w:rPr>
          <w:rFonts w:ascii="Times New Roman" w:eastAsia="Times New Roman" w:hAnsi="Times New Roman" w:cs="Times New Roman"/>
          <w:b/>
          <w:caps/>
          <w:sz w:val="24"/>
          <w:szCs w:val="24"/>
          <w:lang w:eastAsia="x-none"/>
        </w:rPr>
        <w:t>Slampes pirmsskolas izglītības iestādes</w:t>
      </w:r>
      <w:r w:rsidRPr="00685D96">
        <w:rPr>
          <w:rFonts w:ascii="Times New Roman" w:eastAsia="Times New Roman" w:hAnsi="Times New Roman" w:cs="Times New Roman"/>
          <w:caps/>
          <w:sz w:val="24"/>
          <w:szCs w:val="24"/>
          <w:lang w:eastAsia="x-none"/>
        </w:rPr>
        <w:t xml:space="preserve"> </w:t>
      </w:r>
      <w:r w:rsidRPr="00685D96">
        <w:rPr>
          <w:rFonts w:ascii="Times New Roman" w:eastAsia="Times New Roman" w:hAnsi="Times New Roman" w:cs="Times New Roman"/>
          <w:b/>
          <w:caps/>
          <w:sz w:val="24"/>
          <w:szCs w:val="24"/>
          <w:lang w:eastAsia="x-none"/>
        </w:rPr>
        <w:t>“Pienenīte”</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caps/>
          <w:sz w:val="24"/>
          <w:szCs w:val="24"/>
          <w:lang w:eastAsia="x-none"/>
        </w:rPr>
      </w:pPr>
      <w:r w:rsidRPr="00685D96">
        <w:rPr>
          <w:rFonts w:ascii="Times New Roman" w:eastAsia="Times New Roman" w:hAnsi="Times New Roman" w:cs="Times New Roman"/>
          <w:b/>
          <w:caps/>
          <w:sz w:val="24"/>
          <w:szCs w:val="24"/>
          <w:lang w:eastAsia="x-none"/>
        </w:rPr>
        <w:t>NOLIKUMS</w:t>
      </w:r>
    </w:p>
    <w:p w:rsidR="00685D96" w:rsidRPr="00685D96" w:rsidRDefault="00685D96" w:rsidP="00685D96">
      <w:pPr>
        <w:jc w:val="left"/>
        <w:rPr>
          <w:rFonts w:ascii="Times New Roman" w:eastAsia="Times New Roman" w:hAnsi="Times New Roman" w:cs="Times New Roman"/>
          <w:sz w:val="20"/>
          <w:szCs w:val="20"/>
          <w:lang w:eastAsia="x-none"/>
        </w:rPr>
      </w:pP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t xml:space="preserve">Izdots saskaņā ar Izglītības likuma </w:t>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t xml:space="preserve">22.panta pirmo daļu un Vispārējās </w:t>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r>
      <w:r w:rsidRPr="00685D96">
        <w:rPr>
          <w:rFonts w:ascii="Times New Roman" w:eastAsia="Times New Roman" w:hAnsi="Times New Roman" w:cs="Times New Roman"/>
          <w:sz w:val="20"/>
          <w:szCs w:val="20"/>
          <w:lang w:eastAsia="x-none"/>
        </w:rPr>
        <w:tab/>
        <w:t>izglītības likuma 9.pantu</w:t>
      </w:r>
    </w:p>
    <w:p w:rsidR="00685D96" w:rsidRPr="00685D96" w:rsidRDefault="00685D96" w:rsidP="00685D96">
      <w:pPr>
        <w:tabs>
          <w:tab w:val="left" w:pos="1080"/>
        </w:tabs>
        <w:ind w:right="36"/>
        <w:jc w:val="center"/>
        <w:rPr>
          <w:rFonts w:ascii="Times New Roman" w:eastAsia="Times New Roman" w:hAnsi="Times New Roman" w:cs="Times New Roman"/>
          <w:smallCaps/>
          <w:sz w:val="24"/>
          <w:szCs w:val="24"/>
        </w:rPr>
      </w:pP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mallCaps/>
          <w:sz w:val="24"/>
          <w:szCs w:val="24"/>
        </w:rPr>
      </w:pPr>
      <w:r w:rsidRPr="00685D96">
        <w:rPr>
          <w:rFonts w:ascii="Times New Roman" w:eastAsia="Times New Roman" w:hAnsi="Times New Roman" w:cs="Times New Roman"/>
          <w:b/>
          <w:smallCaps/>
          <w:sz w:val="24"/>
          <w:szCs w:val="24"/>
        </w:rPr>
        <w:t xml:space="preserve">I. </w:t>
      </w:r>
      <w:r w:rsidRPr="00685D96">
        <w:rPr>
          <w:rFonts w:ascii="Times New Roman" w:eastAsia="Times New Roman" w:hAnsi="Times New Roman" w:cs="Times New Roman"/>
          <w:b/>
          <w:sz w:val="24"/>
          <w:szCs w:val="24"/>
        </w:rPr>
        <w:t>Vispārīgie jautājumi</w:t>
      </w:r>
    </w:p>
    <w:p w:rsidR="00685D96" w:rsidRPr="00685D96" w:rsidRDefault="00685D96" w:rsidP="00685D96">
      <w:pPr>
        <w:tabs>
          <w:tab w:val="left" w:pos="720"/>
          <w:tab w:val="center" w:pos="4153"/>
          <w:tab w:val="right" w:pos="8306"/>
        </w:tabs>
        <w:rPr>
          <w:rFonts w:ascii="Times New Roman" w:eastAsia="Times New Roman" w:hAnsi="Times New Roman" w:cs="Times New Roman"/>
          <w:smallCaps/>
          <w:sz w:val="24"/>
          <w:szCs w:val="24"/>
        </w:rPr>
      </w:pPr>
    </w:p>
    <w:p w:rsidR="00685D96" w:rsidRPr="00685D96" w:rsidRDefault="00685D96" w:rsidP="00685D96">
      <w:pPr>
        <w:ind w:right="-34"/>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1. Slampes pirmsskolas izglītības iestāde “Pienenīte” (turpmāk – Iestāde) ir Tukuma novada Domes (turpmāk – pašvaldība) dibināta vispārējās izglītības iestāde, kas īsteno vispārējās pirmsskolas izglītības programmu.</w:t>
      </w:r>
    </w:p>
    <w:p w:rsidR="00685D96" w:rsidRPr="00685D96" w:rsidRDefault="00685D96" w:rsidP="00685D96">
      <w:pPr>
        <w:tabs>
          <w:tab w:val="left" w:pos="720"/>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 xml:space="preserve">2. Iestādes darbības tiesiskais pamats ir Izglītības likums, Vispārējās izglītības likums, citi ārējie normatīvie akti, </w:t>
      </w:r>
      <w:r w:rsidRPr="00685D96">
        <w:rPr>
          <w:rFonts w:ascii="Times New Roman" w:eastAsia="Times New Roman" w:hAnsi="Times New Roman" w:cs="Times New Roman"/>
          <w:sz w:val="24"/>
          <w:szCs w:val="24"/>
          <w:lang w:eastAsia="lv-LV"/>
        </w:rPr>
        <w:t>kā arī šis nolikums, kuru ir izstrādājusi Iestāde un apstiprinājusi pašvaldība</w:t>
      </w:r>
      <w:r w:rsidRPr="00685D96">
        <w:rPr>
          <w:rFonts w:ascii="Times New Roman" w:eastAsia="Times New Roman" w:hAnsi="Times New Roman" w:cs="Times New Roman"/>
          <w:sz w:val="24"/>
          <w:szCs w:val="24"/>
        </w:rPr>
        <w:t>.</w:t>
      </w:r>
      <w:r w:rsidRPr="00685D96">
        <w:rPr>
          <w:rFonts w:ascii="Times New Roman" w:eastAsia="Times New Roman" w:hAnsi="Times New Roman" w:cs="Times New Roman"/>
          <w:sz w:val="24"/>
          <w:szCs w:val="24"/>
          <w:lang w:eastAsia="lv-LV"/>
        </w:rPr>
        <w:t xml:space="preserve"> Iestāde normatīvajos aktos noteiktā kārtībā ir reģistrēta izglītības iestāžu reģistrā un nodokļu maksātāju reģistrā.</w:t>
      </w:r>
    </w:p>
    <w:p w:rsidR="00685D96" w:rsidRPr="00685D96" w:rsidRDefault="00685D96" w:rsidP="00685D96">
      <w:pPr>
        <w:autoSpaceDE w:val="0"/>
        <w:autoSpaceDN w:val="0"/>
        <w:adjustRightInd w:val="0"/>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 xml:space="preserve">3. Iestādes darbības pamatvirziens ir izglītojošā un audzinošā darbība. </w:t>
      </w:r>
    </w:p>
    <w:p w:rsidR="00685D96" w:rsidRPr="00685D96" w:rsidRDefault="00685D96" w:rsidP="00685D96">
      <w:pPr>
        <w:autoSpaceDE w:val="0"/>
        <w:autoSpaceDN w:val="0"/>
        <w:adjustRightInd w:val="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rPr>
        <w:tab/>
        <w:t xml:space="preserve">4. Iestāde ir pastarpinātās pārvaldes iestāde, tai ir savs </w:t>
      </w:r>
      <w:r w:rsidRPr="00685D96">
        <w:rPr>
          <w:rFonts w:ascii="Times New Roman" w:eastAsia="Times New Roman" w:hAnsi="Times New Roman" w:cs="Times New Roman"/>
          <w:spacing w:val="5"/>
          <w:sz w:val="24"/>
          <w:szCs w:val="24"/>
        </w:rPr>
        <w:t>zīmogs ar novada ģerboni.</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5. Iestādes juridiskā adrese: “Pirmsskolas iestāde “Pienenīte””, Slampes pagasts, Tukuma novads, LV - 3119.</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6. izglītības programmu īstenošanas vietas adrese: “</w:t>
      </w:r>
      <w:r w:rsidRPr="00685D96">
        <w:rPr>
          <w:rFonts w:ascii="Times New Roman" w:eastAsia="Times New Roman" w:hAnsi="Times New Roman" w:cs="Times New Roman"/>
          <w:sz w:val="24"/>
          <w:szCs w:val="24"/>
          <w:lang w:val="x-none" w:eastAsia="x-none"/>
        </w:rPr>
        <w:t>Pirmsskolas iestāde “Pienenīte”</w:t>
      </w:r>
      <w:r w:rsidRPr="00685D96">
        <w:rPr>
          <w:rFonts w:ascii="Times New Roman" w:eastAsia="Times New Roman" w:hAnsi="Times New Roman" w:cs="Times New Roman"/>
          <w:sz w:val="24"/>
          <w:szCs w:val="24"/>
          <w:lang w:eastAsia="x-none"/>
        </w:rPr>
        <w:t>”, Slampes pagasts, Tukuma novads, LV - 3119.</w:t>
      </w:r>
    </w:p>
    <w:p w:rsidR="00685D96" w:rsidRPr="00685D96" w:rsidRDefault="00685D96" w:rsidP="00685D96">
      <w:pPr>
        <w:tabs>
          <w:tab w:val="left" w:pos="720"/>
          <w:tab w:val="center" w:pos="4153"/>
          <w:tab w:val="right" w:pos="8306"/>
        </w:tabs>
        <w:jc w:val="left"/>
        <w:rPr>
          <w:rFonts w:ascii="Times New Roman" w:eastAsia="Times New Roman" w:hAnsi="Times New Roman" w:cs="Times New Roman"/>
          <w:b/>
          <w:sz w:val="24"/>
          <w:szCs w:val="24"/>
        </w:rPr>
      </w:pP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mallCaps/>
          <w:sz w:val="24"/>
          <w:szCs w:val="24"/>
        </w:rPr>
      </w:pPr>
      <w:r w:rsidRPr="00685D96">
        <w:rPr>
          <w:rFonts w:ascii="Times New Roman" w:eastAsia="Times New Roman" w:hAnsi="Times New Roman" w:cs="Times New Roman"/>
          <w:b/>
          <w:sz w:val="24"/>
          <w:szCs w:val="24"/>
        </w:rPr>
        <w:t>II. Iestādes darbības mērķi un uzdevumi</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 xml:space="preserve">7. Iestādes mērķi ir: </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7.1. organizēt un īstenot mācību un audzināšanas procesu, lai nodrošinātu valsts pirmsskolas izglītības vadlīnijās noteikto mērķu sasniegšanu;</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7.2. 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8. Iestādes uzdevumi ir:</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8.1. īstenot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8.2. sekmēt izglītojamā fizisko spēju attīstību un kustību apguvi;</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lastRenderedPageBreak/>
        <w:tab/>
        <w:t>8.3. sekmēt izglītojamā pašapziņas veidošanos, spēju un interešu apzināšanos, jūtu un gribas attīstību, veicinot izglītojamā pilnveidošanos par garīgi, emocionāli un fiziski attīstītu personību;</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8.4. veidot izglītojamā pamatiemaņas patstāvīgi mācīties un pilnveidoties, kā arī veicināt izglītojamā izziņas darbības un zinātkāres attīstību, nodrošinot zināšanu un prasmju apguvi;</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8.5. sekmēt izglītojamā saskarsmes un sadarbības prasmju attīstību;</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8.6.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685D96">
        <w:rPr>
          <w:rFonts w:ascii="Times New Roman" w:eastAsia="Times New Roman" w:hAnsi="Times New Roman" w:cs="Times New Roman"/>
          <w:sz w:val="24"/>
          <w:szCs w:val="24"/>
        </w:rPr>
        <w:softHyphen/>
        <w:t>principiem un audzināt krietnus, godprātīgus, atbildīgus cilvēkus – Latvijas patriotus;</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8.7. sadarboties ar izglītojamā vecākiem vai citiem izglītojamā likumiskajiem pārstāvjiem (turpmāk – vecāki), lai nodrošinātu izglītojamā sagatavošu pamatizglītības ieguves uzsākšanai;</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8.8. nodrošināt izglītības programmas īstenošanā un izglītības satura apguvē nepieciešamos mācību līdzekļus;</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 xml:space="preserve">8.9. racionāli un efektīvi izmantot Iestādes finanšu, </w:t>
      </w:r>
      <w:r w:rsidRPr="00685D96">
        <w:rPr>
          <w:rFonts w:ascii="Times New Roman" w:eastAsia="Times New Roman" w:hAnsi="Times New Roman" w:cs="Times New Roman"/>
          <w:iCs/>
          <w:sz w:val="24"/>
          <w:szCs w:val="24"/>
        </w:rPr>
        <w:t xml:space="preserve">materiālos un personāla </w:t>
      </w:r>
      <w:r w:rsidRPr="00685D96">
        <w:rPr>
          <w:rFonts w:ascii="Times New Roman" w:eastAsia="Times New Roman" w:hAnsi="Times New Roman" w:cs="Times New Roman"/>
          <w:sz w:val="24"/>
          <w:szCs w:val="24"/>
        </w:rPr>
        <w:t>resursus.</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mallCaps/>
          <w:strike/>
          <w:sz w:val="24"/>
          <w:szCs w:val="24"/>
        </w:rPr>
      </w:pP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mallCaps/>
          <w:sz w:val="24"/>
          <w:szCs w:val="24"/>
        </w:rPr>
      </w:pPr>
      <w:r w:rsidRPr="00685D96">
        <w:rPr>
          <w:rFonts w:ascii="Times New Roman" w:eastAsia="Times New Roman" w:hAnsi="Times New Roman" w:cs="Times New Roman"/>
          <w:b/>
          <w:smallCaps/>
          <w:sz w:val="24"/>
          <w:szCs w:val="24"/>
        </w:rPr>
        <w:t>III. Ī</w:t>
      </w:r>
      <w:r w:rsidRPr="00685D96">
        <w:rPr>
          <w:rFonts w:ascii="Times New Roman" w:eastAsia="Times New Roman" w:hAnsi="Times New Roman" w:cs="Times New Roman"/>
          <w:b/>
          <w:sz w:val="24"/>
          <w:szCs w:val="24"/>
        </w:rPr>
        <w:t>stenojamās izglītības programmas</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mallCaps/>
          <w:sz w:val="24"/>
          <w:szCs w:val="24"/>
        </w:rPr>
      </w:pP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9. Iestāde īsteno:</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9.1. licencētu vispārējās pirmsskolas izglītības programmu (programmas kods 01011111);</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9.2. licencētu speciālās pirmsskolas izglītības programmu izglītojamajiem ar jauktiem attīstības traucējumiem (01015611);</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10. Iestāde pēc izglītojamo vecāku pieprasījuma var īstenot interešu izglītības programmas, kuru finansēšanas kārtību nosaka pašvaldība.</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z w:val="24"/>
          <w:szCs w:val="24"/>
        </w:rPr>
      </w:pP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z w:val="24"/>
          <w:szCs w:val="24"/>
          <w:lang w:eastAsia="x-none"/>
        </w:rPr>
      </w:pPr>
      <w:r w:rsidRPr="00685D96">
        <w:rPr>
          <w:rFonts w:ascii="Times New Roman" w:eastAsia="Times New Roman" w:hAnsi="Times New Roman" w:cs="Times New Roman"/>
          <w:b/>
          <w:sz w:val="24"/>
          <w:szCs w:val="24"/>
          <w:lang w:eastAsia="x-none"/>
        </w:rPr>
        <w:t>IV. Izglītības procesa organizācija, izglītojamo uzņemšana un atskaitīšana</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caps/>
          <w:sz w:val="24"/>
          <w:szCs w:val="24"/>
          <w:lang w:eastAsia="x-none"/>
        </w:rPr>
      </w:pP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11. Izglītības procesa organizāciju Iestādē nosaka Izglītības likums, Vispārējās izglītības likums, citi ārējie normatīvie akti, pašvaldības izdotie normatīvie akti un lēmumi, kā arī Iestādes iekšējie normatīvie akti.</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12. Iestādei noteikta piecu dienu darba nedēļa (no pirmdienas līdz piektdienai), no plkst.07:00 līdz plkst.19:00.</w:t>
      </w:r>
    </w:p>
    <w:p w:rsidR="00685D96" w:rsidRPr="00685D96" w:rsidRDefault="00685D96" w:rsidP="00685D96">
      <w:pPr>
        <w:shd w:val="clear" w:color="auto" w:fill="FFFFFF"/>
        <w:spacing w:line="293" w:lineRule="atLeas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13. Pedagoģiskā procesa galvenie pamatnosacījumi ir:</w:t>
      </w:r>
    </w:p>
    <w:p w:rsidR="00685D96" w:rsidRPr="00685D96" w:rsidRDefault="00685D96" w:rsidP="00685D96">
      <w:pPr>
        <w:shd w:val="clear" w:color="auto" w:fill="FFFFFF"/>
        <w:spacing w:line="293" w:lineRule="atLeas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13.1. ievērot izglītojamā vajadzības, intereses un spējas, kā arī nodrošināt viņa individuālo attīstību, ja nepieciešams, izstrādājot individuālu mācību plānu;</w:t>
      </w:r>
    </w:p>
    <w:p w:rsidR="00685D96" w:rsidRPr="00685D96" w:rsidRDefault="00685D96" w:rsidP="00685D96">
      <w:pPr>
        <w:shd w:val="clear" w:color="auto" w:fill="FFFFFF"/>
        <w:spacing w:line="293" w:lineRule="atLeas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13.2. sekmēt izglītojamā pozitīvu pašizjūtu drošā un attīstību veicinošā vidē;</w:t>
      </w:r>
    </w:p>
    <w:p w:rsidR="00685D96" w:rsidRPr="00685D96" w:rsidRDefault="00685D96" w:rsidP="00685D96">
      <w:pPr>
        <w:shd w:val="clear" w:color="auto" w:fill="FFFFFF"/>
        <w:spacing w:line="293" w:lineRule="atLeas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13.3. nodrošināt izglītojamā, pedagogu, pašvaldības un vecāku sadarbību.</w:t>
      </w:r>
      <w:bookmarkStart w:id="17" w:name="p9"/>
      <w:bookmarkStart w:id="18" w:name="p-438670"/>
      <w:bookmarkEnd w:id="17"/>
      <w:bookmarkEnd w:id="18"/>
    </w:p>
    <w:p w:rsidR="00685D96" w:rsidRPr="00685D96" w:rsidRDefault="00685D96" w:rsidP="00685D96">
      <w:pPr>
        <w:rPr>
          <w:rFonts w:ascii="Times New Roman" w:eastAsia="Times New Roman" w:hAnsi="Times New Roman" w:cs="Times New Roman"/>
          <w:sz w:val="24"/>
          <w:szCs w:val="20"/>
        </w:rPr>
      </w:pPr>
      <w:r w:rsidRPr="00685D96">
        <w:rPr>
          <w:rFonts w:ascii="Times New Roman" w:eastAsia="Times New Roman" w:hAnsi="Times New Roman" w:cs="Times New Roman"/>
          <w:sz w:val="24"/>
          <w:szCs w:val="24"/>
        </w:rPr>
        <w:tab/>
        <w:t>14</w:t>
      </w:r>
      <w:r w:rsidRPr="00685D96">
        <w:rPr>
          <w:rFonts w:ascii="Times New Roman" w:eastAsia="Times New Roman" w:hAnsi="Times New Roman" w:cs="Times New Roman"/>
          <w:sz w:val="24"/>
          <w:szCs w:val="20"/>
        </w:rPr>
        <w:t xml:space="preserve">. </w:t>
      </w:r>
      <w:r w:rsidRPr="00685D96">
        <w:rPr>
          <w:rFonts w:ascii="Times New Roman" w:eastAsia="Times New Roman" w:hAnsi="Times New Roman" w:cs="Times New Roman"/>
          <w:sz w:val="24"/>
          <w:szCs w:val="24"/>
        </w:rPr>
        <w:t> </w:t>
      </w:r>
      <w:r w:rsidRPr="00685D96">
        <w:rPr>
          <w:rFonts w:ascii="Times New Roman" w:eastAsia="Times New Roman" w:hAnsi="Times New Roman" w:cs="Times New Roman"/>
          <w:sz w:val="24"/>
          <w:szCs w:val="20"/>
        </w:rPr>
        <w:t xml:space="preserve">Izglītības programmā noteikto izglītības saturu izglītojamais apgūst patstāvīgā darbībā un rotaļnodarbībās ar integrētu mācību saturu, visas dienas garumā nodrošinot vienmērīgu slodzi. </w:t>
      </w:r>
    </w:p>
    <w:p w:rsidR="00685D96" w:rsidRPr="00685D96" w:rsidRDefault="00685D96" w:rsidP="00685D96">
      <w:pPr>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15. Rotaļnodarbības var notikt vienlaikus visā grupā, apakšgrupās vai arī individuāli. Rotaļnodarbības ar integrētu mācību saturu izglītojamā fiziskai, psihiskai un sociālai attīstībai tiek plānotas katru nedēļu.</w:t>
      </w:r>
      <w:r w:rsidRPr="00685D96">
        <w:rPr>
          <w:rFonts w:ascii="Times New Roman" w:eastAsia="Times New Roman" w:hAnsi="Times New Roman" w:cs="Times New Roman"/>
          <w:sz w:val="24"/>
          <w:szCs w:val="24"/>
        </w:rPr>
        <w:t> </w:t>
      </w:r>
    </w:p>
    <w:p w:rsidR="00685D96" w:rsidRPr="00685D96" w:rsidRDefault="00685D96" w:rsidP="00685D96">
      <w:pPr>
        <w:rPr>
          <w:rFonts w:ascii="Times New Roman" w:eastAsia="Times New Roman" w:hAnsi="Times New Roman" w:cs="Times New Roman"/>
          <w:sz w:val="24"/>
          <w:szCs w:val="20"/>
        </w:rPr>
      </w:pPr>
      <w:r w:rsidRPr="00685D96">
        <w:rPr>
          <w:rFonts w:ascii="Times New Roman" w:eastAsia="Times New Roman" w:hAnsi="Times New Roman" w:cs="Times New Roman"/>
          <w:sz w:val="24"/>
          <w:szCs w:val="24"/>
        </w:rPr>
        <w:tab/>
        <w:t>16</w:t>
      </w:r>
      <w:r w:rsidRPr="00685D96">
        <w:rPr>
          <w:rFonts w:ascii="Times New Roman" w:eastAsia="Times New Roman" w:hAnsi="Times New Roman" w:cs="Times New Roman"/>
          <w:sz w:val="24"/>
          <w:szCs w:val="20"/>
        </w:rPr>
        <w:t>. Pirmsskolas izglītības satura apguve izglītojamajam nodrošina:</w:t>
      </w:r>
    </w:p>
    <w:p w:rsidR="00685D96" w:rsidRPr="00685D96" w:rsidRDefault="00685D96" w:rsidP="00685D96">
      <w:pPr>
        <w:spacing w:line="293" w:lineRule="atLeast"/>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16.1. daudzpusīgas izglītojamā attīstības sekmēšanu un individualitātes veidošanos;</w:t>
      </w:r>
    </w:p>
    <w:p w:rsidR="00685D96" w:rsidRPr="00685D96" w:rsidRDefault="00685D96" w:rsidP="00685D96">
      <w:pPr>
        <w:spacing w:line="293" w:lineRule="atLeast"/>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16.2. garīgo, fizisko un sociālo attīstību;</w:t>
      </w:r>
    </w:p>
    <w:p w:rsidR="00685D96" w:rsidRPr="00685D96" w:rsidRDefault="00685D96" w:rsidP="00685D96">
      <w:pPr>
        <w:spacing w:line="293" w:lineRule="atLeast"/>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16.3. iniciatīvas, zinātkāres, patstāvības un radošās darbības attīstību, tai skaitā izglītojamā prasmes patstāvīgi mācīties un pilnveidoties veidošanos un attīstību;</w:t>
      </w:r>
    </w:p>
    <w:p w:rsidR="00685D96" w:rsidRPr="00685D96" w:rsidRDefault="00685D96" w:rsidP="00685D96">
      <w:pPr>
        <w:spacing w:line="293" w:lineRule="atLeast"/>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 xml:space="preserve">16.4. izglītojamā saskarsmes un sadarbības prasmju sekmēšanu; </w:t>
      </w:r>
    </w:p>
    <w:p w:rsidR="00685D96" w:rsidRPr="00685D96" w:rsidRDefault="00685D96" w:rsidP="00685D96">
      <w:pPr>
        <w:spacing w:line="293" w:lineRule="atLeas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0"/>
        </w:rPr>
        <w:tab/>
        <w:t xml:space="preserve">16.5. </w:t>
      </w:r>
      <w:r w:rsidRPr="00685D96">
        <w:rPr>
          <w:rFonts w:ascii="Times New Roman" w:eastAsia="Times New Roman" w:hAnsi="Times New Roman" w:cs="Times New Roman"/>
          <w:sz w:val="24"/>
          <w:szCs w:val="24"/>
          <w:lang w:eastAsia="lv-LV"/>
        </w:rPr>
        <w:t>izglītojamā pašapziņas veidošanos, spēju un interešu apzināšanos, jūtu un gribas attīstību, veicinot izglītojamā pilnveidošanos par garīgi, emocionāli un fiziski attīstītu personību;</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0"/>
        </w:rPr>
        <w:lastRenderedPageBreak/>
        <w:tab/>
        <w:t xml:space="preserve">16.6. </w:t>
      </w:r>
      <w:r w:rsidRPr="00685D96">
        <w:rPr>
          <w:rFonts w:ascii="Times New Roman" w:eastAsia="Times New Roman" w:hAnsi="Times New Roman" w:cs="Times New Roman"/>
          <w:sz w:val="24"/>
          <w:szCs w:val="24"/>
        </w:rPr>
        <w:t>pozitīvas, sociāli aktīvas un atbildīgas attieksmes veidošanos izglītojamajam pašam pret sevi, ģimeni, citiem cilvēkiem, apkārtējo vidi un Latvijas valsti, saglabājot un attīstot savu valodu, etnisko un kultūras savdabību;</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16.7. izpratnes par cilvēktiesību pamat</w:t>
      </w:r>
      <w:r w:rsidRPr="00685D96">
        <w:rPr>
          <w:rFonts w:ascii="Times New Roman" w:eastAsia="Times New Roman" w:hAnsi="Times New Roman" w:cs="Times New Roman"/>
          <w:sz w:val="24"/>
          <w:szCs w:val="24"/>
        </w:rPr>
        <w:softHyphen/>
        <w:t>principiem veidošanos, audzinot krietnus, godprātīgus, atbildīgus cilvēkus – Latvijas patriotus;</w:t>
      </w:r>
    </w:p>
    <w:p w:rsidR="00685D96" w:rsidRPr="00685D96" w:rsidRDefault="00685D96" w:rsidP="00685D96">
      <w:pPr>
        <w:spacing w:line="293" w:lineRule="atLeast"/>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16.8. valsts valodas lietošanas pamatiemaņu apguvi;</w:t>
      </w:r>
    </w:p>
    <w:p w:rsidR="00685D96" w:rsidRPr="00685D96" w:rsidRDefault="00685D96" w:rsidP="00685D96">
      <w:pPr>
        <w:spacing w:line="293" w:lineRule="atLeast"/>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16.9. veselības nostiprināšanu;</w:t>
      </w:r>
    </w:p>
    <w:p w:rsidR="00685D96" w:rsidRPr="00685D96" w:rsidRDefault="00685D96" w:rsidP="00685D96">
      <w:pPr>
        <w:spacing w:line="293" w:lineRule="atLeast"/>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16.10. psiholoģisko sagatavošanu pamatizglītības ieguves uzsākšanai.</w:t>
      </w:r>
    </w:p>
    <w:p w:rsidR="00685D96" w:rsidRPr="00685D96" w:rsidRDefault="00685D96" w:rsidP="00685D96">
      <w:pPr>
        <w:shd w:val="clear" w:color="auto" w:fill="FFFFFF"/>
        <w:spacing w:line="293" w:lineRule="atLeas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17. Izglītības satura apguves plānotos rezultātus nosaka valsts pirmsskolas izglītības vadlīnijas. Izglītības programmas apguves laikā izglītojamo zināšanu, prasmju un attieksmju vērtējumu izsaka mutvārdos un aprakstoši, uzsverot pozitīvo un nozīmīgo viņu darbībā un sasniegumos.</w:t>
      </w:r>
      <w:bookmarkStart w:id="19" w:name="p16"/>
      <w:bookmarkStart w:id="20" w:name="p-438679"/>
      <w:bookmarkEnd w:id="19"/>
      <w:bookmarkEnd w:id="20"/>
      <w:r w:rsidRPr="00685D96">
        <w:rPr>
          <w:rFonts w:ascii="Times New Roman" w:eastAsia="Times New Roman" w:hAnsi="Times New Roman" w:cs="Times New Roman"/>
          <w:sz w:val="24"/>
          <w:szCs w:val="24"/>
        </w:rPr>
        <w:t xml:space="preserve"> </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18. Iestāde var sadarboties ar citām izglītības iestādēm audzināšanas un izglītošanas jautājumos, sagatavojot izglītojamos pamatizglītības apguvei.</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19. Iestādē var tikt atvērtas grupas dažāda vecuma izglītojamajiem.</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20. Iestādē var tikt atvērtas rotaļu grupas. Tās ir Iestādes izglītības procesa sastāvdaļa, kas darbojas līdzvērtīgi citām Iestādes grupām.</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21. Iestādē izglītojamos uzņem un grupas komplektē atbilstīgi pašvaldības saistošajiem noteikumiem un lēmumiem.</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22. Iestādē izglītojamos uzņem pusotra līdz septiņu gadu vecumam. Grupu komplektēšana Iestādē notiek katru gadu no 1.jūnija līdz 31.augustam.</w:t>
      </w:r>
    </w:p>
    <w:p w:rsidR="00685D96" w:rsidRPr="00685D96" w:rsidRDefault="00685D96" w:rsidP="00685D96">
      <w:pPr>
        <w:tabs>
          <w:tab w:val="left" w:pos="720"/>
          <w:tab w:val="center" w:pos="4153"/>
          <w:tab w:val="right" w:pos="8306"/>
        </w:tabs>
        <w:ind w:right="36"/>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 xml:space="preserve">23. Piesakot izglītojamo Iestādē, viens no </w:t>
      </w:r>
      <w:r w:rsidRPr="00685D96">
        <w:rPr>
          <w:rFonts w:ascii="Times New Roman" w:eastAsia="Times New Roman" w:hAnsi="Times New Roman" w:cs="Times New Roman"/>
          <w:sz w:val="24"/>
          <w:szCs w:val="24"/>
          <w:lang w:val="x-none" w:eastAsia="x-none"/>
        </w:rPr>
        <w:t>izglītojamā</w:t>
      </w:r>
      <w:r w:rsidRPr="00685D96">
        <w:rPr>
          <w:rFonts w:ascii="Times New Roman" w:eastAsia="Times New Roman" w:hAnsi="Times New Roman" w:cs="Times New Roman"/>
          <w:sz w:val="24"/>
          <w:szCs w:val="24"/>
          <w:lang w:eastAsia="x-none"/>
        </w:rPr>
        <w:t xml:space="preserve"> vecākiem Iestādes vadītājam vai Iestādes vadītāja pilnvarotai personai iesniedz šādus dokumentus:</w:t>
      </w:r>
    </w:p>
    <w:p w:rsidR="00685D96" w:rsidRPr="00685D96" w:rsidRDefault="00685D96" w:rsidP="00685D96">
      <w:pPr>
        <w:autoSpaceDE w:val="0"/>
        <w:autoSpaceDN w:val="0"/>
        <w:adjustRightInd w:val="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23.1. iesniegumu par izglītojamā uzņemšanu Iestādē;</w:t>
      </w:r>
    </w:p>
    <w:p w:rsidR="00685D96" w:rsidRPr="00685D96" w:rsidRDefault="00685D96" w:rsidP="00685D96">
      <w:pPr>
        <w:autoSpaceDE w:val="0"/>
        <w:autoSpaceDN w:val="0"/>
        <w:adjustRightInd w:val="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 xml:space="preserve">23.2. izglītojamā dzimšanas apliecības kopiju, uzrādot oriģinālu; </w:t>
      </w:r>
    </w:p>
    <w:p w:rsidR="00685D96" w:rsidRPr="00685D96" w:rsidRDefault="00685D96" w:rsidP="00685D96">
      <w:pPr>
        <w:autoSpaceDE w:val="0"/>
        <w:autoSpaceDN w:val="0"/>
        <w:adjustRightInd w:val="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 xml:space="preserve">23.3. dokumentus, kas apliecina izglītojamā veselības stāvokli (veidlapa Nr.026/u). </w:t>
      </w:r>
    </w:p>
    <w:p w:rsidR="00685D96" w:rsidRPr="00685D96" w:rsidRDefault="00685D96" w:rsidP="00685D96">
      <w:pPr>
        <w:tabs>
          <w:tab w:val="left" w:pos="720"/>
          <w:tab w:val="center" w:pos="4153"/>
          <w:tab w:val="right" w:pos="8306"/>
        </w:tabs>
        <w:ind w:right="36"/>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 xml:space="preserve">24. Uzņemot </w:t>
      </w:r>
      <w:r w:rsidRPr="00685D96">
        <w:rPr>
          <w:rFonts w:ascii="Times New Roman" w:eastAsia="Times New Roman" w:hAnsi="Times New Roman" w:cs="Times New Roman"/>
          <w:sz w:val="24"/>
          <w:szCs w:val="24"/>
          <w:lang w:val="x-none" w:eastAsia="x-none"/>
        </w:rPr>
        <w:t>izglītojamo</w:t>
      </w:r>
      <w:r w:rsidRPr="00685D96">
        <w:rPr>
          <w:rFonts w:ascii="Times New Roman" w:eastAsia="Times New Roman" w:hAnsi="Times New Roman" w:cs="Times New Roman"/>
          <w:sz w:val="24"/>
          <w:szCs w:val="24"/>
          <w:lang w:eastAsia="x-none"/>
        </w:rPr>
        <w:t xml:space="preserve"> Iestādē, vecāki un Iestāde noslēdz līgumu par pirmsskolas programmas apguvi saskaņā ar pašvaldības apstiprinātu līguma paraugformu.</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25. Izglītojamā (līdz 5 gadu vecuma sasniegšanai) vieta Iestādē saglabājas:</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25.1. viņa slimības vai Iestādes karantīnas laikā;</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25.2. vecāku slimības, mātes pirmsdzemdību un pēcdzemdību atvaļinājuma laikā (ne ilgāk par sešiem mēnešiem pēc bērna piedzimšanas);</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25.3. vecāku atvaļinājuma laikā;</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25.4. pēc pamatota vecāku iesnieguma, bet ne ilgāk kā 12 mēnešus.</w:t>
      </w:r>
    </w:p>
    <w:p w:rsidR="00685D96" w:rsidRPr="00685D96" w:rsidRDefault="00685D96" w:rsidP="00685D96">
      <w:pPr>
        <w:shd w:val="clear" w:color="auto" w:fill="FFFFFF"/>
        <w:spacing w:line="293" w:lineRule="atLeas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26. Pirmsskolas izglītības programmu apgūst izglītojamie līdz septiņu gadu vecumam. Atkarībā no veselības stāvokļa un psiholoģiskās sagatavotības pirmsskolas izglītības programmas apguvi atbilstoši Vispārējās izglītības likumā noteiktajam var pagarināt vai saīsināt par vienu gadu saskaņā ar vecāku vēlmēm un ģimenes ārsta vai psihologa atzinumu.</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27. Pēc pirmsskolas izglītības satura apguves par izglītojamo sasniegumiem (zināšanām, prasmēm un attieksmēm atbilstoši plānotajiem rezultātiem) rakstiski informē viņa vecākus.</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28. Izglītojamo atskaita no Iestādes ar Iestādes vadītāja rīkojumu saskaņā ar pašvaldības saistošajiem noteikumiem un lēmumiem.</w:t>
      </w:r>
    </w:p>
    <w:p w:rsidR="00685D96" w:rsidRPr="00685D96" w:rsidRDefault="00685D96" w:rsidP="00685D96">
      <w:pPr>
        <w:ind w:right="-8"/>
        <w:rPr>
          <w:rFonts w:ascii="Times New Roman" w:eastAsia="Times New Roman" w:hAnsi="Times New Roman" w:cs="Times New Roman"/>
          <w:sz w:val="24"/>
          <w:szCs w:val="24"/>
          <w:lang w:eastAsia="x-none"/>
        </w:rPr>
      </w:pPr>
    </w:p>
    <w:p w:rsidR="00685D96" w:rsidRPr="00685D96" w:rsidRDefault="00685D96" w:rsidP="00685D96">
      <w:pPr>
        <w:jc w:val="center"/>
        <w:rPr>
          <w:rFonts w:ascii="Times New Roman" w:eastAsia="Times New Roman" w:hAnsi="Times New Roman" w:cs="Times New Roman"/>
          <w:b/>
          <w:sz w:val="24"/>
          <w:szCs w:val="24"/>
        </w:rPr>
      </w:pPr>
      <w:r w:rsidRPr="00685D96">
        <w:rPr>
          <w:rFonts w:ascii="Times New Roman" w:eastAsia="Times New Roman" w:hAnsi="Times New Roman" w:cs="Times New Roman"/>
          <w:b/>
          <w:sz w:val="24"/>
          <w:szCs w:val="24"/>
        </w:rPr>
        <w:t>V. Pedagogu un citu darbinieku tiesības un pienākumi</w:t>
      </w:r>
    </w:p>
    <w:p w:rsidR="00685D96" w:rsidRPr="00685D96" w:rsidRDefault="00685D96" w:rsidP="00685D96">
      <w:pPr>
        <w:tabs>
          <w:tab w:val="left" w:pos="1795"/>
        </w:tabs>
        <w:contextualSpacing/>
        <w:rPr>
          <w:rFonts w:ascii="Times New Roman" w:eastAsia="Times New Roman" w:hAnsi="Times New Roman" w:cs="Times New Roman"/>
          <w:bCs/>
          <w:sz w:val="24"/>
          <w:szCs w:val="24"/>
          <w:lang w:eastAsia="lv-LV"/>
        </w:rPr>
      </w:pPr>
      <w:r w:rsidRPr="00685D96">
        <w:rPr>
          <w:rFonts w:ascii="Times New Roman" w:eastAsia="Times New Roman" w:hAnsi="Times New Roman" w:cs="Times New Roman"/>
          <w:bCs/>
          <w:sz w:val="24"/>
          <w:szCs w:val="24"/>
          <w:lang w:eastAsia="lv-LV"/>
        </w:rPr>
        <w:tab/>
      </w:r>
    </w:p>
    <w:p w:rsidR="00685D96" w:rsidRPr="00685D96" w:rsidRDefault="00685D96" w:rsidP="00685D96">
      <w:pPr>
        <w:contextualSpacing/>
        <w:rPr>
          <w:rFonts w:ascii="Times New Roman" w:eastAsia="Times New Roman" w:hAnsi="Times New Roman" w:cs="Times New Roman"/>
          <w:bCs/>
          <w:sz w:val="24"/>
          <w:szCs w:val="24"/>
          <w:lang w:eastAsia="lv-LV"/>
        </w:rPr>
      </w:pPr>
      <w:r w:rsidRPr="00685D96">
        <w:rPr>
          <w:rFonts w:ascii="Times New Roman" w:eastAsia="Times New Roman" w:hAnsi="Times New Roman" w:cs="Times New Roman"/>
          <w:bCs/>
          <w:sz w:val="24"/>
          <w:szCs w:val="24"/>
          <w:lang w:eastAsia="lv-LV"/>
        </w:rPr>
        <w:tab/>
        <w:t>29. Iestādi vada vadītājs, kuru pieņem darbā un atbrīvo no darba pašvaldība normatīvajos aktos noteiktā kārtībā.</w:t>
      </w:r>
    </w:p>
    <w:p w:rsidR="00685D96" w:rsidRPr="00685D96" w:rsidRDefault="00685D96" w:rsidP="00685D96">
      <w:pPr>
        <w:contextualSpacing/>
        <w:rPr>
          <w:rFonts w:ascii="Times New Roman" w:eastAsia="Times New Roman" w:hAnsi="Times New Roman" w:cs="Times New Roman"/>
          <w:bCs/>
          <w:sz w:val="24"/>
          <w:szCs w:val="24"/>
          <w:lang w:eastAsia="lv-LV"/>
        </w:rPr>
      </w:pPr>
      <w:r w:rsidRPr="00685D96">
        <w:rPr>
          <w:rFonts w:ascii="Times New Roman" w:eastAsia="Times New Roman" w:hAnsi="Times New Roman" w:cs="Times New Roman"/>
          <w:bCs/>
          <w:sz w:val="24"/>
          <w:szCs w:val="24"/>
          <w:lang w:eastAsia="lv-LV"/>
        </w:rPr>
        <w:tab/>
        <w:t>30. Par Iestādes vadītāju ir tiesīga strādāt persona, kuras izglītība un kvalifikācija atbilst normatīvajos aktos noteiktajām prasībām.</w:t>
      </w:r>
    </w:p>
    <w:p w:rsidR="00685D96" w:rsidRPr="00685D96" w:rsidRDefault="00685D96" w:rsidP="00685D96">
      <w:pPr>
        <w:tabs>
          <w:tab w:val="left" w:pos="720"/>
          <w:tab w:val="center" w:pos="4153"/>
          <w:tab w:val="right" w:pos="8306"/>
        </w:tabs>
        <w:ind w:right="36"/>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31. Iestādes darbu</w:t>
      </w:r>
      <w:r w:rsidRPr="00685D96">
        <w:rPr>
          <w:rFonts w:ascii="Times New Roman" w:eastAsia="Times New Roman" w:hAnsi="Times New Roman" w:cs="Times New Roman"/>
          <w:color w:val="000000"/>
          <w:sz w:val="24"/>
          <w:szCs w:val="24"/>
          <w:lang w:val="x-none" w:eastAsia="lv-LV"/>
        </w:rPr>
        <w:t xml:space="preserve"> atbilstīgi </w:t>
      </w:r>
      <w:r w:rsidRPr="00685D96">
        <w:rPr>
          <w:rFonts w:ascii="Times New Roman" w:eastAsia="Times New Roman" w:hAnsi="Times New Roman" w:cs="Times New Roman"/>
          <w:color w:val="000000"/>
          <w:sz w:val="24"/>
          <w:szCs w:val="24"/>
          <w:lang w:eastAsia="lv-LV"/>
        </w:rPr>
        <w:t>Iestādes</w:t>
      </w:r>
      <w:r w:rsidRPr="00685D96">
        <w:rPr>
          <w:rFonts w:ascii="Times New Roman" w:eastAsia="Times New Roman" w:hAnsi="Times New Roman" w:cs="Times New Roman"/>
          <w:color w:val="000000"/>
          <w:sz w:val="24"/>
          <w:szCs w:val="24"/>
          <w:lang w:val="x-none" w:eastAsia="lv-LV"/>
        </w:rPr>
        <w:t xml:space="preserve"> struktūrai (pielikums) organizē un vada </w:t>
      </w:r>
      <w:r w:rsidRPr="00685D96">
        <w:rPr>
          <w:rFonts w:ascii="Times New Roman" w:eastAsia="Times New Roman" w:hAnsi="Times New Roman" w:cs="Times New Roman"/>
          <w:color w:val="000000"/>
          <w:sz w:val="24"/>
          <w:szCs w:val="24"/>
          <w:lang w:eastAsia="lv-LV"/>
        </w:rPr>
        <w:t xml:space="preserve">Iestādes </w:t>
      </w:r>
      <w:r w:rsidRPr="00685D96">
        <w:rPr>
          <w:rFonts w:ascii="Times New Roman" w:eastAsia="Times New Roman" w:hAnsi="Times New Roman" w:cs="Times New Roman"/>
          <w:color w:val="000000"/>
          <w:sz w:val="24"/>
          <w:szCs w:val="24"/>
          <w:lang w:val="x-none" w:eastAsia="lv-LV"/>
        </w:rPr>
        <w:t>vadītājs</w:t>
      </w:r>
      <w:r w:rsidRPr="00685D96">
        <w:rPr>
          <w:rFonts w:ascii="Times New Roman" w:eastAsia="Times New Roman" w:hAnsi="Times New Roman" w:cs="Times New Roman"/>
          <w:sz w:val="24"/>
          <w:szCs w:val="24"/>
          <w:lang w:eastAsia="x-none"/>
        </w:rPr>
        <w:t>.</w:t>
      </w:r>
    </w:p>
    <w:p w:rsidR="00685D96" w:rsidRPr="00685D96" w:rsidRDefault="00685D96" w:rsidP="00685D96">
      <w:pPr>
        <w:contextualSpacing/>
        <w:rPr>
          <w:rFonts w:ascii="Times New Roman" w:eastAsia="Times New Roman" w:hAnsi="Times New Roman" w:cs="Times New Roman"/>
          <w:bCs/>
          <w:sz w:val="24"/>
          <w:szCs w:val="24"/>
          <w:lang w:eastAsia="lv-LV"/>
        </w:rPr>
      </w:pPr>
      <w:r w:rsidRPr="00685D96">
        <w:rPr>
          <w:rFonts w:ascii="Times New Roman" w:eastAsia="Times New Roman" w:hAnsi="Times New Roman" w:cs="Times New Roman"/>
          <w:bCs/>
          <w:sz w:val="24"/>
          <w:szCs w:val="24"/>
          <w:lang w:eastAsia="lv-LV"/>
        </w:rPr>
        <w:lastRenderedPageBreak/>
        <w:tab/>
        <w:t>32. Iestādes vadītāja tiesības, pienākumi un atbildība noteikta Izglītības likumā, Vispārējās izglītības likumā, Bērnu tiesību aizsardzības likumā, Fizisko personu datu aizsardzības likumā, Darba likumā un citos normatīvajos aktos. Iestādes vadītāja tiesības, pienākumus un atbildību precizē darba līgums un amata apraksts.</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 xml:space="preserve">33. Iestādes vadītājs savu pilnvaru ietvaros lemj par Iestādes intelektuālo, finanšu un materiālo līdzekļu izlietošanu. Iestādes vadītājs ir </w:t>
      </w:r>
      <w:r w:rsidRPr="00685D96">
        <w:rPr>
          <w:rFonts w:ascii="Times New Roman" w:eastAsia="Calibri" w:hAnsi="Times New Roman" w:cs="Times New Roman"/>
          <w:sz w:val="24"/>
        </w:rPr>
        <w:t>atbildīgs par Iestādes mantas un budžeta līdzekļu likumīgu, racionālu un efektīvu izmantošanu</w:t>
      </w:r>
      <w:r w:rsidRPr="00685D96">
        <w:rPr>
          <w:rFonts w:ascii="Times New Roman" w:eastAsia="Times New Roman" w:hAnsi="Times New Roman" w:cs="Times New Roman"/>
          <w:sz w:val="24"/>
          <w:szCs w:val="24"/>
        </w:rPr>
        <w:t>.</w:t>
      </w:r>
    </w:p>
    <w:p w:rsidR="00685D96" w:rsidRPr="00685D96" w:rsidRDefault="00685D96" w:rsidP="00685D96">
      <w:pPr>
        <w:contextualSpacing/>
        <w:rPr>
          <w:rFonts w:ascii="Times New Roman" w:eastAsia="Times New Roman" w:hAnsi="Times New Roman" w:cs="Times New Roman"/>
          <w:bCs/>
          <w:sz w:val="24"/>
          <w:szCs w:val="24"/>
          <w:lang w:eastAsia="lv-LV"/>
        </w:rPr>
      </w:pPr>
      <w:r w:rsidRPr="00685D96">
        <w:rPr>
          <w:rFonts w:ascii="Times New Roman" w:eastAsia="Times New Roman" w:hAnsi="Times New Roman" w:cs="Times New Roman"/>
          <w:bCs/>
          <w:sz w:val="24"/>
          <w:szCs w:val="24"/>
          <w:lang w:eastAsia="lv-LV"/>
        </w:rPr>
        <w:tab/>
        <w:t xml:space="preserve">34. Iestādes pedagogus un citus darbiniekus darbā </w:t>
      </w:r>
      <w:r w:rsidRPr="00685D96">
        <w:rPr>
          <w:rFonts w:ascii="Times New Roman" w:eastAsia="Times New Roman" w:hAnsi="Times New Roman" w:cs="Times New Roman"/>
          <w:sz w:val="24"/>
          <w:szCs w:val="24"/>
          <w:lang w:eastAsia="lv-LV"/>
        </w:rPr>
        <w:t>pieņem un atbrīvo Iestādes vadītājs normatīvajos aktos noteiktā kārtībā</w:t>
      </w:r>
      <w:r w:rsidRPr="00685D96">
        <w:rPr>
          <w:rFonts w:ascii="Times New Roman" w:eastAsia="Times New Roman" w:hAnsi="Times New Roman" w:cs="Times New Roman"/>
          <w:bCs/>
          <w:sz w:val="24"/>
          <w:szCs w:val="24"/>
          <w:lang w:eastAsia="lv-LV"/>
        </w:rPr>
        <w:t>. Iestādes vadītājs ir tiesīgs deleģēt pedagogiem un citiem Iestādes darbiniekiem konkrētu uzdevumu veikšanu. Iestādes v</w:t>
      </w:r>
      <w:r w:rsidRPr="00685D96">
        <w:rPr>
          <w:rFonts w:ascii="Times New Roman" w:eastAsia="Times New Roman" w:hAnsi="Times New Roman" w:cs="Times New Roman"/>
          <w:sz w:val="24"/>
          <w:szCs w:val="24"/>
          <w:lang w:eastAsia="lv-LV"/>
        </w:rPr>
        <w:t>adītāja vietnieku skaitu nosaka Iestādes vadītājs, saskaņojot ar pašvaldību.</w:t>
      </w:r>
    </w:p>
    <w:p w:rsidR="00685D96" w:rsidRPr="00685D96" w:rsidRDefault="00685D96" w:rsidP="00685D96">
      <w:pPr>
        <w:contextualSpacing/>
        <w:rPr>
          <w:rFonts w:ascii="Times New Roman" w:eastAsia="Times New Roman" w:hAnsi="Times New Roman" w:cs="Times New Roman"/>
          <w:bCs/>
          <w:sz w:val="24"/>
          <w:szCs w:val="24"/>
          <w:lang w:eastAsia="lv-LV"/>
        </w:rPr>
      </w:pPr>
      <w:r w:rsidRPr="00685D96">
        <w:rPr>
          <w:rFonts w:ascii="Times New Roman" w:eastAsia="Times New Roman" w:hAnsi="Times New Roman" w:cs="Times New Roman"/>
          <w:bCs/>
          <w:sz w:val="24"/>
          <w:szCs w:val="24"/>
          <w:lang w:eastAsia="lv-LV"/>
        </w:rPr>
        <w:tab/>
        <w:t>35. Iestādes pedagogu tiesības, pienākumi un atbildība noteikta Izglītības likumā, Vispārējās izglītības likumā, Bērnu tiesību aizsardzības likumā, Fizisko personu datu aizsardzības likumā, Darba likumā un citos normatīvajos aktos. Ped</w:t>
      </w:r>
      <w:r w:rsidRPr="00685D96">
        <w:rPr>
          <w:rFonts w:ascii="Times New Roman" w:eastAsia="Times New Roman" w:hAnsi="Times New Roman" w:cs="Times New Roman"/>
          <w:sz w:val="24"/>
          <w:szCs w:val="24"/>
          <w:lang w:eastAsia="lv-LV"/>
        </w:rPr>
        <w:t xml:space="preserve">agoga </w:t>
      </w:r>
      <w:r w:rsidRPr="00685D96">
        <w:rPr>
          <w:rFonts w:ascii="Times New Roman" w:eastAsia="Times New Roman" w:hAnsi="Times New Roman" w:cs="Times New Roman"/>
          <w:bCs/>
          <w:sz w:val="24"/>
          <w:szCs w:val="24"/>
          <w:lang w:eastAsia="lv-LV"/>
        </w:rPr>
        <w:t>tiesības, pienākumus un atbildību precizē darba līgums un amata apraksts.</w:t>
      </w:r>
    </w:p>
    <w:p w:rsidR="00685D96" w:rsidRPr="00685D96" w:rsidRDefault="00685D96" w:rsidP="00685D96">
      <w:pPr>
        <w:rPr>
          <w:rFonts w:ascii="Times New Roman" w:eastAsia="Times New Roman" w:hAnsi="Times New Roman" w:cs="Times New Roman"/>
          <w:bCs/>
          <w:sz w:val="24"/>
          <w:szCs w:val="24"/>
        </w:rPr>
      </w:pPr>
      <w:r w:rsidRPr="00685D96">
        <w:rPr>
          <w:rFonts w:ascii="Times New Roman" w:eastAsia="Times New Roman" w:hAnsi="Times New Roman" w:cs="Times New Roman"/>
          <w:bCs/>
          <w:sz w:val="24"/>
          <w:szCs w:val="24"/>
        </w:rPr>
        <w:tab/>
        <w:t xml:space="preserve">36. Iestādes citu darbinieku tiesības, pienākumi un atbildība noteikta Darba likumā, Bērnu tiesību aizsardzības likumā, citos normatīvajos aktos, kā arī darba līgumā un amata aprakstā. </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z w:val="24"/>
          <w:szCs w:val="24"/>
          <w:lang w:eastAsia="x-none"/>
        </w:rPr>
      </w:pP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z w:val="24"/>
          <w:szCs w:val="24"/>
          <w:lang w:eastAsia="x-none"/>
        </w:rPr>
      </w:pPr>
      <w:r w:rsidRPr="00685D96">
        <w:rPr>
          <w:rFonts w:ascii="Times New Roman" w:eastAsia="Times New Roman" w:hAnsi="Times New Roman" w:cs="Times New Roman"/>
          <w:b/>
          <w:sz w:val="24"/>
          <w:szCs w:val="24"/>
          <w:lang w:eastAsia="x-none"/>
        </w:rPr>
        <w:t>VI. Izglītojamo un vecāku pienākumi, tiesības un atbildība</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sz w:val="24"/>
          <w:szCs w:val="24"/>
          <w:lang w:eastAsia="x-none"/>
        </w:rPr>
      </w:pP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 xml:space="preserve">37. Izglītojamo un viņu vecāku pienākumi, tiesības un atbildība ir noteikta Izglītības likumā, </w:t>
      </w:r>
      <w:r w:rsidRPr="00685D96">
        <w:rPr>
          <w:rFonts w:ascii="Times New Roman" w:eastAsia="Times New Roman" w:hAnsi="Times New Roman" w:cs="Times New Roman"/>
          <w:bCs/>
          <w:sz w:val="24"/>
          <w:szCs w:val="24"/>
          <w:lang w:eastAsia="x-none"/>
        </w:rPr>
        <w:t>Bērnu tiesību aizsardzības likumā, citos ārējos normatīvos aktos</w:t>
      </w:r>
      <w:r w:rsidRPr="00685D96">
        <w:rPr>
          <w:rFonts w:ascii="Times New Roman" w:eastAsia="Times New Roman" w:hAnsi="Times New Roman" w:cs="Times New Roman"/>
          <w:sz w:val="24"/>
          <w:szCs w:val="24"/>
          <w:lang w:eastAsia="x-none"/>
        </w:rPr>
        <w:t xml:space="preserve"> un Iestādes iekšējos normatīvos aktos.</w:t>
      </w:r>
    </w:p>
    <w:p w:rsidR="00685D96" w:rsidRPr="00685D96" w:rsidRDefault="00685D96" w:rsidP="00685D96">
      <w:pPr>
        <w:tabs>
          <w:tab w:val="left" w:pos="720"/>
          <w:tab w:val="center" w:pos="4153"/>
          <w:tab w:val="right" w:pos="8306"/>
        </w:tabs>
        <w:jc w:val="left"/>
        <w:rPr>
          <w:rFonts w:ascii="Times New Roman" w:eastAsia="Times New Roman" w:hAnsi="Times New Roman" w:cs="Times New Roman"/>
          <w:b/>
          <w:sz w:val="24"/>
          <w:szCs w:val="24"/>
          <w:lang w:eastAsia="x-none"/>
        </w:rPr>
      </w:pPr>
    </w:p>
    <w:p w:rsidR="00685D96" w:rsidRPr="00685D96" w:rsidRDefault="00685D96" w:rsidP="00685D96">
      <w:pPr>
        <w:jc w:val="center"/>
        <w:rPr>
          <w:rFonts w:ascii="Times New Roman" w:eastAsia="Times New Roman" w:hAnsi="Times New Roman" w:cs="Times New Roman"/>
          <w:b/>
          <w:sz w:val="24"/>
          <w:szCs w:val="24"/>
        </w:rPr>
      </w:pPr>
      <w:r w:rsidRPr="00685D96">
        <w:rPr>
          <w:rFonts w:ascii="Times New Roman" w:eastAsia="Times New Roman" w:hAnsi="Times New Roman" w:cs="Times New Roman"/>
          <w:b/>
          <w:sz w:val="24"/>
          <w:szCs w:val="24"/>
        </w:rPr>
        <w:t>VII. Iestādes padomes un pedagoģiskās padomes izveidošanas kārtība un kompetence</w:t>
      </w:r>
    </w:p>
    <w:p w:rsidR="00685D96" w:rsidRPr="00685D96" w:rsidRDefault="00685D96" w:rsidP="00685D96">
      <w:pPr>
        <w:rPr>
          <w:rFonts w:ascii="Times New Roman" w:eastAsia="Times New Roman" w:hAnsi="Times New Roman" w:cs="Times New Roman"/>
          <w:b/>
          <w:sz w:val="24"/>
          <w:szCs w:val="24"/>
        </w:rPr>
      </w:pP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38. Iestādes vadītājam ir pienākums nodrošināt Iestādes padomes izveidošanu un darbību.</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39. Iestādes padomes kompetenci nosaka Izglītības likums, un tā darbojas saskaņā ar Iestādes padomes darbību reglamentējošu normatīvo aktu, ko, saskaņojot ar vadītāju, izdod Iestādes padome.</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 xml:space="preserve">40. Dažādu ar pedagoģisko procesu saistītu jautājumu risināšanai Iestādē darbojas pedagoģiskā padome. Pedagoģisko padomi vada Iestādes vadītājs, un tās sastāvā ir visi Iestādē strādājošie pedagogi un Iestādes medicīnas māsa. Pedagoģiskās padomes kompetence ir noteikta Vispārējās izglītības likumā, un tās darbība tiek īstenota atbilstoši Iestādes vadītāja apstiprinātam reglamentam. </w:t>
      </w:r>
    </w:p>
    <w:p w:rsidR="00685D96" w:rsidRPr="00685D96" w:rsidRDefault="00685D96" w:rsidP="00685D96">
      <w:pPr>
        <w:ind w:right="-8"/>
        <w:jc w:val="left"/>
        <w:rPr>
          <w:rFonts w:ascii="Times New Roman" w:eastAsia="Times New Roman" w:hAnsi="Times New Roman" w:cs="Times New Roman"/>
          <w:sz w:val="24"/>
          <w:szCs w:val="24"/>
          <w:lang w:eastAsia="x-none"/>
        </w:rPr>
      </w:pP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mallCaps/>
          <w:sz w:val="24"/>
          <w:szCs w:val="24"/>
        </w:rPr>
      </w:pPr>
      <w:r w:rsidRPr="00685D96">
        <w:rPr>
          <w:rFonts w:ascii="Times New Roman" w:eastAsia="Times New Roman" w:hAnsi="Times New Roman" w:cs="Times New Roman"/>
          <w:b/>
          <w:smallCaps/>
          <w:sz w:val="24"/>
          <w:szCs w:val="24"/>
        </w:rPr>
        <w:t xml:space="preserve">VIII. </w:t>
      </w:r>
      <w:r w:rsidRPr="00685D96">
        <w:rPr>
          <w:rFonts w:ascii="Times New Roman" w:eastAsia="Times New Roman" w:hAnsi="Times New Roman" w:cs="Times New Roman"/>
          <w:b/>
          <w:caps/>
          <w:sz w:val="24"/>
          <w:szCs w:val="24"/>
        </w:rPr>
        <w:t>I</w:t>
      </w:r>
      <w:r w:rsidRPr="00685D96">
        <w:rPr>
          <w:rFonts w:ascii="Times New Roman" w:eastAsia="Times New Roman" w:hAnsi="Times New Roman" w:cs="Times New Roman"/>
          <w:b/>
          <w:sz w:val="24"/>
          <w:szCs w:val="24"/>
        </w:rPr>
        <w:t>estādes finansējuma avoti un kārtība</w:t>
      </w:r>
    </w:p>
    <w:p w:rsidR="00685D96" w:rsidRPr="00685D96" w:rsidRDefault="00685D96" w:rsidP="00685D96">
      <w:pPr>
        <w:tabs>
          <w:tab w:val="left" w:pos="720"/>
          <w:tab w:val="center" w:pos="4153"/>
          <w:tab w:val="right" w:pos="8306"/>
        </w:tabs>
        <w:rPr>
          <w:rFonts w:ascii="Times New Roman" w:eastAsia="Times New Roman" w:hAnsi="Times New Roman" w:cs="Times New Roman"/>
          <w:b/>
          <w:smallCaps/>
          <w:sz w:val="24"/>
          <w:szCs w:val="24"/>
        </w:rPr>
      </w:pP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41. Iestādes finansējuma avoti ir:</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41.1. pašvaldības budžeta līdzekļi;</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41.2. valsts budžeta līdzekļi;</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41.3. papildus finanšu līdzekļi, ko Iestāde var saņemt:</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41.3.1. veicot saimniecisko darbību;</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 xml:space="preserve">41.3.2. sniedzot maksas pakalpojumus pašvaldības noteiktajā kārtībā; </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 xml:space="preserve">41.3.3. no fiziskām vai juridiskām personām ziedojumu un dāvinājumu veidā; </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41.3.4. citos likumā paredzētajos gadījumos.</w:t>
      </w:r>
    </w:p>
    <w:p w:rsidR="00685D96" w:rsidRPr="00685D96" w:rsidRDefault="00685D96" w:rsidP="00685D96">
      <w:pPr>
        <w:autoSpaceDE w:val="0"/>
        <w:autoSpaceDN w:val="0"/>
        <w:adjustRightInd w:val="0"/>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42. Maksu par pirmsskolas izglītības programmu apguvi Iestādē sedz no valsts un pašvaldības budžeta normatīvajos aktos noteiktajā kārtībā. Pašvaldība nodrošina Iestādes uzturēšanas izdevumus un nosaka Iestādes finansēšanas kārtību no pašvaldības budžeta.</w:t>
      </w:r>
    </w:p>
    <w:p w:rsidR="00685D96" w:rsidRPr="00685D96" w:rsidRDefault="00685D96" w:rsidP="00685D96">
      <w:pPr>
        <w:tabs>
          <w:tab w:val="left" w:pos="720"/>
          <w:tab w:val="center" w:pos="4153"/>
          <w:tab w:val="right" w:pos="8306"/>
        </w:tabs>
        <w:rPr>
          <w:rFonts w:ascii="Times New Roman" w:eastAsia="Times New Roman" w:hAnsi="Times New Roman" w:cs="Times New Roman"/>
          <w:noProof/>
          <w:sz w:val="24"/>
          <w:szCs w:val="24"/>
        </w:rPr>
      </w:pPr>
      <w:r w:rsidRPr="00685D96">
        <w:rPr>
          <w:rFonts w:ascii="Times New Roman" w:eastAsia="Times New Roman" w:hAnsi="Times New Roman" w:cs="Times New Roman"/>
          <w:noProof/>
          <w:sz w:val="24"/>
          <w:szCs w:val="24"/>
        </w:rPr>
        <w:tab/>
        <w:t>43. Iestādes finanšu, materiālo un nemateriālo līdzekļu un saimniecisko darījumu uzskaite atbilstoši normatīvajiem aktiem tiek veikta Iestādes grāmatvedībā.</w:t>
      </w:r>
    </w:p>
    <w:p w:rsidR="00685D96" w:rsidRPr="00685D96" w:rsidRDefault="00685D96" w:rsidP="00685D96">
      <w:pPr>
        <w:ind w:right="36"/>
        <w:rPr>
          <w:rFonts w:ascii="Times New Roman" w:eastAsia="Times New Roman" w:hAnsi="Times New Roman" w:cs="Times New Roman"/>
          <w:sz w:val="24"/>
          <w:szCs w:val="24"/>
        </w:rPr>
      </w:pPr>
      <w:r w:rsidRPr="00685D96">
        <w:rPr>
          <w:rFonts w:ascii="Times New Roman" w:eastAsia="Times New Roman" w:hAnsi="Times New Roman" w:cs="Times New Roman"/>
          <w:noProof/>
          <w:sz w:val="24"/>
          <w:szCs w:val="24"/>
        </w:rPr>
        <w:lastRenderedPageBreak/>
        <w:tab/>
        <w:t xml:space="preserve">44. </w:t>
      </w:r>
      <w:r w:rsidRPr="00685D96">
        <w:rPr>
          <w:rFonts w:ascii="Times New Roman" w:eastAsia="Times New Roman" w:hAnsi="Times New Roman" w:cs="Times New Roman"/>
          <w:sz w:val="24"/>
          <w:szCs w:val="24"/>
        </w:rPr>
        <w:t>Iestāde savu finansiālo darbību organizē, atverot norēķinu kontus bankās budžeta līdzekļiem, ziedojumiem un dāvinājumiem un Eiropas Savienības projektu līdzekļiem. Visas finanšu un grāmatvedības operācijas ar banku veic iestādes vadītājs ar pirmā paraksta tiesībām un iestādes grāmatvedis ar otrā paraksta tiesībām. Par grāmatvedības kārtošanu un visu saimniecisko darījumu apliecinošo dokumentu oriģinālu, kopiju vai datu saglabāšanu ir atbildīgs iestādes vadītājs.</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45. Iestādes līdzekļi atrodas tās rīcībā un nevar tikt atsavināti. Tiesības ar tiem rīkoties ir Iestādes vadītājam. Algu fonda ekonomijas rezultātā radušies līdzekļi var tikt izmantoti Iestādes darbinieku materiālajai stimulēšanai.</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46. Par ziedojumiem, kas saņemti mantas veidā (dāvanām), Iestāde sastāda pieņemšanas aktu, kurā norāda ziedoto mantu daudzumu, kvalitatīvos nu finanšu rādītājus, iegrāmato šīs materiālās vērtības atbilstoši grāmatvedības uzskaites prasībām.</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 xml:space="preserve">47. Pēc vecāku iniciatīvas veiktie Iestādes telpu remonti, kas veikti, izmantojot vecāku piešķirtos remonta </w:t>
      </w:r>
      <w:proofErr w:type="gramStart"/>
      <w:r w:rsidRPr="00685D96">
        <w:rPr>
          <w:rFonts w:ascii="Times New Roman" w:eastAsia="Times New Roman" w:hAnsi="Times New Roman" w:cs="Times New Roman"/>
          <w:sz w:val="24"/>
          <w:szCs w:val="24"/>
        </w:rPr>
        <w:t>materiālus, uzskatāmi</w:t>
      </w:r>
      <w:proofErr w:type="gramEnd"/>
      <w:r w:rsidRPr="00685D96">
        <w:rPr>
          <w:rFonts w:ascii="Times New Roman" w:eastAsia="Times New Roman" w:hAnsi="Times New Roman" w:cs="Times New Roman"/>
          <w:sz w:val="24"/>
          <w:szCs w:val="24"/>
        </w:rPr>
        <w:t xml:space="preserve"> kā ziedojums, kas saņemts mantas vai pakalpojumu veidā.</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48. Papildus finanšu līdzekļi izmantojami Iestādes uzturēšanai, attīstībai, aprīkojuma, mācību līdzekļu iegādei un darbinieku materiālajai stimulēšanai.</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49. Par papildus finanšu līdzekļu izmantošanu Iestādes vadītājs atskaitās Iestādes padomei.</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z w:val="24"/>
          <w:szCs w:val="24"/>
        </w:rPr>
      </w:pPr>
      <w:r w:rsidRPr="00685D96">
        <w:rPr>
          <w:rFonts w:ascii="Times New Roman" w:eastAsia="Times New Roman" w:hAnsi="Times New Roman" w:cs="Times New Roman"/>
          <w:b/>
          <w:smallCaps/>
          <w:sz w:val="24"/>
          <w:szCs w:val="24"/>
        </w:rPr>
        <w:t xml:space="preserve">IX. </w:t>
      </w:r>
      <w:r w:rsidRPr="00685D96">
        <w:rPr>
          <w:rFonts w:ascii="Times New Roman" w:eastAsia="Times New Roman" w:hAnsi="Times New Roman" w:cs="Times New Roman"/>
          <w:b/>
          <w:sz w:val="24"/>
          <w:szCs w:val="24"/>
        </w:rPr>
        <w:t>Iestādes saimnieciskā darbība</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mallCaps/>
          <w:sz w:val="24"/>
          <w:szCs w:val="24"/>
        </w:rPr>
      </w:pP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50. Iestādei ir tiesības tās rīcībā esošo līdzekļu ietvaros iegādāties vai nomāt un īrēt pedagoģiskā procesa nodrošināšanai nepieciešamās iekārtas, inventāru, mācību līdzekļus un citus materiālos resursus, kā arī izmantot juridisko un fizisko personu pakalpojumus, norēķinoties ar pārskaitījumiem.</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51. Iestādes vadītājam Iestādes budžeta ietvaros un pašvaldības noteiktajā kārtībā ir tiesības slēgt līgumus ar fiziskām un juridiskām personām par Iestādei nepieciešamiem iepirkumiem, remontdarbiem, piegādes, nomas u.c. pakalpojumiem.</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52. Iestāde var sniegt maksas pakalpojumus, ja tas netraucē izglītības programmas īstenošanai. Maksas pakalpojumu tarifus apstiprina pašvaldība.</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53. Iestāde nodrošina izglītojamo ēdināšanu. Izglītojamo ēdināšanas maksas noteikšanas un samaksas kārtību nosaka pašvaldība.</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mallCaps/>
          <w:sz w:val="24"/>
          <w:szCs w:val="24"/>
        </w:rPr>
      </w:pPr>
    </w:p>
    <w:p w:rsidR="00685D96" w:rsidRPr="00685D96" w:rsidRDefault="00685D96" w:rsidP="00685D96">
      <w:pPr>
        <w:jc w:val="center"/>
        <w:rPr>
          <w:rFonts w:ascii="Times New Roman" w:eastAsia="Times New Roman" w:hAnsi="Times New Roman" w:cs="Times New Roman"/>
          <w:b/>
          <w:sz w:val="24"/>
          <w:szCs w:val="24"/>
        </w:rPr>
      </w:pPr>
      <w:r w:rsidRPr="00685D96">
        <w:rPr>
          <w:rFonts w:ascii="Times New Roman" w:eastAsia="Times New Roman" w:hAnsi="Times New Roman" w:cs="Times New Roman"/>
          <w:b/>
          <w:sz w:val="24"/>
          <w:szCs w:val="24"/>
        </w:rPr>
        <w:t>X. Iestādes iekšējo kārtību reglamentējošo dokumentu pieņemšanas kārtība un iestādes izdota administratīvā akta vai faktiskās rīcības apstrīdēšanas kārtība</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z w:val="24"/>
          <w:szCs w:val="24"/>
        </w:rPr>
      </w:pP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54. Iestāde saskaņā ar šo nolikumu un spēkā esošo normatīvo aktu prasībām pastāvīgi izstrādā Iestādes iekšējos normatīvos aktus (iekšējie noteikumi, reglamenti u.c.), kurus apstiprina Iestādes vadītājs.</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55. Iestādes izdoto administratīvo aktu vai faktisko rīcību privātpersona var apstrīdēt pašvaldībā Administratīvā procesa likumā noteiktajā kārtībā.</w:t>
      </w:r>
    </w:p>
    <w:p w:rsidR="00685D96" w:rsidRPr="00685D96" w:rsidRDefault="00685D96" w:rsidP="00685D96">
      <w:pPr>
        <w:tabs>
          <w:tab w:val="left" w:pos="720"/>
          <w:tab w:val="center" w:pos="4153"/>
          <w:tab w:val="right" w:pos="8306"/>
        </w:tabs>
        <w:rPr>
          <w:rFonts w:ascii="Times New Roman" w:eastAsia="Times New Roman" w:hAnsi="Times New Roman" w:cs="Times New Roman"/>
          <w:sz w:val="24"/>
          <w:szCs w:val="24"/>
        </w:rPr>
      </w:pP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z w:val="24"/>
          <w:szCs w:val="24"/>
        </w:rPr>
      </w:pPr>
      <w:r w:rsidRPr="00685D96">
        <w:rPr>
          <w:rFonts w:ascii="Times New Roman" w:eastAsia="Times New Roman" w:hAnsi="Times New Roman" w:cs="Times New Roman"/>
          <w:b/>
          <w:sz w:val="24"/>
          <w:szCs w:val="24"/>
        </w:rPr>
        <w:t>XI. Iestādes nolikuma un tā grozījumu pieņemšanas kārtība</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z w:val="24"/>
          <w:szCs w:val="24"/>
        </w:rPr>
      </w:pP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 xml:space="preserve">56. Iestāde, pamatojoties uz spēkā esošiem normatīvajiem aktiem, izstrādā Iestādes nolikumu, kuru apstiprina pašvaldība. </w:t>
      </w:r>
    </w:p>
    <w:p w:rsidR="00685D96" w:rsidRPr="00685D96" w:rsidRDefault="00685D96" w:rsidP="00685D96">
      <w:pPr>
        <w:ind w:right="-8"/>
        <w:rPr>
          <w:rFonts w:ascii="Times New Roman" w:eastAsia="Times New Roman" w:hAnsi="Times New Roman" w:cs="Times New Roman"/>
          <w:sz w:val="24"/>
          <w:szCs w:val="24"/>
          <w:lang w:eastAsia="x-none"/>
        </w:rPr>
      </w:pPr>
      <w:r w:rsidRPr="00685D96">
        <w:rPr>
          <w:rFonts w:ascii="Times New Roman" w:eastAsia="Times New Roman" w:hAnsi="Times New Roman" w:cs="Times New Roman"/>
          <w:sz w:val="24"/>
          <w:szCs w:val="24"/>
          <w:lang w:eastAsia="x-none"/>
        </w:rPr>
        <w:tab/>
        <w:t>57. Grozījumus Iestādes nolikumā var veikt pēc Iestādes padomes, Iestādes vadītāja vai pašvaldības pieprasījuma. Grozījumus nolikumā apstiprina pašvaldība.</w:t>
      </w:r>
    </w:p>
    <w:p w:rsidR="00685D96" w:rsidRPr="00685D96" w:rsidRDefault="00685D96" w:rsidP="00685D96">
      <w:pPr>
        <w:tabs>
          <w:tab w:val="left" w:pos="720"/>
          <w:tab w:val="center" w:pos="4153"/>
          <w:tab w:val="right" w:pos="8306"/>
        </w:tabs>
        <w:rPr>
          <w:rFonts w:ascii="Times New Roman" w:eastAsia="Times New Roman" w:hAnsi="Times New Roman" w:cs="Times New Roman"/>
          <w:b/>
          <w:smallCaps/>
          <w:sz w:val="24"/>
          <w:szCs w:val="24"/>
        </w:rPr>
      </w:pP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z w:val="24"/>
          <w:szCs w:val="24"/>
        </w:rPr>
      </w:pPr>
      <w:r w:rsidRPr="00685D96">
        <w:rPr>
          <w:rFonts w:ascii="Times New Roman" w:eastAsia="Times New Roman" w:hAnsi="Times New Roman" w:cs="Times New Roman"/>
          <w:b/>
          <w:sz w:val="24"/>
          <w:szCs w:val="24"/>
        </w:rPr>
        <w:t>XII. Iestādes reorganizēšanas un likvidēšanas kārtība</w:t>
      </w:r>
    </w:p>
    <w:p w:rsidR="00685D96" w:rsidRPr="00685D96" w:rsidRDefault="00685D96" w:rsidP="00685D96">
      <w:pPr>
        <w:tabs>
          <w:tab w:val="left" w:pos="720"/>
          <w:tab w:val="center" w:pos="4153"/>
          <w:tab w:val="right" w:pos="8306"/>
        </w:tabs>
        <w:jc w:val="center"/>
        <w:rPr>
          <w:rFonts w:ascii="Times New Roman" w:eastAsia="Times New Roman" w:hAnsi="Times New Roman" w:cs="Times New Roman"/>
          <w:b/>
          <w:sz w:val="24"/>
          <w:szCs w:val="24"/>
        </w:rPr>
      </w:pPr>
    </w:p>
    <w:p w:rsidR="00685D96" w:rsidRPr="00685D96" w:rsidRDefault="00685D96" w:rsidP="00685D96">
      <w:pPr>
        <w:tabs>
          <w:tab w:val="left" w:pos="0"/>
        </w:tabs>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58. Iestādi reorganizē vai likvidē pašvaldība normatīvajos aktos noteiktajā kārtībā, saskaņojot ar Izglītības un zinātnes ministriju.</w:t>
      </w:r>
    </w:p>
    <w:p w:rsidR="00685D96" w:rsidRPr="00685D96" w:rsidRDefault="00685D96" w:rsidP="00685D96">
      <w:pPr>
        <w:tabs>
          <w:tab w:val="left" w:pos="0"/>
          <w:tab w:val="center" w:pos="4153"/>
          <w:tab w:val="right" w:pos="8306"/>
        </w:tabs>
        <w:jc w:val="center"/>
        <w:rPr>
          <w:rFonts w:ascii="Times New Roman" w:eastAsia="Times New Roman" w:hAnsi="Times New Roman" w:cs="Times New Roman"/>
          <w:b/>
          <w:sz w:val="24"/>
          <w:szCs w:val="24"/>
        </w:rPr>
      </w:pPr>
      <w:r w:rsidRPr="00685D96">
        <w:rPr>
          <w:rFonts w:ascii="Times New Roman" w:eastAsia="Times New Roman" w:hAnsi="Times New Roman" w:cs="Times New Roman"/>
          <w:b/>
          <w:sz w:val="24"/>
          <w:szCs w:val="24"/>
        </w:rPr>
        <w:lastRenderedPageBreak/>
        <w:t>XIII. Citi noteikumi</w:t>
      </w:r>
    </w:p>
    <w:p w:rsidR="00685D96" w:rsidRPr="00685D96" w:rsidRDefault="00685D96" w:rsidP="00685D96">
      <w:pPr>
        <w:ind w:right="36"/>
        <w:jc w:val="center"/>
        <w:rPr>
          <w:rFonts w:ascii="Times New Roman" w:eastAsia="Times New Roman" w:hAnsi="Times New Roman" w:cs="Times New Roman"/>
          <w:b/>
          <w:color w:val="000000"/>
          <w:sz w:val="24"/>
          <w:szCs w:val="24"/>
          <w:lang w:eastAsia="x-none"/>
        </w:rPr>
      </w:pPr>
    </w:p>
    <w:p w:rsidR="00685D96" w:rsidRPr="00685D96" w:rsidRDefault="00685D96" w:rsidP="00685D96">
      <w:pPr>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59. Saskaņā ar normatīvajiem aktiem un pašvaldības noteikto kārtību Iestāde veic dokumentu un arhīvu pārvaldību.</w:t>
      </w:r>
    </w:p>
    <w:p w:rsidR="00685D96" w:rsidRPr="00685D96" w:rsidRDefault="00685D96" w:rsidP="00685D96">
      <w:pPr>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 xml:space="preserve">60. Iestāde normatīvajos aktos noteiktā kārtībā sagatavo valsts statistikas pārskatu, kā arī aktualizē informāciju Valsts izglītības informācijas sistēmā atbilstoši normatīvajos aktos noteiktajai kārtībai. </w:t>
      </w:r>
    </w:p>
    <w:p w:rsidR="00685D96" w:rsidRPr="00685D96" w:rsidRDefault="00685D96" w:rsidP="00685D96">
      <w:pPr>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61. Iestāde veic nepieciešamās darbības fizisko personu pamattiesību aizsardzībai, tostarp veic fizisko personu datu apstrādi saskaņā ar normatīvajiem aktiem.</w:t>
      </w:r>
    </w:p>
    <w:p w:rsidR="00685D96" w:rsidRPr="00685D96" w:rsidRDefault="00685D96" w:rsidP="00685D96">
      <w:pPr>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62. Iestāde normatīvajos aktos noteiktā kārtībā nodrošina izglītojamo profilaktisko veselības aprūpi un pirmās palīdzības pieejamību Iestādē.</w:t>
      </w:r>
    </w:p>
    <w:p w:rsidR="00685D96" w:rsidRPr="00685D96" w:rsidRDefault="00685D96" w:rsidP="00685D96">
      <w:pPr>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63. Iestāde sadarbībā ar pašvaldību nodrošina izglītojamo drošību Iestādē un tās organizētajos pasākumos atbilstoši normatīvajos aktos noteiktajām prasībām, tostarp:</w:t>
      </w:r>
    </w:p>
    <w:p w:rsidR="00685D96" w:rsidRPr="00685D96" w:rsidRDefault="00685D96" w:rsidP="00685D96">
      <w:pPr>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63.1. attiecībā uz higiēnas noteikumu ievērošanu;</w:t>
      </w:r>
    </w:p>
    <w:p w:rsidR="00685D96" w:rsidRPr="00685D96" w:rsidRDefault="00685D96" w:rsidP="00685D96">
      <w:pPr>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63.2. civilās aizsardzības, ugunsdrošības, elektrodrošības un darba aizsardzības noteikumu ievērošanu.</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center"/>
        <w:rPr>
          <w:rFonts w:ascii="Times New Roman" w:eastAsia="Times New Roman" w:hAnsi="Times New Roman" w:cs="Times New Roman"/>
          <w:sz w:val="24"/>
          <w:szCs w:val="24"/>
        </w:rPr>
      </w:pPr>
    </w:p>
    <w:p w:rsidR="00685D96" w:rsidRPr="00685D96" w:rsidRDefault="00685D96" w:rsidP="00685D96">
      <w:pPr>
        <w:rPr>
          <w:rFonts w:ascii="Times New Roman" w:eastAsia="Times New Roman" w:hAnsi="Times New Roman" w:cs="Times New Roman"/>
          <w:sz w:val="24"/>
          <w:szCs w:val="24"/>
        </w:rPr>
      </w:pPr>
    </w:p>
    <w:p w:rsidR="00685D96" w:rsidRPr="00685D96" w:rsidRDefault="00685D96" w:rsidP="00685D96">
      <w:pPr>
        <w:rPr>
          <w:rFonts w:ascii="Times New Roman" w:eastAsia="Times New Roman" w:hAnsi="Times New Roman" w:cs="Times New Roman"/>
          <w:sz w:val="24"/>
          <w:szCs w:val="24"/>
        </w:rPr>
      </w:pPr>
    </w:p>
    <w:p w:rsidR="00685D96" w:rsidRPr="00685D96" w:rsidRDefault="00685D96" w:rsidP="00685D96">
      <w:pPr>
        <w:rPr>
          <w:rFonts w:ascii="Times New Roman" w:eastAsia="Times New Roman" w:hAnsi="Times New Roman" w:cs="Times New Roman"/>
          <w:sz w:val="24"/>
          <w:szCs w:val="24"/>
        </w:rPr>
      </w:pP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Vadītāja</w:t>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r>
      <w:r w:rsidRPr="00685D96">
        <w:rPr>
          <w:rFonts w:ascii="Times New Roman" w:eastAsia="Times New Roman" w:hAnsi="Times New Roman" w:cs="Times New Roman"/>
          <w:sz w:val="24"/>
          <w:szCs w:val="24"/>
        </w:rPr>
        <w:tab/>
        <w:t>D.Bičole</w:t>
      </w:r>
    </w:p>
    <w:p w:rsidR="00685D96" w:rsidRPr="00685D96" w:rsidRDefault="00685D96" w:rsidP="00685D96">
      <w:pPr>
        <w:jc w:val="right"/>
        <w:rPr>
          <w:rFonts w:ascii="Times New Roman" w:eastAsia="Times New Roman" w:hAnsi="Times New Roman" w:cs="Times New Roman"/>
          <w:sz w:val="20"/>
          <w:szCs w:val="20"/>
        </w:rPr>
      </w:pPr>
    </w:p>
    <w:p w:rsidR="00685D96" w:rsidRPr="00685D96" w:rsidRDefault="00685D96" w:rsidP="00685D96">
      <w:pPr>
        <w:jc w:val="right"/>
        <w:rPr>
          <w:rFonts w:ascii="Times New Roman" w:eastAsia="Times New Roman" w:hAnsi="Times New Roman" w:cs="Times New Roman"/>
          <w:sz w:val="20"/>
          <w:szCs w:val="20"/>
        </w:rPr>
      </w:pPr>
    </w:p>
    <w:p w:rsidR="00685D96" w:rsidRPr="00685D96" w:rsidRDefault="00685D96" w:rsidP="00685D96">
      <w:pPr>
        <w:jc w:val="right"/>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br w:type="page"/>
      </w:r>
    </w:p>
    <w:p w:rsidR="00685D96" w:rsidRPr="00685D96" w:rsidRDefault="00685D96" w:rsidP="00685D96">
      <w:pPr>
        <w:shd w:val="clear" w:color="auto" w:fill="FFFFFF"/>
        <w:spacing w:line="252" w:lineRule="exact"/>
        <w:ind w:right="26"/>
        <w:rPr>
          <w:rFonts w:ascii="Times New Roman" w:eastAsia="Times New Roman" w:hAnsi="Times New Roman" w:cs="Times New Roman"/>
          <w:color w:val="000000"/>
          <w:spacing w:val="-3"/>
        </w:rPr>
      </w:pPr>
      <w:r w:rsidRPr="00685D96">
        <w:rPr>
          <w:rFonts w:ascii="Times New Roman" w:eastAsia="Times New Roman" w:hAnsi="Times New Roman" w:cs="Times New Roman"/>
          <w:color w:val="000000"/>
          <w:spacing w:val="-3"/>
        </w:rPr>
        <w:lastRenderedPageBreak/>
        <w:tab/>
      </w:r>
      <w:r w:rsidRPr="00685D96">
        <w:rPr>
          <w:rFonts w:ascii="Times New Roman" w:eastAsia="Times New Roman" w:hAnsi="Times New Roman" w:cs="Times New Roman"/>
          <w:color w:val="000000"/>
          <w:spacing w:val="-3"/>
        </w:rPr>
        <w:tab/>
      </w:r>
      <w:r w:rsidRPr="00685D96">
        <w:rPr>
          <w:rFonts w:ascii="Times New Roman" w:eastAsia="Times New Roman" w:hAnsi="Times New Roman" w:cs="Times New Roman"/>
          <w:color w:val="000000"/>
          <w:spacing w:val="-3"/>
        </w:rPr>
        <w:tab/>
      </w:r>
      <w:r w:rsidRPr="00685D96">
        <w:rPr>
          <w:rFonts w:ascii="Times New Roman" w:eastAsia="Times New Roman" w:hAnsi="Times New Roman" w:cs="Times New Roman"/>
          <w:color w:val="000000"/>
          <w:spacing w:val="-3"/>
        </w:rPr>
        <w:tab/>
      </w:r>
      <w:r w:rsidRPr="00685D96">
        <w:rPr>
          <w:rFonts w:ascii="Times New Roman" w:eastAsia="Times New Roman" w:hAnsi="Times New Roman" w:cs="Times New Roman"/>
          <w:color w:val="000000"/>
          <w:spacing w:val="-3"/>
        </w:rPr>
        <w:tab/>
      </w:r>
      <w:r w:rsidRPr="00685D96">
        <w:rPr>
          <w:rFonts w:ascii="Times New Roman" w:eastAsia="Times New Roman" w:hAnsi="Times New Roman" w:cs="Times New Roman"/>
          <w:color w:val="000000"/>
          <w:spacing w:val="-3"/>
        </w:rPr>
        <w:tab/>
      </w:r>
      <w:r w:rsidRPr="00685D96">
        <w:rPr>
          <w:rFonts w:ascii="Times New Roman" w:eastAsia="Times New Roman" w:hAnsi="Times New Roman" w:cs="Times New Roman"/>
          <w:color w:val="000000"/>
          <w:spacing w:val="-3"/>
        </w:rPr>
        <w:tab/>
      </w:r>
      <w:r w:rsidRPr="00685D96">
        <w:rPr>
          <w:rFonts w:ascii="Times New Roman" w:eastAsia="Times New Roman" w:hAnsi="Times New Roman" w:cs="Times New Roman"/>
          <w:color w:val="000000"/>
          <w:spacing w:val="-3"/>
        </w:rPr>
        <w:tab/>
      </w:r>
      <w:r w:rsidRPr="00685D96">
        <w:rPr>
          <w:rFonts w:ascii="Times New Roman" w:eastAsia="Times New Roman" w:hAnsi="Times New Roman" w:cs="Times New Roman"/>
          <w:color w:val="000000"/>
          <w:spacing w:val="-3"/>
        </w:rPr>
        <w:tab/>
        <w:t xml:space="preserve">Pielikums </w:t>
      </w:r>
    </w:p>
    <w:p w:rsidR="00685D96" w:rsidRPr="00685D96" w:rsidRDefault="00685D96" w:rsidP="00685D96">
      <w:pPr>
        <w:shd w:val="clear" w:color="auto" w:fill="FFFFFF"/>
        <w:spacing w:line="252" w:lineRule="exact"/>
        <w:ind w:right="26"/>
        <w:rPr>
          <w:rFonts w:ascii="Times New Roman" w:eastAsia="Times New Roman" w:hAnsi="Times New Roman" w:cs="Times New Roman"/>
          <w:color w:val="000000"/>
          <w:spacing w:val="-1"/>
        </w:rPr>
      </w:pPr>
      <w:r w:rsidRPr="00685D96">
        <w:rPr>
          <w:rFonts w:ascii="Times New Roman" w:eastAsia="Times New Roman" w:hAnsi="Times New Roman" w:cs="Times New Roman"/>
          <w:color w:val="000000"/>
          <w:spacing w:val="-1"/>
        </w:rPr>
        <w:tab/>
      </w:r>
      <w:r w:rsidRPr="00685D96">
        <w:rPr>
          <w:rFonts w:ascii="Times New Roman" w:eastAsia="Times New Roman" w:hAnsi="Times New Roman" w:cs="Times New Roman"/>
          <w:color w:val="000000"/>
          <w:spacing w:val="-1"/>
        </w:rPr>
        <w:tab/>
      </w:r>
      <w:r w:rsidRPr="00685D96">
        <w:rPr>
          <w:rFonts w:ascii="Times New Roman" w:eastAsia="Times New Roman" w:hAnsi="Times New Roman" w:cs="Times New Roman"/>
          <w:color w:val="000000"/>
          <w:spacing w:val="-1"/>
        </w:rPr>
        <w:tab/>
      </w:r>
      <w:r w:rsidRPr="00685D96">
        <w:rPr>
          <w:rFonts w:ascii="Times New Roman" w:eastAsia="Times New Roman" w:hAnsi="Times New Roman" w:cs="Times New Roman"/>
          <w:color w:val="000000"/>
          <w:spacing w:val="-1"/>
        </w:rPr>
        <w:tab/>
      </w:r>
      <w:r w:rsidRPr="00685D96">
        <w:rPr>
          <w:rFonts w:ascii="Times New Roman" w:eastAsia="Times New Roman" w:hAnsi="Times New Roman" w:cs="Times New Roman"/>
          <w:color w:val="000000"/>
          <w:spacing w:val="-1"/>
        </w:rPr>
        <w:tab/>
      </w:r>
      <w:r w:rsidRPr="00685D96">
        <w:rPr>
          <w:rFonts w:ascii="Times New Roman" w:eastAsia="Times New Roman" w:hAnsi="Times New Roman" w:cs="Times New Roman"/>
          <w:color w:val="000000"/>
          <w:spacing w:val="-1"/>
        </w:rPr>
        <w:tab/>
      </w:r>
      <w:r w:rsidRPr="00685D96">
        <w:rPr>
          <w:rFonts w:ascii="Times New Roman" w:eastAsia="Times New Roman" w:hAnsi="Times New Roman" w:cs="Times New Roman"/>
          <w:color w:val="000000"/>
          <w:spacing w:val="-1"/>
        </w:rPr>
        <w:tab/>
      </w:r>
      <w:r w:rsidRPr="00685D96">
        <w:rPr>
          <w:rFonts w:ascii="Times New Roman" w:eastAsia="Times New Roman" w:hAnsi="Times New Roman" w:cs="Times New Roman"/>
          <w:color w:val="000000"/>
          <w:spacing w:val="-1"/>
        </w:rPr>
        <w:tab/>
      </w:r>
      <w:r w:rsidRPr="00685D96">
        <w:rPr>
          <w:rFonts w:ascii="Times New Roman" w:eastAsia="Times New Roman" w:hAnsi="Times New Roman" w:cs="Times New Roman"/>
          <w:color w:val="000000"/>
          <w:spacing w:val="-1"/>
        </w:rPr>
        <w:tab/>
        <w:t>Slampes pirmsskolas izglītības</w:t>
      </w:r>
    </w:p>
    <w:p w:rsidR="00685D96" w:rsidRPr="00685D96" w:rsidRDefault="00685D96" w:rsidP="00685D96">
      <w:pPr>
        <w:shd w:val="clear" w:color="auto" w:fill="FFFFFF"/>
        <w:spacing w:line="252" w:lineRule="exact"/>
        <w:ind w:right="26"/>
        <w:rPr>
          <w:rFonts w:ascii="Times New Roman" w:eastAsia="Times New Roman" w:hAnsi="Times New Roman" w:cs="Times New Roman"/>
          <w:color w:val="000000"/>
          <w:spacing w:val="-1"/>
        </w:rPr>
      </w:pPr>
      <w:r w:rsidRPr="00685D96">
        <w:rPr>
          <w:rFonts w:ascii="Times New Roman" w:eastAsia="Times New Roman" w:hAnsi="Times New Roman" w:cs="Times New Roman"/>
          <w:color w:val="000000"/>
          <w:spacing w:val="-1"/>
        </w:rPr>
        <w:tab/>
      </w:r>
      <w:r w:rsidRPr="00685D96">
        <w:rPr>
          <w:rFonts w:ascii="Times New Roman" w:eastAsia="Times New Roman" w:hAnsi="Times New Roman" w:cs="Times New Roman"/>
          <w:color w:val="000000"/>
          <w:spacing w:val="-1"/>
        </w:rPr>
        <w:tab/>
      </w:r>
      <w:r w:rsidRPr="00685D96">
        <w:rPr>
          <w:rFonts w:ascii="Times New Roman" w:eastAsia="Times New Roman" w:hAnsi="Times New Roman" w:cs="Times New Roman"/>
          <w:color w:val="000000"/>
          <w:spacing w:val="-1"/>
        </w:rPr>
        <w:tab/>
      </w:r>
      <w:r w:rsidRPr="00685D96">
        <w:rPr>
          <w:rFonts w:ascii="Times New Roman" w:eastAsia="Times New Roman" w:hAnsi="Times New Roman" w:cs="Times New Roman"/>
          <w:color w:val="000000"/>
          <w:spacing w:val="-1"/>
        </w:rPr>
        <w:tab/>
      </w:r>
      <w:r w:rsidRPr="00685D96">
        <w:rPr>
          <w:rFonts w:ascii="Times New Roman" w:eastAsia="Times New Roman" w:hAnsi="Times New Roman" w:cs="Times New Roman"/>
          <w:color w:val="000000"/>
          <w:spacing w:val="-1"/>
        </w:rPr>
        <w:tab/>
      </w:r>
      <w:r w:rsidRPr="00685D96">
        <w:rPr>
          <w:rFonts w:ascii="Times New Roman" w:eastAsia="Times New Roman" w:hAnsi="Times New Roman" w:cs="Times New Roman"/>
          <w:color w:val="000000"/>
          <w:spacing w:val="-1"/>
        </w:rPr>
        <w:tab/>
      </w:r>
      <w:r w:rsidRPr="00685D96">
        <w:rPr>
          <w:rFonts w:ascii="Times New Roman" w:eastAsia="Times New Roman" w:hAnsi="Times New Roman" w:cs="Times New Roman"/>
          <w:color w:val="000000"/>
          <w:spacing w:val="-1"/>
        </w:rPr>
        <w:tab/>
      </w:r>
      <w:r w:rsidRPr="00685D96">
        <w:rPr>
          <w:rFonts w:ascii="Times New Roman" w:eastAsia="Times New Roman" w:hAnsi="Times New Roman" w:cs="Times New Roman"/>
          <w:color w:val="000000"/>
          <w:spacing w:val="-1"/>
        </w:rPr>
        <w:tab/>
      </w:r>
      <w:r w:rsidRPr="00685D96">
        <w:rPr>
          <w:rFonts w:ascii="Times New Roman" w:eastAsia="Times New Roman" w:hAnsi="Times New Roman" w:cs="Times New Roman"/>
          <w:color w:val="000000"/>
          <w:spacing w:val="-1"/>
        </w:rPr>
        <w:tab/>
        <w:t xml:space="preserve">iestādes </w:t>
      </w:r>
      <w:r w:rsidRPr="00685D96">
        <w:rPr>
          <w:rFonts w:ascii="Times New Roman" w:eastAsia="Times New Roman" w:hAnsi="Times New Roman" w:cs="Times New Roman"/>
          <w:b/>
          <w:bCs/>
          <w:color w:val="000000"/>
          <w:spacing w:val="3"/>
          <w:sz w:val="24"/>
          <w:szCs w:val="24"/>
        </w:rPr>
        <w:t>„</w:t>
      </w:r>
      <w:r w:rsidRPr="00685D96">
        <w:rPr>
          <w:rFonts w:ascii="Times New Roman" w:eastAsia="Times New Roman" w:hAnsi="Times New Roman" w:cs="Times New Roman"/>
          <w:bCs/>
          <w:color w:val="000000"/>
          <w:spacing w:val="3"/>
          <w:sz w:val="24"/>
          <w:szCs w:val="24"/>
        </w:rPr>
        <w:t>Pienen</w:t>
      </w:r>
      <w:r w:rsidRPr="00685D96">
        <w:rPr>
          <w:rFonts w:ascii="Times New Roman" w:eastAsia="Times New Roman" w:hAnsi="Times New Roman" w:cs="Times New Roman"/>
          <w:color w:val="000000"/>
          <w:spacing w:val="-2"/>
          <w:sz w:val="24"/>
          <w:szCs w:val="24"/>
        </w:rPr>
        <w:t>ī</w:t>
      </w:r>
      <w:r w:rsidRPr="00685D96">
        <w:rPr>
          <w:rFonts w:ascii="Times New Roman" w:eastAsia="Times New Roman" w:hAnsi="Times New Roman" w:cs="Times New Roman"/>
          <w:bCs/>
          <w:color w:val="000000"/>
          <w:spacing w:val="3"/>
          <w:sz w:val="24"/>
          <w:szCs w:val="24"/>
        </w:rPr>
        <w:t>te”</w:t>
      </w:r>
      <w:r w:rsidRPr="00685D96">
        <w:rPr>
          <w:rFonts w:ascii="Times New Roman" w:eastAsia="Times New Roman" w:hAnsi="Times New Roman" w:cs="Times New Roman"/>
          <w:b/>
          <w:bCs/>
          <w:color w:val="000000"/>
          <w:spacing w:val="3"/>
          <w:sz w:val="24"/>
          <w:szCs w:val="24"/>
        </w:rPr>
        <w:t xml:space="preserve"> </w:t>
      </w:r>
      <w:r w:rsidRPr="00685D96">
        <w:rPr>
          <w:rFonts w:ascii="Times New Roman" w:eastAsia="Times New Roman" w:hAnsi="Times New Roman" w:cs="Times New Roman"/>
          <w:color w:val="000000"/>
          <w:spacing w:val="-1"/>
        </w:rPr>
        <w:t>nolikumam</w:t>
      </w:r>
    </w:p>
    <w:p w:rsidR="00685D96" w:rsidRPr="00685D96" w:rsidRDefault="00685D96" w:rsidP="00685D96">
      <w:pPr>
        <w:shd w:val="clear" w:color="auto" w:fill="FFFFFF"/>
        <w:spacing w:line="252" w:lineRule="exact"/>
        <w:ind w:right="26"/>
        <w:rPr>
          <w:rFonts w:ascii="Times New Roman" w:eastAsia="Times New Roman" w:hAnsi="Times New Roman" w:cs="Times New Roman"/>
          <w:color w:val="000000"/>
          <w:spacing w:val="-1"/>
        </w:rPr>
      </w:pPr>
    </w:p>
    <w:p w:rsidR="00685D96" w:rsidRPr="00685D96" w:rsidRDefault="00685D96" w:rsidP="00685D96">
      <w:pPr>
        <w:ind w:right="26"/>
        <w:jc w:val="center"/>
        <w:rPr>
          <w:rFonts w:ascii="Times New Roman" w:eastAsia="Times New Roman" w:hAnsi="Times New Roman" w:cs="Times New Roman"/>
          <w:b/>
          <w:bCs/>
          <w:color w:val="000000"/>
          <w:spacing w:val="3"/>
          <w:sz w:val="21"/>
          <w:szCs w:val="21"/>
        </w:rPr>
      </w:pPr>
    </w:p>
    <w:p w:rsidR="00685D96" w:rsidRPr="00685D96" w:rsidRDefault="00685D96" w:rsidP="00685D96">
      <w:pPr>
        <w:ind w:right="26"/>
        <w:jc w:val="center"/>
        <w:rPr>
          <w:rFonts w:ascii="Times New Roman" w:eastAsia="Times New Roman" w:hAnsi="Times New Roman" w:cs="Times New Roman"/>
          <w:b/>
          <w:sz w:val="24"/>
          <w:szCs w:val="24"/>
        </w:rPr>
      </w:pPr>
      <w:r w:rsidRPr="00685D96">
        <w:rPr>
          <w:rFonts w:ascii="Times New Roman" w:eastAsia="Times New Roman" w:hAnsi="Times New Roman" w:cs="Times New Roman"/>
          <w:b/>
          <w:bCs/>
          <w:color w:val="000000"/>
          <w:spacing w:val="3"/>
          <w:sz w:val="24"/>
          <w:szCs w:val="24"/>
        </w:rPr>
        <w:t>Slampes pirmsskolas izglītības iestādes „Pienen</w:t>
      </w:r>
      <w:r w:rsidRPr="00685D96">
        <w:rPr>
          <w:rFonts w:ascii="Times New Roman" w:eastAsia="Times New Roman" w:hAnsi="Times New Roman" w:cs="Times New Roman"/>
          <w:b/>
          <w:color w:val="000000"/>
          <w:spacing w:val="-2"/>
          <w:sz w:val="24"/>
          <w:szCs w:val="24"/>
        </w:rPr>
        <w:t>ī</w:t>
      </w:r>
      <w:r w:rsidRPr="00685D96">
        <w:rPr>
          <w:rFonts w:ascii="Times New Roman" w:eastAsia="Times New Roman" w:hAnsi="Times New Roman" w:cs="Times New Roman"/>
          <w:b/>
          <w:bCs/>
          <w:color w:val="000000"/>
          <w:spacing w:val="3"/>
          <w:sz w:val="24"/>
          <w:szCs w:val="24"/>
        </w:rPr>
        <w:t>te” struktūrshēma</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noProof/>
          <w:sz w:val="24"/>
          <w:szCs w:val="24"/>
          <w:lang w:val="en-GB" w:eastAsia="en-GB"/>
        </w:rPr>
        <mc:AlternateContent>
          <mc:Choice Requires="wpg">
            <w:drawing>
              <wp:anchor distT="0" distB="0" distL="114300" distR="114300" simplePos="0" relativeHeight="251667456" behindDoc="0" locked="0" layoutInCell="1" allowOverlap="1" wp14:anchorId="6731D24F" wp14:editId="7D5E06AC">
                <wp:simplePos x="0" y="0"/>
                <wp:positionH relativeFrom="column">
                  <wp:posOffset>231830</wp:posOffset>
                </wp:positionH>
                <wp:positionV relativeFrom="paragraph">
                  <wp:posOffset>12120</wp:posOffset>
                </wp:positionV>
                <wp:extent cx="5219700" cy="2465070"/>
                <wp:effectExtent l="0" t="0" r="19050" b="1143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9700" cy="2465070"/>
                          <a:chOff x="2160" y="3094"/>
                          <a:chExt cx="8220" cy="3882"/>
                        </a:xfrm>
                      </wpg:grpSpPr>
                      <wps:wsp>
                        <wps:cNvPr id="5" name="Text Box 3"/>
                        <wps:cNvSpPr txBox="1">
                          <a:spLocks noChangeArrowheads="1"/>
                        </wps:cNvSpPr>
                        <wps:spPr bwMode="auto">
                          <a:xfrm>
                            <a:off x="2160" y="3094"/>
                            <a:ext cx="2280" cy="600"/>
                          </a:xfrm>
                          <a:prstGeom prst="rect">
                            <a:avLst/>
                          </a:prstGeom>
                          <a:solidFill>
                            <a:srgbClr val="FFFFFF"/>
                          </a:solidFill>
                          <a:ln w="9525">
                            <a:solidFill>
                              <a:srgbClr val="000000"/>
                            </a:solidFill>
                            <a:miter lim="800000"/>
                            <a:headEnd/>
                            <a:tailEnd/>
                          </a:ln>
                        </wps:spPr>
                        <wps:txbx>
                          <w:txbxContent>
                            <w:p w:rsidR="0096133B" w:rsidRPr="00F279A6" w:rsidRDefault="0096133B" w:rsidP="00685D96">
                              <w:pPr>
                                <w:shd w:val="clear" w:color="auto" w:fill="FFFFFF"/>
                                <w:jc w:val="center"/>
                                <w:rPr>
                                  <w:rFonts w:ascii="Times New Roman" w:hAnsi="Times New Roman" w:cs="Times New Roman"/>
                                  <w:sz w:val="24"/>
                                  <w:szCs w:val="24"/>
                                </w:rPr>
                              </w:pPr>
                              <w:r w:rsidRPr="00F279A6">
                                <w:rPr>
                                  <w:rFonts w:ascii="Times New Roman" w:hAnsi="Times New Roman" w:cs="Times New Roman"/>
                                  <w:color w:val="000000"/>
                                  <w:spacing w:val="-2"/>
                                  <w:sz w:val="24"/>
                                  <w:szCs w:val="24"/>
                                </w:rPr>
                                <w:t>Pedagoģiskā padome</w:t>
                              </w:r>
                            </w:p>
                            <w:p w:rsidR="0096133B" w:rsidRDefault="0096133B" w:rsidP="00685D96"/>
                          </w:txbxContent>
                        </wps:txbx>
                        <wps:bodyPr rot="0" vert="horz" wrap="square" lIns="91440" tIns="45720" rIns="91440" bIns="45720" anchor="t" anchorCtr="0" upright="1">
                          <a:noAutofit/>
                        </wps:bodyPr>
                      </wps:wsp>
                      <wps:wsp>
                        <wps:cNvPr id="6" name="Text Box 4"/>
                        <wps:cNvSpPr txBox="1">
                          <a:spLocks noChangeArrowheads="1"/>
                        </wps:cNvSpPr>
                        <wps:spPr bwMode="auto">
                          <a:xfrm>
                            <a:off x="5220" y="3094"/>
                            <a:ext cx="2280" cy="600"/>
                          </a:xfrm>
                          <a:prstGeom prst="rect">
                            <a:avLst/>
                          </a:prstGeom>
                          <a:solidFill>
                            <a:srgbClr val="FFFFFF"/>
                          </a:solidFill>
                          <a:ln w="9525">
                            <a:solidFill>
                              <a:srgbClr val="000000"/>
                            </a:solidFill>
                            <a:miter lim="800000"/>
                            <a:headEnd/>
                            <a:tailEnd/>
                          </a:ln>
                        </wps:spPr>
                        <wps:txbx>
                          <w:txbxContent>
                            <w:p w:rsidR="0096133B" w:rsidRPr="00F279A6" w:rsidRDefault="0096133B" w:rsidP="00685D96">
                              <w:pPr>
                                <w:shd w:val="clear" w:color="auto" w:fill="FFFFFF"/>
                                <w:jc w:val="center"/>
                                <w:rPr>
                                  <w:rFonts w:ascii="Times New Roman" w:hAnsi="Times New Roman" w:cs="Times New Roman"/>
                                  <w:b/>
                                  <w:sz w:val="24"/>
                                  <w:szCs w:val="24"/>
                                </w:rPr>
                              </w:pPr>
                              <w:r w:rsidRPr="00F279A6">
                                <w:rPr>
                                  <w:rFonts w:ascii="Times New Roman" w:hAnsi="Times New Roman" w:cs="Times New Roman"/>
                                  <w:b/>
                                  <w:color w:val="000000"/>
                                  <w:spacing w:val="-2"/>
                                  <w:sz w:val="24"/>
                                  <w:szCs w:val="24"/>
                                </w:rPr>
                                <w:t>VADĪTĀJA</w:t>
                              </w:r>
                            </w:p>
                            <w:p w:rsidR="0096133B" w:rsidRDefault="0096133B" w:rsidP="00685D96"/>
                          </w:txbxContent>
                        </wps:txbx>
                        <wps:bodyPr rot="0" vert="horz" wrap="square" lIns="91440" tIns="45720" rIns="91440" bIns="45720" anchor="t" anchorCtr="0" upright="1">
                          <a:noAutofit/>
                        </wps:bodyPr>
                      </wps:wsp>
                      <wps:wsp>
                        <wps:cNvPr id="7" name="Text Box 5"/>
                        <wps:cNvSpPr txBox="1">
                          <a:spLocks noChangeArrowheads="1"/>
                        </wps:cNvSpPr>
                        <wps:spPr bwMode="auto">
                          <a:xfrm>
                            <a:off x="8100" y="3094"/>
                            <a:ext cx="2280" cy="600"/>
                          </a:xfrm>
                          <a:prstGeom prst="rect">
                            <a:avLst/>
                          </a:prstGeom>
                          <a:solidFill>
                            <a:srgbClr val="FFFFFF"/>
                          </a:solidFill>
                          <a:ln w="9525">
                            <a:solidFill>
                              <a:srgbClr val="000000"/>
                            </a:solidFill>
                            <a:miter lim="800000"/>
                            <a:headEnd/>
                            <a:tailEnd/>
                          </a:ln>
                        </wps:spPr>
                        <wps:txbx>
                          <w:txbxContent>
                            <w:p w:rsidR="0096133B" w:rsidRPr="00F279A6" w:rsidRDefault="0096133B" w:rsidP="00685D96">
                              <w:pPr>
                                <w:shd w:val="clear" w:color="auto" w:fill="FFFFFF"/>
                                <w:jc w:val="center"/>
                                <w:rPr>
                                  <w:rFonts w:ascii="Times New Roman" w:hAnsi="Times New Roman" w:cs="Times New Roman"/>
                                  <w:sz w:val="24"/>
                                  <w:szCs w:val="24"/>
                                </w:rPr>
                              </w:pPr>
                              <w:r w:rsidRPr="00F279A6">
                                <w:rPr>
                                  <w:rFonts w:ascii="Times New Roman" w:hAnsi="Times New Roman" w:cs="Times New Roman"/>
                                  <w:color w:val="000000"/>
                                  <w:spacing w:val="-2"/>
                                  <w:sz w:val="24"/>
                                  <w:szCs w:val="24"/>
                                </w:rPr>
                                <w:t>Iestādes padome</w:t>
                              </w:r>
                            </w:p>
                            <w:p w:rsidR="0096133B" w:rsidRDefault="0096133B" w:rsidP="00685D96"/>
                          </w:txbxContent>
                        </wps:txbx>
                        <wps:bodyPr rot="0" vert="horz" wrap="square" lIns="91440" tIns="45720" rIns="91440" bIns="45720" anchor="t" anchorCtr="0" upright="1">
                          <a:noAutofit/>
                        </wps:bodyPr>
                      </wps:wsp>
                      <wps:wsp>
                        <wps:cNvPr id="8" name="Text Box 6"/>
                        <wps:cNvSpPr txBox="1">
                          <a:spLocks noChangeArrowheads="1"/>
                        </wps:cNvSpPr>
                        <wps:spPr bwMode="auto">
                          <a:xfrm>
                            <a:off x="2160" y="4894"/>
                            <a:ext cx="2280" cy="754"/>
                          </a:xfrm>
                          <a:prstGeom prst="rect">
                            <a:avLst/>
                          </a:prstGeom>
                          <a:solidFill>
                            <a:srgbClr val="FFFFFF"/>
                          </a:solidFill>
                          <a:ln w="9525">
                            <a:solidFill>
                              <a:srgbClr val="000000"/>
                            </a:solidFill>
                            <a:miter lim="800000"/>
                            <a:headEnd/>
                            <a:tailEnd/>
                          </a:ln>
                        </wps:spPr>
                        <wps:txbx>
                          <w:txbxContent>
                            <w:p w:rsidR="0096133B" w:rsidRPr="00F279A6" w:rsidRDefault="0096133B" w:rsidP="00685D96">
                              <w:pPr>
                                <w:shd w:val="clear" w:color="auto" w:fill="FFFFFF"/>
                                <w:jc w:val="center"/>
                                <w:rPr>
                                  <w:rFonts w:ascii="Times New Roman" w:hAnsi="Times New Roman" w:cs="Times New Roman"/>
                                  <w:sz w:val="24"/>
                                  <w:szCs w:val="24"/>
                                </w:rPr>
                              </w:pPr>
                              <w:r w:rsidRPr="00F279A6">
                                <w:rPr>
                                  <w:rFonts w:ascii="Times New Roman" w:hAnsi="Times New Roman" w:cs="Times New Roman"/>
                                  <w:color w:val="000000"/>
                                  <w:spacing w:val="-2"/>
                                  <w:sz w:val="24"/>
                                  <w:szCs w:val="24"/>
                                </w:rPr>
                                <w:t>Vadītājas vietniece izglītības jomā</w:t>
                              </w:r>
                            </w:p>
                            <w:p w:rsidR="0096133B" w:rsidRDefault="0096133B" w:rsidP="00685D96"/>
                          </w:txbxContent>
                        </wps:txbx>
                        <wps:bodyPr rot="0" vert="horz" wrap="square" lIns="91440" tIns="45720" rIns="91440" bIns="45720" anchor="t" anchorCtr="0" upright="1">
                          <a:noAutofit/>
                        </wps:bodyPr>
                      </wps:wsp>
                      <wps:wsp>
                        <wps:cNvPr id="9" name="Text Box 7"/>
                        <wps:cNvSpPr txBox="1">
                          <a:spLocks noChangeArrowheads="1"/>
                        </wps:cNvSpPr>
                        <wps:spPr bwMode="auto">
                          <a:xfrm>
                            <a:off x="8100" y="4860"/>
                            <a:ext cx="2280" cy="600"/>
                          </a:xfrm>
                          <a:prstGeom prst="rect">
                            <a:avLst/>
                          </a:prstGeom>
                          <a:solidFill>
                            <a:srgbClr val="FFFFFF"/>
                          </a:solidFill>
                          <a:ln w="9525">
                            <a:solidFill>
                              <a:srgbClr val="000000"/>
                            </a:solidFill>
                            <a:miter lim="800000"/>
                            <a:headEnd/>
                            <a:tailEnd/>
                          </a:ln>
                        </wps:spPr>
                        <wps:txbx>
                          <w:txbxContent>
                            <w:p w:rsidR="0096133B" w:rsidRPr="00F279A6" w:rsidRDefault="0096133B" w:rsidP="00685D96">
                              <w:pPr>
                                <w:shd w:val="clear" w:color="auto" w:fill="FFFFFF"/>
                                <w:jc w:val="center"/>
                                <w:rPr>
                                  <w:rFonts w:ascii="Times New Roman" w:hAnsi="Times New Roman" w:cs="Times New Roman"/>
                                  <w:sz w:val="24"/>
                                  <w:szCs w:val="24"/>
                                </w:rPr>
                              </w:pPr>
                              <w:r w:rsidRPr="00F279A6">
                                <w:rPr>
                                  <w:rFonts w:ascii="Times New Roman" w:hAnsi="Times New Roman" w:cs="Times New Roman"/>
                                  <w:color w:val="000000"/>
                                  <w:spacing w:val="-2"/>
                                  <w:sz w:val="24"/>
                                  <w:szCs w:val="24"/>
                                </w:rPr>
                                <w:t>Medmāsa</w:t>
                              </w:r>
                            </w:p>
                            <w:p w:rsidR="0096133B" w:rsidRDefault="0096133B" w:rsidP="00685D96"/>
                          </w:txbxContent>
                        </wps:txbx>
                        <wps:bodyPr rot="0" vert="horz" wrap="square" lIns="91440" tIns="45720" rIns="91440" bIns="45720" anchor="t" anchorCtr="0" upright="1">
                          <a:noAutofit/>
                        </wps:bodyPr>
                      </wps:wsp>
                      <wps:wsp>
                        <wps:cNvPr id="10" name="Text Box 8"/>
                        <wps:cNvSpPr txBox="1">
                          <a:spLocks noChangeArrowheads="1"/>
                        </wps:cNvSpPr>
                        <wps:spPr bwMode="auto">
                          <a:xfrm>
                            <a:off x="5040" y="4860"/>
                            <a:ext cx="2280" cy="600"/>
                          </a:xfrm>
                          <a:prstGeom prst="rect">
                            <a:avLst/>
                          </a:prstGeom>
                          <a:solidFill>
                            <a:srgbClr val="FFFFFF"/>
                          </a:solidFill>
                          <a:ln w="9525">
                            <a:solidFill>
                              <a:srgbClr val="000000"/>
                            </a:solidFill>
                            <a:miter lim="800000"/>
                            <a:headEnd/>
                            <a:tailEnd/>
                          </a:ln>
                        </wps:spPr>
                        <wps:txbx>
                          <w:txbxContent>
                            <w:p w:rsidR="0096133B" w:rsidRPr="00F279A6" w:rsidRDefault="0096133B" w:rsidP="00685D96">
                              <w:pPr>
                                <w:shd w:val="clear" w:color="auto" w:fill="FFFFFF"/>
                                <w:jc w:val="center"/>
                                <w:rPr>
                                  <w:rFonts w:ascii="Times New Roman" w:hAnsi="Times New Roman" w:cs="Times New Roman"/>
                                  <w:sz w:val="24"/>
                                  <w:szCs w:val="24"/>
                                </w:rPr>
                              </w:pPr>
                              <w:r w:rsidRPr="00F279A6">
                                <w:rPr>
                                  <w:rFonts w:ascii="Times New Roman" w:hAnsi="Times New Roman" w:cs="Times New Roman"/>
                                  <w:color w:val="000000"/>
                                  <w:spacing w:val="-2"/>
                                  <w:sz w:val="24"/>
                                  <w:szCs w:val="24"/>
                                </w:rPr>
                                <w:t>Grāmatvedis</w:t>
                              </w:r>
                            </w:p>
                            <w:p w:rsidR="0096133B" w:rsidRDefault="0096133B" w:rsidP="00685D96"/>
                          </w:txbxContent>
                        </wps:txbx>
                        <wps:bodyPr rot="0" vert="horz" wrap="square" lIns="91440" tIns="45720" rIns="91440" bIns="45720" anchor="t" anchorCtr="0" upright="1">
                          <a:noAutofit/>
                        </wps:bodyPr>
                      </wps:wsp>
                      <wps:wsp>
                        <wps:cNvPr id="11" name="Text Box 9"/>
                        <wps:cNvSpPr txBox="1">
                          <a:spLocks noChangeArrowheads="1"/>
                        </wps:cNvSpPr>
                        <wps:spPr bwMode="auto">
                          <a:xfrm>
                            <a:off x="2160" y="6300"/>
                            <a:ext cx="2280" cy="600"/>
                          </a:xfrm>
                          <a:prstGeom prst="rect">
                            <a:avLst/>
                          </a:prstGeom>
                          <a:solidFill>
                            <a:srgbClr val="FFFFFF"/>
                          </a:solidFill>
                          <a:ln w="9525">
                            <a:solidFill>
                              <a:srgbClr val="000000"/>
                            </a:solidFill>
                            <a:miter lim="800000"/>
                            <a:headEnd/>
                            <a:tailEnd/>
                          </a:ln>
                        </wps:spPr>
                        <wps:txbx>
                          <w:txbxContent>
                            <w:p w:rsidR="0096133B" w:rsidRPr="00F279A6" w:rsidRDefault="0096133B" w:rsidP="00685D96">
                              <w:pPr>
                                <w:shd w:val="clear" w:color="auto" w:fill="FFFFFF"/>
                                <w:jc w:val="center"/>
                                <w:rPr>
                                  <w:rFonts w:ascii="Times New Roman" w:hAnsi="Times New Roman" w:cs="Times New Roman"/>
                                  <w:sz w:val="24"/>
                                  <w:szCs w:val="24"/>
                                </w:rPr>
                              </w:pPr>
                              <w:r w:rsidRPr="00F279A6">
                                <w:rPr>
                                  <w:rFonts w:ascii="Times New Roman" w:hAnsi="Times New Roman" w:cs="Times New Roman"/>
                                  <w:color w:val="000000"/>
                                  <w:spacing w:val="-2"/>
                                  <w:sz w:val="24"/>
                                  <w:szCs w:val="24"/>
                                </w:rPr>
                                <w:t>Pedagogi</w:t>
                              </w:r>
                            </w:p>
                            <w:p w:rsidR="0096133B" w:rsidRDefault="0096133B" w:rsidP="00685D96"/>
                          </w:txbxContent>
                        </wps:txbx>
                        <wps:bodyPr rot="0" vert="horz" wrap="square" lIns="91440" tIns="45720" rIns="91440" bIns="45720" anchor="t" anchorCtr="0" upright="1">
                          <a:noAutofit/>
                        </wps:bodyPr>
                      </wps:wsp>
                      <wps:wsp>
                        <wps:cNvPr id="12" name="Text Box 10"/>
                        <wps:cNvSpPr txBox="1">
                          <a:spLocks noChangeArrowheads="1"/>
                        </wps:cNvSpPr>
                        <wps:spPr bwMode="auto">
                          <a:xfrm>
                            <a:off x="5220" y="6300"/>
                            <a:ext cx="2280" cy="600"/>
                          </a:xfrm>
                          <a:prstGeom prst="rect">
                            <a:avLst/>
                          </a:prstGeom>
                          <a:solidFill>
                            <a:srgbClr val="FFFFFF"/>
                          </a:solidFill>
                          <a:ln w="9525">
                            <a:solidFill>
                              <a:srgbClr val="000000"/>
                            </a:solidFill>
                            <a:miter lim="800000"/>
                            <a:headEnd/>
                            <a:tailEnd/>
                          </a:ln>
                        </wps:spPr>
                        <wps:txbx>
                          <w:txbxContent>
                            <w:p w:rsidR="0096133B" w:rsidRPr="00F279A6" w:rsidRDefault="0096133B" w:rsidP="00685D96">
                              <w:pPr>
                                <w:shd w:val="clear" w:color="auto" w:fill="FFFFFF"/>
                                <w:jc w:val="center"/>
                                <w:rPr>
                                  <w:rFonts w:ascii="Times New Roman" w:hAnsi="Times New Roman" w:cs="Times New Roman"/>
                                  <w:sz w:val="24"/>
                                  <w:szCs w:val="24"/>
                                </w:rPr>
                              </w:pPr>
                              <w:r w:rsidRPr="00F279A6">
                                <w:rPr>
                                  <w:rFonts w:ascii="Times New Roman" w:hAnsi="Times New Roman" w:cs="Times New Roman"/>
                                  <w:color w:val="000000"/>
                                  <w:spacing w:val="-2"/>
                                  <w:sz w:val="24"/>
                                  <w:szCs w:val="24"/>
                                </w:rPr>
                                <w:t>Izglītojamie</w:t>
                              </w:r>
                            </w:p>
                            <w:p w:rsidR="0096133B" w:rsidRDefault="0096133B" w:rsidP="00685D96"/>
                          </w:txbxContent>
                        </wps:txbx>
                        <wps:bodyPr rot="0" vert="horz" wrap="square" lIns="91440" tIns="45720" rIns="91440" bIns="45720" anchor="t" anchorCtr="0" upright="1">
                          <a:noAutofit/>
                        </wps:bodyPr>
                      </wps:wsp>
                      <wps:wsp>
                        <wps:cNvPr id="13" name="Text Box 11"/>
                        <wps:cNvSpPr txBox="1">
                          <a:spLocks noChangeArrowheads="1"/>
                        </wps:cNvSpPr>
                        <wps:spPr bwMode="auto">
                          <a:xfrm>
                            <a:off x="8100" y="6300"/>
                            <a:ext cx="2280" cy="676"/>
                          </a:xfrm>
                          <a:prstGeom prst="rect">
                            <a:avLst/>
                          </a:prstGeom>
                          <a:solidFill>
                            <a:srgbClr val="FFFFFF"/>
                          </a:solidFill>
                          <a:ln w="9525">
                            <a:solidFill>
                              <a:srgbClr val="000000"/>
                            </a:solidFill>
                            <a:miter lim="800000"/>
                            <a:headEnd/>
                            <a:tailEnd/>
                          </a:ln>
                        </wps:spPr>
                        <wps:txbx>
                          <w:txbxContent>
                            <w:p w:rsidR="0096133B" w:rsidRPr="00F279A6" w:rsidRDefault="0096133B" w:rsidP="00685D96">
                              <w:pPr>
                                <w:shd w:val="clear" w:color="auto" w:fill="FFFFFF"/>
                                <w:jc w:val="center"/>
                                <w:rPr>
                                  <w:rFonts w:ascii="Times New Roman" w:hAnsi="Times New Roman" w:cs="Times New Roman"/>
                                  <w:sz w:val="24"/>
                                  <w:szCs w:val="24"/>
                                </w:rPr>
                              </w:pPr>
                              <w:r w:rsidRPr="00F279A6">
                                <w:rPr>
                                  <w:rFonts w:ascii="Times New Roman" w:hAnsi="Times New Roman" w:cs="Times New Roman"/>
                                  <w:color w:val="000000"/>
                                  <w:spacing w:val="-2"/>
                                  <w:sz w:val="24"/>
                                  <w:szCs w:val="24"/>
                                </w:rPr>
                                <w:t>Saimnieciskais personāls</w:t>
                              </w:r>
                            </w:p>
                            <w:p w:rsidR="0096133B" w:rsidRDefault="0096133B" w:rsidP="00685D96"/>
                          </w:txbxContent>
                        </wps:txbx>
                        <wps:bodyPr rot="0" vert="horz" wrap="square" lIns="91440" tIns="45720" rIns="91440" bIns="45720" anchor="t" anchorCtr="0" upright="1">
                          <a:noAutofit/>
                        </wps:bodyPr>
                      </wps:wsp>
                      <wps:wsp>
                        <wps:cNvPr id="14" name="Line 12"/>
                        <wps:cNvCnPr/>
                        <wps:spPr bwMode="auto">
                          <a:xfrm flipV="1">
                            <a:off x="4440" y="3394"/>
                            <a:ext cx="735"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3"/>
                        <wps:cNvCnPr/>
                        <wps:spPr bwMode="auto">
                          <a:xfrm>
                            <a:off x="3240" y="4500"/>
                            <a:ext cx="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4"/>
                        <wps:cNvCnPr/>
                        <wps:spPr bwMode="auto">
                          <a:xfrm flipH="1" flipV="1">
                            <a:off x="6300" y="3694"/>
                            <a:ext cx="15" cy="12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5"/>
                        <wps:cNvCnPr/>
                        <wps:spPr bwMode="auto">
                          <a:xfrm>
                            <a:off x="4500" y="6585"/>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6"/>
                        <wps:cNvCnPr/>
                        <wps:spPr bwMode="auto">
                          <a:xfrm flipV="1">
                            <a:off x="3240" y="4500"/>
                            <a:ext cx="15" cy="3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7"/>
                        <wps:cNvCnPr/>
                        <wps:spPr bwMode="auto">
                          <a:xfrm flipV="1">
                            <a:off x="9360" y="4500"/>
                            <a:ext cx="0" cy="2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8"/>
                        <wps:cNvCnPr/>
                        <wps:spPr bwMode="auto">
                          <a:xfrm flipV="1">
                            <a:off x="9360" y="5445"/>
                            <a:ext cx="0" cy="8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9"/>
                        <wps:cNvCnPr/>
                        <wps:spPr bwMode="auto">
                          <a:xfrm flipV="1">
                            <a:off x="3240" y="5648"/>
                            <a:ext cx="0" cy="6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0"/>
                        <wps:cNvCnPr/>
                        <wps:spPr bwMode="auto">
                          <a:xfrm flipH="1">
                            <a:off x="7500" y="3416"/>
                            <a:ext cx="600"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98" style="position:absolute;margin-left:18.25pt;margin-top:.95pt;width:411pt;height:194.1pt;z-index:251667456;mso-position-horizontal-relative:text;mso-position-vertical-relative:text" coordorigin="2160,3094" coordsize="8220,3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">
                <v:shapetype id="_x0000_t202" coordsize="21600,21600" o:spt="202" path="m,l,21600r21600,l21600,xe">
                  <v:stroke joinstyle="miter"/>
                  <v:path gradientshapeok="t" o:connecttype="rect"/>
                </v:shapetype>
                <v:shape id="Text Box 3" o:spid="_x0000_s1099" type="#_x0000_t202" style="position:absolute;left:2160;top:3094;width:228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96133B" w:rsidRPr="00F279A6" w:rsidRDefault="0096133B" w:rsidP="00685D96">
                        <w:pPr>
                          <w:shd w:val="clear" w:color="auto" w:fill="FFFFFF"/>
                          <w:jc w:val="center"/>
                          <w:rPr>
                            <w:rFonts w:ascii="Times New Roman" w:hAnsi="Times New Roman" w:cs="Times New Roman"/>
                            <w:sz w:val="24"/>
                            <w:szCs w:val="24"/>
                          </w:rPr>
                        </w:pPr>
                        <w:r w:rsidRPr="00F279A6">
                          <w:rPr>
                            <w:rFonts w:ascii="Times New Roman" w:hAnsi="Times New Roman" w:cs="Times New Roman"/>
                            <w:color w:val="000000"/>
                            <w:spacing w:val="-2"/>
                            <w:sz w:val="24"/>
                            <w:szCs w:val="24"/>
                          </w:rPr>
                          <w:t>Pedagoģiskā padome</w:t>
                        </w:r>
                      </w:p>
                      <w:p w:rsidR="0096133B" w:rsidRDefault="0096133B" w:rsidP="00685D96"/>
                    </w:txbxContent>
                  </v:textbox>
                </v:shape>
                <v:shape id="Text Box 4" o:spid="_x0000_s1100" type="#_x0000_t202" style="position:absolute;left:5220;top:3094;width:228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96133B" w:rsidRPr="00F279A6" w:rsidRDefault="0096133B" w:rsidP="00685D96">
                        <w:pPr>
                          <w:shd w:val="clear" w:color="auto" w:fill="FFFFFF"/>
                          <w:jc w:val="center"/>
                          <w:rPr>
                            <w:rFonts w:ascii="Times New Roman" w:hAnsi="Times New Roman" w:cs="Times New Roman"/>
                            <w:b/>
                            <w:sz w:val="24"/>
                            <w:szCs w:val="24"/>
                          </w:rPr>
                        </w:pPr>
                        <w:r w:rsidRPr="00F279A6">
                          <w:rPr>
                            <w:rFonts w:ascii="Times New Roman" w:hAnsi="Times New Roman" w:cs="Times New Roman"/>
                            <w:b/>
                            <w:color w:val="000000"/>
                            <w:spacing w:val="-2"/>
                            <w:sz w:val="24"/>
                            <w:szCs w:val="24"/>
                          </w:rPr>
                          <w:t>VADĪTĀJA</w:t>
                        </w:r>
                      </w:p>
                      <w:p w:rsidR="0096133B" w:rsidRDefault="0096133B" w:rsidP="00685D96"/>
                    </w:txbxContent>
                  </v:textbox>
                </v:shape>
                <v:shape id="Text Box 5" o:spid="_x0000_s1101" type="#_x0000_t202" style="position:absolute;left:8100;top:3094;width:228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96133B" w:rsidRPr="00F279A6" w:rsidRDefault="0096133B" w:rsidP="00685D96">
                        <w:pPr>
                          <w:shd w:val="clear" w:color="auto" w:fill="FFFFFF"/>
                          <w:jc w:val="center"/>
                          <w:rPr>
                            <w:rFonts w:ascii="Times New Roman" w:hAnsi="Times New Roman" w:cs="Times New Roman"/>
                            <w:sz w:val="24"/>
                            <w:szCs w:val="24"/>
                          </w:rPr>
                        </w:pPr>
                        <w:r w:rsidRPr="00F279A6">
                          <w:rPr>
                            <w:rFonts w:ascii="Times New Roman" w:hAnsi="Times New Roman" w:cs="Times New Roman"/>
                            <w:color w:val="000000"/>
                            <w:spacing w:val="-2"/>
                            <w:sz w:val="24"/>
                            <w:szCs w:val="24"/>
                          </w:rPr>
                          <w:t>Iestādes padome</w:t>
                        </w:r>
                      </w:p>
                      <w:p w:rsidR="0096133B" w:rsidRDefault="0096133B" w:rsidP="00685D96"/>
                    </w:txbxContent>
                  </v:textbox>
                </v:shape>
                <v:shape id="Text Box 6" o:spid="_x0000_s1102" type="#_x0000_t202" style="position:absolute;left:2160;top:4894;width:2280;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96133B" w:rsidRPr="00F279A6" w:rsidRDefault="0096133B" w:rsidP="00685D96">
                        <w:pPr>
                          <w:shd w:val="clear" w:color="auto" w:fill="FFFFFF"/>
                          <w:jc w:val="center"/>
                          <w:rPr>
                            <w:rFonts w:ascii="Times New Roman" w:hAnsi="Times New Roman" w:cs="Times New Roman"/>
                            <w:sz w:val="24"/>
                            <w:szCs w:val="24"/>
                          </w:rPr>
                        </w:pPr>
                        <w:r w:rsidRPr="00F279A6">
                          <w:rPr>
                            <w:rFonts w:ascii="Times New Roman" w:hAnsi="Times New Roman" w:cs="Times New Roman"/>
                            <w:color w:val="000000"/>
                            <w:spacing w:val="-2"/>
                            <w:sz w:val="24"/>
                            <w:szCs w:val="24"/>
                          </w:rPr>
                          <w:t>Vadītājas vietniece izglītības jomā</w:t>
                        </w:r>
                      </w:p>
                      <w:p w:rsidR="0096133B" w:rsidRDefault="0096133B" w:rsidP="00685D96"/>
                    </w:txbxContent>
                  </v:textbox>
                </v:shape>
                <v:shape id="Text Box 7" o:spid="_x0000_s1103" type="#_x0000_t202" style="position:absolute;left:8100;top:4860;width:228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96133B" w:rsidRPr="00F279A6" w:rsidRDefault="0096133B" w:rsidP="00685D96">
                        <w:pPr>
                          <w:shd w:val="clear" w:color="auto" w:fill="FFFFFF"/>
                          <w:jc w:val="center"/>
                          <w:rPr>
                            <w:rFonts w:ascii="Times New Roman" w:hAnsi="Times New Roman" w:cs="Times New Roman"/>
                            <w:sz w:val="24"/>
                            <w:szCs w:val="24"/>
                          </w:rPr>
                        </w:pPr>
                        <w:r w:rsidRPr="00F279A6">
                          <w:rPr>
                            <w:rFonts w:ascii="Times New Roman" w:hAnsi="Times New Roman" w:cs="Times New Roman"/>
                            <w:color w:val="000000"/>
                            <w:spacing w:val="-2"/>
                            <w:sz w:val="24"/>
                            <w:szCs w:val="24"/>
                          </w:rPr>
                          <w:t>Medmāsa</w:t>
                        </w:r>
                      </w:p>
                      <w:p w:rsidR="0096133B" w:rsidRDefault="0096133B" w:rsidP="00685D96"/>
                    </w:txbxContent>
                  </v:textbox>
                </v:shape>
                <v:shape id="Text Box 8" o:spid="_x0000_s1104" type="#_x0000_t202" style="position:absolute;left:5040;top:4860;width:228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96133B" w:rsidRPr="00F279A6" w:rsidRDefault="0096133B" w:rsidP="00685D96">
                        <w:pPr>
                          <w:shd w:val="clear" w:color="auto" w:fill="FFFFFF"/>
                          <w:jc w:val="center"/>
                          <w:rPr>
                            <w:rFonts w:ascii="Times New Roman" w:hAnsi="Times New Roman" w:cs="Times New Roman"/>
                            <w:sz w:val="24"/>
                            <w:szCs w:val="24"/>
                          </w:rPr>
                        </w:pPr>
                        <w:r w:rsidRPr="00F279A6">
                          <w:rPr>
                            <w:rFonts w:ascii="Times New Roman" w:hAnsi="Times New Roman" w:cs="Times New Roman"/>
                            <w:color w:val="000000"/>
                            <w:spacing w:val="-2"/>
                            <w:sz w:val="24"/>
                            <w:szCs w:val="24"/>
                          </w:rPr>
                          <w:t>Grāmatvedis</w:t>
                        </w:r>
                      </w:p>
                      <w:p w:rsidR="0096133B" w:rsidRDefault="0096133B" w:rsidP="00685D96"/>
                    </w:txbxContent>
                  </v:textbox>
                </v:shape>
                <v:shape id="Text Box 9" o:spid="_x0000_s1105" type="#_x0000_t202" style="position:absolute;left:2160;top:6300;width:228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96133B" w:rsidRPr="00F279A6" w:rsidRDefault="0096133B" w:rsidP="00685D96">
                        <w:pPr>
                          <w:shd w:val="clear" w:color="auto" w:fill="FFFFFF"/>
                          <w:jc w:val="center"/>
                          <w:rPr>
                            <w:rFonts w:ascii="Times New Roman" w:hAnsi="Times New Roman" w:cs="Times New Roman"/>
                            <w:sz w:val="24"/>
                            <w:szCs w:val="24"/>
                          </w:rPr>
                        </w:pPr>
                        <w:r w:rsidRPr="00F279A6">
                          <w:rPr>
                            <w:rFonts w:ascii="Times New Roman" w:hAnsi="Times New Roman" w:cs="Times New Roman"/>
                            <w:color w:val="000000"/>
                            <w:spacing w:val="-2"/>
                            <w:sz w:val="24"/>
                            <w:szCs w:val="24"/>
                          </w:rPr>
                          <w:t>Pedagogi</w:t>
                        </w:r>
                      </w:p>
                      <w:p w:rsidR="0096133B" w:rsidRDefault="0096133B" w:rsidP="00685D96"/>
                    </w:txbxContent>
                  </v:textbox>
                </v:shape>
                <v:shape id="Text Box 10" o:spid="_x0000_s1106" type="#_x0000_t202" style="position:absolute;left:5220;top:6300;width:228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96133B" w:rsidRPr="00F279A6" w:rsidRDefault="0096133B" w:rsidP="00685D96">
                        <w:pPr>
                          <w:shd w:val="clear" w:color="auto" w:fill="FFFFFF"/>
                          <w:jc w:val="center"/>
                          <w:rPr>
                            <w:rFonts w:ascii="Times New Roman" w:hAnsi="Times New Roman" w:cs="Times New Roman"/>
                            <w:sz w:val="24"/>
                            <w:szCs w:val="24"/>
                          </w:rPr>
                        </w:pPr>
                        <w:r w:rsidRPr="00F279A6">
                          <w:rPr>
                            <w:rFonts w:ascii="Times New Roman" w:hAnsi="Times New Roman" w:cs="Times New Roman"/>
                            <w:color w:val="000000"/>
                            <w:spacing w:val="-2"/>
                            <w:sz w:val="24"/>
                            <w:szCs w:val="24"/>
                          </w:rPr>
                          <w:t>Izglītojamie</w:t>
                        </w:r>
                      </w:p>
                      <w:p w:rsidR="0096133B" w:rsidRDefault="0096133B" w:rsidP="00685D96"/>
                    </w:txbxContent>
                  </v:textbox>
                </v:shape>
                <v:shape id="Text Box 11" o:spid="_x0000_s1107" type="#_x0000_t202" style="position:absolute;left:8100;top:6300;width:2280;height: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96133B" w:rsidRPr="00F279A6" w:rsidRDefault="0096133B" w:rsidP="00685D96">
                        <w:pPr>
                          <w:shd w:val="clear" w:color="auto" w:fill="FFFFFF"/>
                          <w:jc w:val="center"/>
                          <w:rPr>
                            <w:rFonts w:ascii="Times New Roman" w:hAnsi="Times New Roman" w:cs="Times New Roman"/>
                            <w:sz w:val="24"/>
                            <w:szCs w:val="24"/>
                          </w:rPr>
                        </w:pPr>
                        <w:r w:rsidRPr="00F279A6">
                          <w:rPr>
                            <w:rFonts w:ascii="Times New Roman" w:hAnsi="Times New Roman" w:cs="Times New Roman"/>
                            <w:color w:val="000000"/>
                            <w:spacing w:val="-2"/>
                            <w:sz w:val="24"/>
                            <w:szCs w:val="24"/>
                          </w:rPr>
                          <w:t>Saimnieciskais personāls</w:t>
                        </w:r>
                      </w:p>
                      <w:p w:rsidR="0096133B" w:rsidRDefault="0096133B" w:rsidP="00685D96"/>
                    </w:txbxContent>
                  </v:textbox>
                </v:shape>
                <v:line id="Line 12" o:spid="_x0000_s1108" style="position:absolute;flip:y;visibility:visible;mso-wrap-style:square" from="4440,3394" to="5175,3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13" o:spid="_x0000_s1109" style="position:absolute;visibility:visible;mso-wrap-style:square" from="3240,4500" to="9360,4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4" o:spid="_x0000_s1110" style="position:absolute;flip:x y;visibility:visible;mso-wrap-style:square" from="6300,3694" to="6315,4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9Z8EAAADbAAAADwAAAGRycy9kb3ducmV2LnhtbERPS4vCMBC+C/6HMAt7kTX1gUhtKiK4&#10;7EnxsXgdmrEt20xKE23XX28Ewdt8fM9Jlp2pxI0aV1pWMBpGIIgzq0vOFZyOm685COeRNVaWScE/&#10;OVim/V6CsbYt7+l28LkIIexiVFB4X8dSuqwgg25oa+LAXWxj0AfY5FI32IZwU8lxFM2kwZJDQ4E1&#10;rQvK/g5XowB5e5/M2xFN5Ted3Xi7G6x+L0p9fnSrBQhPnX+LX+4fHebP4PlLOECm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6L1nwQAAANsAAAAPAAAAAAAAAAAAAAAA&#10;AKECAABkcnMvZG93bnJldi54bWxQSwUGAAAAAAQABAD5AAAAjwMAAAAA&#10;"/>
                <v:line id="Line 15" o:spid="_x0000_s1111" style="position:absolute;visibility:visible;mso-wrap-style:square" from="4500,6585" to="5220,6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6" o:spid="_x0000_s1112" style="position:absolute;flip:y;visibility:visible;mso-wrap-style:square" from="3240,4500" to="3255,4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17" o:spid="_x0000_s1113" style="position:absolute;flip:y;visibility:visible;mso-wrap-style:square" from="9360,4500" to="9360,4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18" o:spid="_x0000_s1114" style="position:absolute;flip:y;visibility:visible;mso-wrap-style:square" from="9360,5445" to="9360,6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19" o:spid="_x0000_s1115" style="position:absolute;flip:y;visibility:visible;mso-wrap-style:square" from="3240,5648" to="3240,6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20" o:spid="_x0000_s1116" style="position:absolute;flip:x;visibility:visible;mso-wrap-style:square" from="7500,3416" to="8100,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group>
            </w:pict>
          </mc:Fallback>
        </mc:AlternateConten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5F3006" w:rsidRPr="005F3006" w:rsidRDefault="00936024" w:rsidP="005F3006">
      <w:pPr>
        <w:jc w:val="center"/>
        <w:rPr>
          <w:rFonts w:ascii="Times New Roman" w:eastAsia="Calibri" w:hAnsi="Times New Roman" w:cs="Times New Roman"/>
          <w:i/>
          <w:sz w:val="24"/>
          <w:szCs w:val="24"/>
        </w:rPr>
      </w:pPr>
      <w:hyperlink w:anchor="sakums" w:history="1">
        <w:r w:rsidR="005F3006" w:rsidRPr="005F3006">
          <w:rPr>
            <w:rFonts w:ascii="Times New Roman" w:eastAsia="Calibri" w:hAnsi="Times New Roman" w:cs="Times New Roman"/>
            <w:i/>
            <w:color w:val="0000FF" w:themeColor="hyperlink"/>
            <w:sz w:val="24"/>
            <w:szCs w:val="24"/>
            <w:u w:val="single"/>
          </w:rPr>
          <w:t>Atpakaļ uz darba kārtību</w:t>
        </w:r>
      </w:hyperlink>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rPr>
          <w:rFonts w:ascii="Times New Roman" w:eastAsia="Times New Roman" w:hAnsi="Times New Roman" w:cs="Courier New"/>
          <w:sz w:val="20"/>
          <w:szCs w:val="20"/>
          <w:lang w:eastAsia="lv-LV" w:bidi="lo-LA"/>
        </w:rPr>
      </w:pPr>
    </w:p>
    <w:p w:rsidR="00685D96" w:rsidRPr="00685D96" w:rsidRDefault="00685D96" w:rsidP="00685D96">
      <w:pPr>
        <w:jc w:val="center"/>
        <w:rPr>
          <w:rFonts w:ascii="Times New Roman" w:eastAsia="Times New Roman" w:hAnsi="Times New Roman" w:cs="Times New Roman"/>
          <w:b/>
          <w:sz w:val="24"/>
          <w:szCs w:val="24"/>
          <w:lang w:eastAsia="lv-LV"/>
        </w:rPr>
      </w:pPr>
    </w:p>
    <w:p w:rsidR="005F3006" w:rsidRDefault="005F3006">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L Ē M U M S</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2016.gada 28.aprīlī</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proofErr w:type="gramStart"/>
      <w:r w:rsidRPr="00685D96">
        <w:rPr>
          <w:rFonts w:ascii="Times New Roman" w:eastAsia="Times New Roman" w:hAnsi="Times New Roman" w:cs="Times New Roman"/>
          <w:sz w:val="24"/>
          <w:szCs w:val="24"/>
          <w:lang w:eastAsia="lv-LV"/>
        </w:rPr>
        <w:t xml:space="preserve">    </w:t>
      </w:r>
      <w:proofErr w:type="gramEnd"/>
      <w:r w:rsidRPr="00685D96">
        <w:rPr>
          <w:rFonts w:ascii="Times New Roman" w:eastAsia="Times New Roman" w:hAnsi="Times New Roman" w:cs="Times New Roman"/>
          <w:sz w:val="24"/>
          <w:szCs w:val="24"/>
          <w:lang w:eastAsia="lv-LV"/>
        </w:rPr>
        <w:t>prot. Nr.6, 18.§.</w:t>
      </w:r>
    </w:p>
    <w:p w:rsidR="00685D96" w:rsidRPr="00685D96" w:rsidRDefault="00685D96" w:rsidP="00685D96">
      <w:pPr>
        <w:jc w:val="center"/>
        <w:rPr>
          <w:rFonts w:ascii="Times New Roman" w:eastAsia="Calibri" w:hAnsi="Times New Roman" w:cs="Times New Roman"/>
          <w:sz w:val="24"/>
        </w:rPr>
      </w:pPr>
    </w:p>
    <w:p w:rsidR="00685D96" w:rsidRPr="00685D96" w:rsidRDefault="00685D96" w:rsidP="00685D96">
      <w:pPr>
        <w:rPr>
          <w:rFonts w:ascii="Times New Roman" w:eastAsia="Calibri" w:hAnsi="Times New Roman" w:cs="Times New Roman"/>
          <w:sz w:val="24"/>
        </w:rPr>
      </w:pPr>
    </w:p>
    <w:p w:rsidR="00685D96" w:rsidRPr="00685D96" w:rsidRDefault="00685D96" w:rsidP="00685D96">
      <w:pPr>
        <w:rPr>
          <w:rFonts w:ascii="Times New Roman" w:eastAsia="Calibri" w:hAnsi="Times New Roman" w:cs="Times New Roman"/>
          <w:b/>
          <w:sz w:val="24"/>
        </w:rPr>
      </w:pPr>
      <w:bookmarkStart w:id="21" w:name="L18"/>
      <w:r w:rsidRPr="00685D96">
        <w:rPr>
          <w:rFonts w:ascii="Times New Roman" w:eastAsia="Calibri" w:hAnsi="Times New Roman" w:cs="Times New Roman"/>
          <w:b/>
          <w:sz w:val="24"/>
        </w:rPr>
        <w:t>Par Tukuma Sporta skolas iesniegumu</w:t>
      </w:r>
    </w:p>
    <w:bookmarkEnd w:id="21"/>
    <w:p w:rsidR="00685D96" w:rsidRPr="00685D96" w:rsidRDefault="00685D96" w:rsidP="00685D96">
      <w:pPr>
        <w:rPr>
          <w:rFonts w:ascii="Times New Roman" w:eastAsia="Calibri" w:hAnsi="Times New Roman" w:cs="Times New Roman"/>
          <w:b/>
          <w:sz w:val="24"/>
        </w:rPr>
      </w:pPr>
    </w:p>
    <w:p w:rsidR="00685D96" w:rsidRPr="00685D96" w:rsidRDefault="00685D96" w:rsidP="00685D96">
      <w:pPr>
        <w:ind w:firstLine="720"/>
        <w:rPr>
          <w:rFonts w:ascii="Times New Roman" w:eastAsia="Calibri" w:hAnsi="Times New Roman" w:cs="Times New Roman"/>
          <w:sz w:val="24"/>
        </w:rPr>
      </w:pPr>
    </w:p>
    <w:p w:rsidR="00685D96" w:rsidRPr="00685D96" w:rsidRDefault="00685D96" w:rsidP="00685D96">
      <w:pPr>
        <w:ind w:firstLine="720"/>
        <w:rPr>
          <w:rFonts w:ascii="Times New Roman" w:eastAsia="Calibri" w:hAnsi="Times New Roman" w:cs="Times New Roman"/>
          <w:sz w:val="24"/>
        </w:rPr>
      </w:pPr>
    </w:p>
    <w:p w:rsidR="00685D96" w:rsidRPr="00685D96" w:rsidRDefault="00685D96" w:rsidP="00685D96">
      <w:pPr>
        <w:ind w:firstLine="720"/>
        <w:rPr>
          <w:rFonts w:ascii="Times New Roman" w:eastAsia="Calibri" w:hAnsi="Times New Roman" w:cs="Times New Roman"/>
          <w:sz w:val="24"/>
        </w:rPr>
      </w:pPr>
    </w:p>
    <w:p w:rsidR="00685D96" w:rsidRPr="00685D96" w:rsidRDefault="00685D96" w:rsidP="00685D96">
      <w:pPr>
        <w:ind w:firstLine="720"/>
        <w:rPr>
          <w:rFonts w:ascii="Times New Roman" w:eastAsia="Calibri" w:hAnsi="Times New Roman" w:cs="Times New Roman"/>
          <w:sz w:val="24"/>
          <w:lang w:val="it-IT"/>
        </w:rPr>
      </w:pPr>
      <w:r w:rsidRPr="00685D96">
        <w:rPr>
          <w:rFonts w:ascii="Times New Roman" w:eastAsia="Calibri" w:hAnsi="Times New Roman" w:cs="Times New Roman"/>
          <w:sz w:val="24"/>
        </w:rPr>
        <w:t xml:space="preserve">Tukuma novada Dome saņēmusi Tukuma Sporta skolas (izglītības iestādes reģ.Nr.4371902207) iesniegumu (reģ.Nr.1980) ar lūgumu </w:t>
      </w:r>
      <w:r w:rsidRPr="00685D96">
        <w:rPr>
          <w:rFonts w:ascii="Times New Roman" w:eastAsia="Calibri" w:hAnsi="Times New Roman" w:cs="Times New Roman"/>
          <w:sz w:val="24"/>
          <w:lang w:val="it-IT"/>
        </w:rPr>
        <w:t>rast iespēju ar 2017.gadu finansiāli atbalstīt Tukuma Sporta skolas 2003.gadā dzimušo meiteņu basketbola komandas piedalīšanos Eiropas meiteņu basketbola līgā (</w:t>
      </w:r>
      <w:r w:rsidRPr="00685D96">
        <w:rPr>
          <w:rFonts w:ascii="Times New Roman" w:eastAsia="Calibri" w:hAnsi="Times New Roman" w:cs="Times New Roman"/>
          <w:sz w:val="24"/>
        </w:rPr>
        <w:t>European Girls’ Basketball League -</w:t>
      </w:r>
      <w:r w:rsidRPr="00685D96">
        <w:rPr>
          <w:rFonts w:ascii="Times New Roman" w:eastAsia="Calibri" w:hAnsi="Times New Roman" w:cs="Times New Roman"/>
          <w:sz w:val="24"/>
          <w:lang w:val="it-IT"/>
        </w:rPr>
        <w:t xml:space="preserve"> EGBL), kura norisināsies no 2016.gada septembra līdz 2018.gada aprīlim. Eiropas meiteņu basketbola līgā (EMBL) piedalās šādas valstis: Polija, Lietuva, Baltkrievija, Igaunija, Krievija, Ukraina, Dānija, Somija, Zviedrija, Nīderlande, Beļģija, Luksemburga, Itālija, Lielbritānija un Latvija. Šī līga norisinās 2 sezonu garumā, katrā sezonā ir 3 pamatposmi + superfināls. </w:t>
      </w:r>
    </w:p>
    <w:p w:rsidR="00685D96" w:rsidRPr="00685D96" w:rsidRDefault="00685D96" w:rsidP="00685D96">
      <w:pPr>
        <w:ind w:firstLine="720"/>
        <w:rPr>
          <w:rFonts w:ascii="Times New Roman" w:eastAsia="Calibri" w:hAnsi="Times New Roman" w:cs="Times New Roman"/>
          <w:sz w:val="24"/>
          <w:lang w:val="it-IT"/>
        </w:rPr>
      </w:pPr>
      <w:r w:rsidRPr="00685D96">
        <w:rPr>
          <w:rFonts w:ascii="Times New Roman" w:eastAsia="Calibri" w:hAnsi="Times New Roman" w:cs="Times New Roman"/>
          <w:sz w:val="24"/>
          <w:lang w:val="it-IT"/>
        </w:rPr>
        <w:t>Tukuma Sporta skolas 2003.gadā dzimušo meiteņu basketbola komanda pagājušajā sezonā izcīnīja 3.vietu Latvija Jaunatnes basketbola čempionātā. Šogad momanda ir iekļuvusi Latvijas Jaunatnes basketbola finālā, kurā cīnīsies par medaļām. Lai komandu uzturētu augstā sportiskā līmenī, ir nepieciešama izaugsme un piedalīšanās EMBL.</w:t>
      </w:r>
    </w:p>
    <w:p w:rsidR="00685D96" w:rsidRPr="00685D96" w:rsidRDefault="00685D96" w:rsidP="00685D96">
      <w:pPr>
        <w:rPr>
          <w:rFonts w:ascii="Times New Roman" w:eastAsia="Calibri" w:hAnsi="Times New Roman" w:cs="Times New Roman"/>
          <w:sz w:val="24"/>
          <w:lang w:val="it-IT"/>
        </w:rPr>
      </w:pPr>
      <w:r w:rsidRPr="00685D96">
        <w:rPr>
          <w:rFonts w:ascii="Times New Roman" w:eastAsia="Calibri" w:hAnsi="Times New Roman" w:cs="Times New Roman"/>
          <w:sz w:val="24"/>
          <w:lang w:val="it-IT"/>
        </w:rPr>
        <w:tab/>
        <w:t xml:space="preserve">Viens no noteikumiem, lai piedalītos EMBL, ir viena posma organizēšana savā pilsētā, tas ir, Tukumā. Pie mums šāds pasākums būtu pirmo reizi, kurā jāuzņem 7 komandas no dažādām valstīm, kopskaitā 100 dalībnieki. Šīm komandām ir jānodrošina ēdināšana, naktsmītne un transports. Lai noorganizētu turnīru Tukumā no 09.03.2017. līdz 12.03.2017, ir nepieciešams finansiāls atbalsts apmēram 8000,00 </w:t>
      </w:r>
      <w:r w:rsidRPr="00685D96">
        <w:rPr>
          <w:rFonts w:ascii="Times New Roman" w:eastAsia="Calibri" w:hAnsi="Times New Roman" w:cs="Times New Roman"/>
          <w:i/>
          <w:sz w:val="24"/>
          <w:lang w:val="it-IT"/>
        </w:rPr>
        <w:t>euro</w:t>
      </w:r>
      <w:r w:rsidRPr="00685D96">
        <w:rPr>
          <w:rFonts w:ascii="Times New Roman" w:eastAsia="Calibri" w:hAnsi="Times New Roman" w:cs="Times New Roman"/>
          <w:sz w:val="24"/>
          <w:lang w:val="it-IT"/>
        </w:rPr>
        <w:t xml:space="preserve">. Par meiteņu dalību sacensībās un posma organizēšanu Tukumā ir atbildīga Tukuma Sporta skolas basketbola nodaļas trenere Inese Degterjonoka. </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lang w:val="it-IT"/>
        </w:rPr>
        <w:t xml:space="preserve">Plānotā izmaksu tāme </w:t>
      </w:r>
      <w:r w:rsidRPr="00685D96">
        <w:rPr>
          <w:rFonts w:ascii="Times New Roman" w:eastAsia="Calibri" w:hAnsi="Times New Roman" w:cs="Times New Roman"/>
          <w:sz w:val="24"/>
          <w:szCs w:val="24"/>
        </w:rPr>
        <w:t>EMBL ir:</w:t>
      </w:r>
    </w:p>
    <w:p w:rsidR="00685D96" w:rsidRPr="00685D96" w:rsidRDefault="00685D96" w:rsidP="00685D96">
      <w:pPr>
        <w:jc w:val="left"/>
        <w:rPr>
          <w:rFonts w:ascii="Times New Roman" w:eastAsia="Calibri" w:hAnsi="Times New Roman" w:cs="Times New Roman"/>
          <w:sz w:val="24"/>
          <w:szCs w:val="24"/>
        </w:rPr>
      </w:pPr>
    </w:p>
    <w:tbl>
      <w:tblPr>
        <w:tblW w:w="0" w:type="auto"/>
        <w:jc w:val="center"/>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4325"/>
        <w:gridCol w:w="1827"/>
        <w:gridCol w:w="1421"/>
      </w:tblGrid>
      <w:tr w:rsidR="00685D96" w:rsidRPr="00685D96" w:rsidTr="00665769">
        <w:trPr>
          <w:jc w:val="center"/>
        </w:trPr>
        <w:tc>
          <w:tcPr>
            <w:tcW w:w="868" w:type="dxa"/>
          </w:tcPr>
          <w:p w:rsidR="00685D96" w:rsidRPr="00685D96" w:rsidRDefault="00685D96" w:rsidP="00685D96">
            <w:pPr>
              <w:jc w:val="left"/>
              <w:rPr>
                <w:rFonts w:ascii="Times New Roman" w:eastAsia="Calibri" w:hAnsi="Times New Roman" w:cs="Times New Roman"/>
                <w:sz w:val="24"/>
                <w:szCs w:val="24"/>
              </w:rPr>
            </w:pPr>
            <w:r w:rsidRPr="00685D96">
              <w:rPr>
                <w:rFonts w:ascii="Times New Roman" w:eastAsia="Calibri" w:hAnsi="Times New Roman" w:cs="Times New Roman"/>
                <w:sz w:val="24"/>
                <w:szCs w:val="24"/>
              </w:rPr>
              <w:t>Nr.p.</w:t>
            </w:r>
          </w:p>
        </w:tc>
        <w:tc>
          <w:tcPr>
            <w:tcW w:w="4325" w:type="dxa"/>
          </w:tcPr>
          <w:p w:rsidR="00685D96" w:rsidRPr="00685D96" w:rsidRDefault="00685D96" w:rsidP="00685D96">
            <w:pPr>
              <w:jc w:val="left"/>
              <w:rPr>
                <w:rFonts w:ascii="Times New Roman" w:eastAsia="Calibri" w:hAnsi="Times New Roman" w:cs="Times New Roman"/>
                <w:sz w:val="24"/>
                <w:szCs w:val="24"/>
              </w:rPr>
            </w:pPr>
            <w:r w:rsidRPr="00685D96">
              <w:rPr>
                <w:rFonts w:ascii="Times New Roman" w:eastAsia="Calibri" w:hAnsi="Times New Roman" w:cs="Times New Roman"/>
                <w:sz w:val="24"/>
                <w:szCs w:val="24"/>
              </w:rPr>
              <w:t>Nepieciešams</w:t>
            </w:r>
          </w:p>
        </w:tc>
        <w:tc>
          <w:tcPr>
            <w:tcW w:w="1827" w:type="dxa"/>
          </w:tcPr>
          <w:p w:rsidR="00685D96" w:rsidRPr="00685D96" w:rsidRDefault="00685D96" w:rsidP="00685D96">
            <w:pPr>
              <w:jc w:val="left"/>
              <w:rPr>
                <w:rFonts w:ascii="Times New Roman" w:eastAsia="Calibri" w:hAnsi="Times New Roman" w:cs="Times New Roman"/>
                <w:sz w:val="24"/>
                <w:szCs w:val="24"/>
              </w:rPr>
            </w:pPr>
            <w:r w:rsidRPr="00685D96">
              <w:rPr>
                <w:rFonts w:ascii="Times New Roman" w:eastAsia="Calibri" w:hAnsi="Times New Roman" w:cs="Times New Roman"/>
                <w:sz w:val="24"/>
                <w:szCs w:val="24"/>
              </w:rPr>
              <w:t>Par 1 dal/</w:t>
            </w:r>
            <w:r w:rsidRPr="00685D96">
              <w:rPr>
                <w:rFonts w:ascii="Times New Roman" w:eastAsia="Calibri" w:hAnsi="Times New Roman" w:cs="Times New Roman"/>
                <w:i/>
                <w:sz w:val="24"/>
                <w:szCs w:val="24"/>
              </w:rPr>
              <w:t>euro</w:t>
            </w:r>
          </w:p>
        </w:tc>
        <w:tc>
          <w:tcPr>
            <w:tcW w:w="1421" w:type="dxa"/>
          </w:tcPr>
          <w:p w:rsidR="00685D96" w:rsidRPr="00685D96" w:rsidRDefault="00685D96" w:rsidP="00685D96">
            <w:pPr>
              <w:jc w:val="left"/>
              <w:rPr>
                <w:rFonts w:ascii="Times New Roman" w:eastAsia="Calibri" w:hAnsi="Times New Roman" w:cs="Times New Roman"/>
                <w:sz w:val="24"/>
                <w:szCs w:val="24"/>
              </w:rPr>
            </w:pPr>
            <w:r w:rsidRPr="00685D96">
              <w:rPr>
                <w:rFonts w:ascii="Times New Roman" w:eastAsia="Calibri" w:hAnsi="Times New Roman" w:cs="Times New Roman"/>
                <w:sz w:val="24"/>
                <w:szCs w:val="24"/>
              </w:rPr>
              <w:t xml:space="preserve">Kopā/ </w:t>
            </w:r>
            <w:r w:rsidRPr="00685D96">
              <w:rPr>
                <w:rFonts w:ascii="Times New Roman" w:eastAsia="Calibri" w:hAnsi="Times New Roman" w:cs="Times New Roman"/>
                <w:i/>
                <w:sz w:val="24"/>
                <w:szCs w:val="24"/>
              </w:rPr>
              <w:t>euro</w:t>
            </w:r>
          </w:p>
        </w:tc>
      </w:tr>
      <w:tr w:rsidR="00685D96" w:rsidRPr="00685D96" w:rsidTr="00665769">
        <w:trPr>
          <w:jc w:val="center"/>
        </w:trPr>
        <w:tc>
          <w:tcPr>
            <w:tcW w:w="868" w:type="dxa"/>
          </w:tcPr>
          <w:p w:rsidR="00685D96" w:rsidRPr="00685D96" w:rsidRDefault="00685D96" w:rsidP="00685D96">
            <w:pPr>
              <w:jc w:val="left"/>
              <w:rPr>
                <w:rFonts w:ascii="Times New Roman" w:eastAsia="Calibri" w:hAnsi="Times New Roman" w:cs="Times New Roman"/>
                <w:sz w:val="24"/>
                <w:szCs w:val="24"/>
              </w:rPr>
            </w:pPr>
            <w:r w:rsidRPr="00685D96">
              <w:rPr>
                <w:rFonts w:ascii="Times New Roman" w:eastAsia="Calibri" w:hAnsi="Times New Roman" w:cs="Times New Roman"/>
                <w:sz w:val="24"/>
                <w:szCs w:val="24"/>
              </w:rPr>
              <w:t>1.</w:t>
            </w:r>
          </w:p>
        </w:tc>
        <w:tc>
          <w:tcPr>
            <w:tcW w:w="4325" w:type="dxa"/>
          </w:tcPr>
          <w:p w:rsidR="00685D96" w:rsidRPr="00685D96" w:rsidRDefault="00685D96" w:rsidP="00685D96">
            <w:pPr>
              <w:jc w:val="left"/>
              <w:rPr>
                <w:rFonts w:ascii="Times New Roman" w:eastAsia="Calibri" w:hAnsi="Times New Roman" w:cs="Times New Roman"/>
                <w:sz w:val="24"/>
                <w:szCs w:val="24"/>
              </w:rPr>
            </w:pPr>
            <w:r w:rsidRPr="00685D96">
              <w:rPr>
                <w:rFonts w:ascii="Times New Roman" w:eastAsia="Calibri" w:hAnsi="Times New Roman" w:cs="Times New Roman"/>
                <w:sz w:val="24"/>
                <w:szCs w:val="24"/>
              </w:rPr>
              <w:t>Dalības maksa</w:t>
            </w:r>
          </w:p>
        </w:tc>
        <w:tc>
          <w:tcPr>
            <w:tcW w:w="1827" w:type="dxa"/>
          </w:tcPr>
          <w:p w:rsidR="00685D96" w:rsidRPr="00685D96" w:rsidRDefault="00685D96" w:rsidP="00685D96">
            <w:pPr>
              <w:jc w:val="center"/>
              <w:rPr>
                <w:rFonts w:ascii="Times New Roman" w:eastAsia="Calibri" w:hAnsi="Times New Roman" w:cs="Times New Roman"/>
                <w:sz w:val="24"/>
                <w:szCs w:val="24"/>
              </w:rPr>
            </w:pPr>
            <w:r w:rsidRPr="00685D96">
              <w:rPr>
                <w:rFonts w:ascii="Times New Roman" w:eastAsia="Calibri" w:hAnsi="Times New Roman" w:cs="Times New Roman"/>
                <w:sz w:val="24"/>
                <w:szCs w:val="24"/>
              </w:rPr>
              <w:t>300/2sezonas</w:t>
            </w:r>
          </w:p>
        </w:tc>
        <w:tc>
          <w:tcPr>
            <w:tcW w:w="1421" w:type="dxa"/>
          </w:tcPr>
          <w:p w:rsidR="00685D96" w:rsidRPr="00685D96" w:rsidRDefault="00685D96" w:rsidP="00685D96">
            <w:pPr>
              <w:jc w:val="center"/>
              <w:rPr>
                <w:rFonts w:ascii="Times New Roman" w:eastAsia="Calibri" w:hAnsi="Times New Roman" w:cs="Times New Roman"/>
                <w:sz w:val="24"/>
                <w:szCs w:val="24"/>
              </w:rPr>
            </w:pPr>
            <w:r w:rsidRPr="00685D96">
              <w:rPr>
                <w:rFonts w:ascii="Times New Roman" w:eastAsia="Calibri" w:hAnsi="Times New Roman" w:cs="Times New Roman"/>
                <w:sz w:val="24"/>
                <w:szCs w:val="24"/>
              </w:rPr>
              <w:t>600</w:t>
            </w:r>
          </w:p>
        </w:tc>
      </w:tr>
      <w:tr w:rsidR="00685D96" w:rsidRPr="00685D96" w:rsidTr="00665769">
        <w:trPr>
          <w:jc w:val="center"/>
        </w:trPr>
        <w:tc>
          <w:tcPr>
            <w:tcW w:w="868" w:type="dxa"/>
          </w:tcPr>
          <w:p w:rsidR="00685D96" w:rsidRPr="00685D96" w:rsidRDefault="00685D96" w:rsidP="00685D96">
            <w:pPr>
              <w:jc w:val="left"/>
              <w:rPr>
                <w:rFonts w:ascii="Times New Roman" w:eastAsia="Calibri" w:hAnsi="Times New Roman" w:cs="Times New Roman"/>
                <w:sz w:val="24"/>
                <w:szCs w:val="24"/>
              </w:rPr>
            </w:pPr>
            <w:r w:rsidRPr="00685D96">
              <w:rPr>
                <w:rFonts w:ascii="Times New Roman" w:eastAsia="Calibri" w:hAnsi="Times New Roman" w:cs="Times New Roman"/>
                <w:sz w:val="24"/>
                <w:szCs w:val="24"/>
              </w:rPr>
              <w:t>2.</w:t>
            </w:r>
          </w:p>
        </w:tc>
        <w:tc>
          <w:tcPr>
            <w:tcW w:w="4325" w:type="dxa"/>
          </w:tcPr>
          <w:p w:rsidR="00685D96" w:rsidRPr="00685D96" w:rsidRDefault="00685D96" w:rsidP="00685D96">
            <w:pPr>
              <w:jc w:val="left"/>
              <w:rPr>
                <w:rFonts w:ascii="Times New Roman" w:eastAsia="Calibri" w:hAnsi="Times New Roman" w:cs="Times New Roman"/>
                <w:sz w:val="24"/>
                <w:szCs w:val="24"/>
              </w:rPr>
            </w:pPr>
            <w:r w:rsidRPr="00685D96">
              <w:rPr>
                <w:rFonts w:ascii="Times New Roman" w:eastAsia="Calibri" w:hAnsi="Times New Roman" w:cs="Times New Roman"/>
                <w:sz w:val="24"/>
                <w:szCs w:val="24"/>
              </w:rPr>
              <w:t>Drošības nauda</w:t>
            </w:r>
          </w:p>
        </w:tc>
        <w:tc>
          <w:tcPr>
            <w:tcW w:w="1827" w:type="dxa"/>
          </w:tcPr>
          <w:p w:rsidR="00685D96" w:rsidRPr="00685D96" w:rsidRDefault="00685D96" w:rsidP="00685D96">
            <w:pPr>
              <w:jc w:val="center"/>
              <w:rPr>
                <w:rFonts w:ascii="Times New Roman" w:eastAsia="Calibri" w:hAnsi="Times New Roman" w:cs="Times New Roman"/>
                <w:sz w:val="24"/>
                <w:szCs w:val="24"/>
              </w:rPr>
            </w:pPr>
            <w:r w:rsidRPr="00685D96">
              <w:rPr>
                <w:rFonts w:ascii="Times New Roman" w:eastAsia="Calibri" w:hAnsi="Times New Roman" w:cs="Times New Roman"/>
                <w:sz w:val="24"/>
                <w:szCs w:val="24"/>
              </w:rPr>
              <w:t>1000</w:t>
            </w:r>
          </w:p>
        </w:tc>
        <w:tc>
          <w:tcPr>
            <w:tcW w:w="1421" w:type="dxa"/>
          </w:tcPr>
          <w:p w:rsidR="00685D96" w:rsidRPr="00685D96" w:rsidRDefault="00685D96" w:rsidP="00685D96">
            <w:pPr>
              <w:jc w:val="center"/>
              <w:rPr>
                <w:rFonts w:ascii="Times New Roman" w:eastAsia="Calibri" w:hAnsi="Times New Roman" w:cs="Times New Roman"/>
                <w:sz w:val="24"/>
                <w:szCs w:val="24"/>
              </w:rPr>
            </w:pPr>
            <w:r w:rsidRPr="00685D96">
              <w:rPr>
                <w:rFonts w:ascii="Times New Roman" w:eastAsia="Calibri" w:hAnsi="Times New Roman" w:cs="Times New Roman"/>
                <w:sz w:val="24"/>
                <w:szCs w:val="24"/>
              </w:rPr>
              <w:t>1000</w:t>
            </w:r>
          </w:p>
        </w:tc>
      </w:tr>
      <w:tr w:rsidR="00685D96" w:rsidRPr="00685D96" w:rsidTr="00665769">
        <w:trPr>
          <w:jc w:val="center"/>
        </w:trPr>
        <w:tc>
          <w:tcPr>
            <w:tcW w:w="868" w:type="dxa"/>
          </w:tcPr>
          <w:p w:rsidR="00685D96" w:rsidRPr="00685D96" w:rsidRDefault="00685D96" w:rsidP="00685D96">
            <w:pPr>
              <w:jc w:val="left"/>
              <w:rPr>
                <w:rFonts w:ascii="Times New Roman" w:eastAsia="Calibri" w:hAnsi="Times New Roman" w:cs="Times New Roman"/>
                <w:sz w:val="24"/>
                <w:szCs w:val="24"/>
              </w:rPr>
            </w:pPr>
            <w:r w:rsidRPr="00685D96">
              <w:rPr>
                <w:rFonts w:ascii="Times New Roman" w:eastAsia="Calibri" w:hAnsi="Times New Roman" w:cs="Times New Roman"/>
                <w:sz w:val="24"/>
                <w:szCs w:val="24"/>
              </w:rPr>
              <w:t>3.</w:t>
            </w:r>
          </w:p>
        </w:tc>
        <w:tc>
          <w:tcPr>
            <w:tcW w:w="4325" w:type="dxa"/>
          </w:tcPr>
          <w:p w:rsidR="00685D96" w:rsidRPr="00685D96" w:rsidRDefault="00685D96" w:rsidP="00685D96">
            <w:pPr>
              <w:jc w:val="left"/>
              <w:rPr>
                <w:rFonts w:ascii="Times New Roman" w:eastAsia="Calibri" w:hAnsi="Times New Roman" w:cs="Times New Roman"/>
                <w:sz w:val="24"/>
                <w:szCs w:val="24"/>
              </w:rPr>
            </w:pPr>
            <w:r w:rsidRPr="00685D96">
              <w:rPr>
                <w:rFonts w:ascii="Times New Roman" w:eastAsia="Calibri" w:hAnsi="Times New Roman" w:cs="Times New Roman"/>
                <w:sz w:val="24"/>
                <w:szCs w:val="24"/>
              </w:rPr>
              <w:t>Naktsmītnes</w:t>
            </w:r>
          </w:p>
        </w:tc>
        <w:tc>
          <w:tcPr>
            <w:tcW w:w="1827" w:type="dxa"/>
          </w:tcPr>
          <w:p w:rsidR="00685D96" w:rsidRPr="00685D96" w:rsidRDefault="00685D96" w:rsidP="00685D96">
            <w:pPr>
              <w:jc w:val="center"/>
              <w:rPr>
                <w:rFonts w:ascii="Times New Roman" w:eastAsia="Calibri" w:hAnsi="Times New Roman" w:cs="Times New Roman"/>
                <w:sz w:val="24"/>
                <w:szCs w:val="24"/>
              </w:rPr>
            </w:pPr>
            <w:r w:rsidRPr="00685D96">
              <w:rPr>
                <w:rFonts w:ascii="Times New Roman" w:eastAsia="Calibri" w:hAnsi="Times New Roman" w:cs="Times New Roman"/>
                <w:sz w:val="24"/>
                <w:szCs w:val="24"/>
              </w:rPr>
              <w:t>10/3naktis</w:t>
            </w:r>
          </w:p>
        </w:tc>
        <w:tc>
          <w:tcPr>
            <w:tcW w:w="1421" w:type="dxa"/>
          </w:tcPr>
          <w:p w:rsidR="00685D96" w:rsidRPr="00685D96" w:rsidRDefault="00685D96" w:rsidP="00685D96">
            <w:pPr>
              <w:jc w:val="center"/>
              <w:rPr>
                <w:rFonts w:ascii="Times New Roman" w:eastAsia="Calibri" w:hAnsi="Times New Roman" w:cs="Times New Roman"/>
                <w:sz w:val="24"/>
                <w:szCs w:val="24"/>
              </w:rPr>
            </w:pPr>
            <w:r w:rsidRPr="00685D96">
              <w:rPr>
                <w:rFonts w:ascii="Times New Roman" w:eastAsia="Calibri" w:hAnsi="Times New Roman" w:cs="Times New Roman"/>
                <w:sz w:val="24"/>
                <w:szCs w:val="24"/>
              </w:rPr>
              <w:t>3000</w:t>
            </w:r>
          </w:p>
        </w:tc>
      </w:tr>
      <w:tr w:rsidR="00685D96" w:rsidRPr="00685D96" w:rsidTr="00665769">
        <w:trPr>
          <w:jc w:val="center"/>
        </w:trPr>
        <w:tc>
          <w:tcPr>
            <w:tcW w:w="868" w:type="dxa"/>
          </w:tcPr>
          <w:p w:rsidR="00685D96" w:rsidRPr="00685D96" w:rsidRDefault="00685D96" w:rsidP="00685D96">
            <w:pPr>
              <w:jc w:val="left"/>
              <w:rPr>
                <w:rFonts w:ascii="Times New Roman" w:eastAsia="Calibri" w:hAnsi="Times New Roman" w:cs="Times New Roman"/>
                <w:sz w:val="24"/>
                <w:szCs w:val="24"/>
              </w:rPr>
            </w:pPr>
            <w:r w:rsidRPr="00685D96">
              <w:rPr>
                <w:rFonts w:ascii="Times New Roman" w:eastAsia="Calibri" w:hAnsi="Times New Roman" w:cs="Times New Roman"/>
                <w:sz w:val="24"/>
                <w:szCs w:val="24"/>
              </w:rPr>
              <w:t>4.</w:t>
            </w:r>
          </w:p>
        </w:tc>
        <w:tc>
          <w:tcPr>
            <w:tcW w:w="4325" w:type="dxa"/>
          </w:tcPr>
          <w:p w:rsidR="00685D96" w:rsidRPr="00685D96" w:rsidRDefault="00685D96" w:rsidP="00685D96">
            <w:pPr>
              <w:jc w:val="left"/>
              <w:rPr>
                <w:rFonts w:ascii="Times New Roman" w:eastAsia="Calibri" w:hAnsi="Times New Roman" w:cs="Times New Roman"/>
                <w:sz w:val="24"/>
                <w:szCs w:val="24"/>
              </w:rPr>
            </w:pPr>
            <w:r w:rsidRPr="00685D96">
              <w:rPr>
                <w:rFonts w:ascii="Times New Roman" w:eastAsia="Calibri" w:hAnsi="Times New Roman" w:cs="Times New Roman"/>
                <w:sz w:val="24"/>
                <w:szCs w:val="24"/>
              </w:rPr>
              <w:t xml:space="preserve">Ēdināšana </w:t>
            </w:r>
          </w:p>
        </w:tc>
        <w:tc>
          <w:tcPr>
            <w:tcW w:w="1827" w:type="dxa"/>
          </w:tcPr>
          <w:p w:rsidR="00685D96" w:rsidRPr="00685D96" w:rsidRDefault="00685D96" w:rsidP="00685D96">
            <w:pPr>
              <w:jc w:val="center"/>
              <w:rPr>
                <w:rFonts w:ascii="Times New Roman" w:eastAsia="Calibri" w:hAnsi="Times New Roman" w:cs="Times New Roman"/>
                <w:sz w:val="24"/>
                <w:szCs w:val="24"/>
              </w:rPr>
            </w:pPr>
            <w:r w:rsidRPr="00685D96">
              <w:rPr>
                <w:rFonts w:ascii="Times New Roman" w:eastAsia="Calibri" w:hAnsi="Times New Roman" w:cs="Times New Roman"/>
                <w:sz w:val="24"/>
                <w:szCs w:val="24"/>
              </w:rPr>
              <w:t>35/9 reizes</w:t>
            </w:r>
          </w:p>
        </w:tc>
        <w:tc>
          <w:tcPr>
            <w:tcW w:w="1421" w:type="dxa"/>
          </w:tcPr>
          <w:p w:rsidR="00685D96" w:rsidRPr="00685D96" w:rsidRDefault="00685D96" w:rsidP="00685D96">
            <w:pPr>
              <w:jc w:val="center"/>
              <w:rPr>
                <w:rFonts w:ascii="Times New Roman" w:eastAsia="Calibri" w:hAnsi="Times New Roman" w:cs="Times New Roman"/>
                <w:sz w:val="24"/>
                <w:szCs w:val="24"/>
              </w:rPr>
            </w:pPr>
            <w:r w:rsidRPr="00685D96">
              <w:rPr>
                <w:rFonts w:ascii="Times New Roman" w:eastAsia="Calibri" w:hAnsi="Times New Roman" w:cs="Times New Roman"/>
                <w:sz w:val="24"/>
                <w:szCs w:val="24"/>
              </w:rPr>
              <w:t>3500</w:t>
            </w:r>
          </w:p>
        </w:tc>
      </w:tr>
      <w:tr w:rsidR="00685D96" w:rsidRPr="00685D96" w:rsidTr="00665769">
        <w:trPr>
          <w:jc w:val="center"/>
        </w:trPr>
        <w:tc>
          <w:tcPr>
            <w:tcW w:w="868" w:type="dxa"/>
          </w:tcPr>
          <w:p w:rsidR="00685D96" w:rsidRPr="00685D96" w:rsidRDefault="00685D96" w:rsidP="00685D96">
            <w:pPr>
              <w:jc w:val="left"/>
              <w:rPr>
                <w:rFonts w:ascii="Times New Roman" w:eastAsia="Calibri" w:hAnsi="Times New Roman" w:cs="Times New Roman"/>
                <w:sz w:val="24"/>
                <w:szCs w:val="24"/>
              </w:rPr>
            </w:pPr>
            <w:r w:rsidRPr="00685D96">
              <w:rPr>
                <w:rFonts w:ascii="Times New Roman" w:eastAsia="Calibri" w:hAnsi="Times New Roman" w:cs="Times New Roman"/>
                <w:sz w:val="24"/>
                <w:szCs w:val="24"/>
              </w:rPr>
              <w:t>5.</w:t>
            </w:r>
          </w:p>
        </w:tc>
        <w:tc>
          <w:tcPr>
            <w:tcW w:w="4325" w:type="dxa"/>
          </w:tcPr>
          <w:p w:rsidR="00685D96" w:rsidRPr="00685D96" w:rsidRDefault="00685D96" w:rsidP="00685D96">
            <w:pPr>
              <w:jc w:val="left"/>
              <w:rPr>
                <w:rFonts w:ascii="Times New Roman" w:eastAsia="Calibri" w:hAnsi="Times New Roman" w:cs="Times New Roman"/>
                <w:sz w:val="24"/>
                <w:szCs w:val="24"/>
              </w:rPr>
            </w:pPr>
            <w:r w:rsidRPr="00685D96">
              <w:rPr>
                <w:rFonts w:ascii="Times New Roman" w:eastAsia="Calibri" w:hAnsi="Times New Roman" w:cs="Times New Roman"/>
                <w:sz w:val="24"/>
                <w:szCs w:val="24"/>
              </w:rPr>
              <w:t>Divi laukuma tiesneši</w:t>
            </w:r>
          </w:p>
        </w:tc>
        <w:tc>
          <w:tcPr>
            <w:tcW w:w="1827" w:type="dxa"/>
          </w:tcPr>
          <w:p w:rsidR="00685D96" w:rsidRPr="00685D96" w:rsidRDefault="00685D96" w:rsidP="00685D96">
            <w:pPr>
              <w:jc w:val="center"/>
              <w:rPr>
                <w:rFonts w:ascii="Times New Roman" w:eastAsia="Calibri" w:hAnsi="Times New Roman" w:cs="Times New Roman"/>
                <w:sz w:val="24"/>
                <w:szCs w:val="24"/>
              </w:rPr>
            </w:pPr>
            <w:r w:rsidRPr="00685D96">
              <w:rPr>
                <w:rFonts w:ascii="Times New Roman" w:eastAsia="Calibri" w:hAnsi="Times New Roman" w:cs="Times New Roman"/>
                <w:sz w:val="24"/>
                <w:szCs w:val="24"/>
              </w:rPr>
              <w:t>12/16 spēles</w:t>
            </w:r>
          </w:p>
        </w:tc>
        <w:tc>
          <w:tcPr>
            <w:tcW w:w="1421" w:type="dxa"/>
          </w:tcPr>
          <w:p w:rsidR="00685D96" w:rsidRPr="00685D96" w:rsidRDefault="00685D96" w:rsidP="00685D96">
            <w:pPr>
              <w:jc w:val="center"/>
              <w:rPr>
                <w:rFonts w:ascii="Times New Roman" w:eastAsia="Calibri" w:hAnsi="Times New Roman" w:cs="Times New Roman"/>
                <w:sz w:val="24"/>
                <w:szCs w:val="24"/>
              </w:rPr>
            </w:pPr>
            <w:r w:rsidRPr="00685D96">
              <w:rPr>
                <w:rFonts w:ascii="Times New Roman" w:eastAsia="Calibri" w:hAnsi="Times New Roman" w:cs="Times New Roman"/>
                <w:sz w:val="24"/>
                <w:szCs w:val="24"/>
              </w:rPr>
              <w:t>192</w:t>
            </w:r>
          </w:p>
        </w:tc>
      </w:tr>
      <w:tr w:rsidR="00685D96" w:rsidRPr="00685D96" w:rsidTr="00665769">
        <w:trPr>
          <w:jc w:val="center"/>
        </w:trPr>
        <w:tc>
          <w:tcPr>
            <w:tcW w:w="868" w:type="dxa"/>
          </w:tcPr>
          <w:p w:rsidR="00685D96" w:rsidRPr="00685D96" w:rsidRDefault="00685D96" w:rsidP="00685D96">
            <w:pPr>
              <w:jc w:val="left"/>
              <w:rPr>
                <w:rFonts w:ascii="Times New Roman" w:eastAsia="Calibri" w:hAnsi="Times New Roman" w:cs="Times New Roman"/>
                <w:sz w:val="24"/>
                <w:szCs w:val="24"/>
              </w:rPr>
            </w:pPr>
            <w:r w:rsidRPr="00685D96">
              <w:rPr>
                <w:rFonts w:ascii="Times New Roman" w:eastAsia="Calibri" w:hAnsi="Times New Roman" w:cs="Times New Roman"/>
                <w:sz w:val="24"/>
                <w:szCs w:val="24"/>
              </w:rPr>
              <w:t>6.</w:t>
            </w:r>
          </w:p>
        </w:tc>
        <w:tc>
          <w:tcPr>
            <w:tcW w:w="4325" w:type="dxa"/>
          </w:tcPr>
          <w:p w:rsidR="00685D96" w:rsidRPr="00685D96" w:rsidRDefault="00685D96" w:rsidP="00685D96">
            <w:pPr>
              <w:jc w:val="left"/>
              <w:rPr>
                <w:rFonts w:ascii="Times New Roman" w:eastAsia="Calibri" w:hAnsi="Times New Roman" w:cs="Times New Roman"/>
                <w:sz w:val="24"/>
                <w:szCs w:val="24"/>
              </w:rPr>
            </w:pPr>
            <w:r w:rsidRPr="00685D96">
              <w:rPr>
                <w:rFonts w:ascii="Times New Roman" w:eastAsia="Calibri" w:hAnsi="Times New Roman" w:cs="Times New Roman"/>
                <w:sz w:val="24"/>
                <w:szCs w:val="24"/>
              </w:rPr>
              <w:t>Sekretariāts 4 tiesneši</w:t>
            </w:r>
          </w:p>
        </w:tc>
        <w:tc>
          <w:tcPr>
            <w:tcW w:w="1827" w:type="dxa"/>
          </w:tcPr>
          <w:p w:rsidR="00685D96" w:rsidRPr="00685D96" w:rsidRDefault="00685D96" w:rsidP="00685D96">
            <w:pPr>
              <w:jc w:val="center"/>
              <w:rPr>
                <w:rFonts w:ascii="Times New Roman" w:eastAsia="Calibri" w:hAnsi="Times New Roman" w:cs="Times New Roman"/>
                <w:sz w:val="24"/>
                <w:szCs w:val="24"/>
              </w:rPr>
            </w:pPr>
            <w:r w:rsidRPr="00685D96">
              <w:rPr>
                <w:rFonts w:ascii="Times New Roman" w:eastAsia="Calibri" w:hAnsi="Times New Roman" w:cs="Times New Roman"/>
                <w:sz w:val="24"/>
                <w:szCs w:val="24"/>
              </w:rPr>
              <w:t>15/16 spēles</w:t>
            </w:r>
          </w:p>
        </w:tc>
        <w:tc>
          <w:tcPr>
            <w:tcW w:w="1421" w:type="dxa"/>
          </w:tcPr>
          <w:p w:rsidR="00685D96" w:rsidRPr="00685D96" w:rsidRDefault="00685D96" w:rsidP="00685D96">
            <w:pPr>
              <w:jc w:val="center"/>
              <w:rPr>
                <w:rFonts w:ascii="Times New Roman" w:eastAsia="Calibri" w:hAnsi="Times New Roman" w:cs="Times New Roman"/>
                <w:sz w:val="24"/>
                <w:szCs w:val="24"/>
              </w:rPr>
            </w:pPr>
            <w:r w:rsidRPr="00685D96">
              <w:rPr>
                <w:rFonts w:ascii="Times New Roman" w:eastAsia="Calibri" w:hAnsi="Times New Roman" w:cs="Times New Roman"/>
                <w:sz w:val="24"/>
                <w:szCs w:val="24"/>
              </w:rPr>
              <w:t>240</w:t>
            </w:r>
          </w:p>
        </w:tc>
      </w:tr>
      <w:tr w:rsidR="00685D96" w:rsidRPr="00685D96" w:rsidTr="00665769">
        <w:trPr>
          <w:jc w:val="center"/>
        </w:trPr>
        <w:tc>
          <w:tcPr>
            <w:tcW w:w="868" w:type="dxa"/>
          </w:tcPr>
          <w:p w:rsidR="00685D96" w:rsidRPr="00685D96" w:rsidRDefault="00685D96" w:rsidP="00685D96">
            <w:pPr>
              <w:jc w:val="left"/>
              <w:rPr>
                <w:rFonts w:ascii="Times New Roman" w:eastAsia="Calibri" w:hAnsi="Times New Roman" w:cs="Times New Roman"/>
                <w:sz w:val="24"/>
                <w:szCs w:val="24"/>
              </w:rPr>
            </w:pPr>
            <w:r w:rsidRPr="00685D96">
              <w:rPr>
                <w:rFonts w:ascii="Times New Roman" w:eastAsia="Calibri" w:hAnsi="Times New Roman" w:cs="Times New Roman"/>
                <w:sz w:val="24"/>
                <w:szCs w:val="24"/>
              </w:rPr>
              <w:t>7.</w:t>
            </w:r>
          </w:p>
        </w:tc>
        <w:tc>
          <w:tcPr>
            <w:tcW w:w="4325" w:type="dxa"/>
          </w:tcPr>
          <w:p w:rsidR="00685D96" w:rsidRPr="00685D96" w:rsidRDefault="00685D96" w:rsidP="00685D96">
            <w:pPr>
              <w:jc w:val="left"/>
              <w:rPr>
                <w:rFonts w:ascii="Times New Roman" w:eastAsia="Calibri" w:hAnsi="Times New Roman" w:cs="Times New Roman"/>
                <w:sz w:val="24"/>
                <w:szCs w:val="24"/>
              </w:rPr>
            </w:pPr>
            <w:r w:rsidRPr="00685D96">
              <w:rPr>
                <w:rFonts w:ascii="Times New Roman" w:eastAsia="Calibri" w:hAnsi="Times New Roman" w:cs="Times New Roman"/>
                <w:sz w:val="24"/>
                <w:szCs w:val="24"/>
              </w:rPr>
              <w:t>T-krekli</w:t>
            </w:r>
          </w:p>
        </w:tc>
        <w:tc>
          <w:tcPr>
            <w:tcW w:w="1827" w:type="dxa"/>
          </w:tcPr>
          <w:p w:rsidR="00685D96" w:rsidRPr="00685D96" w:rsidRDefault="00685D96" w:rsidP="00685D96">
            <w:pPr>
              <w:jc w:val="center"/>
              <w:rPr>
                <w:rFonts w:ascii="Times New Roman" w:eastAsia="Calibri" w:hAnsi="Times New Roman" w:cs="Times New Roman"/>
                <w:sz w:val="24"/>
                <w:szCs w:val="24"/>
              </w:rPr>
            </w:pPr>
            <w:r w:rsidRPr="00685D96">
              <w:rPr>
                <w:rFonts w:ascii="Times New Roman" w:eastAsia="Calibri" w:hAnsi="Times New Roman" w:cs="Times New Roman"/>
                <w:sz w:val="24"/>
                <w:szCs w:val="24"/>
              </w:rPr>
              <w:t>8/ 112</w:t>
            </w:r>
          </w:p>
        </w:tc>
        <w:tc>
          <w:tcPr>
            <w:tcW w:w="1421" w:type="dxa"/>
          </w:tcPr>
          <w:p w:rsidR="00685D96" w:rsidRPr="00685D96" w:rsidRDefault="00685D96" w:rsidP="00685D96">
            <w:pPr>
              <w:jc w:val="center"/>
              <w:rPr>
                <w:rFonts w:ascii="Times New Roman" w:eastAsia="Calibri" w:hAnsi="Times New Roman" w:cs="Times New Roman"/>
                <w:sz w:val="24"/>
                <w:szCs w:val="24"/>
              </w:rPr>
            </w:pPr>
            <w:r w:rsidRPr="00685D96">
              <w:rPr>
                <w:rFonts w:ascii="Times New Roman" w:eastAsia="Calibri" w:hAnsi="Times New Roman" w:cs="Times New Roman"/>
                <w:sz w:val="24"/>
                <w:szCs w:val="24"/>
              </w:rPr>
              <w:t>896</w:t>
            </w:r>
          </w:p>
        </w:tc>
      </w:tr>
      <w:tr w:rsidR="00685D96" w:rsidRPr="00685D96" w:rsidTr="00665769">
        <w:trPr>
          <w:jc w:val="center"/>
        </w:trPr>
        <w:tc>
          <w:tcPr>
            <w:tcW w:w="868" w:type="dxa"/>
          </w:tcPr>
          <w:p w:rsidR="00685D96" w:rsidRPr="00685D96" w:rsidRDefault="00685D96" w:rsidP="00685D96">
            <w:pPr>
              <w:jc w:val="left"/>
              <w:rPr>
                <w:rFonts w:ascii="Times New Roman" w:eastAsia="Calibri" w:hAnsi="Times New Roman" w:cs="Times New Roman"/>
                <w:sz w:val="24"/>
                <w:szCs w:val="24"/>
              </w:rPr>
            </w:pPr>
            <w:r w:rsidRPr="00685D96">
              <w:rPr>
                <w:rFonts w:ascii="Times New Roman" w:eastAsia="Calibri" w:hAnsi="Times New Roman" w:cs="Times New Roman"/>
                <w:sz w:val="24"/>
                <w:szCs w:val="24"/>
              </w:rPr>
              <w:t>8.</w:t>
            </w:r>
          </w:p>
        </w:tc>
        <w:tc>
          <w:tcPr>
            <w:tcW w:w="4325" w:type="dxa"/>
          </w:tcPr>
          <w:p w:rsidR="00685D96" w:rsidRPr="00685D96" w:rsidRDefault="00685D96" w:rsidP="00685D96">
            <w:pPr>
              <w:jc w:val="left"/>
              <w:rPr>
                <w:rFonts w:ascii="Times New Roman" w:eastAsia="Calibri" w:hAnsi="Times New Roman" w:cs="Times New Roman"/>
                <w:sz w:val="24"/>
                <w:szCs w:val="24"/>
              </w:rPr>
            </w:pPr>
            <w:r w:rsidRPr="00685D96">
              <w:rPr>
                <w:rFonts w:ascii="Times New Roman" w:eastAsia="Calibri" w:hAnsi="Times New Roman" w:cs="Times New Roman"/>
                <w:sz w:val="24"/>
                <w:szCs w:val="24"/>
              </w:rPr>
              <w:t>Kausu komplekts</w:t>
            </w:r>
          </w:p>
        </w:tc>
        <w:tc>
          <w:tcPr>
            <w:tcW w:w="1827" w:type="dxa"/>
          </w:tcPr>
          <w:p w:rsidR="00685D96" w:rsidRPr="00685D96" w:rsidRDefault="00685D96" w:rsidP="00685D96">
            <w:pPr>
              <w:jc w:val="center"/>
              <w:rPr>
                <w:rFonts w:ascii="Times New Roman" w:eastAsia="Calibri" w:hAnsi="Times New Roman" w:cs="Times New Roman"/>
                <w:sz w:val="24"/>
                <w:szCs w:val="24"/>
              </w:rPr>
            </w:pPr>
            <w:r w:rsidRPr="00685D96">
              <w:rPr>
                <w:rFonts w:ascii="Times New Roman" w:eastAsia="Calibri" w:hAnsi="Times New Roman" w:cs="Times New Roman"/>
                <w:sz w:val="24"/>
                <w:szCs w:val="24"/>
              </w:rPr>
              <w:t>60</w:t>
            </w:r>
          </w:p>
        </w:tc>
        <w:tc>
          <w:tcPr>
            <w:tcW w:w="1421" w:type="dxa"/>
          </w:tcPr>
          <w:p w:rsidR="00685D96" w:rsidRPr="00685D96" w:rsidRDefault="00685D96" w:rsidP="00685D96">
            <w:pPr>
              <w:jc w:val="center"/>
              <w:rPr>
                <w:rFonts w:ascii="Times New Roman" w:eastAsia="Calibri" w:hAnsi="Times New Roman" w:cs="Times New Roman"/>
                <w:sz w:val="24"/>
                <w:szCs w:val="24"/>
              </w:rPr>
            </w:pPr>
            <w:r w:rsidRPr="00685D96">
              <w:rPr>
                <w:rFonts w:ascii="Times New Roman" w:eastAsia="Calibri" w:hAnsi="Times New Roman" w:cs="Times New Roman"/>
                <w:sz w:val="24"/>
                <w:szCs w:val="24"/>
              </w:rPr>
              <w:t>60</w:t>
            </w:r>
          </w:p>
        </w:tc>
      </w:tr>
      <w:tr w:rsidR="00685D96" w:rsidRPr="00685D96" w:rsidTr="00665769">
        <w:trPr>
          <w:jc w:val="center"/>
        </w:trPr>
        <w:tc>
          <w:tcPr>
            <w:tcW w:w="868" w:type="dxa"/>
          </w:tcPr>
          <w:p w:rsidR="00685D96" w:rsidRPr="00685D96" w:rsidRDefault="00685D96" w:rsidP="00685D96">
            <w:pPr>
              <w:jc w:val="left"/>
              <w:rPr>
                <w:rFonts w:ascii="Times New Roman" w:eastAsia="Calibri" w:hAnsi="Times New Roman" w:cs="Times New Roman"/>
                <w:sz w:val="24"/>
                <w:szCs w:val="24"/>
              </w:rPr>
            </w:pPr>
            <w:r w:rsidRPr="00685D96">
              <w:rPr>
                <w:rFonts w:ascii="Times New Roman" w:eastAsia="Calibri" w:hAnsi="Times New Roman" w:cs="Times New Roman"/>
                <w:sz w:val="24"/>
                <w:szCs w:val="24"/>
              </w:rPr>
              <w:t>9.</w:t>
            </w:r>
          </w:p>
        </w:tc>
        <w:tc>
          <w:tcPr>
            <w:tcW w:w="4325" w:type="dxa"/>
          </w:tcPr>
          <w:p w:rsidR="00685D96" w:rsidRPr="00685D96" w:rsidRDefault="00685D96" w:rsidP="00685D96">
            <w:pPr>
              <w:jc w:val="left"/>
              <w:rPr>
                <w:rFonts w:ascii="Times New Roman" w:eastAsia="Calibri" w:hAnsi="Times New Roman" w:cs="Times New Roman"/>
                <w:sz w:val="24"/>
                <w:szCs w:val="24"/>
              </w:rPr>
            </w:pPr>
            <w:r w:rsidRPr="00685D96">
              <w:rPr>
                <w:rFonts w:ascii="Times New Roman" w:eastAsia="Calibri" w:hAnsi="Times New Roman" w:cs="Times New Roman"/>
                <w:sz w:val="24"/>
                <w:szCs w:val="24"/>
              </w:rPr>
              <w:t>Medaļas</w:t>
            </w:r>
          </w:p>
        </w:tc>
        <w:tc>
          <w:tcPr>
            <w:tcW w:w="1827" w:type="dxa"/>
          </w:tcPr>
          <w:p w:rsidR="00685D96" w:rsidRPr="00685D96" w:rsidRDefault="00685D96" w:rsidP="00685D96">
            <w:pPr>
              <w:jc w:val="center"/>
              <w:rPr>
                <w:rFonts w:ascii="Times New Roman" w:eastAsia="Calibri" w:hAnsi="Times New Roman" w:cs="Times New Roman"/>
                <w:sz w:val="24"/>
                <w:szCs w:val="24"/>
              </w:rPr>
            </w:pPr>
            <w:r w:rsidRPr="00685D96">
              <w:rPr>
                <w:rFonts w:ascii="Times New Roman" w:eastAsia="Calibri" w:hAnsi="Times New Roman" w:cs="Times New Roman"/>
                <w:sz w:val="24"/>
                <w:szCs w:val="24"/>
              </w:rPr>
              <w:t>2,5/14dal*3kom</w:t>
            </w:r>
          </w:p>
        </w:tc>
        <w:tc>
          <w:tcPr>
            <w:tcW w:w="1421" w:type="dxa"/>
          </w:tcPr>
          <w:p w:rsidR="00685D96" w:rsidRPr="00685D96" w:rsidRDefault="00685D96" w:rsidP="00685D96">
            <w:pPr>
              <w:jc w:val="center"/>
              <w:rPr>
                <w:rFonts w:ascii="Times New Roman" w:eastAsia="Calibri" w:hAnsi="Times New Roman" w:cs="Times New Roman"/>
                <w:sz w:val="24"/>
                <w:szCs w:val="24"/>
              </w:rPr>
            </w:pPr>
            <w:r w:rsidRPr="00685D96">
              <w:rPr>
                <w:rFonts w:ascii="Times New Roman" w:eastAsia="Calibri" w:hAnsi="Times New Roman" w:cs="Times New Roman"/>
                <w:sz w:val="24"/>
                <w:szCs w:val="24"/>
              </w:rPr>
              <w:t>105</w:t>
            </w:r>
          </w:p>
        </w:tc>
      </w:tr>
      <w:tr w:rsidR="00685D96" w:rsidRPr="00685D96" w:rsidTr="00665769">
        <w:trPr>
          <w:jc w:val="center"/>
        </w:trPr>
        <w:tc>
          <w:tcPr>
            <w:tcW w:w="868" w:type="dxa"/>
          </w:tcPr>
          <w:p w:rsidR="00685D96" w:rsidRPr="00685D96" w:rsidRDefault="00685D96" w:rsidP="00685D96">
            <w:pPr>
              <w:jc w:val="left"/>
              <w:rPr>
                <w:rFonts w:ascii="Times New Roman" w:eastAsia="Calibri" w:hAnsi="Times New Roman" w:cs="Times New Roman"/>
                <w:sz w:val="24"/>
                <w:szCs w:val="24"/>
              </w:rPr>
            </w:pPr>
            <w:r w:rsidRPr="00685D96">
              <w:rPr>
                <w:rFonts w:ascii="Times New Roman" w:eastAsia="Calibri" w:hAnsi="Times New Roman" w:cs="Times New Roman"/>
                <w:sz w:val="24"/>
                <w:szCs w:val="24"/>
              </w:rPr>
              <w:t>10.</w:t>
            </w:r>
          </w:p>
        </w:tc>
        <w:tc>
          <w:tcPr>
            <w:tcW w:w="4325" w:type="dxa"/>
          </w:tcPr>
          <w:p w:rsidR="00685D96" w:rsidRPr="00685D96" w:rsidRDefault="00685D96" w:rsidP="00685D96">
            <w:pPr>
              <w:jc w:val="left"/>
              <w:rPr>
                <w:rFonts w:ascii="Times New Roman" w:eastAsia="Calibri" w:hAnsi="Times New Roman" w:cs="Times New Roman"/>
                <w:sz w:val="24"/>
                <w:szCs w:val="24"/>
              </w:rPr>
            </w:pPr>
            <w:r w:rsidRPr="00685D96">
              <w:rPr>
                <w:rFonts w:ascii="Times New Roman" w:eastAsia="Calibri" w:hAnsi="Times New Roman" w:cs="Times New Roman"/>
                <w:sz w:val="24"/>
                <w:szCs w:val="24"/>
              </w:rPr>
              <w:t>Individuālās balvas</w:t>
            </w:r>
          </w:p>
        </w:tc>
        <w:tc>
          <w:tcPr>
            <w:tcW w:w="1827" w:type="dxa"/>
          </w:tcPr>
          <w:p w:rsidR="00685D96" w:rsidRPr="00685D96" w:rsidRDefault="00685D96" w:rsidP="00685D96">
            <w:pPr>
              <w:jc w:val="center"/>
              <w:rPr>
                <w:rFonts w:ascii="Times New Roman" w:eastAsia="Calibri" w:hAnsi="Times New Roman" w:cs="Times New Roman"/>
                <w:sz w:val="24"/>
                <w:szCs w:val="24"/>
              </w:rPr>
            </w:pPr>
            <w:r w:rsidRPr="00685D96">
              <w:rPr>
                <w:rFonts w:ascii="Times New Roman" w:eastAsia="Calibri" w:hAnsi="Times New Roman" w:cs="Times New Roman"/>
                <w:sz w:val="24"/>
                <w:szCs w:val="24"/>
              </w:rPr>
              <w:t>3,5/14</w:t>
            </w:r>
          </w:p>
        </w:tc>
        <w:tc>
          <w:tcPr>
            <w:tcW w:w="1421" w:type="dxa"/>
          </w:tcPr>
          <w:p w:rsidR="00685D96" w:rsidRPr="00685D96" w:rsidRDefault="00685D96" w:rsidP="00685D96">
            <w:pPr>
              <w:jc w:val="center"/>
              <w:rPr>
                <w:rFonts w:ascii="Times New Roman" w:eastAsia="Calibri" w:hAnsi="Times New Roman" w:cs="Times New Roman"/>
                <w:sz w:val="24"/>
                <w:szCs w:val="24"/>
              </w:rPr>
            </w:pPr>
            <w:r w:rsidRPr="00685D96">
              <w:rPr>
                <w:rFonts w:ascii="Times New Roman" w:eastAsia="Calibri" w:hAnsi="Times New Roman" w:cs="Times New Roman"/>
                <w:sz w:val="24"/>
                <w:szCs w:val="24"/>
              </w:rPr>
              <w:t>49</w:t>
            </w:r>
          </w:p>
        </w:tc>
      </w:tr>
      <w:tr w:rsidR="00685D96" w:rsidRPr="00685D96" w:rsidTr="00665769">
        <w:trPr>
          <w:jc w:val="center"/>
        </w:trPr>
        <w:tc>
          <w:tcPr>
            <w:tcW w:w="868" w:type="dxa"/>
          </w:tcPr>
          <w:p w:rsidR="00685D96" w:rsidRPr="00685D96" w:rsidRDefault="00685D96" w:rsidP="00685D96">
            <w:pPr>
              <w:jc w:val="left"/>
              <w:rPr>
                <w:rFonts w:ascii="Times New Roman" w:eastAsia="Calibri" w:hAnsi="Times New Roman" w:cs="Times New Roman"/>
                <w:sz w:val="24"/>
                <w:szCs w:val="24"/>
              </w:rPr>
            </w:pPr>
            <w:r w:rsidRPr="00685D96">
              <w:rPr>
                <w:rFonts w:ascii="Times New Roman" w:eastAsia="Calibri" w:hAnsi="Times New Roman" w:cs="Times New Roman"/>
                <w:sz w:val="24"/>
                <w:szCs w:val="24"/>
              </w:rPr>
              <w:t>11.</w:t>
            </w:r>
          </w:p>
        </w:tc>
        <w:tc>
          <w:tcPr>
            <w:tcW w:w="4325" w:type="dxa"/>
          </w:tcPr>
          <w:p w:rsidR="00685D96" w:rsidRPr="00685D96" w:rsidRDefault="00685D96" w:rsidP="00685D96">
            <w:pPr>
              <w:jc w:val="left"/>
              <w:rPr>
                <w:rFonts w:ascii="Times New Roman" w:eastAsia="Calibri" w:hAnsi="Times New Roman" w:cs="Times New Roman"/>
                <w:sz w:val="24"/>
                <w:szCs w:val="24"/>
              </w:rPr>
            </w:pPr>
            <w:r w:rsidRPr="00685D96">
              <w:rPr>
                <w:rFonts w:ascii="Times New Roman" w:eastAsia="Calibri" w:hAnsi="Times New Roman" w:cs="Times New Roman"/>
                <w:sz w:val="24"/>
                <w:szCs w:val="24"/>
              </w:rPr>
              <w:t>Transports 7 posmi</w:t>
            </w:r>
          </w:p>
        </w:tc>
        <w:tc>
          <w:tcPr>
            <w:tcW w:w="1827" w:type="dxa"/>
          </w:tcPr>
          <w:p w:rsidR="00685D96" w:rsidRPr="00685D96" w:rsidRDefault="00685D96" w:rsidP="00685D96">
            <w:pPr>
              <w:jc w:val="center"/>
              <w:rPr>
                <w:rFonts w:ascii="Times New Roman" w:eastAsia="Calibri" w:hAnsi="Times New Roman" w:cs="Times New Roman"/>
                <w:sz w:val="24"/>
                <w:szCs w:val="24"/>
              </w:rPr>
            </w:pPr>
          </w:p>
        </w:tc>
        <w:tc>
          <w:tcPr>
            <w:tcW w:w="1421" w:type="dxa"/>
          </w:tcPr>
          <w:p w:rsidR="00685D96" w:rsidRPr="00685D96" w:rsidRDefault="00685D96" w:rsidP="00685D96">
            <w:pPr>
              <w:jc w:val="center"/>
              <w:rPr>
                <w:rFonts w:ascii="Times New Roman" w:eastAsia="Calibri" w:hAnsi="Times New Roman" w:cs="Times New Roman"/>
                <w:sz w:val="24"/>
                <w:szCs w:val="24"/>
              </w:rPr>
            </w:pPr>
            <w:r w:rsidRPr="00685D96">
              <w:rPr>
                <w:rFonts w:ascii="Times New Roman" w:eastAsia="Calibri" w:hAnsi="Times New Roman" w:cs="Times New Roman"/>
                <w:sz w:val="24"/>
                <w:szCs w:val="24"/>
              </w:rPr>
              <w:t>2000</w:t>
            </w:r>
          </w:p>
        </w:tc>
      </w:tr>
      <w:tr w:rsidR="00685D96" w:rsidRPr="00685D96" w:rsidTr="00665769">
        <w:trPr>
          <w:jc w:val="center"/>
        </w:trPr>
        <w:tc>
          <w:tcPr>
            <w:tcW w:w="868" w:type="dxa"/>
          </w:tcPr>
          <w:p w:rsidR="00685D96" w:rsidRPr="00685D96" w:rsidRDefault="00685D96" w:rsidP="00685D96">
            <w:pPr>
              <w:jc w:val="left"/>
              <w:rPr>
                <w:rFonts w:ascii="Times New Roman" w:eastAsia="Calibri" w:hAnsi="Times New Roman" w:cs="Times New Roman"/>
                <w:sz w:val="24"/>
                <w:szCs w:val="24"/>
              </w:rPr>
            </w:pPr>
            <w:r w:rsidRPr="00685D96">
              <w:rPr>
                <w:rFonts w:ascii="Times New Roman" w:eastAsia="Calibri" w:hAnsi="Times New Roman" w:cs="Times New Roman"/>
                <w:sz w:val="24"/>
                <w:szCs w:val="24"/>
              </w:rPr>
              <w:t>12.</w:t>
            </w:r>
          </w:p>
        </w:tc>
        <w:tc>
          <w:tcPr>
            <w:tcW w:w="4325" w:type="dxa"/>
          </w:tcPr>
          <w:p w:rsidR="00685D96" w:rsidRPr="00685D96" w:rsidRDefault="00685D96" w:rsidP="00685D96">
            <w:pPr>
              <w:jc w:val="left"/>
              <w:rPr>
                <w:rFonts w:ascii="Times New Roman" w:eastAsia="Calibri" w:hAnsi="Times New Roman" w:cs="Times New Roman"/>
                <w:sz w:val="24"/>
                <w:szCs w:val="24"/>
              </w:rPr>
            </w:pPr>
            <w:r w:rsidRPr="00685D96">
              <w:rPr>
                <w:rFonts w:ascii="Times New Roman" w:eastAsia="Calibri" w:hAnsi="Times New Roman" w:cs="Times New Roman"/>
                <w:sz w:val="24"/>
                <w:szCs w:val="24"/>
              </w:rPr>
              <w:t>Neparedzamie izdevumi</w:t>
            </w:r>
          </w:p>
        </w:tc>
        <w:tc>
          <w:tcPr>
            <w:tcW w:w="1827" w:type="dxa"/>
          </w:tcPr>
          <w:p w:rsidR="00685D96" w:rsidRPr="00685D96" w:rsidRDefault="00685D96" w:rsidP="00685D96">
            <w:pPr>
              <w:jc w:val="center"/>
              <w:rPr>
                <w:rFonts w:ascii="Times New Roman" w:eastAsia="Calibri" w:hAnsi="Times New Roman" w:cs="Times New Roman"/>
                <w:sz w:val="24"/>
                <w:szCs w:val="24"/>
              </w:rPr>
            </w:pPr>
          </w:p>
        </w:tc>
        <w:tc>
          <w:tcPr>
            <w:tcW w:w="1421" w:type="dxa"/>
          </w:tcPr>
          <w:p w:rsidR="00685D96" w:rsidRPr="00685D96" w:rsidRDefault="00685D96" w:rsidP="00685D96">
            <w:pPr>
              <w:jc w:val="center"/>
              <w:rPr>
                <w:rFonts w:ascii="Times New Roman" w:eastAsia="Calibri" w:hAnsi="Times New Roman" w:cs="Times New Roman"/>
                <w:sz w:val="24"/>
                <w:szCs w:val="24"/>
              </w:rPr>
            </w:pPr>
            <w:r w:rsidRPr="00685D96">
              <w:rPr>
                <w:rFonts w:ascii="Times New Roman" w:eastAsia="Calibri" w:hAnsi="Times New Roman" w:cs="Times New Roman"/>
                <w:sz w:val="24"/>
                <w:szCs w:val="24"/>
              </w:rPr>
              <w:t>250</w:t>
            </w:r>
          </w:p>
        </w:tc>
      </w:tr>
      <w:tr w:rsidR="00685D96" w:rsidRPr="00685D96" w:rsidTr="00665769">
        <w:trPr>
          <w:jc w:val="center"/>
        </w:trPr>
        <w:tc>
          <w:tcPr>
            <w:tcW w:w="868" w:type="dxa"/>
          </w:tcPr>
          <w:p w:rsidR="00685D96" w:rsidRPr="00685D96" w:rsidRDefault="00685D96" w:rsidP="00685D96">
            <w:pPr>
              <w:jc w:val="left"/>
              <w:rPr>
                <w:rFonts w:ascii="Times New Roman" w:eastAsia="Calibri" w:hAnsi="Times New Roman" w:cs="Times New Roman"/>
                <w:sz w:val="24"/>
                <w:szCs w:val="24"/>
              </w:rPr>
            </w:pPr>
          </w:p>
        </w:tc>
        <w:tc>
          <w:tcPr>
            <w:tcW w:w="4325" w:type="dxa"/>
          </w:tcPr>
          <w:p w:rsidR="00685D96" w:rsidRPr="00685D96" w:rsidRDefault="00685D96" w:rsidP="00685D96">
            <w:pPr>
              <w:jc w:val="right"/>
              <w:rPr>
                <w:rFonts w:ascii="Times New Roman" w:eastAsia="Calibri" w:hAnsi="Times New Roman" w:cs="Times New Roman"/>
                <w:b/>
                <w:sz w:val="24"/>
                <w:szCs w:val="24"/>
              </w:rPr>
            </w:pPr>
            <w:r w:rsidRPr="00685D96">
              <w:rPr>
                <w:rFonts w:ascii="Times New Roman" w:eastAsia="Calibri" w:hAnsi="Times New Roman" w:cs="Times New Roman"/>
                <w:b/>
                <w:sz w:val="24"/>
                <w:szCs w:val="24"/>
              </w:rPr>
              <w:t>KOPĀ</w:t>
            </w:r>
          </w:p>
        </w:tc>
        <w:tc>
          <w:tcPr>
            <w:tcW w:w="1827" w:type="dxa"/>
          </w:tcPr>
          <w:p w:rsidR="00685D96" w:rsidRPr="00685D96" w:rsidRDefault="00685D96" w:rsidP="00685D96">
            <w:pPr>
              <w:jc w:val="center"/>
              <w:rPr>
                <w:rFonts w:ascii="Times New Roman" w:eastAsia="Calibri" w:hAnsi="Times New Roman" w:cs="Times New Roman"/>
                <w:sz w:val="24"/>
                <w:szCs w:val="24"/>
              </w:rPr>
            </w:pPr>
          </w:p>
        </w:tc>
        <w:tc>
          <w:tcPr>
            <w:tcW w:w="1421" w:type="dxa"/>
          </w:tcPr>
          <w:p w:rsidR="00685D96" w:rsidRPr="00685D96" w:rsidRDefault="00685D96" w:rsidP="00685D96">
            <w:pPr>
              <w:jc w:val="center"/>
              <w:rPr>
                <w:rFonts w:ascii="Times New Roman" w:eastAsia="Calibri" w:hAnsi="Times New Roman" w:cs="Times New Roman"/>
                <w:b/>
                <w:sz w:val="24"/>
                <w:szCs w:val="24"/>
              </w:rPr>
            </w:pPr>
            <w:r w:rsidRPr="00685D96">
              <w:rPr>
                <w:rFonts w:ascii="Times New Roman" w:eastAsia="Calibri" w:hAnsi="Times New Roman" w:cs="Times New Roman"/>
                <w:b/>
                <w:sz w:val="24"/>
                <w:szCs w:val="24"/>
              </w:rPr>
              <w:t>11 892</w:t>
            </w:r>
          </w:p>
        </w:tc>
      </w:tr>
    </w:tbl>
    <w:p w:rsidR="00685D96" w:rsidRPr="00685D96" w:rsidRDefault="00685D96" w:rsidP="00685D96">
      <w:pPr>
        <w:jc w:val="left"/>
        <w:rPr>
          <w:rFonts w:ascii="Times New Roman" w:eastAsia="Calibri" w:hAnsi="Times New Roman" w:cs="Times New Roman"/>
          <w:sz w:val="24"/>
          <w:szCs w:val="24"/>
        </w:rPr>
      </w:pPr>
    </w:p>
    <w:p w:rsidR="00685D96" w:rsidRPr="00685D96" w:rsidRDefault="00685D96" w:rsidP="00685D96">
      <w:pPr>
        <w:rPr>
          <w:rFonts w:ascii="Times New Roman" w:eastAsia="Calibri" w:hAnsi="Times New Roman" w:cs="Times New Roman"/>
          <w:sz w:val="24"/>
          <w:lang w:val="it-IT"/>
        </w:rPr>
      </w:pPr>
      <w:r w:rsidRPr="00685D96">
        <w:rPr>
          <w:rFonts w:ascii="Times New Roman" w:eastAsia="Calibri" w:hAnsi="Times New Roman" w:cs="Times New Roman"/>
          <w:sz w:val="24"/>
          <w:szCs w:val="24"/>
        </w:rPr>
        <w:tab/>
        <w:t>Tukuma Sporta skola uzskata, ka p</w:t>
      </w:r>
      <w:r w:rsidRPr="00685D96">
        <w:rPr>
          <w:rFonts w:ascii="Times New Roman" w:eastAsia="Calibri" w:hAnsi="Times New Roman" w:cs="Times New Roman"/>
          <w:sz w:val="24"/>
          <w:lang w:val="it-IT"/>
        </w:rPr>
        <w:t>iedalīšanās EMBL turnīrā meitenēm būtu iespēja iegūt ļoti lielu starptautisku turnīru pieredzi, kā arī Tukuma pilsētai būtu iespēja noorganizēt Eiropas līmeņa sacensības un pilsētas vārds izskanētu ārpus Latvijas robežām.</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lang w:val="it-IT"/>
        </w:rPr>
        <w:tab/>
        <w:t xml:space="preserve">Sporta komisija ierosina no </w:t>
      </w:r>
      <w:r w:rsidRPr="00685D96">
        <w:rPr>
          <w:rFonts w:ascii="Times New Roman" w:eastAsia="Calibri" w:hAnsi="Times New Roman" w:cs="Times New Roman"/>
          <w:sz w:val="24"/>
          <w:lang w:eastAsia="lv-LV"/>
        </w:rPr>
        <w:t xml:space="preserve">Tukuma novada pašvaldības 2016.gada sporta pasākumiem paredzētajiem budžeta rezerves fonda līdzekļiem piešķirt Tukuma Sporta skolai: 300,00 </w:t>
      </w:r>
      <w:r w:rsidRPr="00685D96">
        <w:rPr>
          <w:rFonts w:ascii="Times New Roman" w:eastAsia="Calibri" w:hAnsi="Times New Roman" w:cs="Times New Roman"/>
          <w:i/>
          <w:sz w:val="24"/>
          <w:lang w:eastAsia="lv-LV"/>
        </w:rPr>
        <w:t xml:space="preserve">euro </w:t>
      </w:r>
      <w:r w:rsidRPr="00685D96">
        <w:rPr>
          <w:rFonts w:ascii="Times New Roman" w:eastAsia="Calibri" w:hAnsi="Times New Roman" w:cs="Times New Roman"/>
          <w:sz w:val="24"/>
          <w:lang w:eastAsia="lv-LV"/>
        </w:rPr>
        <w:t xml:space="preserve">– </w:t>
      </w:r>
      <w:r w:rsidRPr="00685D96">
        <w:rPr>
          <w:rFonts w:ascii="Times New Roman" w:eastAsia="Calibri" w:hAnsi="Times New Roman" w:cs="Times New Roman"/>
          <w:sz w:val="24"/>
          <w:lang w:eastAsia="lv-LV"/>
        </w:rPr>
        <w:lastRenderedPageBreak/>
        <w:t xml:space="preserve">dalības maksas segšanai </w:t>
      </w:r>
      <w:r w:rsidRPr="00685D96">
        <w:rPr>
          <w:rFonts w:ascii="Times New Roman" w:eastAsia="Calibri" w:hAnsi="Times New Roman" w:cs="Times New Roman"/>
          <w:sz w:val="24"/>
          <w:lang w:val="it-IT"/>
        </w:rPr>
        <w:t>Eiropas meiteņu basketbola līgā (</w:t>
      </w:r>
      <w:r w:rsidRPr="00685D96">
        <w:rPr>
          <w:rFonts w:ascii="Times New Roman" w:eastAsia="Calibri" w:hAnsi="Times New Roman" w:cs="Times New Roman"/>
          <w:sz w:val="24"/>
        </w:rPr>
        <w:t>European Girls’ Basketball League -</w:t>
      </w:r>
      <w:r w:rsidRPr="00685D96">
        <w:rPr>
          <w:rFonts w:ascii="Times New Roman" w:eastAsia="Calibri" w:hAnsi="Times New Roman" w:cs="Times New Roman"/>
          <w:sz w:val="24"/>
          <w:lang w:val="it-IT"/>
        </w:rPr>
        <w:t xml:space="preserve"> EGBL) </w:t>
      </w:r>
      <w:r w:rsidRPr="00685D96">
        <w:rPr>
          <w:rFonts w:ascii="Times New Roman" w:eastAsia="Calibri" w:hAnsi="Times New Roman" w:cs="Times New Roman"/>
          <w:sz w:val="24"/>
          <w:lang w:eastAsia="lv-LV"/>
        </w:rPr>
        <w:t xml:space="preserve">2016./2017.gadā un līdz 300,00 </w:t>
      </w:r>
      <w:r w:rsidRPr="00685D96">
        <w:rPr>
          <w:rFonts w:ascii="Times New Roman" w:eastAsia="Calibri" w:hAnsi="Times New Roman" w:cs="Times New Roman"/>
          <w:i/>
          <w:sz w:val="24"/>
          <w:lang w:eastAsia="lv-LV"/>
        </w:rPr>
        <w:t>euro</w:t>
      </w:r>
      <w:r w:rsidRPr="00685D96">
        <w:rPr>
          <w:rFonts w:ascii="Times New Roman" w:eastAsia="Calibri" w:hAnsi="Times New Roman" w:cs="Times New Roman"/>
          <w:sz w:val="24"/>
          <w:lang w:eastAsia="lv-LV"/>
        </w:rPr>
        <w:t xml:space="preserve"> (konkrēto naudas summu precizējot pēc fakta) degvielas izdevumiem braucienam uz EGBL turnīru 2016.gadā, kā arī Sporta komisija ierosina 2017.gada pašvaldības sporta pasākumiem paredzētajos budžeta līdzekļos plānot izdevumus līdz 8000,00 </w:t>
      </w:r>
      <w:r w:rsidRPr="00685D96">
        <w:rPr>
          <w:rFonts w:ascii="Times New Roman" w:eastAsia="Calibri" w:hAnsi="Times New Roman" w:cs="Times New Roman"/>
          <w:i/>
          <w:sz w:val="24"/>
          <w:lang w:eastAsia="lv-LV"/>
        </w:rPr>
        <w:t>euro</w:t>
      </w:r>
      <w:r w:rsidRPr="00685D96">
        <w:rPr>
          <w:rFonts w:ascii="Times New Roman" w:eastAsia="Calibri" w:hAnsi="Times New Roman" w:cs="Times New Roman"/>
          <w:sz w:val="24"/>
          <w:lang w:eastAsia="lv-LV"/>
        </w:rPr>
        <w:t xml:space="preserve"> </w:t>
      </w:r>
      <w:r w:rsidRPr="00685D96">
        <w:rPr>
          <w:rFonts w:ascii="Times New Roman" w:eastAsia="Calibri" w:hAnsi="Times New Roman" w:cs="Times New Roman"/>
          <w:sz w:val="24"/>
          <w:lang w:val="it-IT"/>
        </w:rPr>
        <w:t>Eiropas meiteņu basketbola līgas turnīra rīkošanai Tukumā.</w:t>
      </w:r>
    </w:p>
    <w:p w:rsidR="00685D96" w:rsidRPr="00685D96" w:rsidRDefault="00685D96" w:rsidP="00685D96">
      <w:pPr>
        <w:rPr>
          <w:rFonts w:ascii="Times New Roman" w:eastAsia="Calibri" w:hAnsi="Times New Roman" w:cs="Times New Roman"/>
          <w:i/>
          <w:sz w:val="24"/>
        </w:rPr>
      </w:pPr>
      <w:r w:rsidRPr="00685D96">
        <w:rPr>
          <w:rFonts w:ascii="Times New Roman" w:eastAsia="Calibri" w:hAnsi="Times New Roman" w:cs="Times New Roman"/>
          <w:sz w:val="24"/>
        </w:rPr>
        <w:tab/>
        <w:t xml:space="preserve">Likuma „Par pašvaldībām” 15.panta pirmās daļas 6.punktā ietverta viena no pašvaldības autonomajām funkcijām </w:t>
      </w:r>
      <w:r w:rsidRPr="00685D96">
        <w:rPr>
          <w:rFonts w:ascii="Times New Roman" w:eastAsia="Calibri" w:hAnsi="Times New Roman" w:cs="Times New Roman"/>
          <w:i/>
          <w:sz w:val="24"/>
        </w:rPr>
        <w:t>„nodrošināt veselības aprūpes pieejamību, kā arī veicināt iedzīvotāju veselīgu dzīvesveidu un sportu”</w:t>
      </w:r>
      <w:r w:rsidRPr="00685D96">
        <w:rPr>
          <w:rFonts w:ascii="Times New Roman" w:eastAsia="Calibri" w:hAnsi="Times New Roman" w:cs="Times New Roman"/>
          <w:sz w:val="24"/>
        </w:rPr>
        <w:t xml:space="preserve">, 21.panta otrā daļa nosaka, ka </w:t>
      </w:r>
      <w:r w:rsidRPr="00685D96">
        <w:rPr>
          <w:rFonts w:ascii="Times New Roman" w:eastAsia="Calibri" w:hAnsi="Times New Roman" w:cs="Times New Roman"/>
          <w:i/>
          <w:sz w:val="24"/>
        </w:rPr>
        <w:t>„Domes darbībai un lēmumiem jābūt maksimāli lietderīgiem”.</w:t>
      </w:r>
    </w:p>
    <w:p w:rsidR="00685D96" w:rsidRPr="00685D96" w:rsidRDefault="00685D96" w:rsidP="00685D96">
      <w:pPr>
        <w:spacing w:line="276" w:lineRule="auto"/>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ab/>
        <w:t>Pamatojoties uz likuma „Par pašvaldībām” 15.panta pirmās daļas 6.punktu, 21.panta otro daļu:</w:t>
      </w:r>
    </w:p>
    <w:p w:rsidR="00685D96" w:rsidRPr="00685D96" w:rsidRDefault="00685D96" w:rsidP="00685D96">
      <w:pPr>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ab/>
        <w:t>1. N</w:t>
      </w:r>
      <w:r w:rsidRPr="00685D96">
        <w:rPr>
          <w:rFonts w:ascii="Times New Roman" w:eastAsia="Calibri" w:hAnsi="Times New Roman" w:cs="Times New Roman"/>
          <w:sz w:val="24"/>
          <w:lang w:val="it-IT"/>
        </w:rPr>
        <w:t xml:space="preserve">o </w:t>
      </w:r>
      <w:r w:rsidRPr="00685D96">
        <w:rPr>
          <w:rFonts w:ascii="Times New Roman" w:eastAsia="Calibri" w:hAnsi="Times New Roman" w:cs="Times New Roman"/>
          <w:sz w:val="24"/>
          <w:lang w:eastAsia="lv-LV"/>
        </w:rPr>
        <w:t xml:space="preserve">Tukuma novada pašvaldības 2016.gada sporta pasākumiem paredzētajiem budžeta rezerves fonda līdzekļiem piešķirt Tukuma Sporta skolai: </w:t>
      </w:r>
    </w:p>
    <w:p w:rsidR="00685D96" w:rsidRPr="00685D96" w:rsidRDefault="00685D96" w:rsidP="00685D96">
      <w:pPr>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ab/>
        <w:t xml:space="preserve">1.1. 300,00 </w:t>
      </w:r>
      <w:r w:rsidRPr="00685D96">
        <w:rPr>
          <w:rFonts w:ascii="Times New Roman" w:eastAsia="Calibri" w:hAnsi="Times New Roman" w:cs="Times New Roman"/>
          <w:i/>
          <w:sz w:val="24"/>
          <w:lang w:eastAsia="lv-LV"/>
        </w:rPr>
        <w:t xml:space="preserve">euro </w:t>
      </w:r>
      <w:r w:rsidRPr="00685D96">
        <w:rPr>
          <w:rFonts w:ascii="Times New Roman" w:eastAsia="Calibri" w:hAnsi="Times New Roman" w:cs="Times New Roman"/>
          <w:sz w:val="24"/>
          <w:lang w:eastAsia="lv-LV"/>
        </w:rPr>
        <w:t xml:space="preserve">– dalības maksas segšanai </w:t>
      </w:r>
      <w:r w:rsidRPr="00685D96">
        <w:rPr>
          <w:rFonts w:ascii="Times New Roman" w:eastAsia="Calibri" w:hAnsi="Times New Roman" w:cs="Times New Roman"/>
          <w:sz w:val="24"/>
          <w:lang w:val="it-IT"/>
        </w:rPr>
        <w:t>Eiropas meiteņu basketbola līgā (</w:t>
      </w:r>
      <w:r w:rsidRPr="00685D96">
        <w:rPr>
          <w:rFonts w:ascii="Times New Roman" w:eastAsia="Calibri" w:hAnsi="Times New Roman" w:cs="Times New Roman"/>
          <w:sz w:val="24"/>
        </w:rPr>
        <w:t>European Girls’ Basketball League -</w:t>
      </w:r>
      <w:r w:rsidRPr="00685D96">
        <w:rPr>
          <w:rFonts w:ascii="Times New Roman" w:eastAsia="Calibri" w:hAnsi="Times New Roman" w:cs="Times New Roman"/>
          <w:sz w:val="24"/>
          <w:lang w:val="it-IT"/>
        </w:rPr>
        <w:t xml:space="preserve"> EGBL) </w:t>
      </w:r>
      <w:r w:rsidRPr="00685D96">
        <w:rPr>
          <w:rFonts w:ascii="Times New Roman" w:eastAsia="Calibri" w:hAnsi="Times New Roman" w:cs="Times New Roman"/>
          <w:sz w:val="24"/>
          <w:lang w:eastAsia="lv-LV"/>
        </w:rPr>
        <w:t>2016./2017.gadā;</w:t>
      </w:r>
    </w:p>
    <w:p w:rsidR="00685D96" w:rsidRPr="00685D96" w:rsidRDefault="00685D96" w:rsidP="00685D96">
      <w:pPr>
        <w:rPr>
          <w:rFonts w:ascii="Times New Roman" w:eastAsia="Calibri" w:hAnsi="Times New Roman" w:cs="Times New Roman"/>
          <w:sz w:val="24"/>
          <w:lang w:eastAsia="lv-LV"/>
        </w:rPr>
      </w:pPr>
      <w:r w:rsidRPr="00685D96">
        <w:rPr>
          <w:rFonts w:ascii="Times New Roman" w:eastAsia="Calibri" w:hAnsi="Times New Roman" w:cs="Times New Roman"/>
          <w:sz w:val="24"/>
          <w:lang w:eastAsia="lv-LV"/>
        </w:rPr>
        <w:tab/>
        <w:t xml:space="preserve">1.2. līdz 300,00 </w:t>
      </w:r>
      <w:r w:rsidRPr="00685D96">
        <w:rPr>
          <w:rFonts w:ascii="Times New Roman" w:eastAsia="Calibri" w:hAnsi="Times New Roman" w:cs="Times New Roman"/>
          <w:i/>
          <w:sz w:val="24"/>
          <w:lang w:eastAsia="lv-LV"/>
        </w:rPr>
        <w:t>euro</w:t>
      </w:r>
      <w:r w:rsidRPr="00685D96">
        <w:rPr>
          <w:rFonts w:ascii="Times New Roman" w:eastAsia="Calibri" w:hAnsi="Times New Roman" w:cs="Times New Roman"/>
          <w:sz w:val="24"/>
          <w:lang w:eastAsia="lv-LV"/>
        </w:rPr>
        <w:t>, konkrēto naudas summu precizējot pēc fakta, degvielas izdevumiem braucienam uz EGBL turnīru 2016.gadā.</w:t>
      </w:r>
    </w:p>
    <w:p w:rsidR="00685D96" w:rsidRPr="00685D96" w:rsidRDefault="00685D96" w:rsidP="00685D96">
      <w:pPr>
        <w:rPr>
          <w:rFonts w:ascii="Times New Roman" w:eastAsia="Calibri" w:hAnsi="Times New Roman" w:cs="Times New Roman"/>
          <w:sz w:val="24"/>
          <w:lang w:eastAsia="lv-LV"/>
        </w:rPr>
      </w:pP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lang w:eastAsia="lv-LV"/>
        </w:rPr>
        <w:tab/>
        <w:t xml:space="preserve">2. Konceptuāli atbalstīt 2017.gada pašvaldības sporta pasākumiem paredzētajos budžeta līdzekļos plānot izdevumus līdz 8000,00 </w:t>
      </w:r>
      <w:r w:rsidRPr="00685D96">
        <w:rPr>
          <w:rFonts w:ascii="Times New Roman" w:eastAsia="Calibri" w:hAnsi="Times New Roman" w:cs="Times New Roman"/>
          <w:i/>
          <w:sz w:val="24"/>
          <w:lang w:eastAsia="lv-LV"/>
        </w:rPr>
        <w:t>euro</w:t>
      </w:r>
      <w:r w:rsidRPr="00685D96">
        <w:rPr>
          <w:rFonts w:ascii="Times New Roman" w:eastAsia="Calibri" w:hAnsi="Times New Roman" w:cs="Times New Roman"/>
          <w:sz w:val="24"/>
          <w:lang w:eastAsia="lv-LV"/>
        </w:rPr>
        <w:t xml:space="preserve"> </w:t>
      </w:r>
      <w:r w:rsidRPr="00685D96">
        <w:rPr>
          <w:rFonts w:ascii="Times New Roman" w:eastAsia="Calibri" w:hAnsi="Times New Roman" w:cs="Times New Roman"/>
          <w:sz w:val="24"/>
          <w:lang w:val="it-IT"/>
        </w:rPr>
        <w:t>Eiropas meiteņu basketbola līgas turnīra rīkošanai Tukumā un uzdot Tukuma Sporta skolai 2016.gada septembrī iesniegt detalizētu plānotā turnīra izdevumu tāmi.</w:t>
      </w:r>
    </w:p>
    <w:p w:rsidR="00685D96" w:rsidRPr="00685D96" w:rsidRDefault="00685D96" w:rsidP="00685D96">
      <w:pPr>
        <w:rPr>
          <w:rFonts w:ascii="Times New Roman" w:eastAsia="Calibri" w:hAnsi="Times New Roman" w:cs="Times New Roman"/>
          <w:sz w:val="24"/>
        </w:rPr>
      </w:pPr>
    </w:p>
    <w:p w:rsidR="00685D96" w:rsidRPr="00685D96" w:rsidRDefault="00685D96" w:rsidP="00685D96">
      <w:pPr>
        <w:rPr>
          <w:rFonts w:ascii="Times New Roman" w:eastAsia="Calibri" w:hAnsi="Times New Roman" w:cs="Times New Roman"/>
          <w:sz w:val="24"/>
        </w:rPr>
      </w:pPr>
    </w:p>
    <w:p w:rsidR="00685D96" w:rsidRPr="00685D96" w:rsidRDefault="00685D96" w:rsidP="00685D96">
      <w:pPr>
        <w:rPr>
          <w:rFonts w:ascii="Times New Roman" w:eastAsia="Calibri" w:hAnsi="Times New Roman" w:cs="Times New Roman"/>
          <w:sz w:val="24"/>
        </w:rPr>
      </w:pPr>
    </w:p>
    <w:p w:rsidR="00685D96" w:rsidRPr="00685D96" w:rsidRDefault="00685D96" w:rsidP="00685D96">
      <w:pPr>
        <w:rPr>
          <w:rFonts w:ascii="Times New Roman" w:eastAsia="Calibri" w:hAnsi="Times New Roman" w:cs="Times New Roman"/>
          <w:sz w:val="24"/>
        </w:rPr>
      </w:pPr>
    </w:p>
    <w:p w:rsidR="00685D96" w:rsidRPr="00685D96" w:rsidRDefault="00685D96" w:rsidP="00685D96">
      <w:pPr>
        <w:rPr>
          <w:rFonts w:ascii="Times New Roman" w:eastAsia="Calibri" w:hAnsi="Times New Roman" w:cs="Times New Roman"/>
          <w:sz w:val="24"/>
        </w:rPr>
      </w:pPr>
    </w:p>
    <w:p w:rsidR="005F3006" w:rsidRPr="005F3006" w:rsidRDefault="00936024" w:rsidP="005F3006">
      <w:pPr>
        <w:jc w:val="center"/>
        <w:rPr>
          <w:rFonts w:ascii="Times New Roman" w:eastAsia="Calibri" w:hAnsi="Times New Roman" w:cs="Times New Roman"/>
          <w:i/>
          <w:sz w:val="24"/>
          <w:szCs w:val="24"/>
        </w:rPr>
      </w:pPr>
      <w:hyperlink w:anchor="sakums" w:history="1">
        <w:r w:rsidR="005F3006" w:rsidRPr="005F3006">
          <w:rPr>
            <w:rFonts w:ascii="Times New Roman" w:eastAsia="Calibri" w:hAnsi="Times New Roman" w:cs="Times New Roman"/>
            <w:i/>
            <w:color w:val="0000FF" w:themeColor="hyperlink"/>
            <w:sz w:val="24"/>
            <w:szCs w:val="24"/>
            <w:u w:val="single"/>
          </w:rPr>
          <w:t>Atpakaļ uz darba kārtību</w:t>
        </w:r>
      </w:hyperlink>
    </w:p>
    <w:p w:rsidR="00685D96" w:rsidRPr="00685D96" w:rsidRDefault="00685D96" w:rsidP="00685D96">
      <w:pPr>
        <w:rPr>
          <w:rFonts w:ascii="Times New Roman" w:eastAsia="Calibri" w:hAnsi="Times New Roman" w:cs="Times New Roman"/>
          <w:sz w:val="24"/>
        </w:rPr>
      </w:pPr>
    </w:p>
    <w:p w:rsidR="00685D96" w:rsidRPr="00685D96" w:rsidRDefault="00685D96" w:rsidP="00685D96">
      <w:pPr>
        <w:rPr>
          <w:rFonts w:ascii="Times New Roman" w:eastAsia="Calibri" w:hAnsi="Times New Roman" w:cs="Times New Roman"/>
          <w:sz w:val="24"/>
        </w:rPr>
      </w:pPr>
    </w:p>
    <w:p w:rsidR="00685D96" w:rsidRPr="00685D96" w:rsidRDefault="00685D96" w:rsidP="00685D96">
      <w:pPr>
        <w:rPr>
          <w:rFonts w:ascii="Times New Roman" w:eastAsia="Calibri" w:hAnsi="Times New Roman" w:cs="Times New Roman"/>
          <w:sz w:val="24"/>
        </w:rPr>
      </w:pPr>
    </w:p>
    <w:p w:rsidR="00685D96" w:rsidRPr="00685D96" w:rsidRDefault="00685D96" w:rsidP="00685D96">
      <w:pPr>
        <w:rPr>
          <w:rFonts w:ascii="Times New Roman" w:eastAsia="Calibri" w:hAnsi="Times New Roman" w:cs="Times New Roman"/>
          <w:sz w:val="24"/>
        </w:rPr>
      </w:pPr>
    </w:p>
    <w:p w:rsidR="00685D96" w:rsidRPr="00685D96" w:rsidRDefault="00685D96" w:rsidP="00685D96">
      <w:pPr>
        <w:rPr>
          <w:rFonts w:ascii="Times New Roman" w:eastAsia="Calibri" w:hAnsi="Times New Roman" w:cs="Times New Roman"/>
          <w:sz w:val="24"/>
        </w:rPr>
      </w:pPr>
    </w:p>
    <w:p w:rsidR="00685D96" w:rsidRPr="00685D96" w:rsidRDefault="00685D96" w:rsidP="00685D96">
      <w:pPr>
        <w:rPr>
          <w:rFonts w:ascii="Times New Roman" w:eastAsia="Calibri" w:hAnsi="Times New Roman" w:cs="Times New Roman"/>
          <w:sz w:val="24"/>
        </w:rPr>
      </w:pPr>
    </w:p>
    <w:p w:rsidR="00685D96" w:rsidRPr="00685D96" w:rsidRDefault="00685D96" w:rsidP="00685D96">
      <w:pPr>
        <w:rPr>
          <w:rFonts w:ascii="Times New Roman" w:eastAsia="Calibri" w:hAnsi="Times New Roman" w:cs="Times New Roman"/>
          <w:sz w:val="24"/>
        </w:rPr>
      </w:pPr>
    </w:p>
    <w:p w:rsidR="00685D96" w:rsidRPr="00685D96" w:rsidRDefault="00685D96" w:rsidP="00685D96">
      <w:pPr>
        <w:rPr>
          <w:rFonts w:ascii="Times New Roman" w:eastAsia="Calibri" w:hAnsi="Times New Roman" w:cs="Times New Roman"/>
          <w:sz w:val="24"/>
        </w:rPr>
      </w:pPr>
    </w:p>
    <w:p w:rsidR="00685D96" w:rsidRPr="00685D96" w:rsidRDefault="00685D96" w:rsidP="00685D96">
      <w:pPr>
        <w:rPr>
          <w:rFonts w:ascii="Times New Roman" w:eastAsia="Calibri" w:hAnsi="Times New Roman" w:cs="Times New Roman"/>
          <w:sz w:val="24"/>
        </w:rPr>
      </w:pPr>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Nosūtīt:</w:t>
      </w:r>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 Kultūras, sporta un SA nod.</w:t>
      </w:r>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 xml:space="preserve">- </w:t>
      </w:r>
      <w:r w:rsidRPr="00685D96">
        <w:rPr>
          <w:rFonts w:ascii="Times New Roman" w:eastAsia="Calibri" w:hAnsi="Times New Roman" w:cs="Times New Roman"/>
          <w:sz w:val="20"/>
          <w:szCs w:val="20"/>
          <w:lang w:val="it-IT"/>
        </w:rPr>
        <w:t>Izglītības pārv.</w:t>
      </w:r>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 Sporta skolai</w:t>
      </w:r>
    </w:p>
    <w:p w:rsidR="00685D96" w:rsidRPr="00685D96" w:rsidRDefault="00685D96" w:rsidP="00685D96">
      <w:pPr>
        <w:rPr>
          <w:rFonts w:ascii="Times New Roman" w:eastAsia="Calibri" w:hAnsi="Times New Roman" w:cs="Times New Roman"/>
          <w:sz w:val="20"/>
          <w:szCs w:val="20"/>
        </w:rPr>
      </w:pPr>
    </w:p>
    <w:p w:rsidR="00685D96" w:rsidRPr="00685D96" w:rsidRDefault="00685D96" w:rsidP="00685D96">
      <w:pPr>
        <w:rPr>
          <w:rFonts w:ascii="Times New Roman" w:eastAsia="Calibri" w:hAnsi="Times New Roman" w:cs="Times New Roman"/>
          <w:sz w:val="20"/>
          <w:szCs w:val="20"/>
        </w:rPr>
      </w:pPr>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___________________________________________</w:t>
      </w:r>
    </w:p>
    <w:p w:rsidR="00685D96" w:rsidRPr="00685D96" w:rsidRDefault="00685D96" w:rsidP="00685D96">
      <w:pPr>
        <w:rPr>
          <w:rFonts w:ascii="Times New Roman" w:eastAsia="Calibri" w:hAnsi="Times New Roman" w:cs="Times New Roman"/>
          <w:sz w:val="20"/>
          <w:szCs w:val="20"/>
          <w:lang w:val="it-IT"/>
        </w:rPr>
      </w:pPr>
      <w:r w:rsidRPr="00685D96">
        <w:rPr>
          <w:rFonts w:ascii="Times New Roman" w:eastAsia="Calibri" w:hAnsi="Times New Roman" w:cs="Times New Roman"/>
          <w:sz w:val="20"/>
          <w:szCs w:val="20"/>
          <w:lang w:val="it-IT"/>
        </w:rPr>
        <w:t>Sagatavoja I.Smirnova, Tukuma Sporta skola</w:t>
      </w:r>
    </w:p>
    <w:p w:rsidR="00685D96" w:rsidRPr="00685D96" w:rsidRDefault="00685D96" w:rsidP="00685D96">
      <w:pPr>
        <w:rPr>
          <w:rFonts w:ascii="Times New Roman" w:eastAsia="Calibri" w:hAnsi="Times New Roman" w:cs="Times New Roman"/>
          <w:sz w:val="20"/>
          <w:szCs w:val="20"/>
          <w:lang w:val="it-IT"/>
        </w:rPr>
      </w:pPr>
      <w:r w:rsidRPr="00685D96">
        <w:rPr>
          <w:rFonts w:ascii="Times New Roman" w:eastAsia="Calibri" w:hAnsi="Times New Roman" w:cs="Times New Roman"/>
          <w:sz w:val="20"/>
          <w:szCs w:val="20"/>
          <w:lang w:val="it-IT"/>
        </w:rPr>
        <w:t>Izskatīts Izglītības, kultūras un sporta komitejā un Finanšu komitejā.</w:t>
      </w:r>
    </w:p>
    <w:p w:rsidR="00685D96" w:rsidRPr="00685D96" w:rsidRDefault="00685D96" w:rsidP="00685D96">
      <w:pPr>
        <w:rPr>
          <w:rFonts w:ascii="Times New Roman" w:eastAsia="Calibri" w:hAnsi="Times New Roman" w:cs="Times New Roman"/>
          <w:sz w:val="20"/>
          <w:szCs w:val="20"/>
          <w:lang w:val="it-IT"/>
        </w:rPr>
      </w:pPr>
      <w:r w:rsidRPr="00685D96">
        <w:rPr>
          <w:rFonts w:ascii="Times New Roman" w:eastAsia="Calibri" w:hAnsi="Times New Roman" w:cs="Times New Roman"/>
          <w:sz w:val="20"/>
          <w:szCs w:val="20"/>
          <w:lang w:val="it-IT"/>
        </w:rPr>
        <w:t xml:space="preserve">Iesniedza izsk. Finaņšu komiteja.    </w:t>
      </w:r>
    </w:p>
    <w:p w:rsidR="00685D96" w:rsidRPr="00685D96" w:rsidRDefault="00685D96" w:rsidP="00685D96">
      <w:pPr>
        <w:jc w:val="left"/>
        <w:rPr>
          <w:rFonts w:ascii="Times New Roman" w:eastAsia="Calibri" w:hAnsi="Times New Roman" w:cs="Times New Roman"/>
          <w:sz w:val="24"/>
        </w:rPr>
      </w:pPr>
    </w:p>
    <w:p w:rsidR="00685D96" w:rsidRPr="00685D96" w:rsidRDefault="00685D96" w:rsidP="00685D96">
      <w:pPr>
        <w:jc w:val="left"/>
        <w:rPr>
          <w:rFonts w:ascii="Times New Roman" w:eastAsia="Calibri" w:hAnsi="Times New Roman" w:cs="Times New Roman"/>
          <w:b/>
          <w:sz w:val="24"/>
          <w:szCs w:val="24"/>
        </w:rPr>
      </w:pPr>
      <w:r w:rsidRPr="00685D96">
        <w:rPr>
          <w:rFonts w:ascii="Times New Roman" w:eastAsia="Calibri" w:hAnsi="Times New Roman" w:cs="Times New Roman"/>
          <w:b/>
          <w:sz w:val="24"/>
          <w:szCs w:val="24"/>
        </w:rPr>
        <w:br w:type="page"/>
      </w:r>
    </w:p>
    <w:p w:rsidR="00685D96" w:rsidRPr="00685D96" w:rsidRDefault="00685D96" w:rsidP="00685D96">
      <w:pPr>
        <w:jc w:val="right"/>
        <w:rPr>
          <w:rFonts w:ascii="Times New Roman" w:eastAsia="Times New Roman" w:hAnsi="Times New Roman" w:cs="Times New Roman"/>
          <w:sz w:val="24"/>
          <w:szCs w:val="24"/>
          <w:u w:val="single"/>
          <w:lang w:eastAsia="lv-LV"/>
        </w:rPr>
      </w:pPr>
      <w:r w:rsidRPr="00685D96">
        <w:rPr>
          <w:rFonts w:ascii="Times New Roman" w:eastAsia="Times New Roman" w:hAnsi="Times New Roman" w:cs="Times New Roman"/>
          <w:sz w:val="24"/>
          <w:szCs w:val="24"/>
          <w:u w:val="single"/>
          <w:lang w:eastAsia="lv-LV"/>
        </w:rPr>
        <w:lastRenderedPageBreak/>
        <w:t>Ierobežota informācija</w:t>
      </w: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L Ē M U M S</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rPr>
          <w:rFonts w:ascii="Times New Roman" w:eastAsia="Times New Roman" w:hAnsi="Times New Roman" w:cs="Arial"/>
          <w:sz w:val="24"/>
          <w:szCs w:val="24"/>
          <w:lang w:eastAsia="lv-LV" w:bidi="lo-LA"/>
        </w:rPr>
      </w:pPr>
      <w:r w:rsidRPr="00685D96">
        <w:rPr>
          <w:rFonts w:ascii="Times New Roman" w:eastAsia="Times New Roman" w:hAnsi="Times New Roman" w:cs="Times New Roman"/>
          <w:sz w:val="24"/>
          <w:szCs w:val="24"/>
          <w:lang w:eastAsia="lv-LV"/>
        </w:rPr>
        <w:t>2016.gada 28.aprīlī</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t>prot.Nr.6, 19.§.</w:t>
      </w: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jc w:val="left"/>
        <w:rPr>
          <w:rFonts w:ascii="Times New Roman" w:eastAsia="Times New Roman" w:hAnsi="Times New Roman" w:cs="Times New Roman"/>
          <w:b/>
          <w:sz w:val="24"/>
          <w:szCs w:val="24"/>
          <w:lang w:eastAsia="lv-LV"/>
        </w:rPr>
      </w:pPr>
    </w:p>
    <w:p w:rsidR="00685D96" w:rsidRPr="00685D96" w:rsidRDefault="00685D96" w:rsidP="00685D96">
      <w:pPr>
        <w:jc w:val="left"/>
        <w:rPr>
          <w:rFonts w:ascii="Times New Roman" w:eastAsia="Times New Roman" w:hAnsi="Times New Roman" w:cs="Times New Roman"/>
          <w:b/>
          <w:sz w:val="24"/>
          <w:szCs w:val="24"/>
          <w:lang w:eastAsia="lv-LV"/>
        </w:rPr>
      </w:pPr>
      <w:bookmarkStart w:id="22" w:name="L19"/>
      <w:r w:rsidRPr="00685D96">
        <w:rPr>
          <w:rFonts w:ascii="Times New Roman" w:eastAsia="Times New Roman" w:hAnsi="Times New Roman" w:cs="Times New Roman"/>
          <w:b/>
          <w:sz w:val="24"/>
          <w:szCs w:val="24"/>
          <w:lang w:eastAsia="lv-LV"/>
        </w:rPr>
        <w:t xml:space="preserve">Par finansējumu skolnieces dalībai </w:t>
      </w:r>
    </w:p>
    <w:p w:rsidR="00685D96" w:rsidRPr="00685D96" w:rsidRDefault="00685D96" w:rsidP="00685D96">
      <w:pPr>
        <w:jc w:val="left"/>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Starptautiskajā pasaules filozofijas olimpiādē</w:t>
      </w:r>
    </w:p>
    <w:bookmarkEnd w:id="22"/>
    <w:p w:rsidR="00685D96" w:rsidRPr="00685D96" w:rsidRDefault="00685D96" w:rsidP="00685D96">
      <w:pPr>
        <w:jc w:val="left"/>
        <w:rPr>
          <w:rFonts w:ascii="Times New Roman" w:eastAsia="Times New Roman" w:hAnsi="Times New Roman" w:cs="Times New Roman"/>
          <w:sz w:val="24"/>
          <w:szCs w:val="24"/>
          <w:lang w:eastAsia="lv-LV"/>
        </w:rPr>
      </w:pPr>
    </w:p>
    <w:p w:rsidR="00685D96" w:rsidRPr="00685D96" w:rsidRDefault="00685D96" w:rsidP="00685D96">
      <w:pPr>
        <w:jc w:val="left"/>
        <w:rPr>
          <w:rFonts w:ascii="Times New Roman" w:eastAsia="Times New Roman" w:hAnsi="Times New Roman" w:cs="Times New Roman"/>
          <w:i/>
          <w:sz w:val="24"/>
          <w:szCs w:val="24"/>
          <w:lang w:eastAsia="lv-LV"/>
        </w:rPr>
      </w:pPr>
    </w:p>
    <w:p w:rsidR="00685D96" w:rsidRPr="00685D96" w:rsidRDefault="00685D96" w:rsidP="00685D96">
      <w:pPr>
        <w:jc w:val="center"/>
        <w:rPr>
          <w:rFonts w:ascii="Times New Roman" w:eastAsia="Times New Roman" w:hAnsi="Times New Roman" w:cs="Times New Roman"/>
          <w:sz w:val="24"/>
          <w:szCs w:val="24"/>
          <w:lang w:eastAsia="lv-LV"/>
        </w:rPr>
      </w:pPr>
    </w:p>
    <w:p w:rsidR="00685D96" w:rsidRPr="00685D96" w:rsidRDefault="00685D96" w:rsidP="00685D96">
      <w:pPr>
        <w:ind w:firstLine="57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 xml:space="preserve">Tukuma novada Domē 30.03.2016. saņemts Tukuma Raiņa ģimnāzijas iesniegums (Nr.1850) ar lūgumu finansiāli atbalstīt 450,00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xml:space="preserve"> apmērā 12.klases skolnieci Rasmu Kroņkalni dalībai Starptautiskajā pasaules filozofijas olimpiādē Beļģijā, Ģentes pilsētā, no 2016.gada 12.maija līdz 15.maijam. Finansējums nepieciešams ceļa izdevumiem (250,00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xml:space="preserve"> lidmašīnas biļetei Rīga- Brisele-Rīga, 30,00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xml:space="preserve"> vilciena biļetei Brisele-Ģente-Brisele), apdrošināšanas izdevumiem (5,00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xml:space="preserve">) un komandējuma izdevumiem (160,00 </w:t>
      </w:r>
      <w:r w:rsidRPr="00685D96">
        <w:rPr>
          <w:rFonts w:ascii="Times New Roman" w:eastAsia="Times New Roman" w:hAnsi="Times New Roman" w:cs="Times New Roman"/>
          <w:i/>
          <w:sz w:val="24"/>
          <w:szCs w:val="24"/>
          <w:lang w:eastAsia="lv-LV"/>
        </w:rPr>
        <w:t xml:space="preserve">euro </w:t>
      </w:r>
      <w:r w:rsidRPr="00685D96">
        <w:rPr>
          <w:rFonts w:ascii="Times New Roman" w:eastAsia="Times New Roman" w:hAnsi="Times New Roman" w:cs="Times New Roman"/>
          <w:sz w:val="24"/>
          <w:szCs w:val="24"/>
          <w:lang w:eastAsia="lv-LV"/>
        </w:rPr>
        <w:t xml:space="preserve">- 4 dienas x 40,00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w:t>
      </w:r>
    </w:p>
    <w:p w:rsidR="00685D96" w:rsidRPr="00685D96" w:rsidRDefault="00685D96" w:rsidP="00685D96">
      <w:pPr>
        <w:ind w:firstLine="570"/>
        <w:rPr>
          <w:rFonts w:ascii="Times New Roman" w:eastAsia="Times New Roman" w:hAnsi="Times New Roman" w:cs="Times New Roman"/>
          <w:bCs/>
          <w:sz w:val="24"/>
          <w:szCs w:val="24"/>
          <w:lang w:eastAsia="lv-LV"/>
        </w:rPr>
      </w:pPr>
      <w:r w:rsidRPr="00685D96">
        <w:rPr>
          <w:rFonts w:ascii="Times New Roman" w:eastAsia="Times New Roman" w:hAnsi="Times New Roman" w:cs="Times New Roman"/>
          <w:bCs/>
          <w:sz w:val="24"/>
          <w:szCs w:val="24"/>
          <w:lang w:eastAsia="lv-LV"/>
        </w:rPr>
        <w:tab/>
        <w:t xml:space="preserve">Pamatojoties uz likuma </w:t>
      </w:r>
      <w:r w:rsidRPr="00685D96">
        <w:rPr>
          <w:rFonts w:ascii="Times New Roman" w:eastAsia="Times New Roman" w:hAnsi="Times New Roman" w:cs="Times New Roman"/>
          <w:sz w:val="24"/>
          <w:szCs w:val="24"/>
          <w:lang w:eastAsia="ar-SA"/>
        </w:rPr>
        <w:t>„</w:t>
      </w:r>
      <w:r w:rsidRPr="00685D96">
        <w:rPr>
          <w:rFonts w:ascii="Times New Roman" w:eastAsia="Times New Roman" w:hAnsi="Times New Roman" w:cs="Times New Roman"/>
          <w:bCs/>
          <w:sz w:val="24"/>
          <w:szCs w:val="24"/>
          <w:lang w:eastAsia="lv-LV"/>
        </w:rPr>
        <w:t>Par pašvaldībām” 15.panta pirmās daļas 4.punktu:</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bCs/>
          <w:sz w:val="24"/>
          <w:szCs w:val="24"/>
          <w:lang w:eastAsia="lv-LV"/>
        </w:rPr>
        <w:t xml:space="preserve">1. piešķirt Tukuma Raiņa ģimnāzijas 12.klases skolniecei Rasmai Kroņkalnei finansējumu ceļa, apdrošināšanas un komandējuma izdevumiem 450,00 </w:t>
      </w:r>
      <w:r w:rsidRPr="00685D96">
        <w:rPr>
          <w:rFonts w:ascii="Times New Roman" w:eastAsia="Times New Roman" w:hAnsi="Times New Roman" w:cs="Times New Roman"/>
          <w:bCs/>
          <w:i/>
          <w:sz w:val="24"/>
          <w:szCs w:val="24"/>
          <w:lang w:eastAsia="lv-LV"/>
        </w:rPr>
        <w:t>euro</w:t>
      </w:r>
      <w:r w:rsidRPr="00685D96">
        <w:rPr>
          <w:rFonts w:ascii="Times New Roman" w:eastAsia="Times New Roman" w:hAnsi="Times New Roman" w:cs="Times New Roman"/>
          <w:bCs/>
          <w:sz w:val="24"/>
          <w:szCs w:val="24"/>
          <w:lang w:eastAsia="lv-LV"/>
        </w:rPr>
        <w:t xml:space="preserve"> (četri simti piecdesmit </w:t>
      </w:r>
      <w:r w:rsidRPr="00685D96">
        <w:rPr>
          <w:rFonts w:ascii="Times New Roman" w:eastAsia="Times New Roman" w:hAnsi="Times New Roman" w:cs="Times New Roman"/>
          <w:bCs/>
          <w:i/>
          <w:sz w:val="24"/>
          <w:szCs w:val="24"/>
          <w:lang w:eastAsia="lv-LV"/>
        </w:rPr>
        <w:t>euro</w:t>
      </w:r>
      <w:r w:rsidRPr="00685D96">
        <w:rPr>
          <w:rFonts w:ascii="Times New Roman" w:eastAsia="Times New Roman" w:hAnsi="Times New Roman" w:cs="Times New Roman"/>
          <w:bCs/>
          <w:sz w:val="24"/>
          <w:szCs w:val="24"/>
          <w:lang w:eastAsia="lv-LV"/>
        </w:rPr>
        <w:t xml:space="preserve">) apmērā braucienam uz </w:t>
      </w:r>
      <w:r w:rsidRPr="00685D96">
        <w:rPr>
          <w:rFonts w:ascii="Times New Roman" w:eastAsia="Times New Roman" w:hAnsi="Times New Roman" w:cs="Times New Roman"/>
          <w:sz w:val="24"/>
          <w:szCs w:val="24"/>
          <w:lang w:eastAsia="lv-LV"/>
        </w:rPr>
        <w:t>Starptautisko pasaules filozofijas olimpiādi Beļģijā, Ģentes pilsētā,</w:t>
      </w:r>
    </w:p>
    <w:p w:rsidR="00685D96" w:rsidRPr="00685D96" w:rsidRDefault="00685D96" w:rsidP="00685D96">
      <w:pPr>
        <w:ind w:firstLine="720"/>
        <w:rPr>
          <w:rFonts w:ascii="Times New Roman" w:eastAsia="Times New Roman" w:hAnsi="Times New Roman" w:cs="Times New Roman"/>
          <w:bCs/>
          <w:sz w:val="24"/>
          <w:szCs w:val="24"/>
          <w:lang w:eastAsia="lv-LV"/>
        </w:rPr>
      </w:pPr>
      <w:r w:rsidRPr="00685D96">
        <w:rPr>
          <w:rFonts w:ascii="Times New Roman" w:eastAsia="Times New Roman" w:hAnsi="Times New Roman" w:cs="Times New Roman"/>
          <w:sz w:val="24"/>
          <w:szCs w:val="24"/>
          <w:lang w:eastAsia="lv-LV"/>
        </w:rPr>
        <w:t>2. finansējumu piešķirt</w:t>
      </w:r>
      <w:r w:rsidRPr="00685D96">
        <w:rPr>
          <w:rFonts w:ascii="Times New Roman" w:eastAsia="Times New Roman" w:hAnsi="Times New Roman" w:cs="Times New Roman"/>
          <w:bCs/>
          <w:sz w:val="24"/>
          <w:szCs w:val="24"/>
          <w:lang w:eastAsia="lv-LV"/>
        </w:rPr>
        <w:t xml:space="preserve"> no Tukuma novada pašvaldības budžeta programmas </w:t>
      </w:r>
      <w:r w:rsidRPr="00685D96">
        <w:rPr>
          <w:rFonts w:ascii="Times New Roman" w:eastAsia="Times New Roman" w:hAnsi="Times New Roman" w:cs="Times New Roman"/>
          <w:sz w:val="24"/>
          <w:szCs w:val="24"/>
          <w:lang w:eastAsia="ar-SA"/>
        </w:rPr>
        <w:t>„</w:t>
      </w:r>
      <w:r w:rsidRPr="00685D96">
        <w:rPr>
          <w:rFonts w:ascii="Times New Roman" w:eastAsia="Times New Roman" w:hAnsi="Times New Roman" w:cs="Times New Roman"/>
          <w:bCs/>
          <w:sz w:val="24"/>
          <w:szCs w:val="24"/>
          <w:lang w:eastAsia="lv-LV"/>
        </w:rPr>
        <w:t xml:space="preserve">Līdzekļi neparedzētiem gadījumiem” līdzekļiem un pārskaitīt Izglītības pārvaldei. </w:t>
      </w:r>
    </w:p>
    <w:p w:rsidR="00685D96" w:rsidRPr="00685D96" w:rsidRDefault="00685D96" w:rsidP="00685D96">
      <w:pPr>
        <w:rPr>
          <w:rFonts w:ascii="Times New Roman" w:eastAsia="Times New Roman" w:hAnsi="Times New Roman" w:cs="Times New Roman"/>
          <w:sz w:val="20"/>
          <w:szCs w:val="20"/>
        </w:rPr>
      </w:pPr>
    </w:p>
    <w:p w:rsidR="00685D96" w:rsidRPr="00685D96" w:rsidRDefault="00685D96" w:rsidP="00685D96">
      <w:pPr>
        <w:rPr>
          <w:rFonts w:ascii="Times New Roman" w:eastAsia="Times New Roman" w:hAnsi="Times New Roman" w:cs="Times New Roman"/>
          <w:sz w:val="20"/>
          <w:szCs w:val="20"/>
        </w:rPr>
      </w:pPr>
    </w:p>
    <w:p w:rsidR="00685D96" w:rsidRPr="00685D96" w:rsidRDefault="00685D96" w:rsidP="00685D96">
      <w:pPr>
        <w:rPr>
          <w:rFonts w:ascii="Times New Roman" w:eastAsia="Times New Roman" w:hAnsi="Times New Roman" w:cs="Times New Roman"/>
          <w:sz w:val="20"/>
          <w:szCs w:val="20"/>
        </w:rPr>
      </w:pPr>
    </w:p>
    <w:p w:rsidR="00685D96" w:rsidRPr="00685D96" w:rsidRDefault="00685D96" w:rsidP="00685D96">
      <w:pPr>
        <w:rPr>
          <w:rFonts w:ascii="Times New Roman" w:eastAsia="Times New Roman" w:hAnsi="Times New Roman" w:cs="Times New Roman"/>
          <w:sz w:val="20"/>
          <w:szCs w:val="20"/>
        </w:rPr>
      </w:pPr>
    </w:p>
    <w:p w:rsidR="00685D96" w:rsidRPr="00685D96" w:rsidRDefault="00685D96" w:rsidP="00685D96">
      <w:pPr>
        <w:rPr>
          <w:rFonts w:ascii="Times New Roman" w:eastAsia="Times New Roman" w:hAnsi="Times New Roman" w:cs="Times New Roman"/>
          <w:sz w:val="20"/>
          <w:szCs w:val="20"/>
        </w:rPr>
      </w:pPr>
    </w:p>
    <w:p w:rsidR="00685D96" w:rsidRPr="00685D96" w:rsidRDefault="00685D96" w:rsidP="00685D96">
      <w:pPr>
        <w:rPr>
          <w:rFonts w:ascii="Times New Roman" w:eastAsia="Times New Roman" w:hAnsi="Times New Roman" w:cs="Times New Roman"/>
          <w:sz w:val="20"/>
          <w:szCs w:val="20"/>
        </w:rPr>
      </w:pPr>
    </w:p>
    <w:p w:rsidR="005F3006" w:rsidRPr="005F3006" w:rsidRDefault="00936024" w:rsidP="005F3006">
      <w:pPr>
        <w:jc w:val="center"/>
        <w:rPr>
          <w:rFonts w:ascii="Times New Roman" w:eastAsia="Calibri" w:hAnsi="Times New Roman" w:cs="Times New Roman"/>
          <w:i/>
          <w:sz w:val="24"/>
          <w:szCs w:val="24"/>
        </w:rPr>
      </w:pPr>
      <w:hyperlink w:anchor="sakums" w:history="1">
        <w:r w:rsidR="005F3006" w:rsidRPr="005F3006">
          <w:rPr>
            <w:rFonts w:ascii="Times New Roman" w:eastAsia="Calibri" w:hAnsi="Times New Roman" w:cs="Times New Roman"/>
            <w:i/>
            <w:color w:val="0000FF" w:themeColor="hyperlink"/>
            <w:sz w:val="24"/>
            <w:szCs w:val="24"/>
            <w:u w:val="single"/>
          </w:rPr>
          <w:t>Atpakaļ uz darba kārtību</w:t>
        </w:r>
      </w:hyperlink>
    </w:p>
    <w:p w:rsidR="00685D96" w:rsidRPr="00685D96" w:rsidRDefault="00685D96" w:rsidP="00685D96">
      <w:pPr>
        <w:rPr>
          <w:rFonts w:ascii="Times New Roman" w:eastAsia="Times New Roman" w:hAnsi="Times New Roman" w:cs="Times New Roman"/>
          <w:sz w:val="20"/>
          <w:szCs w:val="20"/>
        </w:rPr>
      </w:pPr>
    </w:p>
    <w:p w:rsidR="00685D96" w:rsidRPr="00685D96" w:rsidRDefault="00685D96" w:rsidP="00685D96">
      <w:pPr>
        <w:rPr>
          <w:rFonts w:ascii="Times New Roman" w:eastAsia="Times New Roman" w:hAnsi="Times New Roman" w:cs="Times New Roman"/>
          <w:sz w:val="20"/>
          <w:szCs w:val="20"/>
        </w:rPr>
      </w:pPr>
    </w:p>
    <w:p w:rsidR="00685D96" w:rsidRPr="00685D96" w:rsidRDefault="00685D96" w:rsidP="00685D96">
      <w:pPr>
        <w:rPr>
          <w:rFonts w:ascii="Times New Roman" w:eastAsia="Times New Roman" w:hAnsi="Times New Roman" w:cs="Times New Roman"/>
          <w:sz w:val="20"/>
          <w:szCs w:val="20"/>
        </w:rPr>
      </w:pPr>
    </w:p>
    <w:p w:rsidR="00685D96" w:rsidRPr="00685D96" w:rsidRDefault="00685D96" w:rsidP="00685D96">
      <w:pPr>
        <w:rPr>
          <w:rFonts w:ascii="Times New Roman" w:eastAsia="Times New Roman" w:hAnsi="Times New Roman" w:cs="Times New Roman"/>
          <w:sz w:val="20"/>
          <w:szCs w:val="20"/>
        </w:rPr>
      </w:pPr>
    </w:p>
    <w:p w:rsidR="00685D96" w:rsidRPr="00685D96" w:rsidRDefault="00685D96" w:rsidP="00685D96">
      <w:pPr>
        <w:rPr>
          <w:rFonts w:ascii="Times New Roman" w:eastAsia="Times New Roman" w:hAnsi="Times New Roman" w:cs="Times New Roman"/>
          <w:sz w:val="20"/>
          <w:szCs w:val="20"/>
        </w:rPr>
      </w:pPr>
    </w:p>
    <w:p w:rsidR="00685D96" w:rsidRPr="00685D96" w:rsidRDefault="00685D96" w:rsidP="00685D96">
      <w:pPr>
        <w:rPr>
          <w:rFonts w:ascii="Times New Roman" w:eastAsia="Times New Roman" w:hAnsi="Times New Roman" w:cs="Times New Roman"/>
          <w:sz w:val="20"/>
          <w:szCs w:val="20"/>
        </w:rPr>
      </w:pPr>
    </w:p>
    <w:p w:rsidR="00685D96" w:rsidRPr="00685D96" w:rsidRDefault="00685D96" w:rsidP="00685D96">
      <w:pPr>
        <w:rPr>
          <w:rFonts w:ascii="Times New Roman" w:eastAsia="Times New Roman" w:hAnsi="Times New Roman" w:cs="Times New Roman"/>
          <w:sz w:val="20"/>
          <w:szCs w:val="20"/>
        </w:rPr>
      </w:pPr>
    </w:p>
    <w:p w:rsidR="00685D96" w:rsidRPr="00685D96" w:rsidRDefault="00685D96" w:rsidP="00685D96">
      <w:pPr>
        <w:rPr>
          <w:rFonts w:ascii="Times New Roman" w:eastAsia="Times New Roman" w:hAnsi="Times New Roman" w:cs="Times New Roman"/>
          <w:sz w:val="20"/>
          <w:szCs w:val="20"/>
        </w:rPr>
      </w:pPr>
    </w:p>
    <w:p w:rsidR="00685D96" w:rsidRPr="00685D96" w:rsidRDefault="00685D96" w:rsidP="00685D96">
      <w:pPr>
        <w:rPr>
          <w:rFonts w:ascii="Times New Roman" w:eastAsia="Times New Roman" w:hAnsi="Times New Roman" w:cs="Times New Roman"/>
          <w:sz w:val="20"/>
          <w:szCs w:val="20"/>
        </w:rPr>
      </w:pPr>
    </w:p>
    <w:p w:rsidR="00685D96" w:rsidRPr="00685D96" w:rsidRDefault="00685D96" w:rsidP="00685D96">
      <w:pPr>
        <w:rPr>
          <w:rFonts w:ascii="Times New Roman" w:eastAsia="Times New Roman" w:hAnsi="Times New Roman" w:cs="Times New Roman"/>
          <w:sz w:val="20"/>
          <w:szCs w:val="20"/>
        </w:rPr>
      </w:pPr>
    </w:p>
    <w:p w:rsidR="00685D96" w:rsidRPr="00685D96" w:rsidRDefault="00685D96" w:rsidP="00685D96">
      <w:pPr>
        <w:rPr>
          <w:rFonts w:ascii="Times New Roman" w:eastAsia="Times New Roman" w:hAnsi="Times New Roman" w:cs="Times New Roman"/>
          <w:sz w:val="20"/>
          <w:szCs w:val="20"/>
        </w:rPr>
      </w:pPr>
    </w:p>
    <w:p w:rsidR="00685D96" w:rsidRPr="00685D96" w:rsidRDefault="00685D96" w:rsidP="00685D96">
      <w:pPr>
        <w:rPr>
          <w:rFonts w:ascii="Times New Roman" w:eastAsia="Times New Roman" w:hAnsi="Times New Roman" w:cs="Times New Roman"/>
          <w:sz w:val="20"/>
          <w:szCs w:val="20"/>
        </w:rPr>
      </w:pPr>
    </w:p>
    <w:p w:rsidR="00685D96" w:rsidRPr="00685D96" w:rsidRDefault="00685D96" w:rsidP="00685D96">
      <w:pPr>
        <w:rPr>
          <w:rFonts w:ascii="Times New Roman" w:eastAsia="Times New Roman" w:hAnsi="Times New Roman" w:cs="Times New Roman"/>
          <w:sz w:val="20"/>
          <w:szCs w:val="20"/>
        </w:rPr>
      </w:pPr>
    </w:p>
    <w:p w:rsidR="00685D96" w:rsidRPr="00685D96" w:rsidRDefault="00685D96" w:rsidP="00685D96">
      <w:pPr>
        <w:rPr>
          <w:rFonts w:ascii="Times New Roman" w:eastAsia="Times New Roman" w:hAnsi="Times New Roman" w:cs="Times New Roman"/>
          <w:sz w:val="20"/>
          <w:szCs w:val="20"/>
        </w:rPr>
      </w:pPr>
    </w:p>
    <w:p w:rsidR="00685D96" w:rsidRPr="00685D96" w:rsidRDefault="00685D96" w:rsidP="00685D96">
      <w:pPr>
        <w:rPr>
          <w:rFonts w:ascii="Times New Roman" w:eastAsia="Times New Roman" w:hAnsi="Times New Roman" w:cs="Times New Roman"/>
          <w:sz w:val="20"/>
          <w:szCs w:val="20"/>
        </w:rPr>
      </w:pPr>
    </w:p>
    <w:p w:rsidR="00685D96" w:rsidRPr="00685D96" w:rsidRDefault="00685D96" w:rsidP="00685D96">
      <w:pPr>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Nosūtīt:</w:t>
      </w:r>
    </w:p>
    <w:p w:rsidR="00685D96" w:rsidRPr="00685D96" w:rsidRDefault="00685D96" w:rsidP="00685D96">
      <w:pPr>
        <w:contextualSpacing/>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-Izgl. pārv.(el.+1 eks.)</w:t>
      </w:r>
    </w:p>
    <w:p w:rsidR="00685D96" w:rsidRPr="00685D96" w:rsidRDefault="00685D96" w:rsidP="00685D96">
      <w:pPr>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-Admin. nod.</w:t>
      </w:r>
    </w:p>
    <w:p w:rsidR="00685D96" w:rsidRPr="00685D96" w:rsidRDefault="00685D96" w:rsidP="00685D96">
      <w:pPr>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 Finanšu nod.</w:t>
      </w:r>
    </w:p>
    <w:p w:rsidR="00685D96" w:rsidRPr="00685D96" w:rsidRDefault="00685D96" w:rsidP="00685D96">
      <w:pPr>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 Tukuma Raiņa ģimnāzijai</w:t>
      </w:r>
    </w:p>
    <w:p w:rsidR="00685D96" w:rsidRPr="00685D96" w:rsidRDefault="00685D96" w:rsidP="00685D96">
      <w:pPr>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______________________________________________________</w:t>
      </w:r>
    </w:p>
    <w:p w:rsidR="00685D96" w:rsidRPr="00685D96" w:rsidRDefault="00685D96" w:rsidP="00685D96">
      <w:pPr>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 xml:space="preserve">Sagatavoja Izglītības pārvalde </w:t>
      </w:r>
      <w:proofErr w:type="gramStart"/>
      <w:r w:rsidRPr="00685D96">
        <w:rPr>
          <w:rFonts w:ascii="Times New Roman" w:eastAsia="Times New Roman" w:hAnsi="Times New Roman" w:cs="Times New Roman"/>
          <w:sz w:val="20"/>
          <w:szCs w:val="20"/>
        </w:rPr>
        <w:t>(</w:t>
      </w:r>
      <w:proofErr w:type="gramEnd"/>
      <w:r w:rsidRPr="00685D96">
        <w:rPr>
          <w:rFonts w:ascii="Times New Roman" w:eastAsia="Times New Roman" w:hAnsi="Times New Roman" w:cs="Times New Roman"/>
          <w:sz w:val="20"/>
          <w:szCs w:val="20"/>
        </w:rPr>
        <w:t>I. Neimane), saskaņots ar vadītāju N. Reču</w:t>
      </w:r>
    </w:p>
    <w:p w:rsidR="00685D96" w:rsidRPr="00685D96" w:rsidRDefault="00685D96" w:rsidP="00685D96">
      <w:pPr>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Izskatīts Izglītības, kultūras un sporta komitejā.</w:t>
      </w:r>
    </w:p>
    <w:p w:rsidR="00685D96" w:rsidRPr="00685D96" w:rsidRDefault="00685D96" w:rsidP="00685D96">
      <w:pPr>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 xml:space="preserve">Iesniedza izsk. Izglītības, kultūras un sporta komiteja.  </w:t>
      </w:r>
    </w:p>
    <w:p w:rsidR="00685D96" w:rsidRPr="00685D96" w:rsidRDefault="00685D96" w:rsidP="00685D96">
      <w:pPr>
        <w:jc w:val="left"/>
        <w:rPr>
          <w:rFonts w:ascii="Times New Roman" w:eastAsia="Calibri" w:hAnsi="Times New Roman" w:cs="Times New Roman"/>
          <w:sz w:val="20"/>
          <w:szCs w:val="20"/>
          <w:lang w:eastAsia="lv-LV"/>
        </w:rPr>
      </w:pPr>
    </w:p>
    <w:p w:rsidR="00685D96" w:rsidRPr="00685D96" w:rsidRDefault="00685D96" w:rsidP="00685D96">
      <w:pPr>
        <w:jc w:val="left"/>
        <w:rPr>
          <w:rFonts w:ascii="Times New Roman" w:eastAsia="Calibri" w:hAnsi="Times New Roman" w:cs="Times New Roman"/>
          <w:sz w:val="24"/>
          <w:szCs w:val="24"/>
        </w:rPr>
      </w:pP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lastRenderedPageBreak/>
        <w:t>L Ē M U M S</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2016.gada 28.aprīlī</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proofErr w:type="gramStart"/>
      <w:r w:rsidRPr="00685D96">
        <w:rPr>
          <w:rFonts w:ascii="Times New Roman" w:eastAsia="Times New Roman" w:hAnsi="Times New Roman" w:cs="Times New Roman"/>
          <w:sz w:val="24"/>
          <w:szCs w:val="24"/>
          <w:lang w:eastAsia="lv-LV"/>
        </w:rPr>
        <w:t xml:space="preserve">    </w:t>
      </w:r>
      <w:proofErr w:type="gramEnd"/>
      <w:r w:rsidRPr="00685D96">
        <w:rPr>
          <w:rFonts w:ascii="Times New Roman" w:eastAsia="Times New Roman" w:hAnsi="Times New Roman" w:cs="Times New Roman"/>
          <w:sz w:val="24"/>
          <w:szCs w:val="24"/>
          <w:lang w:eastAsia="lv-LV"/>
        </w:rPr>
        <w:t>prot. Nr.6, 20.§.</w:t>
      </w:r>
    </w:p>
    <w:p w:rsidR="00685D96" w:rsidRPr="00685D96" w:rsidRDefault="00685D96" w:rsidP="00685D96">
      <w:pPr>
        <w:jc w:val="center"/>
        <w:rPr>
          <w:rFonts w:ascii="Times New Roman" w:eastAsia="Calibri" w:hAnsi="Times New Roman" w:cs="Times New Roman"/>
          <w:sz w:val="24"/>
        </w:rPr>
      </w:pPr>
    </w:p>
    <w:p w:rsidR="00685D96" w:rsidRPr="00685D96" w:rsidRDefault="00685D96" w:rsidP="00685D96">
      <w:pPr>
        <w:jc w:val="center"/>
        <w:rPr>
          <w:rFonts w:ascii="Times New Roman" w:eastAsia="Calibri" w:hAnsi="Times New Roman" w:cs="Times New Roman"/>
          <w:sz w:val="24"/>
        </w:rPr>
      </w:pPr>
    </w:p>
    <w:p w:rsidR="00685D96" w:rsidRPr="00685D96" w:rsidRDefault="00685D96" w:rsidP="00685D96">
      <w:pPr>
        <w:jc w:val="center"/>
        <w:rPr>
          <w:rFonts w:ascii="Times New Roman" w:eastAsia="Calibri" w:hAnsi="Times New Roman" w:cs="Times New Roman"/>
          <w:sz w:val="24"/>
        </w:rPr>
      </w:pPr>
    </w:p>
    <w:p w:rsidR="00685D96" w:rsidRPr="00685D96" w:rsidRDefault="00685D96" w:rsidP="00685D96">
      <w:pPr>
        <w:jc w:val="left"/>
        <w:rPr>
          <w:rFonts w:ascii="Times New Roman" w:eastAsia="Calibri" w:hAnsi="Times New Roman" w:cs="Times New Roman"/>
          <w:b/>
          <w:sz w:val="24"/>
        </w:rPr>
      </w:pPr>
      <w:bookmarkStart w:id="23" w:name="L20"/>
      <w:r w:rsidRPr="00685D96">
        <w:rPr>
          <w:rFonts w:ascii="Times New Roman" w:eastAsia="Calibri" w:hAnsi="Times New Roman" w:cs="Times New Roman"/>
          <w:b/>
          <w:sz w:val="24"/>
        </w:rPr>
        <w:t>Par naudas līdzekļiem</w:t>
      </w:r>
    </w:p>
    <w:bookmarkEnd w:id="23"/>
    <w:p w:rsidR="00685D96" w:rsidRPr="00685D96" w:rsidRDefault="00685D96" w:rsidP="00685D96">
      <w:pPr>
        <w:jc w:val="left"/>
        <w:rPr>
          <w:rFonts w:ascii="Times New Roman" w:eastAsia="Calibri" w:hAnsi="Times New Roman" w:cs="Times New Roman"/>
          <w:b/>
          <w:sz w:val="24"/>
        </w:rPr>
      </w:pPr>
    </w:p>
    <w:p w:rsidR="00685D96" w:rsidRPr="00685D96" w:rsidRDefault="00685D96" w:rsidP="00685D96">
      <w:pPr>
        <w:jc w:val="left"/>
        <w:rPr>
          <w:rFonts w:ascii="Times New Roman" w:eastAsia="Calibri" w:hAnsi="Times New Roman" w:cs="Times New Roman"/>
          <w:b/>
          <w:sz w:val="24"/>
        </w:rPr>
      </w:pPr>
    </w:p>
    <w:p w:rsidR="00685D96" w:rsidRPr="00685D96" w:rsidRDefault="00685D96" w:rsidP="00685D96">
      <w:pPr>
        <w:rPr>
          <w:rFonts w:ascii="Times New Roman" w:eastAsia="Calibri" w:hAnsi="Times New Roman" w:cs="Times New Roman"/>
          <w:sz w:val="24"/>
        </w:rPr>
      </w:pPr>
      <w:r w:rsidRPr="00685D96">
        <w:rPr>
          <w:rFonts w:ascii="Times New Roman" w:eastAsia="Calibri" w:hAnsi="Times New Roman" w:cs="Times New Roman"/>
          <w:sz w:val="24"/>
        </w:rPr>
        <w:tab/>
      </w:r>
    </w:p>
    <w:p w:rsidR="00685D96" w:rsidRPr="00685D96" w:rsidRDefault="00685D96" w:rsidP="00685D96">
      <w:pPr>
        <w:ind w:firstLine="720"/>
        <w:rPr>
          <w:rFonts w:ascii="Times New Roman" w:eastAsia="Calibri" w:hAnsi="Times New Roman" w:cs="Times New Roman"/>
          <w:sz w:val="24"/>
        </w:rPr>
      </w:pPr>
      <w:r w:rsidRPr="00685D96">
        <w:rPr>
          <w:rFonts w:ascii="Times New Roman" w:eastAsia="Calibri" w:hAnsi="Times New Roman" w:cs="Times New Roman"/>
          <w:sz w:val="24"/>
        </w:rPr>
        <w:t xml:space="preserve"> 1. Tukuma novada </w:t>
      </w:r>
      <w:proofErr w:type="gramStart"/>
      <w:r w:rsidRPr="00685D96">
        <w:rPr>
          <w:rFonts w:ascii="Times New Roman" w:eastAsia="Calibri" w:hAnsi="Times New Roman" w:cs="Times New Roman"/>
          <w:sz w:val="24"/>
        </w:rPr>
        <w:t>Dome</w:t>
      </w:r>
      <w:proofErr w:type="gramEnd"/>
      <w:r w:rsidRPr="00685D96">
        <w:rPr>
          <w:rFonts w:ascii="Times New Roman" w:eastAsia="Calibri" w:hAnsi="Times New Roman" w:cs="Times New Roman"/>
          <w:sz w:val="24"/>
        </w:rPr>
        <w:t xml:space="preserve"> saņēmusi biedrības Ceļojumu un orientēšanās kluba „Silva” (turpmāk - COK „Silva”), reģ.Nr.40008061499, juridiskā adrese “Sveikuļi”, Tumes pagasts, Tukuma novads, iesniegumu (reģ.Nr.1798), kurā biedrība informē, ka 2016.gada 12.novembrī Tukuma pilsētā un tās apkārtnē notiks rogaininga sacensības ar nosaukumu „Brīvais rogainings”. Sacensības tiks organizētas 4 un 6 stundu distancēs (vīriešu, sieviešu un jaukto komandu grupās 5 dažādās vecuma kategorijās), kas orientētas uz pieredzējušiem sportistiem, kā arī tiks piedāvāta OPEN grupa, kurā varēs piedalīties un aktīvi pavadīt laiku gan ģimenes ar bērniem, gan jebkurš aktīva dzīvesveida piekritējs. Šīs sacensības tiks rīkotas kā viens no Latvijas kausa rogainingā posmiem, un plānotais dalībnieku skaits būs ap 500. Pasākuma kopējie izdevumi ir 6358,00 </w:t>
      </w:r>
      <w:r w:rsidRPr="00685D96">
        <w:rPr>
          <w:rFonts w:ascii="Times New Roman" w:eastAsia="Calibri" w:hAnsi="Times New Roman" w:cs="Times New Roman"/>
          <w:i/>
          <w:sz w:val="24"/>
        </w:rPr>
        <w:t>euro</w:t>
      </w:r>
      <w:r w:rsidRPr="00685D96">
        <w:rPr>
          <w:rFonts w:ascii="Times New Roman" w:eastAsia="Calibri" w:hAnsi="Times New Roman" w:cs="Times New Roman"/>
          <w:sz w:val="24"/>
        </w:rPr>
        <w:t xml:space="preserve">, tādā pašā apjomā plānoti arī ieņēmumi. Paredzēts piesaistīt arī sponsorus. Šobrīd no plānotās izdevumu tāmes nav nosegti 1358,00 </w:t>
      </w:r>
      <w:r w:rsidRPr="00685D96">
        <w:rPr>
          <w:rFonts w:ascii="Times New Roman" w:eastAsia="Calibri" w:hAnsi="Times New Roman" w:cs="Times New Roman"/>
          <w:i/>
          <w:sz w:val="24"/>
        </w:rPr>
        <w:t>euro</w:t>
      </w:r>
      <w:r w:rsidRPr="00685D96">
        <w:rPr>
          <w:rFonts w:ascii="Times New Roman" w:eastAsia="Calibri" w:hAnsi="Times New Roman" w:cs="Times New Roman"/>
          <w:sz w:val="24"/>
        </w:rPr>
        <w:t>. COK „Silva” lūdz Tukuma novada Domi iespēju robežās finansiāli atbalstīt šo sacensību rīkošanu.</w:t>
      </w:r>
    </w:p>
    <w:p w:rsidR="00685D96" w:rsidRPr="00685D96" w:rsidRDefault="00685D96" w:rsidP="00685D96">
      <w:pPr>
        <w:rPr>
          <w:rFonts w:ascii="Times New Roman" w:eastAsia="Calibri" w:hAnsi="Times New Roman" w:cs="Times New Roman"/>
          <w:sz w:val="24"/>
        </w:rPr>
      </w:pPr>
      <w:r w:rsidRPr="00685D96">
        <w:rPr>
          <w:rFonts w:ascii="Times New Roman" w:eastAsia="Calibri" w:hAnsi="Times New Roman" w:cs="Times New Roman"/>
          <w:sz w:val="24"/>
        </w:rPr>
        <w:tab/>
        <w:t>Sporta komisija ierosina atbalstīt pasākuma rīkošanu ar pašvaldības devumu telpu nodrošināšanā, papildus tualešu izvietošanā, pasākuma apskaņošanā un balvu iegādē pašvaldības iespēju robežās.</w:t>
      </w:r>
    </w:p>
    <w:p w:rsidR="00685D96" w:rsidRPr="00685D96" w:rsidRDefault="00685D96" w:rsidP="00685D96">
      <w:pPr>
        <w:ind w:firstLine="720"/>
        <w:rPr>
          <w:rFonts w:ascii="Times New Roman" w:eastAsia="Calibri" w:hAnsi="Times New Roman" w:cs="Times New Roman"/>
          <w:sz w:val="24"/>
          <w:szCs w:val="24"/>
        </w:rPr>
      </w:pPr>
      <w:r w:rsidRPr="00685D96">
        <w:rPr>
          <w:rFonts w:ascii="Times New Roman" w:eastAsia="Calibri" w:hAnsi="Times New Roman" w:cs="Times New Roman"/>
          <w:sz w:val="24"/>
          <w:szCs w:val="24"/>
        </w:rPr>
        <w:t xml:space="preserve">Likuma „Par pašvaldībām” 15.panta pirmās daļas 5.punktā ietverta viena no pašvaldības autonomām funkcijām </w:t>
      </w:r>
      <w:r w:rsidRPr="00685D96">
        <w:rPr>
          <w:rFonts w:ascii="Times New Roman" w:eastAsia="Calibri" w:hAnsi="Times New Roman" w:cs="Times New Roman"/>
          <w:i/>
          <w:sz w:val="24"/>
          <w:szCs w:val="24"/>
        </w:rPr>
        <w:t>„rūpēties par kultūru un sekmēt tradicionālo kultūras vērtību saglabāšanu un tautas jaunrades attīstību (organizatoriska un finansiāla palīdzība kultūras iestādēm un pasākumiem, atbalsts kultūras pieminekļu saglabāšanai u.c.)</w:t>
      </w:r>
      <w:r w:rsidRPr="00685D96">
        <w:rPr>
          <w:rFonts w:ascii="Times New Roman" w:eastAsia="Calibri" w:hAnsi="Times New Roman" w:cs="Times New Roman"/>
          <w:sz w:val="24"/>
          <w:szCs w:val="24"/>
        </w:rPr>
        <w:t xml:space="preserve">, 21.panta otrā daļa nosaka, ka </w:t>
      </w:r>
      <w:r w:rsidRPr="00685D96">
        <w:rPr>
          <w:rFonts w:ascii="Times New Roman" w:eastAsia="Calibri" w:hAnsi="Times New Roman" w:cs="Times New Roman"/>
          <w:i/>
          <w:sz w:val="24"/>
          <w:szCs w:val="24"/>
        </w:rPr>
        <w:t>„Domes darbībai un lēmumiem jābūt maksimāli lietderīgiem”</w:t>
      </w:r>
      <w:r w:rsidRPr="00685D96">
        <w:rPr>
          <w:rFonts w:ascii="Times New Roman" w:eastAsia="Calibri" w:hAnsi="Times New Roman" w:cs="Times New Roman"/>
          <w:sz w:val="24"/>
          <w:szCs w:val="24"/>
        </w:rPr>
        <w:t>.</w:t>
      </w:r>
    </w:p>
    <w:p w:rsidR="00685D96" w:rsidRPr="00685D96" w:rsidRDefault="00685D96" w:rsidP="00685D96">
      <w:pPr>
        <w:ind w:firstLine="720"/>
        <w:rPr>
          <w:rFonts w:ascii="Times New Roman" w:eastAsia="Calibri" w:hAnsi="Times New Roman" w:cs="Times New Roman"/>
          <w:sz w:val="24"/>
          <w:szCs w:val="24"/>
        </w:rPr>
      </w:pPr>
      <w:r w:rsidRPr="00685D96">
        <w:rPr>
          <w:rFonts w:ascii="Times New Roman" w:eastAsia="Calibri" w:hAnsi="Times New Roman" w:cs="Times New Roman"/>
          <w:sz w:val="24"/>
          <w:szCs w:val="24"/>
        </w:rPr>
        <w:t>Pamatojoties uz likuma „Par pašvaldībām” 15.panta pirmās daļas 5.punktu, 21.panta otro daļu:</w:t>
      </w:r>
    </w:p>
    <w:p w:rsidR="00685D96" w:rsidRPr="00685D96" w:rsidRDefault="00685D96" w:rsidP="00685D96">
      <w:pPr>
        <w:rPr>
          <w:rFonts w:ascii="Times New Roman" w:eastAsia="Calibri" w:hAnsi="Times New Roman" w:cs="Times New Roman"/>
          <w:sz w:val="24"/>
        </w:rPr>
      </w:pPr>
      <w:r w:rsidRPr="00685D96">
        <w:rPr>
          <w:rFonts w:ascii="Times New Roman" w:eastAsia="Calibri" w:hAnsi="Times New Roman" w:cs="Times New Roman"/>
          <w:sz w:val="24"/>
          <w:szCs w:val="24"/>
        </w:rPr>
        <w:tab/>
        <w:t xml:space="preserve">- atbalstīt </w:t>
      </w:r>
      <w:r w:rsidRPr="00685D96">
        <w:rPr>
          <w:rFonts w:ascii="Times New Roman" w:eastAsia="Calibri" w:hAnsi="Times New Roman" w:cs="Times New Roman"/>
          <w:sz w:val="24"/>
        </w:rPr>
        <w:t xml:space="preserve">Ceļojumu un orientēšanās kluba „Silva” rogaininga sacensību „Brīvais rogainings” rīkošanu Tukuma pilsētā un tās apkārtnē 2016.gada 12.novembrī, piedaloties ar pašvaldības iesaisti telpu nodrošināšanā, papildus tualešu izvietošanā, pasākuma apskaņošanā un balvu iegādē līdz 700,00 </w:t>
      </w:r>
      <w:r w:rsidRPr="00685D96">
        <w:rPr>
          <w:rFonts w:ascii="Times New Roman" w:eastAsia="Calibri" w:hAnsi="Times New Roman" w:cs="Times New Roman"/>
          <w:i/>
          <w:sz w:val="24"/>
        </w:rPr>
        <w:t>euro</w:t>
      </w:r>
      <w:r w:rsidRPr="00685D96">
        <w:rPr>
          <w:rFonts w:ascii="Times New Roman" w:eastAsia="Calibri" w:hAnsi="Times New Roman" w:cs="Times New Roman"/>
          <w:sz w:val="24"/>
        </w:rPr>
        <w:t xml:space="preserve"> kopsummā.</w:t>
      </w:r>
    </w:p>
    <w:p w:rsidR="00685D96" w:rsidRPr="00685D96" w:rsidRDefault="00685D96" w:rsidP="00685D96">
      <w:pPr>
        <w:rPr>
          <w:rFonts w:ascii="Times New Roman" w:eastAsia="Calibri" w:hAnsi="Times New Roman" w:cs="Times New Roman"/>
          <w:sz w:val="24"/>
        </w:rPr>
      </w:pPr>
    </w:p>
    <w:p w:rsidR="00685D96" w:rsidRPr="00685D96" w:rsidRDefault="00685D96" w:rsidP="00685D96">
      <w:pPr>
        <w:rPr>
          <w:rFonts w:ascii="Times New Roman" w:eastAsia="Calibri" w:hAnsi="Times New Roman" w:cs="Times New Roman"/>
          <w:sz w:val="24"/>
        </w:rPr>
      </w:pPr>
      <w:r w:rsidRPr="00685D96">
        <w:rPr>
          <w:rFonts w:ascii="Times New Roman" w:eastAsia="Calibri" w:hAnsi="Times New Roman" w:cs="Times New Roman"/>
          <w:sz w:val="24"/>
        </w:rPr>
        <w:tab/>
        <w:t xml:space="preserve">2. Tukuma novada Dome saņēmusi biedrības „Jaunās Kultūras māja” (reģ.Nr.50008225491, juridiskā adrese Kuldīgas iela 23-32, Ventspils) iesniegumu (reģ.Nr.2013) ar lūgumu Tukuma novada Domei sniegt </w:t>
      </w:r>
      <w:proofErr w:type="gramStart"/>
      <w:r w:rsidRPr="00685D96">
        <w:rPr>
          <w:rFonts w:ascii="Times New Roman" w:eastAsia="Calibri" w:hAnsi="Times New Roman" w:cs="Times New Roman"/>
          <w:sz w:val="24"/>
        </w:rPr>
        <w:t>finansiālu atbalstu koncerta</w:t>
      </w:r>
      <w:proofErr w:type="gramEnd"/>
      <w:r w:rsidRPr="00685D96">
        <w:rPr>
          <w:rFonts w:ascii="Times New Roman" w:eastAsia="Calibri" w:hAnsi="Times New Roman" w:cs="Times New Roman"/>
          <w:sz w:val="24"/>
        </w:rPr>
        <w:t xml:space="preserve"> „2+2” rīkošanai Tukuma Mūzikas skolā 2016.gada 19.maijā plkst.19.00. Koncerta norise ir saskaņota ar Tukuma Mūzikas skolu, tajā uzstāsies četri mūziķi – saksofonisti Kristaps Vanags un Daiga Solovjova, pianisti Endijs Renemanis un Māra Upmace. Mūziķi sagatavojuši koncertprogrammu, kurā iekļauti dažādu laikmetu komponistu skaņdarbi saksofonam un klavierēm, sākot no baroka līdz 21.gadsimta komponistu opusiem. Tiks izpildīts arī jaundarbs 2 saksofonistiem un 2 pianistiem, kas komponēts tieši šiem mūziķiem. Koncerts būs nozīmīga Tukuma kultūras dzīves sastāvdaļa, kas iedvesmos bērnus un jauniešus radošajai darbībai. Koncerta izmaksas ir 927,00 </w:t>
      </w:r>
      <w:r w:rsidRPr="00685D96">
        <w:rPr>
          <w:rFonts w:ascii="Times New Roman" w:eastAsia="Calibri" w:hAnsi="Times New Roman" w:cs="Times New Roman"/>
          <w:i/>
          <w:sz w:val="24"/>
        </w:rPr>
        <w:t xml:space="preserve">euro, </w:t>
      </w:r>
      <w:r w:rsidRPr="00685D96">
        <w:rPr>
          <w:rFonts w:ascii="Times New Roman" w:eastAsia="Calibri" w:hAnsi="Times New Roman" w:cs="Times New Roman"/>
          <w:sz w:val="24"/>
        </w:rPr>
        <w:t xml:space="preserve">t. sk.: 877,00 </w:t>
      </w:r>
      <w:r w:rsidRPr="00685D96">
        <w:rPr>
          <w:rFonts w:ascii="Times New Roman" w:eastAsia="Calibri" w:hAnsi="Times New Roman" w:cs="Times New Roman"/>
          <w:i/>
          <w:sz w:val="24"/>
        </w:rPr>
        <w:t>euro</w:t>
      </w:r>
      <w:r w:rsidRPr="00685D96">
        <w:rPr>
          <w:rFonts w:ascii="Times New Roman" w:eastAsia="Calibri" w:hAnsi="Times New Roman" w:cs="Times New Roman"/>
          <w:sz w:val="24"/>
        </w:rPr>
        <w:t xml:space="preserve"> četru mūziķu un koncerta vadītāja honorāram un 50,00 </w:t>
      </w:r>
      <w:r w:rsidRPr="00685D96">
        <w:rPr>
          <w:rFonts w:ascii="Times New Roman" w:eastAsia="Calibri" w:hAnsi="Times New Roman" w:cs="Times New Roman"/>
          <w:i/>
          <w:sz w:val="24"/>
        </w:rPr>
        <w:t xml:space="preserve">euro </w:t>
      </w:r>
      <w:r w:rsidRPr="00685D96">
        <w:rPr>
          <w:rFonts w:ascii="Times New Roman" w:eastAsia="Calibri" w:hAnsi="Times New Roman" w:cs="Times New Roman"/>
          <w:sz w:val="24"/>
        </w:rPr>
        <w:t>reklāmas materiālu izgatavošanai.</w:t>
      </w:r>
    </w:p>
    <w:p w:rsidR="00685D96" w:rsidRPr="00685D96" w:rsidRDefault="00685D96" w:rsidP="00685D96">
      <w:pPr>
        <w:ind w:firstLine="720"/>
        <w:rPr>
          <w:rFonts w:ascii="Times New Roman" w:eastAsia="Calibri" w:hAnsi="Times New Roman" w:cs="Times New Roman"/>
          <w:sz w:val="24"/>
          <w:szCs w:val="24"/>
        </w:rPr>
      </w:pPr>
      <w:r w:rsidRPr="00685D96">
        <w:rPr>
          <w:rFonts w:ascii="Times New Roman" w:eastAsia="Calibri" w:hAnsi="Times New Roman" w:cs="Times New Roman"/>
          <w:sz w:val="24"/>
          <w:szCs w:val="24"/>
        </w:rPr>
        <w:t xml:space="preserve">Likuma „Par pašvaldībām” 15.panta pirmās daļas 5.punktā ietverta viena no pašvaldības autonomām funkcijām </w:t>
      </w:r>
      <w:r w:rsidRPr="00685D96">
        <w:rPr>
          <w:rFonts w:ascii="Times New Roman" w:eastAsia="Calibri" w:hAnsi="Times New Roman" w:cs="Times New Roman"/>
          <w:i/>
          <w:sz w:val="24"/>
          <w:szCs w:val="24"/>
        </w:rPr>
        <w:t xml:space="preserve">„rūpēties par kultūru un sekmēt tradicionālo kultūras vērtību saglabāšanu un tautas jaunrades attīstību (organizatoriska un finansiāla palīdzība kultūras iestādēm un </w:t>
      </w:r>
      <w:r w:rsidRPr="00685D96">
        <w:rPr>
          <w:rFonts w:ascii="Times New Roman" w:eastAsia="Calibri" w:hAnsi="Times New Roman" w:cs="Times New Roman"/>
          <w:i/>
          <w:sz w:val="24"/>
          <w:szCs w:val="24"/>
        </w:rPr>
        <w:lastRenderedPageBreak/>
        <w:t>pasākumiem, atbalsts kultūras pieminekļu saglabāšanai u.c.)</w:t>
      </w:r>
      <w:r w:rsidRPr="00685D96">
        <w:rPr>
          <w:rFonts w:ascii="Times New Roman" w:eastAsia="Calibri" w:hAnsi="Times New Roman" w:cs="Times New Roman"/>
          <w:sz w:val="24"/>
          <w:szCs w:val="24"/>
        </w:rPr>
        <w:t xml:space="preserve">, 21.panta otrā daļa nosaka, ka </w:t>
      </w:r>
      <w:r w:rsidRPr="00685D96">
        <w:rPr>
          <w:rFonts w:ascii="Times New Roman" w:eastAsia="Calibri" w:hAnsi="Times New Roman" w:cs="Times New Roman"/>
          <w:i/>
          <w:sz w:val="24"/>
          <w:szCs w:val="24"/>
        </w:rPr>
        <w:t>„Domes darbībai un lēmumiem jābūt maksimāli lietderīgiem”</w:t>
      </w:r>
      <w:r w:rsidRPr="00685D96">
        <w:rPr>
          <w:rFonts w:ascii="Times New Roman" w:eastAsia="Calibri" w:hAnsi="Times New Roman" w:cs="Times New Roman"/>
          <w:sz w:val="24"/>
          <w:szCs w:val="24"/>
        </w:rPr>
        <w:t>.</w:t>
      </w:r>
    </w:p>
    <w:p w:rsidR="00685D96" w:rsidRPr="00685D96" w:rsidRDefault="00685D96" w:rsidP="00685D96">
      <w:pPr>
        <w:ind w:firstLine="720"/>
        <w:rPr>
          <w:rFonts w:ascii="Times New Roman" w:eastAsia="Calibri" w:hAnsi="Times New Roman" w:cs="Times New Roman"/>
          <w:sz w:val="24"/>
          <w:szCs w:val="24"/>
        </w:rPr>
      </w:pPr>
      <w:r w:rsidRPr="00685D96">
        <w:rPr>
          <w:rFonts w:ascii="Times New Roman" w:eastAsia="Calibri" w:hAnsi="Times New Roman" w:cs="Times New Roman"/>
          <w:sz w:val="24"/>
          <w:szCs w:val="24"/>
        </w:rPr>
        <w:t>Pamatojoties uz likuma „Par pašvaldībām” 15.panta pirmās daļas 5.punktu, 21.panta otro daļu:</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0"/>
          <w:szCs w:val="20"/>
        </w:rPr>
        <w:tab/>
      </w:r>
      <w:r w:rsidRPr="00685D96">
        <w:rPr>
          <w:rFonts w:ascii="Times New Roman" w:eastAsia="Calibri" w:hAnsi="Times New Roman" w:cs="Times New Roman"/>
          <w:sz w:val="24"/>
          <w:szCs w:val="24"/>
        </w:rPr>
        <w:t xml:space="preserve">- atbalstīt </w:t>
      </w:r>
      <w:r w:rsidRPr="00685D96">
        <w:rPr>
          <w:rFonts w:ascii="Times New Roman" w:eastAsia="Calibri" w:hAnsi="Times New Roman" w:cs="Times New Roman"/>
          <w:sz w:val="24"/>
        </w:rPr>
        <w:t>biedrības „Jaunās Kultūras māja” iniciatīvu koncerta „2+2” rīkošanai Tukuma Mūzikas skolā 2016.gada 19.maijā, piedaloties ar pašvaldības ieguldījumu koncerta reklāmas materiālu izplatīšanā.</w:t>
      </w:r>
    </w:p>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jc w:val="left"/>
        <w:rPr>
          <w:rFonts w:ascii="Times New Roman" w:eastAsia="Calibri" w:hAnsi="Times New Roman" w:cs="Times New Roman"/>
          <w:b/>
          <w:sz w:val="24"/>
          <w:szCs w:val="24"/>
        </w:rPr>
      </w:pPr>
    </w:p>
    <w:p w:rsidR="00331844" w:rsidRPr="00331844" w:rsidRDefault="00936024" w:rsidP="00331844">
      <w:pPr>
        <w:jc w:val="center"/>
        <w:rPr>
          <w:rFonts w:ascii="Times New Roman" w:eastAsia="Times New Roman" w:hAnsi="Times New Roman" w:cs="Times New Roman"/>
          <w:i/>
          <w:sz w:val="24"/>
          <w:szCs w:val="24"/>
        </w:rPr>
      </w:pPr>
      <w:hyperlink w:anchor="sakums" w:history="1">
        <w:r w:rsidR="00331844" w:rsidRPr="00331844">
          <w:rPr>
            <w:rFonts w:ascii="Times New Roman" w:eastAsia="Times New Roman" w:hAnsi="Times New Roman" w:cs="Times New Roman"/>
            <w:i/>
            <w:color w:val="0000FF" w:themeColor="hyperlink"/>
            <w:sz w:val="24"/>
            <w:szCs w:val="24"/>
            <w:u w:val="single"/>
          </w:rPr>
          <w:t>Atpakaļ uz darba kārtību</w:t>
        </w:r>
      </w:hyperlink>
    </w:p>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Nosūtīt:</w:t>
      </w:r>
    </w:p>
    <w:p w:rsidR="00685D96" w:rsidRPr="00685D96" w:rsidRDefault="00685D96" w:rsidP="00685D96">
      <w:pPr>
        <w:rPr>
          <w:rFonts w:ascii="Times New Roman" w:eastAsia="Calibri" w:hAnsi="Times New Roman" w:cs="Times New Roman"/>
          <w:sz w:val="24"/>
        </w:rPr>
      </w:pPr>
      <w:r w:rsidRPr="00685D96">
        <w:rPr>
          <w:rFonts w:ascii="Times New Roman" w:eastAsia="Calibri" w:hAnsi="Times New Roman" w:cs="Times New Roman"/>
          <w:sz w:val="24"/>
        </w:rPr>
        <w:t>-</w:t>
      </w:r>
      <w:r w:rsidRPr="00685D96">
        <w:rPr>
          <w:rFonts w:ascii="Times New Roman" w:eastAsia="Calibri" w:hAnsi="Times New Roman" w:cs="Times New Roman"/>
          <w:sz w:val="20"/>
          <w:szCs w:val="20"/>
        </w:rPr>
        <w:t>Kult, sporta un SA nodaļai</w:t>
      </w:r>
    </w:p>
    <w:p w:rsidR="00685D96" w:rsidRPr="00685D96" w:rsidRDefault="00685D96" w:rsidP="00685D96">
      <w:pPr>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-Admin. nod.</w:t>
      </w:r>
    </w:p>
    <w:p w:rsidR="00685D96" w:rsidRPr="00685D96" w:rsidRDefault="00685D96" w:rsidP="00685D96">
      <w:pPr>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 Finanšu nod.</w:t>
      </w:r>
    </w:p>
    <w:p w:rsidR="00685D96" w:rsidRPr="00685D96" w:rsidRDefault="00685D96" w:rsidP="00685D96">
      <w:pPr>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 izraksti</w:t>
      </w:r>
    </w:p>
    <w:p w:rsidR="00685D96" w:rsidRPr="00685D96" w:rsidRDefault="00685D96" w:rsidP="00685D96">
      <w:pPr>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______________________________________________________</w:t>
      </w:r>
    </w:p>
    <w:p w:rsidR="00685D96" w:rsidRPr="00685D96" w:rsidRDefault="00685D96" w:rsidP="00685D96">
      <w:pPr>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 xml:space="preserve">Sagatavoja I.Smirnova.  </w:t>
      </w:r>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Izskatīts Izglītības, kultūras un sporta komitejā un Finanšu komitejā.</w:t>
      </w:r>
    </w:p>
    <w:p w:rsidR="00685D96" w:rsidRPr="00685D96" w:rsidRDefault="00685D96" w:rsidP="00685D96">
      <w:pPr>
        <w:rPr>
          <w:rFonts w:ascii="Times New Roman" w:eastAsia="Calibri" w:hAnsi="Times New Roman" w:cs="Times New Roman"/>
          <w:sz w:val="20"/>
          <w:szCs w:val="20"/>
        </w:rPr>
      </w:pPr>
      <w:r w:rsidRPr="00685D96">
        <w:rPr>
          <w:rFonts w:ascii="Times New Roman" w:eastAsia="Calibri" w:hAnsi="Times New Roman" w:cs="Times New Roman"/>
          <w:sz w:val="20"/>
          <w:szCs w:val="20"/>
        </w:rPr>
        <w:t xml:space="preserve">Iesniedza izsk. Finanšu komiteja.   </w:t>
      </w:r>
    </w:p>
    <w:p w:rsidR="00685D96" w:rsidRPr="00685D96" w:rsidRDefault="00685D96" w:rsidP="00685D96">
      <w:pPr>
        <w:jc w:val="left"/>
        <w:rPr>
          <w:rFonts w:ascii="Times New Roman" w:eastAsia="Calibri" w:hAnsi="Times New Roman" w:cs="Times New Roman"/>
          <w:b/>
          <w:sz w:val="24"/>
          <w:szCs w:val="24"/>
        </w:rPr>
      </w:pPr>
      <w:r w:rsidRPr="00685D96">
        <w:rPr>
          <w:rFonts w:ascii="Times New Roman" w:eastAsia="Calibri" w:hAnsi="Times New Roman" w:cs="Times New Roman"/>
          <w:b/>
          <w:sz w:val="24"/>
          <w:szCs w:val="24"/>
        </w:rPr>
        <w:br w:type="page"/>
      </w: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lastRenderedPageBreak/>
        <w:t>L Ē M U M S</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2016.gada 28.aprīlī</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proofErr w:type="gramStart"/>
      <w:r w:rsidRPr="00685D96">
        <w:rPr>
          <w:rFonts w:ascii="Times New Roman" w:eastAsia="Times New Roman" w:hAnsi="Times New Roman" w:cs="Times New Roman"/>
          <w:sz w:val="24"/>
          <w:szCs w:val="24"/>
          <w:lang w:eastAsia="lv-LV"/>
        </w:rPr>
        <w:t xml:space="preserve">    </w:t>
      </w:r>
      <w:proofErr w:type="gramEnd"/>
      <w:r w:rsidRPr="00685D96">
        <w:rPr>
          <w:rFonts w:ascii="Times New Roman" w:eastAsia="Times New Roman" w:hAnsi="Times New Roman" w:cs="Times New Roman"/>
          <w:sz w:val="24"/>
          <w:szCs w:val="24"/>
          <w:lang w:eastAsia="lv-LV"/>
        </w:rPr>
        <w:t>prot. Nr.6, 21.§.</w:t>
      </w:r>
    </w:p>
    <w:p w:rsidR="00685D96" w:rsidRPr="00685D96" w:rsidRDefault="00685D96" w:rsidP="00685D96">
      <w:pPr>
        <w:rPr>
          <w:rFonts w:ascii="Times New Roman" w:eastAsia="Times New Roman" w:hAnsi="Times New Roman" w:cs="Times New Roman"/>
          <w:b/>
          <w:sz w:val="24"/>
          <w:szCs w:val="24"/>
          <w:lang w:val="en-US" w:eastAsia="ar-SA"/>
        </w:rPr>
      </w:pPr>
    </w:p>
    <w:p w:rsidR="00685D96" w:rsidRPr="00685D96" w:rsidRDefault="00685D96" w:rsidP="00685D96">
      <w:pPr>
        <w:rPr>
          <w:rFonts w:ascii="Times New Roman" w:eastAsia="Times New Roman" w:hAnsi="Times New Roman" w:cs="Times New Roman"/>
          <w:b/>
          <w:sz w:val="24"/>
          <w:szCs w:val="24"/>
          <w:lang w:eastAsia="ar-SA"/>
        </w:rPr>
      </w:pPr>
      <w:bookmarkStart w:id="24" w:name="L21"/>
      <w:r w:rsidRPr="00685D96">
        <w:rPr>
          <w:rFonts w:ascii="Times New Roman" w:eastAsia="Times New Roman" w:hAnsi="Times New Roman" w:cs="Times New Roman"/>
          <w:b/>
          <w:sz w:val="24"/>
          <w:szCs w:val="24"/>
          <w:lang w:val="en-US" w:eastAsia="ar-SA"/>
        </w:rPr>
        <w:t>Par SIA „</w:t>
      </w:r>
      <w:r w:rsidRPr="00685D96">
        <w:rPr>
          <w:rFonts w:ascii="Times New Roman" w:eastAsia="Times New Roman" w:hAnsi="Times New Roman" w:cs="Times New Roman"/>
          <w:b/>
          <w:sz w:val="24"/>
          <w:szCs w:val="24"/>
          <w:lang w:eastAsia="ar-SA"/>
        </w:rPr>
        <w:t xml:space="preserve">Tukuma slimnīca” </w:t>
      </w:r>
    </w:p>
    <w:p w:rsidR="00685D96" w:rsidRPr="00685D96" w:rsidRDefault="00685D96" w:rsidP="00685D96">
      <w:pPr>
        <w:suppressAutoHyphens/>
        <w:rPr>
          <w:rFonts w:ascii="Times New Roman" w:eastAsia="Times New Roman" w:hAnsi="Times New Roman" w:cs="Times New Roman"/>
          <w:b/>
          <w:sz w:val="24"/>
          <w:szCs w:val="24"/>
          <w:lang w:eastAsia="ar-SA"/>
        </w:rPr>
      </w:pPr>
      <w:r w:rsidRPr="00685D96">
        <w:rPr>
          <w:rFonts w:ascii="Times New Roman" w:eastAsia="Times New Roman" w:hAnsi="Times New Roman" w:cs="Times New Roman"/>
          <w:b/>
          <w:sz w:val="24"/>
          <w:szCs w:val="24"/>
          <w:lang w:eastAsia="ar-SA"/>
        </w:rPr>
        <w:t>lietderības izvērtējumu 2015.gadam</w:t>
      </w:r>
    </w:p>
    <w:bookmarkEnd w:id="24"/>
    <w:p w:rsidR="00685D96" w:rsidRPr="00685D96" w:rsidRDefault="00685D96" w:rsidP="00685D96">
      <w:pPr>
        <w:suppressAutoHyphens/>
        <w:jc w:val="left"/>
        <w:rPr>
          <w:rFonts w:ascii="Times New Roman" w:eastAsia="Times New Roman" w:hAnsi="Times New Roman" w:cs="Times New Roman"/>
          <w:sz w:val="24"/>
          <w:szCs w:val="24"/>
          <w:lang w:eastAsia="ar-SA"/>
        </w:rPr>
      </w:pPr>
    </w:p>
    <w:p w:rsidR="00685D96" w:rsidRPr="00685D96" w:rsidRDefault="00685D96" w:rsidP="00685D96">
      <w:pPr>
        <w:suppressAutoHyphens/>
        <w:ind w:right="-1"/>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ab/>
        <w:t xml:space="preserve">Sabiedrība ar ierobežotu atbildību „Tukuma slimnīca” (turpmāk – Sabiedrība) dibinātāji ir četras pašvaldības: Tukuma novads, Kandavas novads, Engures novads un Jaunpils novads. Pēc Tukuma rajona padomes reorganizācijas atbilstoši iedzīvotāju skaitam Tukuma novadam pieder 62%, Kandavas novadam 18%, Engures novadam 15%, bet Jaunpils novadam – 5% kapitāldaļas. </w:t>
      </w:r>
    </w:p>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ab/>
        <w:t xml:space="preserve">SIA 'Tukuma slimnīca" darbība saistīta ar Veselības ministrijas izstrādāto veselības aprūpes politiku valstī. Pēc veselības aprūpes reformas Sabiedrība ir saglabājusi Neatliekamās palīdzības lokālās slimnīcas statusu un apkalpo Tukuma, Kandavas, Engures, Jaunpils novadu iedzīvotājus, kā arī Talsu, Rojas un citu tuvējo novadu iedzīvotājus. </w:t>
      </w:r>
    </w:p>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         Sabiedrības finanšu līdzekļi veidojas no:</w:t>
      </w:r>
    </w:p>
    <w:p w:rsidR="00685D96" w:rsidRPr="00685D96" w:rsidRDefault="00685D96" w:rsidP="00685D96">
      <w:pPr>
        <w:numPr>
          <w:ilvl w:val="0"/>
          <w:numId w:val="12"/>
        </w:numPr>
        <w:suppressAutoHyphens/>
        <w:jc w:val="left"/>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valsts nodrošinātā finansējuma saskaņā ar līgumiem ar Nacionālo veselības dienestu;</w:t>
      </w:r>
    </w:p>
    <w:p w:rsidR="00685D96" w:rsidRPr="00685D96" w:rsidRDefault="00685D96" w:rsidP="00685D96">
      <w:pPr>
        <w:numPr>
          <w:ilvl w:val="0"/>
          <w:numId w:val="12"/>
        </w:numPr>
        <w:suppressAutoHyphens/>
        <w:jc w:val="left"/>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medicīnas maksas pakalpojumiem;</w:t>
      </w:r>
    </w:p>
    <w:p w:rsidR="00685D96" w:rsidRPr="00685D96" w:rsidRDefault="00685D96" w:rsidP="00685D96">
      <w:pPr>
        <w:numPr>
          <w:ilvl w:val="0"/>
          <w:numId w:val="12"/>
        </w:numPr>
        <w:suppressAutoHyphens/>
        <w:jc w:val="left"/>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pārējiem maksas pakalpojumiem;</w:t>
      </w:r>
    </w:p>
    <w:p w:rsidR="00685D96" w:rsidRPr="00685D96" w:rsidRDefault="00685D96" w:rsidP="00685D96">
      <w:pPr>
        <w:numPr>
          <w:ilvl w:val="0"/>
          <w:numId w:val="12"/>
        </w:numPr>
        <w:suppressAutoHyphens/>
        <w:jc w:val="left"/>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īpašnieku investīcijām, lai nodrošinātu Ministru kabineta noteikto obligāto prasību izpildi ārstniecības iestādēm.</w:t>
      </w:r>
    </w:p>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            Sabiedrība diennakts režīmā septiņas dienas nedēļā nodrošina neatliekamo stacionāro palīdzību internajā medicīnā, ķirurģijā-traumatoloģijā, ginekoloģijā, pediatrijā, anestezioloģijā – reanimatoloģijā. Sabiedrībā atbilstoši prasībām atvērtas Uzņemšanas, Terapijas, Ķirurģijas, Traumatoloģijas, Ginekoloģijas, Dzemdību, Neiroloģijas, Bērnu un Intensīvās terapijas nodaļas. Diennakts režīmā darbojas Klīniskā laboratorija un Radioloģijas nodaļa.</w:t>
      </w:r>
    </w:p>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       Tukuma novada Domes deleģēšanas līgumā ir noteikti pārvaldes uzdevumi. Viens no uzdevumiem ir nodrošināt normatīvajos aktos noteiktajām prasībām atbilstošas veselības aprūpē izmantojamās tehnoloģijas un telpu labiekārtojumu, atbilstošas kvalifikācijas ārstniecības personas, lai ambulatorajā daļā, diennakts stacionārā un uzņemšanas nodaļā sniegtu ārstniecības pakalpojumus primārās un sekundārās ambulatorās veselības līmenī. Darba organizēšanas un materiālā nodrošinājuma pamats ir normatīvie akti, kas tieši attiecas uz veselības aprūpi. Tie ir gan likumi, gan vairāk nekā 40 Ministru kabineta noteikumi, kuri attiecas uz slimnīcas darbu un regulē gan zāļu, gan personāla sertifikāciju, gan radiācijas drošību, gan dažādas vispārīgas prasības visdažādākajās jomās, gan arī Veselības ministrijas, Nacionālā veselības dienesta un dažādu kontrolējošo institūciju rīkojumi, vēstules, instrukcijas. Tikpat saistoši un darbību ietekmējoši ir vesela virkne normatīvo aktu, kas regulē pacientu attiecības ar ārstniecības iestādi, komercdarbību, finanšu uzskaiti un citiem jautājumiem, kā arī dibinātāju lēmumi. Sabiedrības atbilstību normatīvo aktu prasībām apliecina: Veselības inspekcijas 2015.gada 3.augusta kontroles akts Nr.00307515 (apstiprināta iestādes atbilstība Epidemioloģiskās drošības likumam, Ārstniecības likumam, Farmācijas likumam), Kontroles akts Nr.00048116 </w:t>
      </w:r>
      <w:proofErr w:type="gramStart"/>
      <w:r w:rsidRPr="00685D96">
        <w:rPr>
          <w:rFonts w:ascii="Times New Roman" w:eastAsia="Times New Roman" w:hAnsi="Times New Roman" w:cs="Times New Roman"/>
          <w:sz w:val="24"/>
          <w:szCs w:val="24"/>
          <w:lang w:eastAsia="ar-SA"/>
        </w:rPr>
        <w:t>(</w:t>
      </w:r>
      <w:proofErr w:type="gramEnd"/>
      <w:r w:rsidRPr="00685D96">
        <w:rPr>
          <w:rFonts w:ascii="Times New Roman" w:eastAsia="Times New Roman" w:hAnsi="Times New Roman" w:cs="Times New Roman"/>
          <w:sz w:val="24"/>
          <w:szCs w:val="24"/>
          <w:lang w:eastAsia="ar-SA"/>
        </w:rPr>
        <w:t xml:space="preserve">apstiprināta Dzemdību nodaļas atbilstība 2009.gada 20.janvāra noteikumiem „Noteikumi par obligātajām prasībām ārstniecības iestādēm un to struktūrvienībām”, Radiācijas drošības centra 2015.gada 10.jūlija atļauja Nr.RD15JA0049 darbībām ar jonizējoša starojuma avotiem, Zāļu valsts atbilstības sertifikāts Nr.AK-28/1, Latvijas Nacionālā akreditācijas biroja lēmums par akreditāciju Laboratorijas atbilstībai LVS EN ISO 15189:2013 standarta prasībām, Valsts ugunsdzēsības un glābšanas dienesta Zemgales reģiona brigādes Tukuma daļas pārbaudes akts Nr.22/11.6-3.1/20 un dažādi Nacionālā Veselības dienesta operatīvie dokumenti. </w:t>
      </w:r>
    </w:p>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             Lai nodrošinātu diennakts neatliekamo medicīnisko palīdzību, 2015.gada 13.februārī ir noslēgts līgums ar Nacionālo Veselības dienestu Nr.1-187-2013-9 par stacionāro veselības aprūpes pakalpojumu sniegšanu un apmaksu. Saskaņā ar līgumu noteikts ārstējamo pacientu skaits – 4495 kopā visos minētajos profilos. </w:t>
      </w:r>
    </w:p>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lastRenderedPageBreak/>
        <w:t xml:space="preserve">            2015.gadā faktiski Sabiedrība sniegusi neatliekamo medicīnisko palīdzību 4691 pacientam (bez dzemdību palīdzības), tas ir par 196 pacientiem vairāk nekā plānots. Ambulatoru palīdzību bez stacionētajiem saņēmuši 5688 pacienti.</w:t>
      </w:r>
    </w:p>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            Lai nodrošinātu sekundāro ambulatoro veselības aprūpi un ārstniecību, 2015.gada 15.janvārī ir noslēgts ar Nacionālo Veselības dienestu Nr.1-516-2013-16 par pakalpojumu sniegšanu un apmaksu. 2015.gadā sekundāro ambulatoro palīdzību saņēmuši: 221 pacienti ginekoloģijā (dienas stacionārā), 3772 pacienti kardioloģijā, 4183 pacienti oftalmoloģijā, 2204 pacienti otolaringoloģijā, 676 pacienti pulmonoloģijā, 1405 pacienti neiroloģijā, 612 pacienti narkoloģijā, 2246 pacienti ķirurģijā un 3149 pacienti traumatoloģijā. 2015.gadā diagnostikas pakalpojumus saņēmuši 3438 pacienti daudzslāņu datortomogrāfijā, 4195 pacienti ultrasonoskopijā, 28429 pacienti radioloģiskajā diagnostikā, 3787 pacienti sirds un plaušu funkcionālajā izmeklēšanā, 1258 pacienti endoskopijā, 261420 pacientiem veikti laboratoriskie izmeklējumi, 7394 pacienti histoloģijā. 2015.gadā iegādātajam datortomogrāfam iespējama papildus funkcija koronarogrāfijas veikšanai, taču tā, tāpat nervu sistēmas elektrofizioloģiskā izmeklēšana, neatbilst lokālās slimnīcas obligātajām prasībām, to veic Latvijas Universitātes klīnikas. Lai šādus izmeklējumus uzsāktu veikt SIA „Tukuma slimnīca”, ir nepieciešami ievērojami papildus līdzekļi aparatūras iegādei, speciālista piesaistei un nelielā apjoma dēļ šie pakalpojumi nestu zaudējumus. 2015.gadā SIA „Tukuma slimnīca” darbojas Rehabilitācijas nodaļa, kurā strādā ārsts – rehabilitologs, četri fizioterapeiti un masiere, kuri snieguši rehabilitācijas pakalpojumus 8023 pacientiem. SIA „Tukuma slimnīca” ir izveidota komisija un strādā arodārsts, veicot obligātās veselības pārbaudes 1542 pacientiem.</w:t>
      </w:r>
    </w:p>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            2015.gada 12.janvārī ir noslēgts līgums Nr.1-183-2013-11 par grozījumiem 2012.gada 27.decembra līgumā Nr.1-183-1013 par primārās veselības aprūpes pakalpojuma – veselības aprūpe mājās sniegšanu un apmaksu. Saskaņā ar līgumu veselības aprūpe mājās tiek veikta Engures, Lapmežciema, Smārdes, Degoles, Džūkstes, Jaunsātu, Lestenes, Pūres, Sēmes, Slampes, Tukuma, Tumes un Zentenes teritorijās. Medicīniskā rehabilitācija visos četros dibinātāju novados. Katru dienu divas medmāsas un fizioterapeits izbrauc pie pacientiem. 2015.gadā bijuši 6456 apmeklējumi mājās, vai apkalpoti 634 pacienti.</w:t>
      </w:r>
    </w:p>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          ERAF projekta „Stacionārās veselības aprūpes infrastruktūras uzlabošana SIA „Tukuma slimnīca”, uzlabojot veselības aprūpes pakalpojumu kvalitāti un paaugstinot pakalpojumu izmaksu efektivitāti” ietvaros 2012.gadā tika rekonstruēta daļa garāžas un izbūvēta Histoloģiskā laboratorija un Patoloģijas nodaļa. Abas nodaļas darbojas atbilstoši paredzētajām funkcijām.</w:t>
      </w:r>
    </w:p>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          Lai nodrošinātu informācijas pieejamību par Sabiedrības sniegtajiem pakalpojumiem, tā tiek izvietota gan poliklīnikas ēkā atbilstoši prasībām, gan pie Uzņemšanas nodaļas. Specifiskā informācija ir izvietota arī pie speciālistu kabinetiem, nodaļās. Vispārējā informācija ievietota SIA „Tukuma slimnīca” mājas lapā: </w:t>
      </w:r>
      <w:hyperlink r:id="rId27" w:history="1">
        <w:r w:rsidRPr="00685D96">
          <w:rPr>
            <w:rFonts w:ascii="Times New Roman" w:eastAsia="Times New Roman" w:hAnsi="Times New Roman" w:cs="Times New Roman"/>
            <w:color w:val="0000FF"/>
            <w:sz w:val="24"/>
            <w:szCs w:val="24"/>
            <w:u w:val="single"/>
            <w:lang w:eastAsia="ar-SA"/>
          </w:rPr>
          <w:t>www.tukslim.lv</w:t>
        </w:r>
      </w:hyperlink>
      <w:r w:rsidRPr="00685D96">
        <w:rPr>
          <w:rFonts w:ascii="Times New Roman" w:eastAsia="Times New Roman" w:hAnsi="Times New Roman" w:cs="Times New Roman"/>
          <w:sz w:val="24"/>
          <w:szCs w:val="24"/>
          <w:lang w:eastAsia="ar-SA"/>
        </w:rPr>
        <w:t>.</w:t>
      </w:r>
    </w:p>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          Uzdevumu izpildei finansējums tiek saņemts no valsts finansējuma par veselības aprūpes pakalpojumiem saskaņā ar noslēgtajiem līgumiem un veikto darbu ar Nacionālo Veselības dienestu, pacientu iemaksām un pašu veiktās medicīniskās un saimnieciskās darbības.</w:t>
      </w:r>
    </w:p>
    <w:p w:rsidR="00685D96" w:rsidRPr="00685D96" w:rsidRDefault="00685D96" w:rsidP="00685D96">
      <w:pPr>
        <w:suppressAutoHyphens/>
        <w:ind w:firstLine="474"/>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ar-SA"/>
        </w:rPr>
        <w:t xml:space="preserve"> 2015.gadā Sabiedrības neto apgrozījums ir 4062687,00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 xml:space="preserve">. </w:t>
      </w:r>
      <w:r w:rsidRPr="00685D96">
        <w:rPr>
          <w:rFonts w:ascii="Times New Roman" w:eastAsia="Times New Roman" w:hAnsi="Times New Roman" w:cs="Times New Roman"/>
          <w:sz w:val="24"/>
          <w:szCs w:val="24"/>
          <w:lang w:eastAsia="lv-LV"/>
        </w:rPr>
        <w:t xml:space="preserve">Sabiedrība pārskata periodā strādājusi ar zaudējumiem – 129640,00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Zaudējumi radušies objektīvu un iepriekš prognozētu iemeslu dēļ, galvenokārt Nacionālā Veselības dienesta noteikto ārstniecības tarifu neatbilstības faktiskajām izmaksām, bezcerīgo parādu iekļaušanas izmaksās un amortizācijas dēļ.</w:t>
      </w:r>
    </w:p>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 Tas veidojas no: valsts nodrošinātā finansējuma saskaņā ar līgumiem ar Nacionālo Veselības dienestu, medicīnas maksas pakalpojumiem, pārējiem maksas pakalpojumiem, īpašnieku investīcijām, lai nodrošinātu Ministru kabineta noteikto obligāto prasību izpildi ārstniecības iestādēm. Saņemtais finansējums izlietots slimnīcas darbības nodrošināšanai. Lielākā ieņēmumu daļa - 55% izlietoti darbinieku atalgojumam, pārējais – medikamentiem, ēdināšanai, infrastruktūras uzturēšanai, obligāto prasību nodrošināšanai. 2015.gadā ar Tukuma, Kandavas, Engures un Jaunpils pašvaldību atbalstu iegādāts 16 slāņu kompjūtertomogrāfs STOMATOM SCOPE Power, kas būtiski uzlabo izmeklējumu kvalitāti.</w:t>
      </w:r>
    </w:p>
    <w:p w:rsidR="00685D96" w:rsidRPr="00685D96" w:rsidRDefault="00685D96" w:rsidP="00685D96">
      <w:pPr>
        <w:suppressAutoHyphens/>
        <w:ind w:firstLine="474"/>
        <w:rPr>
          <w:rFonts w:ascii="Times New Roman" w:eastAsia="Times New Roman" w:hAnsi="Times New Roman" w:cs="Times New Roman"/>
          <w:color w:val="000000"/>
          <w:sz w:val="24"/>
          <w:szCs w:val="24"/>
          <w:lang w:eastAsia="ar-SA"/>
        </w:rPr>
      </w:pPr>
      <w:r w:rsidRPr="00685D96">
        <w:rPr>
          <w:rFonts w:ascii="Times New Roman" w:eastAsia="Times New Roman" w:hAnsi="Times New Roman" w:cs="Times New Roman"/>
          <w:color w:val="000000"/>
          <w:sz w:val="24"/>
          <w:szCs w:val="24"/>
          <w:lang w:eastAsia="ar-SA"/>
        </w:rPr>
        <w:t xml:space="preserve">Sabiedrības attīstība saistīta ar Veselības ministrijas izstrādāto veselības aprūpes politiku valstī. Pēc veselības aprūpes reformas Sabiedrība ir saglabājusi Neatliekamās palīdzības lokālās </w:t>
      </w:r>
      <w:r w:rsidRPr="00685D96">
        <w:rPr>
          <w:rFonts w:ascii="Times New Roman" w:eastAsia="Times New Roman" w:hAnsi="Times New Roman" w:cs="Times New Roman"/>
          <w:color w:val="000000"/>
          <w:sz w:val="24"/>
          <w:szCs w:val="24"/>
          <w:lang w:eastAsia="ar-SA"/>
        </w:rPr>
        <w:lastRenderedPageBreak/>
        <w:t>slimnīcas statusu un apkalpo Tukuma, Kandavas, Engures, Jaunpils novada iedzīvotājus, kā arī Talsu, Rojas un citu tuvējo novadu iedzīvotājus. Lai nodrošinātu prasībām atbilstošu neatliekamās palīdzības sniegšanu, 2016.gadā galvenais akcents likts uz kvalitātes sistēmas elementu pakāpenisku ieviešanu visā ārstniecības iestādē, sākotnēji nodrošinot obligātās kvalitātes prasības katrā nodaļā un turpinot darbu pie iestrādes kopējās kvalitātes sistēmas izveidei. Ir izveidota darba grupa kvalitātes sistēmas ieviešanai un kontrolei un izveidota amata vienība kvalitātes vadībai. Kā prioritāte 2016.gadā tiek izvirzīta kvalitātes un pacientu drošības prasību izstrāde Dzemdību nodaļā. Latvijas Nacionālais akreditācijas birojs veica laboratorijas atbilstības izvērtējumu un atkārtoti piešķīris akreditāciju atbilstībai LVS NE ISO 15189:2008 standartam.</w:t>
      </w:r>
    </w:p>
    <w:p w:rsidR="00685D96" w:rsidRPr="00685D96" w:rsidRDefault="00685D96" w:rsidP="00685D96">
      <w:pPr>
        <w:suppressAutoHyphens/>
        <w:ind w:firstLine="474"/>
        <w:rPr>
          <w:rFonts w:ascii="Times New Roman" w:eastAsia="Times New Roman" w:hAnsi="Times New Roman" w:cs="Times New Roman"/>
          <w:color w:val="000000"/>
          <w:sz w:val="24"/>
          <w:szCs w:val="24"/>
          <w:lang w:eastAsia="ar-SA"/>
        </w:rPr>
      </w:pPr>
      <w:r w:rsidRPr="00685D96">
        <w:rPr>
          <w:rFonts w:ascii="Times New Roman" w:eastAsia="Times New Roman" w:hAnsi="Times New Roman" w:cs="Times New Roman"/>
          <w:color w:val="000000"/>
          <w:sz w:val="24"/>
          <w:szCs w:val="24"/>
          <w:lang w:eastAsia="ar-SA"/>
        </w:rPr>
        <w:t>Sabiedrība ir iesaistījusies Nacionālā Veselības dienesta organizētajā stacionārās veselības aprūpes pakalpojumu apmaksas sistēmas pilnveidošanā, lai sakārtotu izmaksu uzskaiti atbilstoši faktiskajām izmaksām, pakāpeniski ieviešot ar diagnozēm saistīto grupu DRG sistēmu. Šajā sakarā uzdevums ir paplašināt izmaksu uzskaiti uz katru pacientu katrā izmaksu pozīcijā. Šie pasākumi dos papildus informāciju vadības lēmumu pieņemšanai un ārstniecības procesu optimizācijai.</w:t>
      </w:r>
    </w:p>
    <w:p w:rsidR="00685D96" w:rsidRPr="00685D96" w:rsidRDefault="00685D96" w:rsidP="00685D96">
      <w:pPr>
        <w:suppressAutoHyphens/>
        <w:ind w:firstLine="474"/>
        <w:rPr>
          <w:rFonts w:ascii="Times New Roman" w:eastAsia="Times New Roman" w:hAnsi="Times New Roman" w:cs="Times New Roman"/>
          <w:color w:val="000000"/>
          <w:sz w:val="24"/>
          <w:szCs w:val="24"/>
          <w:lang w:eastAsia="ar-SA"/>
        </w:rPr>
      </w:pPr>
      <w:r w:rsidRPr="00685D96">
        <w:rPr>
          <w:rFonts w:ascii="Times New Roman" w:eastAsia="Times New Roman" w:hAnsi="Times New Roman" w:cs="Times New Roman"/>
          <w:color w:val="000000"/>
          <w:sz w:val="24"/>
          <w:szCs w:val="24"/>
          <w:lang w:eastAsia="ar-SA"/>
        </w:rPr>
        <w:t>Lai nodrošinātu Veselības ministrijas noteiktos uzdevumus ambulatorās aprūpes attīstībā, 2016.gadā jāturpina organizatoriskie pasākumi jaunu pakalpojumu pieejamībā, tajā skaitā dienas stacionāra, mājas aprūpes, observācijas gultu īpatsvara palielinājumam kopējā apjomā.</w:t>
      </w:r>
    </w:p>
    <w:p w:rsidR="00685D96" w:rsidRPr="00685D96" w:rsidRDefault="00685D96" w:rsidP="00685D96">
      <w:pPr>
        <w:suppressAutoHyphens/>
        <w:ind w:firstLine="474"/>
        <w:rPr>
          <w:rFonts w:ascii="Times New Roman" w:eastAsia="Times New Roman" w:hAnsi="Times New Roman" w:cs="Times New Roman"/>
          <w:color w:val="000000"/>
          <w:sz w:val="24"/>
          <w:szCs w:val="24"/>
          <w:lang w:eastAsia="ar-SA"/>
        </w:rPr>
      </w:pPr>
      <w:r w:rsidRPr="00685D96">
        <w:rPr>
          <w:rFonts w:ascii="Times New Roman" w:eastAsia="Times New Roman" w:hAnsi="Times New Roman" w:cs="Times New Roman"/>
          <w:color w:val="000000"/>
          <w:sz w:val="24"/>
          <w:szCs w:val="24"/>
          <w:lang w:eastAsia="ar-SA"/>
        </w:rPr>
        <w:t>Lai piesaistītu medicīnas darbiniekus un ieinteresētu vietējo jaunatni apgūt mediķa profesiju, 2016.gadā jāturpina iesāktais - nodrošināt prakses vietas un prakses vadīšanu medicīnas koledžu (māsu un māsu palīgu) un Rīgas Stradiņa universitātes studentiem.</w:t>
      </w:r>
    </w:p>
    <w:p w:rsidR="00685D96" w:rsidRPr="00685D96" w:rsidRDefault="00685D96" w:rsidP="00685D96">
      <w:pPr>
        <w:suppressAutoHyphens/>
        <w:ind w:firstLine="474"/>
        <w:rPr>
          <w:rFonts w:ascii="Times New Roman" w:eastAsia="Times New Roman" w:hAnsi="Times New Roman" w:cs="Times New Roman"/>
          <w:color w:val="000000"/>
          <w:sz w:val="24"/>
          <w:szCs w:val="24"/>
          <w:lang w:eastAsia="ar-SA"/>
        </w:rPr>
      </w:pPr>
      <w:r w:rsidRPr="00685D96">
        <w:rPr>
          <w:rFonts w:ascii="Times New Roman" w:eastAsia="Times New Roman" w:hAnsi="Times New Roman" w:cs="Times New Roman"/>
          <w:color w:val="000000"/>
          <w:sz w:val="24"/>
          <w:szCs w:val="24"/>
          <w:lang w:eastAsia="ar-SA"/>
        </w:rPr>
        <w:t>Galvenie uzdevumi darbības uzlabošanai un tālākai attīstībai – kvalitātes sistēmas izstrāde un ieviešana, aparatūras iegāde un nomaiņa, medicīniskā personāla piesaiste un sistemātiska apmācība, medicīnisko pakalpojumu cenu pašizmaksa, medicīnisko pakalpojumu cenu un to pašizmaksu kontrole un sabalansētība, medicīnisko maksas un citu pakalpojumu īpatsvara palielināšana kopējos ieņēmumos.</w:t>
      </w:r>
    </w:p>
    <w:p w:rsidR="00685D96" w:rsidRPr="00685D96" w:rsidRDefault="00685D96" w:rsidP="00685D96">
      <w:pPr>
        <w:suppressAutoHyphens/>
        <w:ind w:firstLine="474"/>
        <w:rPr>
          <w:rFonts w:ascii="Times New Roman" w:eastAsia="Times New Roman" w:hAnsi="Times New Roman" w:cs="Times New Roman"/>
          <w:color w:val="000000"/>
          <w:sz w:val="24"/>
          <w:szCs w:val="24"/>
          <w:lang w:eastAsia="ar-SA"/>
        </w:rPr>
      </w:pPr>
      <w:r w:rsidRPr="00685D96">
        <w:rPr>
          <w:rFonts w:ascii="Times New Roman" w:eastAsia="Times New Roman" w:hAnsi="Times New Roman" w:cs="Times New Roman"/>
          <w:color w:val="000000"/>
          <w:sz w:val="24"/>
          <w:szCs w:val="24"/>
          <w:lang w:eastAsia="ar-SA"/>
        </w:rPr>
        <w:t xml:space="preserve">2016.gada plānotie iepirkumi saskaņā ar attīstības stratēģiju saistīti ar aparatūras nomaiņu un iegādi. Nepieciešamais finansējums ir 123 500,00 </w:t>
      </w:r>
      <w:r w:rsidRPr="00685D96">
        <w:rPr>
          <w:rFonts w:ascii="Times New Roman" w:eastAsia="Times New Roman" w:hAnsi="Times New Roman" w:cs="Times New Roman"/>
          <w:i/>
          <w:color w:val="000000"/>
          <w:sz w:val="24"/>
          <w:szCs w:val="24"/>
          <w:lang w:eastAsia="ar-SA"/>
        </w:rPr>
        <w:t>euro</w:t>
      </w:r>
      <w:r w:rsidRPr="00685D96">
        <w:rPr>
          <w:rFonts w:ascii="Times New Roman" w:eastAsia="Times New Roman" w:hAnsi="Times New Roman" w:cs="Times New Roman"/>
          <w:color w:val="000000"/>
          <w:sz w:val="24"/>
          <w:szCs w:val="24"/>
          <w:lang w:eastAsia="ar-SA"/>
        </w:rPr>
        <w:t>, finanšu iespēju robežās tiks veikti publiskie iepirkumi medicīnas aparatūrai un remontdarbiem.</w:t>
      </w:r>
    </w:p>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        Tā kā ārstniecības iestāžu darbība pamatā ir valsts finansēta, Sabiedrībai jānodrošina līgumos noteiktie pakalpojumu apjomi atbilstošā kvalitātē, lai nodrošinātu pašvaldību iedzīvotājiem veselības aprūpi atbilstoši līgumiem un noteiktajām kvotām. Tajā pašā laikā viena no pašvaldības funkcijām ir veselības aprūpes pieejamības nodrošināšana, tāpēc Sabiedrības atrašanās pašvaldību uzraudzībā iedzīvotājiem garantē medicīnisko pakalpojumu pieejamību un slimnīcai – pašvaldību aizsardzību samazināta finansējuma vai citu riska faktoru gadījumā. Pašvaldību uzraudzība tāpat garantē iedzīvotājiem pakalpojumu cenu samērīgumu, Sabiedrībai – izmaksu samērīgumu. </w:t>
      </w:r>
    </w:p>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       Lai pašvaldība varētu pildīt likuma „Par pašvaldībām” 15.pantā noteikto autonomo funkciju: nodrošināt veselības aprūpes pieejamību, SIA ”Tukuma slimnīca” darbība atzīstama kā lietderīga un nav nododama privātpersonām. Valsts pārvaldes iekārtas likuma izpratnē Sabiedrība darbojas nozarē, kas ir stratēģiski svarīga.</w:t>
      </w:r>
    </w:p>
    <w:p w:rsidR="00685D96" w:rsidRPr="00685D96" w:rsidRDefault="00685D96" w:rsidP="00685D96">
      <w:pPr>
        <w:suppressAutoHyphens/>
        <w:ind w:firstLine="426"/>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ar-SA"/>
        </w:rPr>
        <w:t xml:space="preserve">     Ievērojot Valsts pārvaldes iekārtas likuma 88.panta normas, </w:t>
      </w:r>
      <w:r w:rsidRPr="00685D96">
        <w:rPr>
          <w:rFonts w:ascii="Times New Roman" w:eastAsia="Times New Roman" w:hAnsi="Times New Roman" w:cs="Times New Roman"/>
          <w:sz w:val="24"/>
          <w:szCs w:val="24"/>
          <w:lang w:eastAsia="lv-LV"/>
        </w:rPr>
        <w:t>pamatojoties uz Tukuma novada Domes 24.09.2015. noteikumu Nr.14 „Tukuma novada pašvaldības kapitālsabiedrību un kapitāla daļu pārvaldības kārtība” 25.punktu:</w:t>
      </w:r>
    </w:p>
    <w:p w:rsidR="00685D96" w:rsidRPr="00685D96" w:rsidRDefault="00685D96" w:rsidP="00685D96">
      <w:pPr>
        <w:suppressAutoHyphens/>
        <w:ind w:left="300" w:firstLine="4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 apstiprināt vērtējumu, ka Sabiedrība darbojas stratēģiski svarīgā nozarē, un tā nav nododama (atsavināma) privātpersonām;</w:t>
      </w:r>
    </w:p>
    <w:p w:rsidR="00685D96" w:rsidRPr="00685D96" w:rsidRDefault="00685D96" w:rsidP="00685D96">
      <w:pPr>
        <w:ind w:firstLine="30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2. saglabāt Sabiedrības statusu nemainīgu;</w:t>
      </w:r>
    </w:p>
    <w:p w:rsidR="00685D96" w:rsidRPr="00685D96" w:rsidRDefault="00685D96" w:rsidP="00685D96">
      <w:pPr>
        <w:ind w:firstLine="30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3. apstiprināt šā lēmuma tekstā noteiktos Sabiedrības uzdevumus.</w:t>
      </w:r>
    </w:p>
    <w:p w:rsidR="00685D96" w:rsidRPr="00685D96" w:rsidRDefault="00685D96" w:rsidP="00685D96">
      <w:pPr>
        <w:suppressAutoHyphens/>
        <w:ind w:right="-1"/>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ab/>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NOSŪTĪT:</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-SIA „Tukuma slimnīca”</w:t>
      </w:r>
      <w:r w:rsidRPr="00685D96">
        <w:rPr>
          <w:rFonts w:ascii="Times New Roman" w:eastAsia="Times New Roman" w:hAnsi="Times New Roman" w:cs="Times New Roman"/>
          <w:sz w:val="20"/>
          <w:szCs w:val="20"/>
          <w:lang w:eastAsia="lv-LV"/>
        </w:rPr>
        <w:tab/>
        <w:t xml:space="preserve"> </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-Finanšu nod.; -Jur.nod.; -Adm.nod.</w:t>
      </w:r>
      <w:r w:rsidRPr="00685D96">
        <w:rPr>
          <w:rFonts w:ascii="Times New Roman" w:eastAsia="Times New Roman" w:hAnsi="Times New Roman" w:cs="Times New Roman"/>
          <w:sz w:val="20"/>
          <w:szCs w:val="20"/>
          <w:lang w:eastAsia="lv-LV"/>
        </w:rPr>
        <w:tab/>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-Iekš. audit.</w:t>
      </w:r>
      <w:r w:rsidRPr="00685D96">
        <w:rPr>
          <w:rFonts w:ascii="Times New Roman" w:eastAsia="Times New Roman" w:hAnsi="Times New Roman" w:cs="Times New Roman"/>
          <w:sz w:val="20"/>
          <w:szCs w:val="20"/>
          <w:lang w:eastAsia="lv-LV"/>
        </w:rPr>
        <w:tab/>
      </w:r>
    </w:p>
    <w:p w:rsidR="00331844" w:rsidRPr="00331844" w:rsidRDefault="00936024" w:rsidP="00331844">
      <w:pPr>
        <w:jc w:val="center"/>
        <w:rPr>
          <w:rFonts w:ascii="Times New Roman" w:eastAsia="Times New Roman" w:hAnsi="Times New Roman" w:cs="Times New Roman"/>
          <w:i/>
          <w:sz w:val="24"/>
          <w:szCs w:val="24"/>
        </w:rPr>
      </w:pPr>
      <w:hyperlink w:anchor="sakums" w:history="1">
        <w:r w:rsidR="00331844" w:rsidRPr="00331844">
          <w:rPr>
            <w:rFonts w:ascii="Times New Roman" w:eastAsia="Times New Roman" w:hAnsi="Times New Roman" w:cs="Times New Roman"/>
            <w:i/>
            <w:color w:val="0000FF" w:themeColor="hyperlink"/>
            <w:sz w:val="24"/>
            <w:szCs w:val="24"/>
            <w:u w:val="single"/>
          </w:rPr>
          <w:t>Atpakaļ uz darba kārtību</w:t>
        </w:r>
      </w:hyperlink>
    </w:p>
    <w:p w:rsidR="00331844" w:rsidRDefault="00331844" w:rsidP="00685D96">
      <w:pPr>
        <w:jc w:val="center"/>
        <w:rPr>
          <w:rFonts w:ascii="Times New Roman" w:eastAsia="Times New Roman" w:hAnsi="Times New Roman" w:cs="Times New Roman"/>
          <w:b/>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lastRenderedPageBreak/>
        <w:t>L Ē M U M S</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2016.gada 28.aprīlī</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proofErr w:type="gramStart"/>
      <w:r w:rsidRPr="00685D96">
        <w:rPr>
          <w:rFonts w:ascii="Times New Roman" w:eastAsia="Times New Roman" w:hAnsi="Times New Roman" w:cs="Times New Roman"/>
          <w:sz w:val="24"/>
          <w:szCs w:val="24"/>
          <w:lang w:eastAsia="lv-LV"/>
        </w:rPr>
        <w:t xml:space="preserve">    </w:t>
      </w:r>
      <w:proofErr w:type="gramEnd"/>
      <w:r w:rsidRPr="00685D96">
        <w:rPr>
          <w:rFonts w:ascii="Times New Roman" w:eastAsia="Times New Roman" w:hAnsi="Times New Roman" w:cs="Times New Roman"/>
          <w:sz w:val="24"/>
          <w:szCs w:val="24"/>
          <w:lang w:eastAsia="lv-LV"/>
        </w:rPr>
        <w:t>prot. Nr.6, 22.§.</w:t>
      </w:r>
    </w:p>
    <w:p w:rsidR="00685D96" w:rsidRPr="00685D96" w:rsidRDefault="00685D96" w:rsidP="00685D96">
      <w:pPr>
        <w:jc w:val="center"/>
        <w:rPr>
          <w:rFonts w:ascii="Times New Roman" w:eastAsia="Calibri" w:hAnsi="Times New Roman" w:cs="Times New Roman"/>
          <w:b/>
          <w:sz w:val="24"/>
          <w:szCs w:val="24"/>
        </w:rPr>
      </w:pPr>
    </w:p>
    <w:p w:rsidR="00685D96" w:rsidRPr="00685D96" w:rsidRDefault="00685D96" w:rsidP="00685D96">
      <w:pPr>
        <w:rPr>
          <w:rFonts w:ascii="Times New Roman" w:eastAsia="Calibri" w:hAnsi="Times New Roman" w:cs="Times New Roman"/>
          <w:b/>
          <w:sz w:val="24"/>
          <w:szCs w:val="24"/>
        </w:rPr>
      </w:pPr>
      <w:bookmarkStart w:id="25" w:name="L22"/>
      <w:r w:rsidRPr="00685D96">
        <w:rPr>
          <w:rFonts w:ascii="Times New Roman" w:eastAsia="Calibri" w:hAnsi="Times New Roman" w:cs="Times New Roman"/>
          <w:b/>
          <w:sz w:val="24"/>
          <w:szCs w:val="24"/>
        </w:rPr>
        <w:t xml:space="preserve">Par SIA „Irlavas Sarkanā Krusta slimnīca” </w:t>
      </w:r>
    </w:p>
    <w:p w:rsidR="00685D96" w:rsidRPr="00685D96" w:rsidRDefault="00685D96" w:rsidP="00685D96">
      <w:pPr>
        <w:rPr>
          <w:rFonts w:ascii="Times New Roman" w:eastAsia="Calibri" w:hAnsi="Times New Roman" w:cs="Times New Roman"/>
          <w:b/>
          <w:sz w:val="24"/>
          <w:szCs w:val="24"/>
        </w:rPr>
      </w:pPr>
      <w:r w:rsidRPr="00685D96">
        <w:rPr>
          <w:rFonts w:ascii="Times New Roman" w:eastAsia="Calibri" w:hAnsi="Times New Roman" w:cs="Times New Roman"/>
          <w:b/>
          <w:sz w:val="24"/>
          <w:szCs w:val="24"/>
        </w:rPr>
        <w:t>darbības lietderības izvērtējumu 2015.gadam</w:t>
      </w:r>
    </w:p>
    <w:bookmarkEnd w:id="25"/>
    <w:p w:rsidR="00685D96" w:rsidRPr="00685D96" w:rsidRDefault="00685D96" w:rsidP="00685D96">
      <w:pPr>
        <w:rPr>
          <w:rFonts w:ascii="Times New Roman" w:eastAsia="Calibri" w:hAnsi="Times New Roman" w:cs="Times New Roman"/>
          <w:b/>
          <w:sz w:val="24"/>
          <w:szCs w:val="24"/>
        </w:rPr>
      </w:pPr>
    </w:p>
    <w:p w:rsidR="00685D96" w:rsidRPr="00685D96" w:rsidRDefault="00685D96" w:rsidP="00685D96">
      <w:pPr>
        <w:rPr>
          <w:rFonts w:ascii="Times New Roman" w:eastAsia="Calibri" w:hAnsi="Times New Roman" w:cs="Times New Roman"/>
          <w:sz w:val="24"/>
          <w:szCs w:val="24"/>
        </w:rPr>
      </w:pPr>
    </w:p>
    <w:p w:rsidR="00685D96" w:rsidRPr="00685D96" w:rsidRDefault="00685D96" w:rsidP="00685D96">
      <w:pPr>
        <w:rPr>
          <w:rFonts w:ascii="Times New Roman" w:eastAsia="Calibri" w:hAnsi="Times New Roman" w:cs="Times New Roman"/>
          <w:sz w:val="24"/>
          <w:szCs w:val="24"/>
        </w:rPr>
      </w:pP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ab/>
        <w:t>Sabiedrība ar ierobežotu atbildību „Irlavas Sarkanā Krusta slimnīca” (turpmāk – Sabiedrība) darbība saistīta ar Veselības ministrijas izstrādāto veselības aprūpes politiku valstī, kā arī papildus pakalpojumiem, kas ir maksas pakalpojumi.</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 xml:space="preserve">         </w:t>
      </w:r>
      <w:r w:rsidRPr="00685D96">
        <w:rPr>
          <w:rFonts w:ascii="Times New Roman" w:eastAsia="Calibri" w:hAnsi="Times New Roman" w:cs="Times New Roman"/>
          <w:sz w:val="24"/>
          <w:szCs w:val="24"/>
        </w:rPr>
        <w:tab/>
        <w:t>Sabiedrības finanšu līdzekļi veidojas no:</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 valsts nodrošinātā finansējuma saskaņā ar līgumiem ar Nacionālo veselības dienestu,</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 medicīnas maksas pakalpojumiem,</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 pārējiem maksas pakalpojumiem.</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ab/>
        <w:t xml:space="preserve">Sabiedrība 2015.gadā strādājusi ar 8407 </w:t>
      </w:r>
      <w:r w:rsidRPr="00685D96">
        <w:rPr>
          <w:rFonts w:ascii="Times New Roman" w:eastAsia="Calibri" w:hAnsi="Times New Roman" w:cs="Times New Roman"/>
          <w:i/>
          <w:sz w:val="24"/>
          <w:szCs w:val="24"/>
        </w:rPr>
        <w:t>euro</w:t>
      </w:r>
      <w:r w:rsidRPr="00685D96">
        <w:rPr>
          <w:rFonts w:ascii="Times New Roman" w:eastAsia="Calibri" w:hAnsi="Times New Roman" w:cs="Times New Roman"/>
          <w:sz w:val="24"/>
          <w:szCs w:val="24"/>
        </w:rPr>
        <w:t xml:space="preserve"> zaudējumiem pēc nodokļu nomaksas.</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ab/>
        <w:t>Sabiedrības stacionārā daļa diennakts režīmā septiņas dienas nedēļā nodrošina: - dienas stacionāra darbu (valsts pasūtījums) un pēc vajadzības papildus maksas pakalpojumu (iespēja uzturēties 24 stundas);</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ab/>
        <w:t>- sociālās aprūpes nodaļas darbu (maksas pakalpojums), kurš var būt īslaicīgs, kā arī ilgstošs (pansionāta nodaļa).</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ab/>
        <w:t xml:space="preserve">Uz līguma pamata ar Nacionālo Veselības dienestu (turpmāk – NVD) Sabiedrība 2015.gadā saņēmusi 135194 </w:t>
      </w:r>
      <w:r w:rsidRPr="00685D96">
        <w:rPr>
          <w:rFonts w:ascii="Times New Roman" w:eastAsia="Calibri" w:hAnsi="Times New Roman" w:cs="Times New Roman"/>
          <w:i/>
          <w:sz w:val="24"/>
          <w:szCs w:val="24"/>
        </w:rPr>
        <w:t>euro</w:t>
      </w:r>
      <w:r w:rsidRPr="00685D96">
        <w:rPr>
          <w:rFonts w:ascii="Times New Roman" w:eastAsia="Calibri" w:hAnsi="Times New Roman" w:cs="Times New Roman"/>
          <w:sz w:val="24"/>
          <w:szCs w:val="24"/>
        </w:rPr>
        <w:t xml:space="preserve"> finansējumu no valsts, tajā skaitā ambulatorā daļa saņem 52% no šiem ieņēmumiem. Sabiedrības ambulatorā daļa nodrošina ģimenes ārsta un ambulatoro medmāsu, un mājas aprūpes pakalpojumus.</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ab/>
        <w:t xml:space="preserve">Lai nodrošinātu pieprasījumu pēc medicīnas pakalpojumiem un vienlaikus sabalansētu izmaksas un izmantotu pieejamos resursus, Sabiedrība sniedz arī maksas sociālās aprūpes pakalpojumus, izīrē brīvās telpas. 2015.gadā ieņēmumi no šādiem pakalpojumiem, kas nav tieši saistīti ar ārstniecību, sastādīja 196070 </w:t>
      </w:r>
      <w:r w:rsidRPr="00685D96">
        <w:rPr>
          <w:rFonts w:ascii="Times New Roman" w:eastAsia="Calibri" w:hAnsi="Times New Roman" w:cs="Times New Roman"/>
          <w:i/>
          <w:sz w:val="24"/>
          <w:szCs w:val="24"/>
        </w:rPr>
        <w:t>euro,</w:t>
      </w:r>
      <w:r w:rsidRPr="00685D96">
        <w:rPr>
          <w:rFonts w:ascii="Times New Roman" w:eastAsia="Calibri" w:hAnsi="Times New Roman" w:cs="Times New Roman"/>
          <w:sz w:val="24"/>
          <w:szCs w:val="24"/>
        </w:rPr>
        <w:t xml:space="preserve"> tādējādi dodot papildus finansējumu 54% apmērā no kopējiem Sabiedrības ieņēmumiem.</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ab/>
        <w:t>Kā viena no Sabiedrības prioritātēm ir kadru politika. Neskatoties uz medicīnas personāla trūkumu valstī kopumā, Sabiedrībai ir izdevies noturēt un piesaistīt personālu pamatfunkciju veikšanai. Sabiedrībā strādā:</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ab/>
        <w:t>ārsti – 2,</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ab/>
        <w:t>vidējais personāls - 8</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ab/>
        <w:t>jaunākais personāls – 7, kā arī sociālais darbinieks, sociālais rehabilitētājs, sociālais aprūpētājs. Pārējais personāls 6-8 cilvēki.</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 xml:space="preserve">       </w:t>
      </w:r>
      <w:r w:rsidRPr="00685D96">
        <w:rPr>
          <w:rFonts w:ascii="Times New Roman" w:eastAsia="Calibri" w:hAnsi="Times New Roman" w:cs="Times New Roman"/>
          <w:sz w:val="24"/>
          <w:szCs w:val="24"/>
        </w:rPr>
        <w:tab/>
        <w:t>Lai paaugstinātu Sabiedrības medicīniskā personāla kvalifikāciju, Irlavas Sarkanā Krusta slimnīca regulāri nosūta darbiniekus uz kvalifikāciju uzturošiem kursiem māsām, ārstu palīgiem un citām ārstniecības personām.</w:t>
      </w:r>
    </w:p>
    <w:p w:rsidR="00685D96" w:rsidRPr="00685D96" w:rsidRDefault="00685D96" w:rsidP="00685D96">
      <w:pPr>
        <w:rPr>
          <w:rFonts w:ascii="Times New Roman" w:eastAsia="Calibri" w:hAnsi="Times New Roman" w:cs="Times New Roman"/>
          <w:color w:val="000000"/>
          <w:sz w:val="24"/>
          <w:szCs w:val="24"/>
        </w:rPr>
      </w:pPr>
      <w:r w:rsidRPr="00685D96">
        <w:rPr>
          <w:rFonts w:ascii="Times New Roman" w:eastAsia="Calibri" w:hAnsi="Times New Roman" w:cs="Times New Roman"/>
          <w:sz w:val="24"/>
          <w:szCs w:val="24"/>
        </w:rPr>
        <w:t xml:space="preserve">       </w:t>
      </w:r>
      <w:r w:rsidRPr="00685D96">
        <w:rPr>
          <w:rFonts w:ascii="Times New Roman" w:eastAsia="Calibri" w:hAnsi="Times New Roman" w:cs="Times New Roman"/>
          <w:sz w:val="24"/>
          <w:szCs w:val="24"/>
        </w:rPr>
        <w:tab/>
      </w:r>
      <w:r w:rsidRPr="00685D96">
        <w:rPr>
          <w:rFonts w:ascii="Times New Roman" w:eastAsia="Calibri" w:hAnsi="Times New Roman" w:cs="Times New Roman"/>
          <w:color w:val="000000"/>
          <w:sz w:val="24"/>
          <w:szCs w:val="24"/>
        </w:rPr>
        <w:t xml:space="preserve">Sabiedrība joprojām daļēji ir pakļauta finanšu riskam, kur galvenā problēma – ar kvotu ierobežots apkalpojamo pacientu skaits un tam sekojošs finansējums, kas var samazināties, ja valstij nepietiek līdzekļu. Kā tas radīja zaudējumus 2015.gadā, kad dienas stacionāra kvotas pārsnieguma dēļ Sabiedrība no valsts nesaņēma ap 1550 </w:t>
      </w:r>
      <w:r w:rsidRPr="00685D96">
        <w:rPr>
          <w:rFonts w:ascii="Times New Roman" w:eastAsia="Calibri" w:hAnsi="Times New Roman" w:cs="Times New Roman"/>
          <w:i/>
          <w:color w:val="000000"/>
          <w:sz w:val="24"/>
          <w:szCs w:val="24"/>
        </w:rPr>
        <w:t>euro</w:t>
      </w:r>
      <w:r w:rsidRPr="00685D96">
        <w:rPr>
          <w:rFonts w:ascii="Times New Roman" w:eastAsia="Calibri" w:hAnsi="Times New Roman" w:cs="Times New Roman"/>
          <w:color w:val="000000"/>
          <w:sz w:val="24"/>
          <w:szCs w:val="24"/>
        </w:rPr>
        <w:t>.</w:t>
      </w:r>
    </w:p>
    <w:p w:rsidR="00685D96" w:rsidRPr="00685D96" w:rsidRDefault="00685D96" w:rsidP="00685D96">
      <w:pPr>
        <w:rPr>
          <w:rFonts w:ascii="Times New Roman" w:eastAsia="Calibri" w:hAnsi="Times New Roman" w:cs="Times New Roman"/>
          <w:color w:val="000000"/>
          <w:sz w:val="24"/>
          <w:szCs w:val="24"/>
        </w:rPr>
      </w:pPr>
      <w:r w:rsidRPr="00685D96">
        <w:rPr>
          <w:rFonts w:ascii="Times New Roman" w:eastAsia="Calibri" w:hAnsi="Times New Roman" w:cs="Times New Roman"/>
          <w:color w:val="000000"/>
          <w:sz w:val="24"/>
          <w:szCs w:val="24"/>
        </w:rPr>
        <w:tab/>
        <w:t xml:space="preserve">Zaudējumu rašanās cēloņi 2015.gadā ir ieņēmumu pieauguma tempu samazinājums – valsts finansējuma samazinājums ģimenes ārstam 4200 </w:t>
      </w:r>
      <w:r w:rsidRPr="00685D96">
        <w:rPr>
          <w:rFonts w:ascii="Times New Roman" w:eastAsia="Calibri" w:hAnsi="Times New Roman" w:cs="Times New Roman"/>
          <w:i/>
          <w:color w:val="000000"/>
          <w:sz w:val="24"/>
          <w:szCs w:val="24"/>
        </w:rPr>
        <w:t>euro</w:t>
      </w:r>
      <w:r w:rsidRPr="00685D96">
        <w:rPr>
          <w:rFonts w:ascii="Times New Roman" w:eastAsia="Calibri" w:hAnsi="Times New Roman" w:cs="Times New Roman"/>
          <w:color w:val="000000"/>
          <w:sz w:val="24"/>
          <w:szCs w:val="24"/>
        </w:rPr>
        <w:t xml:space="preserve"> apmērā. Samazinājies pierakstīto pacientu skaits. No 2015.gada neapmaksā ārsta vizītes par pacientiem, kas izbraukuši strādāt uz citām valstīm, bet ir pie ģimenes ārsta pierakstīto slimnieku sarakstā un atvaļinājuma laikā apmeklē to.</w:t>
      </w:r>
    </w:p>
    <w:p w:rsidR="00685D96" w:rsidRPr="00685D96" w:rsidRDefault="00685D96" w:rsidP="00685D96">
      <w:pPr>
        <w:rPr>
          <w:rFonts w:ascii="Times New Roman" w:eastAsia="Calibri" w:hAnsi="Times New Roman" w:cs="Times New Roman"/>
          <w:color w:val="000000"/>
          <w:sz w:val="24"/>
          <w:szCs w:val="24"/>
        </w:rPr>
      </w:pPr>
      <w:r w:rsidRPr="00685D96">
        <w:rPr>
          <w:rFonts w:ascii="Times New Roman" w:eastAsia="Calibri" w:hAnsi="Times New Roman" w:cs="Times New Roman"/>
          <w:color w:val="000000"/>
          <w:sz w:val="24"/>
          <w:szCs w:val="24"/>
        </w:rPr>
        <w:tab/>
        <w:t>Izmaksu pieaugums, salīdzinot ar 2014.gadu, ir pamatlīdzekļu iegādes rezultātā. Arhīva sakārtošana par laiku no 1995.-2015.gadam. Algu un ar to saistīto nodokļu pieaugums 2015.gadā.</w:t>
      </w:r>
    </w:p>
    <w:p w:rsidR="00685D96" w:rsidRPr="00685D96" w:rsidRDefault="00685D96" w:rsidP="00685D96">
      <w:pPr>
        <w:rPr>
          <w:rFonts w:ascii="Times New Roman" w:eastAsia="Calibri" w:hAnsi="Times New Roman" w:cs="Times New Roman"/>
          <w:color w:val="000000"/>
          <w:sz w:val="24"/>
          <w:szCs w:val="24"/>
        </w:rPr>
      </w:pPr>
      <w:r w:rsidRPr="00685D96">
        <w:rPr>
          <w:rFonts w:ascii="Times New Roman" w:eastAsia="Calibri" w:hAnsi="Times New Roman" w:cs="Times New Roman"/>
          <w:color w:val="000000"/>
          <w:sz w:val="24"/>
          <w:szCs w:val="24"/>
        </w:rPr>
        <w:lastRenderedPageBreak/>
        <w:tab/>
        <w:t>Lai palielinātu Sabiedrības ieņēmumus, nav īsti iespējams palielināt cenas maksas pakalpojumiem, jo ienākumu līmenis pacientiem ir zems.</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color w:val="000000"/>
          <w:sz w:val="24"/>
          <w:szCs w:val="24"/>
        </w:rPr>
        <w:tab/>
      </w:r>
      <w:r w:rsidRPr="00685D96">
        <w:rPr>
          <w:rFonts w:ascii="Times New Roman" w:eastAsia="Calibri" w:hAnsi="Times New Roman" w:cs="Times New Roman"/>
          <w:sz w:val="24"/>
          <w:szCs w:val="24"/>
        </w:rPr>
        <w:t xml:space="preserve">Galvenie uzdevumi darbības uzlabošanai un tālākai attīstībai – nepieciešamības gadījumā aparatūras iegāde un nomaiņa. 2015.gadā veikta autoklāva iegāde, atsevišķu gultu nomaiņa uz jaunām, līdz ar to, apstākļu uzlabošana pacientiem un arī personālam, jo gultas ir aprīkotas ar vadības pultīm. Medicīniskā personāla sistemātiska apmācība, medicīnisko pakalpojumu cenu un citu pakalpojumu īpatsvara palielināšana kopējos ieņēmumos, sadarbība ar NVD pakalpojumu pieejamības un finansējuma nodrošināšanai, sadarbība ar pašvaldību sociālajiem dienestiem, ģimenes ārstiem pacientu sociālās un pirms stacionārās aprūpes jautājumos, sabiedrības informēšana par veselības aprūpes sistēmu un problēmām. </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ab/>
        <w:t xml:space="preserve">Ārstniecības iestādes darbības pamatā ir jaukts finansēšanas variants, kas nodrošina sava veida stabilitāti. Sabiedrība nodrošina līgumos noteikto pakalpojumu apjomu atbilstošā kvalitātē, nodrošina pašvaldību iedzīvotājiem veselības aprūpi atbilstoši līgumiem. Tajā pašā laikā viena no pašvaldības funkcijām ir veselības aprūpes pieejamības nodrošināšana, tāpēc Sabiedrības atrašanās pašvaldību uzraudzībā iedzīvotājiem garantē medicīnisko pakalpojumu pieejamību un sabiedrībai – pašvaldību aizsardzību samazināta finansējuma vai citu riska faktoru gadījumā. Pašvaldību uzraudzība tāpat garantē iedzīvotājiem pakalpojumu cenu samērīgumu, Sabiedrībai – izmaksu samērīgumu. </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ab/>
        <w:t>Lai pašvaldība varētu pildīt likumā „Par pašvaldībām” 15.pantā noteikto autonomo funkciju: nodrošināt veselības aprūpes pieejamību, Sabiedrības darbība atzīstama kā lietderīga un nav nododama privātpersonām. Valsts pārvaldes iekārtas likuma izpratnē Sabiedrība darbojas nozarē, kas ir stratēģiski svarīga.</w:t>
      </w:r>
    </w:p>
    <w:p w:rsidR="00685D96" w:rsidRPr="00685D96" w:rsidRDefault="00685D96" w:rsidP="00685D96">
      <w:pPr>
        <w:ind w:firstLine="426"/>
        <w:rPr>
          <w:rFonts w:ascii="Times New Roman" w:eastAsia="Times New Roman" w:hAnsi="Times New Roman" w:cs="Times New Roman"/>
          <w:sz w:val="24"/>
          <w:szCs w:val="24"/>
          <w:lang w:eastAsia="lv-LV"/>
        </w:rPr>
      </w:pPr>
      <w:r w:rsidRPr="00685D96">
        <w:rPr>
          <w:rFonts w:ascii="Times New Roman" w:eastAsia="Calibri" w:hAnsi="Times New Roman" w:cs="Times New Roman"/>
          <w:sz w:val="24"/>
          <w:szCs w:val="24"/>
        </w:rPr>
        <w:tab/>
        <w:t xml:space="preserve">Ievērojot Valsts pārvaldes iekārtas likuma 88.panta normas, </w:t>
      </w:r>
      <w:r w:rsidRPr="00685D96">
        <w:rPr>
          <w:rFonts w:ascii="Times New Roman" w:eastAsia="Times New Roman" w:hAnsi="Times New Roman" w:cs="Times New Roman"/>
          <w:sz w:val="24"/>
          <w:szCs w:val="24"/>
          <w:lang w:eastAsia="lv-LV"/>
        </w:rPr>
        <w:t>pamatojoties uz Tukuma novada Domes 24.09.2015. noteikumu Nr.14 „Tukuma novada pašvaldības kapitālsabiedrību un kapitāla daļu pārvaldības kārtība” 25.punktu:</w:t>
      </w:r>
    </w:p>
    <w:p w:rsidR="00685D96" w:rsidRPr="00685D96" w:rsidRDefault="00685D96" w:rsidP="00685D96">
      <w:pPr>
        <w:ind w:firstLine="426"/>
        <w:rPr>
          <w:rFonts w:ascii="Times New Roman" w:eastAsia="Times New Roman" w:hAnsi="Times New Roman" w:cs="Times New Roman"/>
          <w:sz w:val="24"/>
          <w:szCs w:val="24"/>
          <w:lang w:eastAsia="lv-LV"/>
        </w:rPr>
      </w:pPr>
    </w:p>
    <w:p w:rsidR="00685D96" w:rsidRPr="00685D96" w:rsidRDefault="00685D96" w:rsidP="00685D96">
      <w:pPr>
        <w:ind w:firstLine="426"/>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r>
      <w:r w:rsidRPr="00685D96">
        <w:rPr>
          <w:rFonts w:ascii="Times New Roman" w:eastAsia="Calibri" w:hAnsi="Times New Roman" w:cs="Times New Roman"/>
          <w:sz w:val="24"/>
          <w:szCs w:val="24"/>
        </w:rPr>
        <w:t>1. apstiprināt vērtējumu, ka Sabiedrība darbojas nozarē, kur tirgus nav spējīgs nodrošināt sabiedrības interešu īstenošanu attiecīgajā jomā, un tā nav nododama (atsavināma) privātpersonām,</w:t>
      </w:r>
    </w:p>
    <w:p w:rsidR="00685D96" w:rsidRPr="00685D96" w:rsidRDefault="00685D96" w:rsidP="00685D96">
      <w:pPr>
        <w:ind w:firstLine="30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2. saglabāt Sabiedrības statusu nemainīgu,</w:t>
      </w:r>
    </w:p>
    <w:p w:rsidR="00685D96" w:rsidRPr="00685D96" w:rsidRDefault="00685D96" w:rsidP="00685D96">
      <w:pPr>
        <w:ind w:firstLine="30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3. apstiprināt šā lēmuma tekstā noteiktos Sabiedrības uzdevumus.</w:t>
      </w:r>
    </w:p>
    <w:p w:rsidR="00685D96" w:rsidRPr="00685D96" w:rsidRDefault="00685D96" w:rsidP="00685D96">
      <w:pPr>
        <w:ind w:firstLine="30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96133B" w:rsidRPr="00331844" w:rsidRDefault="00936024" w:rsidP="0096133B">
      <w:pPr>
        <w:jc w:val="center"/>
        <w:rPr>
          <w:rFonts w:ascii="Times New Roman" w:eastAsia="Times New Roman" w:hAnsi="Times New Roman" w:cs="Times New Roman"/>
          <w:i/>
          <w:sz w:val="24"/>
          <w:szCs w:val="24"/>
        </w:rPr>
      </w:pPr>
      <w:hyperlink w:anchor="sakums" w:history="1">
        <w:r w:rsidR="0096133B" w:rsidRPr="00331844">
          <w:rPr>
            <w:rFonts w:ascii="Times New Roman" w:eastAsia="Times New Roman" w:hAnsi="Times New Roman" w:cs="Times New Roman"/>
            <w:i/>
            <w:color w:val="0000FF" w:themeColor="hyperlink"/>
            <w:sz w:val="24"/>
            <w:szCs w:val="24"/>
            <w:u w:val="single"/>
          </w:rPr>
          <w:t>Atpakaļ uz darba kārtību</w:t>
        </w:r>
      </w:hyperlink>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NOSŪTĪT:</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-PSIA „Irlavas SK slimnīca”</w:t>
      </w:r>
      <w:r w:rsidRPr="00685D96">
        <w:rPr>
          <w:rFonts w:ascii="Times New Roman" w:eastAsia="Times New Roman" w:hAnsi="Times New Roman" w:cs="Times New Roman"/>
          <w:sz w:val="20"/>
          <w:szCs w:val="20"/>
          <w:lang w:eastAsia="lv-LV"/>
        </w:rPr>
        <w:tab/>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 xml:space="preserve">-Fin. nod.  </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 xml:space="preserve">-Adm. nod.                </w:t>
      </w:r>
      <w:r w:rsidRPr="00685D96">
        <w:rPr>
          <w:rFonts w:ascii="Times New Roman" w:eastAsia="Times New Roman" w:hAnsi="Times New Roman" w:cs="Times New Roman"/>
          <w:sz w:val="20"/>
          <w:szCs w:val="20"/>
          <w:lang w:eastAsia="lv-LV"/>
        </w:rPr>
        <w:tab/>
        <w:t xml:space="preserve"> </w:t>
      </w:r>
      <w:r w:rsidRPr="00685D96">
        <w:rPr>
          <w:rFonts w:ascii="Times New Roman" w:eastAsia="Times New Roman" w:hAnsi="Times New Roman" w:cs="Times New Roman"/>
          <w:sz w:val="20"/>
          <w:szCs w:val="20"/>
          <w:lang w:eastAsia="lv-LV"/>
        </w:rPr>
        <w:tab/>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 xml:space="preserve">-Jurid. nod.  </w:t>
      </w: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-Iekš. audit.</w:t>
      </w:r>
      <w:r w:rsidRPr="00685D96">
        <w:rPr>
          <w:rFonts w:ascii="Times New Roman" w:eastAsia="Times New Roman" w:hAnsi="Times New Roman" w:cs="Times New Roman"/>
          <w:sz w:val="20"/>
          <w:szCs w:val="20"/>
          <w:lang w:eastAsia="lv-LV"/>
        </w:rPr>
        <w:tab/>
      </w:r>
      <w:r w:rsidRPr="00685D96">
        <w:rPr>
          <w:rFonts w:ascii="Times New Roman" w:eastAsia="Times New Roman" w:hAnsi="Times New Roman" w:cs="Times New Roman"/>
          <w:sz w:val="20"/>
          <w:szCs w:val="20"/>
          <w:lang w:eastAsia="lv-LV"/>
        </w:rPr>
        <w:tab/>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__________________________________</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Sagatavoja L.Gruziņa</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Izskatīts Finanšu komitejā.</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 xml:space="preserve">Iesniedza izsk. Finanšu komiteja.  </w:t>
      </w:r>
    </w:p>
    <w:p w:rsidR="00685D96" w:rsidRPr="00685D96" w:rsidRDefault="00685D96" w:rsidP="00685D96">
      <w:pPr>
        <w:ind w:firstLine="300"/>
        <w:rPr>
          <w:rFonts w:ascii="Times New Roman" w:eastAsia="Times New Roman" w:hAnsi="Times New Roman" w:cs="Times New Roman"/>
          <w:sz w:val="20"/>
          <w:szCs w:val="20"/>
          <w:lang w:eastAsia="lv-LV"/>
        </w:rPr>
      </w:pPr>
    </w:p>
    <w:p w:rsidR="00685D96" w:rsidRPr="00685D96" w:rsidRDefault="00685D96" w:rsidP="00685D96">
      <w:pPr>
        <w:jc w:val="left"/>
        <w:rPr>
          <w:rFonts w:ascii="Times New Roman" w:eastAsia="Calibri" w:hAnsi="Times New Roman" w:cs="Times New Roman"/>
          <w:b/>
          <w:sz w:val="24"/>
          <w:szCs w:val="24"/>
          <w:lang w:val="it-IT"/>
        </w:rPr>
      </w:pPr>
      <w:r w:rsidRPr="00685D96">
        <w:rPr>
          <w:rFonts w:ascii="Times New Roman" w:eastAsia="Calibri" w:hAnsi="Times New Roman" w:cs="Times New Roman"/>
          <w:b/>
          <w:sz w:val="24"/>
          <w:szCs w:val="24"/>
          <w:lang w:val="it-IT"/>
        </w:rPr>
        <w:br w:type="page"/>
      </w: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lastRenderedPageBreak/>
        <w:t>L Ē M U M S</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2016.gada 28.aprīlī</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proofErr w:type="gramStart"/>
      <w:r w:rsidRPr="00685D96">
        <w:rPr>
          <w:rFonts w:ascii="Times New Roman" w:eastAsia="Times New Roman" w:hAnsi="Times New Roman" w:cs="Times New Roman"/>
          <w:sz w:val="24"/>
          <w:szCs w:val="24"/>
          <w:lang w:eastAsia="lv-LV"/>
        </w:rPr>
        <w:t xml:space="preserve">    </w:t>
      </w:r>
      <w:proofErr w:type="gramEnd"/>
      <w:r w:rsidRPr="00685D96">
        <w:rPr>
          <w:rFonts w:ascii="Times New Roman" w:eastAsia="Times New Roman" w:hAnsi="Times New Roman" w:cs="Times New Roman"/>
          <w:sz w:val="24"/>
          <w:szCs w:val="24"/>
          <w:lang w:eastAsia="lv-LV"/>
        </w:rPr>
        <w:t>prot. Nr.6, 23.§.</w:t>
      </w:r>
    </w:p>
    <w:p w:rsidR="00685D96" w:rsidRPr="00685D96" w:rsidRDefault="00685D96" w:rsidP="00685D96">
      <w:pPr>
        <w:jc w:val="center"/>
        <w:outlineLvl w:val="0"/>
        <w:rPr>
          <w:rFonts w:ascii="Times New Roman" w:hAnsi="Times New Roman" w:cs="Times New Roman"/>
          <w:sz w:val="24"/>
          <w:szCs w:val="24"/>
        </w:rPr>
      </w:pPr>
    </w:p>
    <w:p w:rsidR="00685D96" w:rsidRPr="00685D96" w:rsidRDefault="00685D96" w:rsidP="00685D96">
      <w:pPr>
        <w:outlineLvl w:val="0"/>
        <w:rPr>
          <w:rFonts w:ascii="Times New Roman" w:eastAsia="Times New Roman" w:hAnsi="Times New Roman" w:cs="Times New Roman"/>
          <w:b/>
          <w:sz w:val="24"/>
          <w:szCs w:val="24"/>
        </w:rPr>
      </w:pPr>
      <w:bookmarkStart w:id="26" w:name="L23"/>
      <w:r w:rsidRPr="00685D96">
        <w:rPr>
          <w:rFonts w:ascii="Times New Roman" w:eastAsia="Times New Roman" w:hAnsi="Times New Roman" w:cs="Times New Roman"/>
          <w:b/>
          <w:sz w:val="24"/>
          <w:szCs w:val="24"/>
        </w:rPr>
        <w:t xml:space="preserve">Par pašvaldības SIA „Tukuma ledus halle” </w:t>
      </w:r>
    </w:p>
    <w:p w:rsidR="00685D96" w:rsidRPr="00685D96" w:rsidRDefault="00685D96" w:rsidP="00685D96">
      <w:pPr>
        <w:rPr>
          <w:rFonts w:ascii="Times New Roman" w:eastAsia="Times New Roman" w:hAnsi="Times New Roman" w:cs="Times New Roman"/>
          <w:b/>
          <w:sz w:val="24"/>
          <w:szCs w:val="24"/>
        </w:rPr>
      </w:pPr>
      <w:r w:rsidRPr="00685D96">
        <w:rPr>
          <w:rFonts w:ascii="Times New Roman" w:eastAsia="Times New Roman" w:hAnsi="Times New Roman" w:cs="Times New Roman"/>
          <w:b/>
          <w:sz w:val="24"/>
          <w:szCs w:val="24"/>
        </w:rPr>
        <w:t>lietderības izvērtējumu 2015.gadam</w:t>
      </w:r>
    </w:p>
    <w:bookmarkEnd w:id="26"/>
    <w:p w:rsidR="00685D96" w:rsidRPr="00685D96" w:rsidRDefault="00685D96" w:rsidP="00685D96">
      <w:pPr>
        <w:ind w:firstLine="426"/>
        <w:rPr>
          <w:rFonts w:ascii="Times New Roman" w:eastAsia="Times New Roman" w:hAnsi="Times New Roman" w:cs="Times New Roman"/>
          <w:sz w:val="24"/>
          <w:szCs w:val="24"/>
          <w:lang w:eastAsia="lv-LV"/>
        </w:rPr>
      </w:pPr>
    </w:p>
    <w:p w:rsidR="00685D96" w:rsidRPr="00685D96" w:rsidRDefault="00685D96" w:rsidP="00685D96">
      <w:pPr>
        <w:ind w:firstLine="426"/>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ind w:firstLine="720"/>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lang w:eastAsia="lv-LV"/>
        </w:rPr>
        <w:t xml:space="preserve">Pašvaldības sabiedrības ar ierobežotu atbildību „Tukuma ledus halle” (turpmāk – Sabiedrība) darbības uzdevumi: organizēt pasākumus sporta attīstībai Tukuma novadā; organizēt nodarbības un sacensības hokejā, daiļslidošanā, šorttrekā, aerobikā un fitnesā, kā arī citos sporta veidos; nodrošināt sporta objekta „Tukuma ledus halle”, kas atrodas Stadiona ielā 3, Tukumā, Tukuma novadā, un sporta objekta „Sporta klubs”, kas atrodas Brīvības laukumā 8, Tukumā, Tukuma novadā, darbību un pieejamību iedzīvotājiem, jauniešu un ģimeņu brīvā laika pavadīšanas iespējām. Uzdevumi izriet no pašvaldības funkcijām </w:t>
      </w:r>
      <w:r w:rsidRPr="00685D96">
        <w:rPr>
          <w:rFonts w:ascii="Times New Roman" w:eastAsia="Times New Roman" w:hAnsi="Times New Roman" w:cs="Times New Roman"/>
          <w:i/>
          <w:sz w:val="24"/>
          <w:szCs w:val="24"/>
        </w:rPr>
        <w:t>nodrošināt veselības aprūpes pieejamību, kā arī veicināt iedzīvotāju veselīgu dzīvesveidu un sportu.</w:t>
      </w:r>
      <w:r w:rsidRPr="00685D96">
        <w:rPr>
          <w:rFonts w:ascii="Times New Roman" w:eastAsia="Times New Roman" w:hAnsi="Times New Roman" w:cs="Times New Roman"/>
          <w:sz w:val="24"/>
          <w:szCs w:val="24"/>
        </w:rPr>
        <w:t xml:space="preserve"> Par uzdevumu nodošanu Sabiedrībai noslēgts deleģējuma </w:t>
      </w:r>
      <w:smartTag w:uri="schemas-tilde-lv/tildestengine" w:element="veidnes">
        <w:smartTagPr>
          <w:attr w:name="text" w:val="līgums"/>
          <w:attr w:name="baseform" w:val="līgums"/>
          <w:attr w:name="id" w:val="-1"/>
        </w:smartTagPr>
        <w:r w:rsidRPr="00685D96">
          <w:rPr>
            <w:rFonts w:ascii="Times New Roman" w:eastAsia="Times New Roman" w:hAnsi="Times New Roman" w:cs="Times New Roman"/>
            <w:sz w:val="24"/>
            <w:szCs w:val="24"/>
          </w:rPr>
          <w:t>līgums</w:t>
        </w:r>
      </w:smartTag>
      <w:r w:rsidRPr="00685D96">
        <w:rPr>
          <w:rFonts w:ascii="Times New Roman" w:eastAsia="Times New Roman" w:hAnsi="Times New Roman" w:cs="Times New Roman"/>
          <w:sz w:val="24"/>
          <w:szCs w:val="24"/>
        </w:rPr>
        <w:t>.</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2015.gada pārskata analīze rāda, ka bilances kopsumma ir samazinājusies par 17432,00</w:t>
      </w:r>
      <w:r w:rsidRPr="00685D96">
        <w:rPr>
          <w:rFonts w:ascii="Times New Roman" w:eastAsia="Times New Roman" w:hAnsi="Times New Roman" w:cs="Times New Roman"/>
          <w:i/>
          <w:sz w:val="24"/>
          <w:szCs w:val="24"/>
        </w:rPr>
        <w:t xml:space="preserve"> euro</w:t>
      </w:r>
      <w:r w:rsidRPr="00685D96">
        <w:rPr>
          <w:rFonts w:ascii="Times New Roman" w:eastAsia="Times New Roman" w:hAnsi="Times New Roman" w:cs="Times New Roman"/>
          <w:sz w:val="24"/>
          <w:szCs w:val="24"/>
        </w:rPr>
        <w:t xml:space="preserve">. Apgrozāmie līdzekļi samazinājušies par 52,00 </w:t>
      </w:r>
      <w:r w:rsidRPr="00685D96">
        <w:rPr>
          <w:rFonts w:ascii="Times New Roman" w:eastAsia="Times New Roman" w:hAnsi="Times New Roman" w:cs="Times New Roman"/>
          <w:i/>
          <w:sz w:val="24"/>
          <w:szCs w:val="24"/>
        </w:rPr>
        <w:t>euro</w:t>
      </w:r>
      <w:r w:rsidRPr="00685D96">
        <w:rPr>
          <w:rFonts w:ascii="Times New Roman" w:eastAsia="Times New Roman" w:hAnsi="Times New Roman" w:cs="Times New Roman"/>
          <w:sz w:val="24"/>
          <w:szCs w:val="24"/>
        </w:rPr>
        <w:t xml:space="preserve"> jeb 0,1 % salīdzinājumā ar 2014.gadu, bet ilgtermiņa ieguldījumi ir samazinājušies par 17380,00 </w:t>
      </w:r>
      <w:r w:rsidRPr="00685D96">
        <w:rPr>
          <w:rFonts w:ascii="Times New Roman" w:eastAsia="Times New Roman" w:hAnsi="Times New Roman" w:cs="Times New Roman"/>
          <w:i/>
          <w:sz w:val="24"/>
          <w:szCs w:val="24"/>
        </w:rPr>
        <w:t>euro</w:t>
      </w:r>
      <w:r w:rsidRPr="00685D96">
        <w:rPr>
          <w:rFonts w:ascii="Times New Roman" w:eastAsia="Times New Roman" w:hAnsi="Times New Roman" w:cs="Times New Roman"/>
          <w:sz w:val="24"/>
          <w:szCs w:val="24"/>
        </w:rPr>
        <w:t xml:space="preserve">, t.i, 14,76 % attiecībā pret 2014.gadu. Izvērtējot bilances pasīva pusi redzams, ka saistību īpatsvars ir palielinājies par 4083,00 </w:t>
      </w:r>
      <w:r w:rsidRPr="00685D96">
        <w:rPr>
          <w:rFonts w:ascii="Times New Roman" w:eastAsia="Times New Roman" w:hAnsi="Times New Roman" w:cs="Times New Roman"/>
          <w:i/>
          <w:sz w:val="24"/>
          <w:szCs w:val="24"/>
        </w:rPr>
        <w:t>euro</w:t>
      </w:r>
      <w:r w:rsidRPr="00685D96">
        <w:rPr>
          <w:rFonts w:ascii="Times New Roman" w:eastAsia="Times New Roman" w:hAnsi="Times New Roman" w:cs="Times New Roman"/>
          <w:sz w:val="24"/>
          <w:szCs w:val="24"/>
        </w:rPr>
        <w:t xml:space="preserve">, t.i., par 11,06 % attiecībā pret 2014.gadu. Saistību palielinājums attiecībā pret 2014.gadu galvenokārt veidojas no tā, ka palielinājušās uzkrātās saistības un aprēķinātie nodokļi par 2015.gada decembri. Samazinājušies ir parādi piegādātājiem un darbuzņēmējiem, kavētu maksājumu, noslēdzot 2015.pārskata gadu, Sabiedrībai nav. Pašu kapitāls ir samazinājies par 22672,00 </w:t>
      </w:r>
      <w:r w:rsidRPr="00685D96">
        <w:rPr>
          <w:rFonts w:ascii="Times New Roman" w:eastAsia="Times New Roman" w:hAnsi="Times New Roman" w:cs="Times New Roman"/>
          <w:i/>
          <w:sz w:val="24"/>
          <w:szCs w:val="24"/>
        </w:rPr>
        <w:t>euro,</w:t>
      </w:r>
      <w:r w:rsidRPr="00685D96">
        <w:rPr>
          <w:rFonts w:ascii="Times New Roman" w:eastAsia="Times New Roman" w:hAnsi="Times New Roman" w:cs="Times New Roman"/>
          <w:sz w:val="24"/>
          <w:szCs w:val="24"/>
        </w:rPr>
        <w:t xml:space="preserve"> jeb 19,51 %.  Peļņas vai zaudējumu aprēķins rāda, ka Sabiedrība 2015.gadu noslēgusi ar zaudējumiem 22672,00 </w:t>
      </w:r>
      <w:r w:rsidRPr="00685D96">
        <w:rPr>
          <w:rFonts w:ascii="Times New Roman" w:eastAsia="Times New Roman" w:hAnsi="Times New Roman" w:cs="Times New Roman"/>
          <w:i/>
          <w:sz w:val="24"/>
          <w:szCs w:val="24"/>
        </w:rPr>
        <w:t>euro</w:t>
      </w:r>
      <w:r w:rsidRPr="00685D96">
        <w:rPr>
          <w:rFonts w:ascii="Times New Roman" w:eastAsia="Times New Roman" w:hAnsi="Times New Roman" w:cs="Times New Roman"/>
          <w:sz w:val="24"/>
          <w:szCs w:val="24"/>
        </w:rPr>
        <w:t xml:space="preserve">. 2015.gadā apgrozījums ir samazinājies par 55 189,00 </w:t>
      </w:r>
      <w:r w:rsidRPr="00685D96">
        <w:rPr>
          <w:rFonts w:ascii="Times New Roman" w:eastAsia="Times New Roman" w:hAnsi="Times New Roman" w:cs="Times New Roman"/>
          <w:i/>
          <w:sz w:val="24"/>
          <w:szCs w:val="24"/>
        </w:rPr>
        <w:t>euro</w:t>
      </w:r>
      <w:r w:rsidRPr="00685D96">
        <w:rPr>
          <w:rFonts w:ascii="Times New Roman" w:eastAsia="Times New Roman" w:hAnsi="Times New Roman" w:cs="Times New Roman"/>
          <w:sz w:val="24"/>
          <w:szCs w:val="24"/>
        </w:rPr>
        <w:t>, jeb 8,08 %, salīdzinājumā ar</w:t>
      </w:r>
      <w:proofErr w:type="gramStart"/>
      <w:r w:rsidRPr="00685D96">
        <w:rPr>
          <w:rFonts w:ascii="Times New Roman" w:eastAsia="Times New Roman" w:hAnsi="Times New Roman" w:cs="Times New Roman"/>
          <w:sz w:val="24"/>
          <w:szCs w:val="24"/>
        </w:rPr>
        <w:t xml:space="preserve">  </w:t>
      </w:r>
      <w:proofErr w:type="gramEnd"/>
      <w:r w:rsidRPr="00685D96">
        <w:rPr>
          <w:rFonts w:ascii="Times New Roman" w:eastAsia="Times New Roman" w:hAnsi="Times New Roman" w:cs="Times New Roman"/>
          <w:sz w:val="24"/>
          <w:szCs w:val="24"/>
        </w:rPr>
        <w:t xml:space="preserve">2014.gadu. </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 xml:space="preserve">Sabiedrības darbības vadmotīvs – ievērot administratīvās teritorijas iedzīvotāju intereses. Komercdarbība pieļauta apjomā, kas nav pretrunā izpratnei par ētiku, kā arī pakalpojumu izcenojumi pielīdzināti tirgus segmentam. Turklāt to piedāvājumu klāsts paplašināts ar dažādām atpūtas un izklaides iespējām. Salīdzinot Sabiedrības 2015.gada finanšu rādītājus ar 2014.gadu redzams, ka, samazinoties ieņēmumiem, izmaksas ir turpinājušas palielināties. Lai palielinātu Sabiedrības darbības efektivitāti, ir jāveic izmaksu plānošana, kontrole un optimizācija, un apgrozījuma palielināšana, pielietojot vienu no efektīvākajiem izmaksu vadības instrumentiem - budžetēšanu. </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 xml:space="preserve">Sabiedrības dibināšanas mērķis - nodrošināt sporta pakalpojumu piedāvājumu komercdarbības veidā. Sabiedrības </w:t>
      </w:r>
      <w:r w:rsidRPr="00685D96">
        <w:rPr>
          <w:rFonts w:ascii="Times New Roman" w:eastAsia="Times New Roman" w:hAnsi="Times New Roman" w:cs="Times New Roman"/>
          <w:sz w:val="24"/>
          <w:szCs w:val="24"/>
          <w:lang w:eastAsia="lv-LV"/>
        </w:rPr>
        <w:t xml:space="preserve">telpas 2015.gadā nodotas maksas lietošanā dažādu veidu un mērķu pasākumu organizēšanai. Sabiedrības telpās 2015.gadā noorganizētas </w:t>
      </w:r>
      <w:r w:rsidRPr="00685D96">
        <w:rPr>
          <w:rFonts w:ascii="Times New Roman" w:eastAsia="Times New Roman" w:hAnsi="Times New Roman" w:cs="Times New Roman"/>
          <w:sz w:val="24"/>
          <w:szCs w:val="24"/>
        </w:rPr>
        <w:t xml:space="preserve">sporta diennakts nometnes hokejā un daiļslidošanā, gan Latvijas, gan ārvalstu sportistiem, kopā 15 sporta grupām. Nometņu organizēšana nebūtu veiksmīga, ja Sabiedrība nepiedāvātu izmitināšanas un ēdināšanas pakalpojumus. Vienots pakalpojumu piedāvājums nodrošina konkurētspēju un nepārtrauktu darbību.  Šāds pakalpojumu piedāvājums ir par pamatu tam, ka „Tukuma ledus halli” kā atsevišķu izbraukuma treniņu vietu izvēlas Latvijas sinhronās slidošanas komanda un Latvijas U18 hokeja izlases komanda. </w:t>
      </w:r>
    </w:p>
    <w:p w:rsidR="00685D96" w:rsidRPr="00685D96" w:rsidRDefault="00685D96" w:rsidP="00685D96">
      <w:pPr>
        <w:ind w:firstLine="720"/>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lang w:eastAsia="lv-LV"/>
        </w:rPr>
        <w:t xml:space="preserve">Sabiedrības darbības mērķis - līdzsvarotas un ilglaicīgas Tukuma novada sporta un kultūras attīstības nodrošināšana. </w:t>
      </w:r>
      <w:r w:rsidRPr="00685D96">
        <w:rPr>
          <w:rFonts w:ascii="Times New Roman" w:eastAsia="Times New Roman" w:hAnsi="Times New Roman" w:cs="Times New Roman"/>
          <w:sz w:val="24"/>
          <w:szCs w:val="24"/>
        </w:rPr>
        <w:t xml:space="preserve">Sabiedrības pamatdarbība ir dažādu veida pakalpojumu sniegšana Tukuma novada un citu reģionu iedzīvotājiem – sports, atpūta, telpu noma, ēdināšana, izmitināšana. </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Izvērtējot Sabiedrībai izvirzītos un sasniedzamos uzdevumus 2015.gadā, konstatēts sekojošais: p</w:t>
      </w:r>
      <w:r w:rsidRPr="00685D96">
        <w:rPr>
          <w:rFonts w:ascii="Times New Roman" w:eastAsia="Times New Roman" w:hAnsi="Times New Roman" w:cs="Times New Roman"/>
          <w:sz w:val="24"/>
          <w:szCs w:val="24"/>
        </w:rPr>
        <w:t xml:space="preserve">alielināta Sabiedrības saimnieciskajā darbībā izmantojamo telpu noslodze, saglabājot esošos pakalpojumus. Sabiedrība ir piesaistījusi jaunus apmeklētājus, piemēram, sporta grupas </w:t>
      </w:r>
      <w:r w:rsidRPr="00685D96">
        <w:rPr>
          <w:rFonts w:ascii="Times New Roman" w:eastAsia="Times New Roman" w:hAnsi="Times New Roman" w:cs="Times New Roman"/>
          <w:sz w:val="24"/>
          <w:szCs w:val="24"/>
        </w:rPr>
        <w:lastRenderedPageBreak/>
        <w:t xml:space="preserve">fitnesā, individuālās sporta interešu grupas nodarbībām „Sporta klubā”, izglītības iestādes slidošanas nodarbībām. </w:t>
      </w:r>
    </w:p>
    <w:p w:rsidR="00685D96" w:rsidRPr="00685D96" w:rsidRDefault="00685D96" w:rsidP="00685D96">
      <w:pPr>
        <w:ind w:firstLine="720"/>
        <w:rPr>
          <w:rFonts w:ascii="Times New Roman" w:eastAsia="Calibri" w:hAnsi="Times New Roman" w:cs="Times New Roman"/>
          <w:sz w:val="24"/>
          <w:szCs w:val="24"/>
          <w:lang w:eastAsia="lv-LV"/>
        </w:rPr>
      </w:pPr>
      <w:r w:rsidRPr="00685D96">
        <w:rPr>
          <w:rFonts w:ascii="Times New Roman" w:eastAsia="Calibri" w:hAnsi="Times New Roman" w:cs="Times New Roman"/>
          <w:sz w:val="24"/>
          <w:szCs w:val="24"/>
          <w:lang w:eastAsia="lv-LV"/>
        </w:rPr>
        <w:t>Sabiedrībā veikts kosmētiskais remonts atsevišķās saimnieciskajā darbībā izmantotajās telpās, veidojot patīkamāku vidi pakalpojuma saņēmējiem.</w:t>
      </w:r>
    </w:p>
    <w:p w:rsidR="00685D96" w:rsidRPr="00685D96" w:rsidRDefault="00685D96" w:rsidP="00685D96">
      <w:pPr>
        <w:tabs>
          <w:tab w:val="left" w:pos="1260"/>
        </w:tabs>
        <w:ind w:firstLine="720"/>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Organizēti pasākumi Sabiedrībā pieejamos sporta veidos, piemēram, Tukuma novada čempionāts „TLH čempionāts hokejā”, Latvijas III Ziemas Olimpiādes ietvaros sacensības kērlingā, sacensības daiļslidošanā „Katrīnas kauss” un „Tukuma Kauss”, sacensības kērlinga „Vasaras kauss”. Sabiedrības telpās citas juridiskas personas organizējušas sacensības hokejā bērniem un jauniešiem, piemēram, „Skabargas kauss”</w:t>
      </w:r>
      <w:proofErr w:type="gramStart"/>
      <w:r w:rsidRPr="00685D96">
        <w:rPr>
          <w:rFonts w:ascii="Times New Roman" w:eastAsia="Times New Roman" w:hAnsi="Times New Roman" w:cs="Times New Roman"/>
          <w:sz w:val="24"/>
          <w:szCs w:val="24"/>
        </w:rPr>
        <w:t xml:space="preserve">  </w:t>
      </w:r>
      <w:proofErr w:type="gramEnd"/>
      <w:r w:rsidRPr="00685D96">
        <w:rPr>
          <w:rFonts w:ascii="Times New Roman" w:eastAsia="Times New Roman" w:hAnsi="Times New Roman" w:cs="Times New Roman"/>
          <w:sz w:val="24"/>
          <w:szCs w:val="24"/>
        </w:rPr>
        <w:t xml:space="preserve">U9 , U10 vecuma grupās, „Eskaro kauss” U12 vecuma grupā. </w:t>
      </w:r>
    </w:p>
    <w:p w:rsidR="00685D96" w:rsidRPr="00685D96" w:rsidRDefault="00685D96" w:rsidP="00685D96">
      <w:pPr>
        <w:rPr>
          <w:rFonts w:ascii="Times New Roman" w:eastAsia="Times New Roman" w:hAnsi="Times New Roman" w:cs="Times New Roman"/>
          <w:sz w:val="24"/>
        </w:rPr>
      </w:pPr>
      <w:r w:rsidRPr="00685D96">
        <w:rPr>
          <w:rFonts w:ascii="Times New Roman" w:eastAsia="Times New Roman" w:hAnsi="Times New Roman" w:cs="Times New Roman"/>
          <w:sz w:val="24"/>
          <w:szCs w:val="24"/>
          <w:lang w:eastAsia="lv-LV"/>
        </w:rPr>
        <w:tab/>
        <w:t xml:space="preserve">Sabiedrības telpās 2015.gadā noorganizētas 15 </w:t>
      </w:r>
      <w:r w:rsidRPr="00685D96">
        <w:rPr>
          <w:rFonts w:ascii="Times New Roman" w:eastAsia="Times New Roman" w:hAnsi="Times New Roman" w:cs="Times New Roman"/>
          <w:sz w:val="24"/>
          <w:szCs w:val="24"/>
        </w:rPr>
        <w:t>sporta diennakts nometnes hokejā un daiļslidošanā, gan Latvijas, gan ārvalstu sportistiem. Nometņu organizēšana nebūtu veiksmīga, ja Sabiedrība nepiedāvātu izmitināšanas un ēdināšanas pakalpojumus. Vienots pakalpojumu piedāvājums nodrošina konkurētspēju un nepārtrauktu darbību. Dažāda mēroga sacensības piesaista Sabiedrībai apmeklētājus un sekmē tās atpazīstamību</w:t>
      </w:r>
      <w:r w:rsidRPr="00685D96">
        <w:rPr>
          <w:rFonts w:ascii="Times New Roman" w:eastAsia="Times New Roman" w:hAnsi="Times New Roman" w:cs="Times New Roman"/>
          <w:sz w:val="24"/>
        </w:rPr>
        <w:t>.</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rPr>
        <w:tab/>
      </w:r>
      <w:r w:rsidRPr="00685D96">
        <w:rPr>
          <w:rFonts w:ascii="Times New Roman" w:eastAsia="Times New Roman" w:hAnsi="Times New Roman" w:cs="Times New Roman"/>
          <w:sz w:val="24"/>
          <w:szCs w:val="24"/>
        </w:rPr>
        <w:t>S</w:t>
      </w:r>
      <w:r w:rsidRPr="00685D96">
        <w:rPr>
          <w:rFonts w:ascii="Times New Roman" w:eastAsia="Times New Roman" w:hAnsi="Times New Roman" w:cs="Times New Roman"/>
          <w:sz w:val="24"/>
          <w:szCs w:val="24"/>
          <w:lang w:eastAsia="lv-LV"/>
        </w:rPr>
        <w:t xml:space="preserve">porta objekta „Sporta klubs” zāle tiek nodota maksas lietošanā gan individuālām, gan sporta klubu grupām, sporta nodarbību organizēšanai, tādējādi nodrošinot iedzīvotājiem, jauniešiem un ģimenēm veselīgas un sportiskas brīvā laika pavadīšanas iespējas. 2015.gadā „Sporta klubā” regulāri trenējās 10 sporta grupas, kopā līdz 150 personām.  </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rPr>
        <w:tab/>
      </w:r>
      <w:r w:rsidRPr="00685D96">
        <w:rPr>
          <w:rFonts w:ascii="Times New Roman" w:eastAsia="Times New Roman" w:hAnsi="Times New Roman" w:cs="Times New Roman"/>
          <w:sz w:val="24"/>
          <w:szCs w:val="24"/>
          <w:lang w:eastAsia="lv-LV"/>
        </w:rPr>
        <w:t xml:space="preserve">Sabiedrības turpmākā darbība ir pakļauta vairākiem riskiem, kurus rada tirgus vide. Būtiskākie riski ēkas uzturēšanas izmaksu palielināšanās un Sabiedrības konkurētspēja, kā arī politiskā situācija pasaulē, kas var ietekmēt spēju realizēt starptautiskos projektus (pasākumus, nometnes). Izvērtējot 2015.gadā paveikto, secināms, ka Sabiedrības darbība ir nepieciešama Tukuma novada iedzīvotājiem un viesiem, un tās darbība turpmāk ir virzāma uz sportu, kultūras un izklaides iespēju mērķtiecīgu, kvalitatīvu un radošu attīstību un pilnveidošanu. </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lang w:eastAsia="lv-LV"/>
        </w:rPr>
        <w:tab/>
        <w:t xml:space="preserve">Lai noteiktu stratēģiskās attīstības pamatvirzienus un mazinātu riskus, Sabiedrība 2015.gadā ir izstrādājusi </w:t>
      </w:r>
      <w:r w:rsidRPr="00685D96">
        <w:rPr>
          <w:rFonts w:ascii="Times New Roman" w:eastAsia="Times New Roman" w:hAnsi="Times New Roman" w:cs="Times New Roman"/>
          <w:sz w:val="24"/>
          <w:szCs w:val="24"/>
        </w:rPr>
        <w:t>vidējā termiņa darbības stratēģiju trīs gadu plānošanas periodam, no 2016.gada 1.janvāra līdz 2018.gada 31.decembrim.</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 xml:space="preserve">Varētu uzskatīt, ka privātpersonas būtu spējīgas darboties šajā nozarē. Taču pastāv apstākļi, ka rezultātā celtos pakalpojuma izcenojumi. Tas ir sporta objektu piederības fakts. Neapšaubāmi privātpersonai būtu jāpierāda uzticība, bet pašvaldībai jāizvērtē izdevīgums. Deleģējuma tiesiskās attiecības ar Sabiedrību nodibinātas uz pieciem gadiem (līdz 30.06.2016.) un šis termiņš pakļauts pārbaudei bez jebkādām izmaiņām. </w:t>
      </w:r>
    </w:p>
    <w:p w:rsidR="00685D96" w:rsidRPr="00685D96" w:rsidRDefault="00685D96" w:rsidP="00685D96">
      <w:pPr>
        <w:ind w:firstLine="426"/>
        <w:rPr>
          <w:rFonts w:ascii="Times New Roman" w:eastAsia="Calibri" w:hAnsi="Times New Roman" w:cs="Times New Roman"/>
          <w:sz w:val="24"/>
          <w:szCs w:val="24"/>
          <w:lang w:eastAsia="lv-LV"/>
        </w:rPr>
      </w:pPr>
      <w:r w:rsidRPr="00685D96">
        <w:rPr>
          <w:rFonts w:ascii="Times New Roman" w:eastAsia="Times New Roman" w:hAnsi="Times New Roman" w:cs="Times New Roman"/>
        </w:rPr>
        <w:tab/>
      </w:r>
      <w:r w:rsidRPr="00685D96">
        <w:rPr>
          <w:rFonts w:ascii="Times New Roman" w:eastAsia="Times New Roman" w:hAnsi="Times New Roman" w:cs="Times New Roman"/>
          <w:sz w:val="24"/>
          <w:szCs w:val="24"/>
        </w:rPr>
        <w:t xml:space="preserve">Ievērojot Valsts pārvaldes iekārtas likuma 88.panta normas, </w:t>
      </w:r>
      <w:r w:rsidRPr="00685D96">
        <w:rPr>
          <w:rFonts w:ascii="Times New Roman" w:eastAsia="Times New Roman" w:hAnsi="Times New Roman" w:cs="Times New Roman"/>
          <w:sz w:val="24"/>
          <w:szCs w:val="24"/>
          <w:lang w:eastAsia="lv-LV"/>
        </w:rPr>
        <w:t>pamatojoties uz Tukuma novada Domes 24.09.2015. noteikumu Nr.14 „Tukuma novada pašvaldības kapitālsabiedrību un kapitāla daļu pārvaldības kārtība” 25.punktu:</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1. apstiprināt vērtējumu, ka Sabiedrība darbojas nozarē, kur tirgus nav spējīgs nodrošināt sabiedrības interešu īstenošanu attiecīgajā jomā, un tā nav nododama (atsavināma) privātpersonām,</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2. saglabāt Sabiedrības statusu nemainīgu,</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 xml:space="preserve">3. apstiprināt Sabiedrības uzdevumus: </w:t>
      </w:r>
    </w:p>
    <w:p w:rsidR="00685D96" w:rsidRPr="00685D96" w:rsidRDefault="00685D96" w:rsidP="00685D96">
      <w:pPr>
        <w:rPr>
          <w:rFonts w:ascii="Times New Roman" w:eastAsia="Calibri" w:hAnsi="Times New Roman" w:cs="Times New Roman"/>
          <w:sz w:val="24"/>
          <w:szCs w:val="24"/>
        </w:rPr>
      </w:pPr>
      <w:r w:rsidRPr="00685D96">
        <w:rPr>
          <w:rFonts w:ascii="Times New Roman" w:eastAsia="Times New Roman" w:hAnsi="Times New Roman" w:cs="Times New Roman"/>
          <w:sz w:val="24"/>
          <w:szCs w:val="24"/>
        </w:rPr>
        <w:tab/>
        <w:t xml:space="preserve">3.1. </w:t>
      </w:r>
      <w:r w:rsidRPr="00685D96">
        <w:rPr>
          <w:rFonts w:ascii="Times New Roman" w:eastAsia="Calibri" w:hAnsi="Times New Roman" w:cs="Times New Roman"/>
          <w:sz w:val="24"/>
          <w:szCs w:val="24"/>
        </w:rPr>
        <w:t>organizēt sporta un aktīvās atpūtas pasākumus, nodrošinot iespēju iedzīvotājiem</w:t>
      </w:r>
      <w:proofErr w:type="gramStart"/>
      <w:r w:rsidRPr="00685D96">
        <w:rPr>
          <w:rFonts w:ascii="Times New Roman" w:eastAsia="Calibri" w:hAnsi="Times New Roman" w:cs="Times New Roman"/>
          <w:sz w:val="24"/>
          <w:szCs w:val="24"/>
        </w:rPr>
        <w:t xml:space="preserve">  </w:t>
      </w:r>
      <w:proofErr w:type="gramEnd"/>
      <w:r w:rsidRPr="00685D96">
        <w:rPr>
          <w:rFonts w:ascii="Times New Roman" w:eastAsia="Calibri" w:hAnsi="Times New Roman" w:cs="Times New Roman"/>
          <w:sz w:val="24"/>
          <w:szCs w:val="24"/>
        </w:rPr>
        <w:t>nodarboties ar sportu gan individuālos, gan komandu sporta  veidos;</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ab/>
        <w:t xml:space="preserve">3.2. </w:t>
      </w:r>
      <w:r w:rsidRPr="00685D96">
        <w:rPr>
          <w:rFonts w:ascii="Times New Roman" w:eastAsia="Times New Roman" w:hAnsi="Times New Roman" w:cs="Times New Roman"/>
          <w:sz w:val="24"/>
          <w:szCs w:val="24"/>
        </w:rPr>
        <w:t xml:space="preserve">uzlabot SIA „Tukuma ledus halle” materiāli tehnisko bāzi, pilnveidojot pakalpojumu kvalitāti, </w:t>
      </w:r>
      <w:r w:rsidRPr="00685D96">
        <w:rPr>
          <w:rFonts w:ascii="Times New Roman" w:eastAsia="Calibri" w:hAnsi="Times New Roman" w:cs="Times New Roman"/>
          <w:sz w:val="24"/>
          <w:szCs w:val="24"/>
        </w:rPr>
        <w:t xml:space="preserve">to piemērotību dažādiem sporta, izglītības, kultūras un izklaides pasākumiem, brīvā laika pavadīšanas iespējām. </w:t>
      </w:r>
    </w:p>
    <w:p w:rsidR="0096133B" w:rsidRPr="00331844" w:rsidRDefault="00936024" w:rsidP="0096133B">
      <w:pPr>
        <w:jc w:val="center"/>
        <w:rPr>
          <w:rFonts w:ascii="Times New Roman" w:eastAsia="Times New Roman" w:hAnsi="Times New Roman" w:cs="Times New Roman"/>
          <w:i/>
          <w:sz w:val="24"/>
          <w:szCs w:val="24"/>
        </w:rPr>
      </w:pPr>
      <w:hyperlink w:anchor="sakums" w:history="1">
        <w:r w:rsidR="0096133B" w:rsidRPr="00331844">
          <w:rPr>
            <w:rFonts w:ascii="Times New Roman" w:eastAsia="Times New Roman" w:hAnsi="Times New Roman" w:cs="Times New Roman"/>
            <w:i/>
            <w:color w:val="0000FF" w:themeColor="hyperlink"/>
            <w:sz w:val="24"/>
            <w:szCs w:val="24"/>
            <w:u w:val="single"/>
          </w:rPr>
          <w:t>Atpakaļ uz darba kārtību</w:t>
        </w:r>
      </w:hyperlink>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0"/>
          <w:szCs w:val="20"/>
          <w:lang w:eastAsia="lv-LV"/>
        </w:rPr>
        <w:t>NOSŪTĪT:</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0"/>
          <w:szCs w:val="20"/>
          <w:lang w:eastAsia="lv-LV"/>
        </w:rPr>
        <w:t>-SIA „Tukuma ledus halle”</w:t>
      </w:r>
      <w:r w:rsidRPr="00685D96">
        <w:rPr>
          <w:rFonts w:ascii="Times New Roman" w:eastAsia="Calibri" w:hAnsi="Times New Roman" w:cs="Times New Roman"/>
          <w:sz w:val="20"/>
          <w:szCs w:val="20"/>
          <w:lang w:eastAsia="lv-LV"/>
        </w:rPr>
        <w:tab/>
      </w:r>
      <w:r w:rsidRPr="00685D96">
        <w:rPr>
          <w:rFonts w:ascii="Times New Roman" w:eastAsia="Calibri" w:hAnsi="Times New Roman" w:cs="Times New Roman"/>
          <w:sz w:val="20"/>
          <w:szCs w:val="20"/>
          <w:lang w:eastAsia="lv-LV"/>
        </w:rPr>
        <w:tab/>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0"/>
          <w:szCs w:val="20"/>
          <w:lang w:eastAsia="lv-LV"/>
        </w:rPr>
        <w:t xml:space="preserve">-Fin. nod.; -Adn.nod. -Jurid. nod.                  </w:t>
      </w:r>
      <w:r w:rsidRPr="00685D96">
        <w:rPr>
          <w:rFonts w:ascii="Times New Roman" w:eastAsia="Calibri" w:hAnsi="Times New Roman" w:cs="Times New Roman"/>
          <w:sz w:val="20"/>
          <w:szCs w:val="20"/>
          <w:lang w:eastAsia="lv-LV"/>
        </w:rPr>
        <w:tab/>
        <w:t xml:space="preserve"> </w:t>
      </w:r>
      <w:r w:rsidRPr="00685D96">
        <w:rPr>
          <w:rFonts w:ascii="Times New Roman" w:eastAsia="Calibri" w:hAnsi="Times New Roman" w:cs="Times New Roman"/>
          <w:sz w:val="20"/>
          <w:szCs w:val="20"/>
          <w:lang w:eastAsia="lv-LV"/>
        </w:rPr>
        <w:tab/>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0"/>
          <w:szCs w:val="20"/>
          <w:lang w:eastAsia="lv-LV"/>
        </w:rPr>
        <w:t xml:space="preserve">-Iekš. audit. </w:t>
      </w:r>
      <w:r w:rsidRPr="00685D96">
        <w:rPr>
          <w:rFonts w:ascii="Times New Roman" w:eastAsia="Calibri" w:hAnsi="Times New Roman" w:cs="Times New Roman"/>
          <w:sz w:val="20"/>
          <w:szCs w:val="20"/>
          <w:lang w:eastAsia="lv-LV"/>
        </w:rPr>
        <w:tab/>
      </w:r>
      <w:r w:rsidRPr="00685D96">
        <w:rPr>
          <w:rFonts w:ascii="Times New Roman" w:eastAsia="Calibri" w:hAnsi="Times New Roman" w:cs="Times New Roman"/>
          <w:sz w:val="20"/>
          <w:szCs w:val="20"/>
          <w:lang w:eastAsia="lv-LV"/>
        </w:rPr>
        <w:tab/>
      </w:r>
    </w:p>
    <w:p w:rsidR="00685D96" w:rsidRPr="00685D96" w:rsidRDefault="00685D96" w:rsidP="00685D96">
      <w:pPr>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_______________________</w:t>
      </w:r>
    </w:p>
    <w:p w:rsidR="00685D96" w:rsidRPr="00685D96" w:rsidRDefault="00685D96" w:rsidP="00685D96">
      <w:pPr>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 xml:space="preserve">Sagatavoja L.Gruziņa. </w:t>
      </w:r>
    </w:p>
    <w:p w:rsidR="00685D96" w:rsidRPr="00685D96" w:rsidRDefault="00685D96" w:rsidP="00685D96">
      <w:pPr>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 xml:space="preserve">Izskatīts Finanšu komitejā. Iesniedza izsk. Finanšu komiteja.  </w:t>
      </w: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lastRenderedPageBreak/>
        <w:t>L Ē M U M S</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2016.gada 28.aprīlī</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proofErr w:type="gramStart"/>
      <w:r w:rsidRPr="00685D96">
        <w:rPr>
          <w:rFonts w:ascii="Times New Roman" w:eastAsia="Times New Roman" w:hAnsi="Times New Roman" w:cs="Times New Roman"/>
          <w:sz w:val="24"/>
          <w:szCs w:val="24"/>
          <w:lang w:eastAsia="lv-LV"/>
        </w:rPr>
        <w:t xml:space="preserve">    </w:t>
      </w:r>
      <w:proofErr w:type="gramEnd"/>
      <w:r w:rsidRPr="00685D96">
        <w:rPr>
          <w:rFonts w:ascii="Times New Roman" w:eastAsia="Times New Roman" w:hAnsi="Times New Roman" w:cs="Times New Roman"/>
          <w:sz w:val="24"/>
          <w:szCs w:val="24"/>
          <w:lang w:eastAsia="lv-LV"/>
        </w:rPr>
        <w:t>prot. Nr.6, 24.§.</w:t>
      </w:r>
    </w:p>
    <w:p w:rsidR="00685D96" w:rsidRPr="00685D96" w:rsidRDefault="00685D96" w:rsidP="00685D96">
      <w:pPr>
        <w:jc w:val="center"/>
        <w:rPr>
          <w:rFonts w:ascii="Times New Roman" w:hAnsi="Times New Roman" w:cs="Times New Roman"/>
          <w:sz w:val="24"/>
          <w:szCs w:val="24"/>
        </w:rPr>
      </w:pPr>
    </w:p>
    <w:p w:rsidR="00685D96" w:rsidRPr="00685D96" w:rsidRDefault="00685D96" w:rsidP="00685D96">
      <w:pPr>
        <w:rPr>
          <w:rFonts w:ascii="Times New Roman" w:hAnsi="Times New Roman" w:cs="Times New Roman"/>
          <w:b/>
          <w:sz w:val="24"/>
          <w:szCs w:val="24"/>
        </w:rPr>
      </w:pPr>
      <w:bookmarkStart w:id="27" w:name="L24"/>
      <w:r w:rsidRPr="00685D96">
        <w:rPr>
          <w:rFonts w:ascii="Times New Roman" w:hAnsi="Times New Roman" w:cs="Times New Roman"/>
          <w:b/>
          <w:sz w:val="24"/>
          <w:szCs w:val="24"/>
        </w:rPr>
        <w:t>Par SIA „Tukuma ūdens” darbības</w:t>
      </w:r>
    </w:p>
    <w:p w:rsidR="00685D96" w:rsidRPr="00685D96" w:rsidRDefault="00685D96" w:rsidP="00685D96">
      <w:pPr>
        <w:rPr>
          <w:rFonts w:ascii="Times New Roman" w:hAnsi="Times New Roman" w:cs="Times New Roman"/>
          <w:b/>
          <w:sz w:val="24"/>
          <w:szCs w:val="24"/>
        </w:rPr>
      </w:pPr>
      <w:r w:rsidRPr="00685D96">
        <w:rPr>
          <w:rFonts w:ascii="Times New Roman" w:hAnsi="Times New Roman" w:cs="Times New Roman"/>
          <w:b/>
          <w:sz w:val="24"/>
          <w:szCs w:val="24"/>
        </w:rPr>
        <w:t xml:space="preserve">lietderības izvērtējumu 2015.gadam </w:t>
      </w:r>
    </w:p>
    <w:bookmarkEnd w:id="27"/>
    <w:p w:rsidR="00685D96" w:rsidRPr="00685D96" w:rsidRDefault="00685D96" w:rsidP="00685D96">
      <w:pPr>
        <w:rPr>
          <w:rFonts w:ascii="Times New Roman" w:hAnsi="Times New Roman" w:cs="Times New Roman"/>
        </w:rPr>
      </w:pPr>
    </w:p>
    <w:p w:rsidR="00685D96" w:rsidRPr="00685D96" w:rsidRDefault="00685D96" w:rsidP="00685D96">
      <w:pPr>
        <w:ind w:firstLine="426"/>
        <w:rPr>
          <w:rFonts w:ascii="Times New Roman" w:eastAsia="Times New Roman" w:hAnsi="Times New Roman" w:cs="Times New Roman"/>
          <w:sz w:val="24"/>
          <w:szCs w:val="24"/>
          <w:lang w:eastAsia="lv-LV"/>
        </w:rPr>
      </w:pPr>
    </w:p>
    <w:p w:rsidR="00685D96" w:rsidRPr="00685D96" w:rsidRDefault="00685D96" w:rsidP="00685D96">
      <w:pPr>
        <w:ind w:firstLine="720"/>
        <w:contextualSpacing/>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Sabiedrības ar ierobežotu atbildību „Tukuma ūdens” (turpmāk – Sabiedrība) pamatdarbības veids: ūdensapgāde – ūdens ieguve, piegāde un realizācija; kanalizācijas novadīšana un attīrīšana. Sabiedrība ir licencēta ūdenssaimniecības sabiedrisko pakalpojumu sniedzēja. Pakalpojumi tiek nodrošināti Tukuma pilsētas administratīvās teritorijas robežās un nelielā daļā ārpus tās. Apstiprinātie tarifi: ūdens apgāde 1,04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/m</w:t>
      </w:r>
      <w:r w:rsidRPr="00685D96">
        <w:rPr>
          <w:rFonts w:ascii="Times New Roman" w:eastAsia="Times New Roman" w:hAnsi="Times New Roman" w:cs="Times New Roman"/>
          <w:sz w:val="24"/>
          <w:szCs w:val="24"/>
          <w:vertAlign w:val="superscript"/>
          <w:lang w:eastAsia="lv-LV"/>
        </w:rPr>
        <w:t xml:space="preserve">3 </w:t>
      </w:r>
      <w:r w:rsidRPr="00685D96">
        <w:rPr>
          <w:rFonts w:ascii="Times New Roman" w:eastAsia="Times New Roman" w:hAnsi="Times New Roman" w:cs="Times New Roman"/>
          <w:sz w:val="24"/>
          <w:szCs w:val="24"/>
          <w:lang w:eastAsia="lv-LV"/>
        </w:rPr>
        <w:t xml:space="preserve">+ PVN; kanalizācija 1,11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/m</w:t>
      </w:r>
      <w:r w:rsidRPr="00685D96">
        <w:rPr>
          <w:rFonts w:ascii="Times New Roman" w:eastAsia="Times New Roman" w:hAnsi="Times New Roman" w:cs="Times New Roman"/>
          <w:sz w:val="24"/>
          <w:szCs w:val="24"/>
          <w:vertAlign w:val="superscript"/>
          <w:lang w:eastAsia="lv-LV"/>
        </w:rPr>
        <w:t>3</w:t>
      </w:r>
      <w:r w:rsidRPr="00685D96">
        <w:rPr>
          <w:rFonts w:ascii="Times New Roman" w:eastAsia="Times New Roman" w:hAnsi="Times New Roman" w:cs="Times New Roman"/>
          <w:sz w:val="24"/>
          <w:szCs w:val="24"/>
          <w:lang w:eastAsia="lv-LV"/>
        </w:rPr>
        <w:t>+PVN.</w:t>
      </w:r>
    </w:p>
    <w:p w:rsidR="00685D96" w:rsidRPr="00685D96" w:rsidRDefault="00685D96" w:rsidP="00685D96">
      <w:pPr>
        <w:spacing w:line="260" w:lineRule="atLeast"/>
        <w:ind w:firstLine="720"/>
        <w:rPr>
          <w:rFonts w:ascii="Times New Roman" w:hAnsi="Times New Roman" w:cs="Times New Roman"/>
          <w:sz w:val="24"/>
          <w:szCs w:val="24"/>
        </w:rPr>
      </w:pPr>
      <w:r w:rsidRPr="00685D96">
        <w:rPr>
          <w:rFonts w:ascii="Times New Roman" w:hAnsi="Times New Roman" w:cs="Times New Roman"/>
          <w:sz w:val="24"/>
          <w:szCs w:val="24"/>
        </w:rPr>
        <w:t xml:space="preserve">Dati rāda, ka, salīdzinot ar 2014.gadu, uzņēmuma bilances kopsumma samazinājusies par 3% un sastāda 22848494,00 </w:t>
      </w:r>
      <w:r w:rsidRPr="00685D96">
        <w:rPr>
          <w:rFonts w:ascii="Times New Roman" w:hAnsi="Times New Roman" w:cs="Times New Roman"/>
          <w:i/>
          <w:sz w:val="24"/>
          <w:szCs w:val="24"/>
        </w:rPr>
        <w:t>euro</w:t>
      </w:r>
      <w:r w:rsidRPr="00685D96">
        <w:rPr>
          <w:rFonts w:ascii="Times New Roman" w:hAnsi="Times New Roman" w:cs="Times New Roman"/>
          <w:sz w:val="24"/>
          <w:szCs w:val="24"/>
        </w:rPr>
        <w:t xml:space="preserve">. </w:t>
      </w:r>
    </w:p>
    <w:p w:rsidR="00685D96" w:rsidRPr="00685D96" w:rsidRDefault="00685D96" w:rsidP="00685D96">
      <w:pPr>
        <w:spacing w:line="276" w:lineRule="auto"/>
        <w:ind w:firstLine="720"/>
        <w:rPr>
          <w:rFonts w:ascii="Times New Roman" w:hAnsi="Times New Roman" w:cs="Times New Roman"/>
          <w:sz w:val="24"/>
          <w:szCs w:val="24"/>
        </w:rPr>
      </w:pPr>
      <w:r w:rsidRPr="00685D96">
        <w:rPr>
          <w:rFonts w:ascii="Times New Roman" w:hAnsi="Times New Roman" w:cs="Times New Roman"/>
          <w:sz w:val="24"/>
          <w:szCs w:val="24"/>
        </w:rPr>
        <w:t xml:space="preserve">Sabiedrības neto apgrozījums 2015.gadā sastādīja 1069991,00 </w:t>
      </w:r>
      <w:r w:rsidRPr="00685D96">
        <w:rPr>
          <w:rFonts w:ascii="Times New Roman" w:hAnsi="Times New Roman" w:cs="Times New Roman"/>
          <w:i/>
          <w:sz w:val="24"/>
          <w:szCs w:val="24"/>
        </w:rPr>
        <w:t>euro</w:t>
      </w:r>
      <w:r w:rsidRPr="00685D96">
        <w:rPr>
          <w:rFonts w:ascii="Times New Roman" w:hAnsi="Times New Roman" w:cs="Times New Roman"/>
          <w:sz w:val="24"/>
          <w:szCs w:val="24"/>
        </w:rPr>
        <w:t xml:space="preserve">, kas salīdzinot ar 2014.gadu ir par 6,3 % vairāk. Pārdotās produkcijas ražošanas izmaksas pieaugušas par 2,8%. Bruto zaudējumi ir 330623,00 </w:t>
      </w:r>
      <w:r w:rsidRPr="00685D96">
        <w:rPr>
          <w:rFonts w:ascii="Times New Roman" w:hAnsi="Times New Roman" w:cs="Times New Roman"/>
          <w:i/>
          <w:sz w:val="24"/>
          <w:szCs w:val="24"/>
        </w:rPr>
        <w:t>euro</w:t>
      </w:r>
      <w:r w:rsidRPr="00685D96">
        <w:rPr>
          <w:rFonts w:ascii="Times New Roman" w:hAnsi="Times New Roman" w:cs="Times New Roman"/>
          <w:sz w:val="24"/>
          <w:szCs w:val="24"/>
        </w:rPr>
        <w:t>, salīdzinot ar 2014.gadu ir 7,2 % samazinājums.</w:t>
      </w:r>
    </w:p>
    <w:p w:rsidR="00685D96" w:rsidRPr="00685D96" w:rsidRDefault="00685D96" w:rsidP="00685D96">
      <w:pPr>
        <w:widowControl w:val="0"/>
        <w:shd w:val="clear" w:color="auto" w:fill="FFFFFF"/>
        <w:autoSpaceDE w:val="0"/>
        <w:autoSpaceDN w:val="0"/>
        <w:adjustRightInd w:val="0"/>
        <w:ind w:firstLine="720"/>
        <w:rPr>
          <w:rFonts w:ascii="Times New Roman" w:eastAsia="Times New Roman" w:hAnsi="Times New Roman" w:cs="Times New Roman"/>
          <w:bCs/>
          <w:color w:val="000000"/>
          <w:sz w:val="24"/>
          <w:szCs w:val="24"/>
        </w:rPr>
      </w:pPr>
      <w:r w:rsidRPr="00685D96">
        <w:rPr>
          <w:rFonts w:ascii="Times New Roman" w:eastAsia="Times New Roman" w:hAnsi="Times New Roman" w:cs="Times New Roman"/>
          <w:bCs/>
          <w:color w:val="000000"/>
          <w:sz w:val="24"/>
          <w:szCs w:val="24"/>
        </w:rPr>
        <w:t>Pārējie Sabiedrības saimnieciskās darbības ieņēmumi samazinājušies par 10,8%, tomēr pārējās Sabiedrības saimnieciskās darbības izmaksas pieaugušas par 48,9%, kas skaidrojams pasūtijumu kritumu.</w:t>
      </w:r>
    </w:p>
    <w:p w:rsidR="00685D96" w:rsidRPr="00685D96" w:rsidRDefault="00685D96" w:rsidP="00685D96">
      <w:pPr>
        <w:widowControl w:val="0"/>
        <w:shd w:val="clear" w:color="auto" w:fill="FFFFFF"/>
        <w:autoSpaceDE w:val="0"/>
        <w:autoSpaceDN w:val="0"/>
        <w:adjustRightInd w:val="0"/>
        <w:ind w:firstLine="720"/>
        <w:rPr>
          <w:rFonts w:ascii="Times New Roman" w:eastAsia="Times New Roman" w:hAnsi="Times New Roman" w:cs="Times New Roman"/>
          <w:bCs/>
          <w:color w:val="000000"/>
          <w:sz w:val="24"/>
          <w:szCs w:val="24"/>
        </w:rPr>
      </w:pPr>
      <w:r w:rsidRPr="00685D96">
        <w:rPr>
          <w:rFonts w:ascii="Times New Roman" w:eastAsia="Times New Roman" w:hAnsi="Times New Roman" w:cs="Times New Roman"/>
          <w:bCs/>
          <w:color w:val="000000"/>
          <w:sz w:val="24"/>
          <w:szCs w:val="24"/>
        </w:rPr>
        <w:t xml:space="preserve">Sabiedrība pārskata gadā strādājusi ar 107276,00 </w:t>
      </w:r>
      <w:r w:rsidRPr="00685D96">
        <w:rPr>
          <w:rFonts w:ascii="Times New Roman" w:eastAsia="Times New Roman" w:hAnsi="Times New Roman" w:cs="Times New Roman"/>
          <w:bCs/>
          <w:i/>
          <w:color w:val="000000"/>
          <w:sz w:val="24"/>
          <w:szCs w:val="24"/>
        </w:rPr>
        <w:t>euro</w:t>
      </w:r>
      <w:r w:rsidRPr="00685D96">
        <w:rPr>
          <w:rFonts w:ascii="Times New Roman" w:eastAsia="Times New Roman" w:hAnsi="Times New Roman" w:cs="Times New Roman"/>
          <w:bCs/>
          <w:color w:val="000000"/>
          <w:sz w:val="24"/>
          <w:szCs w:val="24"/>
        </w:rPr>
        <w:t xml:space="preserve"> lieliem zaudējumiem pēc nodokļu nomaksas.</w:t>
      </w:r>
    </w:p>
    <w:p w:rsidR="00685D96" w:rsidRPr="00685D96" w:rsidRDefault="00685D96" w:rsidP="00685D96">
      <w:pPr>
        <w:spacing w:line="276" w:lineRule="auto"/>
        <w:ind w:firstLine="720"/>
        <w:rPr>
          <w:rFonts w:ascii="Times New Roman" w:hAnsi="Times New Roman" w:cs="Times New Roman"/>
          <w:sz w:val="24"/>
          <w:szCs w:val="24"/>
        </w:rPr>
      </w:pPr>
      <w:r w:rsidRPr="00685D96">
        <w:rPr>
          <w:rFonts w:ascii="Times New Roman" w:hAnsi="Times New Roman" w:cs="Times New Roman"/>
          <w:sz w:val="24"/>
          <w:szCs w:val="24"/>
        </w:rPr>
        <w:t>2015.gadā Sabiedrības nākotnes prognozes rādītājs (Altmaņa koeficents) ir pieaudzis līdz stabilajam 5.2 līmenim (2014.gadā 4.86), bankrota iespējamība ir zema.</w:t>
      </w:r>
    </w:p>
    <w:p w:rsidR="00685D96" w:rsidRPr="00685D96" w:rsidRDefault="00685D96" w:rsidP="00685D96">
      <w:pPr>
        <w:ind w:firstLine="720"/>
        <w:contextualSpacing/>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Sabiedrība seko līdz izmaksu dinamikai un turpina meklēt iespējas to optimizācijai.</w:t>
      </w:r>
    </w:p>
    <w:p w:rsidR="00685D96" w:rsidRPr="00685D96" w:rsidRDefault="00685D96" w:rsidP="00685D96">
      <w:pPr>
        <w:ind w:firstLine="720"/>
        <w:contextualSpacing/>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Sabiedrības uzdevums: samazināt ekspluatācijas izdevumus un nodrošināt kanalizācijas attīrīšanas kvalitāti. Realizējot ūdenssaimniecības projektu, Tukuma pilsētas teritorijā 98% apmērā tika pielāgota komunālo pakalpojumu apgādes sistēmas izveide, radot pieslēguma iespēju iedzīvotājiem un nodrošinot sistēmas modernizāciju. Tādejādi tiek veikti priekšdarbi ūdenssaimniecības pakalpojumu kvalitātes celšanai un šādu galveno prioritāšu īstenošanai:</w:t>
      </w:r>
    </w:p>
    <w:p w:rsidR="00685D96" w:rsidRPr="00685D96" w:rsidRDefault="00685D96" w:rsidP="00685D96">
      <w:pPr>
        <w:ind w:firstLine="720"/>
        <w:contextualSpacing/>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veicināt ilgtspējīgu un racionālu ūdens resursu lietošanu;</w:t>
      </w:r>
    </w:p>
    <w:p w:rsidR="00685D96" w:rsidRPr="00685D96" w:rsidRDefault="00685D96" w:rsidP="00685D96">
      <w:pPr>
        <w:ind w:firstLine="720"/>
        <w:contextualSpacing/>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aizsargāt ūdens ekosistēmas un no ūdens tieši atkarīgās sauszemes ekosistēmas;</w:t>
      </w:r>
    </w:p>
    <w:p w:rsidR="00685D96" w:rsidRPr="00685D96" w:rsidRDefault="00685D96" w:rsidP="00685D96">
      <w:pPr>
        <w:ind w:firstLine="720"/>
        <w:contextualSpacing/>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nodrošināt labu kvalitāti visos pazemes un virszemes ūdeņos, novērst to tālāku piesārņošanos;</w:t>
      </w:r>
    </w:p>
    <w:p w:rsidR="00685D96" w:rsidRPr="00685D96" w:rsidRDefault="00685D96" w:rsidP="00685D96">
      <w:pPr>
        <w:ind w:firstLine="720"/>
        <w:contextualSpacing/>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mazināt piesārņojumu ar ūdens videi kaitīgām vielām;</w:t>
      </w:r>
    </w:p>
    <w:p w:rsidR="00685D96" w:rsidRPr="00685D96" w:rsidRDefault="00685D96" w:rsidP="00685D96">
      <w:pPr>
        <w:ind w:firstLine="720"/>
        <w:contextualSpacing/>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nodrošināt pazemes ūdeņu resursu atjaunošanu.</w:t>
      </w:r>
    </w:p>
    <w:p w:rsidR="00685D96" w:rsidRPr="00685D96" w:rsidRDefault="00685D96" w:rsidP="00685D96">
      <w:pPr>
        <w:ind w:firstLine="426"/>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      Tā kā Sabiedrības darbība saistīta ar citiem teritorijas apsaimniekošanas uzdevumiem – tiek palielināta Tukuma pilsētas teritorijas pievilcība investoriem un pakalpojumu saņēmējiem, kā arī garantēta dzīves kvalitāte iedzīvotājiem. Neatdalāma ietekme ir pašvaldībai. Labiekārtotā teritorija, līdzfinansējums, iedzīvotāju interešu aizstāvība – visi šie jautājumi ir saistīti ar pašvaldības funkciju izpildi un nav atdalāmi. Pašvaldība minētajā sfērā darbojas kā uzraugs un koordinators. Ņemot vērā šos motīvus, nav lietderīgi izvērtēt alternatīvus risinājumus un rīcību privātā kapitāla piesaistīšanai, jo tad pašvaldība zaudētu ietekmi Sabiedrības darbībā.</w:t>
      </w:r>
    </w:p>
    <w:p w:rsidR="00685D96" w:rsidRPr="00685D96" w:rsidRDefault="00685D96" w:rsidP="00685D96">
      <w:pPr>
        <w:ind w:firstLine="720"/>
        <w:rPr>
          <w:rFonts w:ascii="Times New Roman" w:hAnsi="Times New Roman"/>
          <w:sz w:val="24"/>
          <w:szCs w:val="24"/>
          <w:lang w:eastAsia="lv-LV"/>
        </w:rPr>
      </w:pPr>
      <w:r w:rsidRPr="00685D96">
        <w:rPr>
          <w:rFonts w:ascii="Times New Roman" w:hAnsi="Times New Roman"/>
          <w:sz w:val="24"/>
          <w:szCs w:val="24"/>
          <w:lang w:eastAsia="lv-LV"/>
        </w:rPr>
        <w:t xml:space="preserve">Izvērtējot Sabiedrības izvirzītos un sasniedzamos uzdevumus 2015.gadā, konstatēts sekojošais. </w:t>
      </w:r>
      <w:r w:rsidRPr="00685D96">
        <w:rPr>
          <w:rFonts w:ascii="Times New Roman" w:eastAsia="Times New Roman" w:hAnsi="Times New Roman" w:cs="Times New Roman"/>
          <w:sz w:val="24"/>
          <w:szCs w:val="24"/>
          <w:lang w:eastAsia="lv-LV"/>
        </w:rPr>
        <w:t>Salīdzinoši ar 2014.gadu, ražošanas izmaksu pieaugums ir 2,8%, tomēr tas ir vairāk nekā divas reizes mazāk kā neto apgrozījuma kāpums (6,3%). Dažās izmaksu pozīcijās sasniegts vērā ņemas ietaupījums, piemēram, degvielas izmaksās - 18,2%.</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Notekūdeņu attīrīšanas kontrolei ir iegādāti papildus reaģenti laboratorijas mērījumu veikšanai. Skābekļa padeves kontrolei visos baseinos ir pasūtītas izšķīdušā skābekļa mērīšanas iekārtas (3 iekārtas).</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lastRenderedPageBreak/>
        <w:t>Sadarbībā ar Tukuma novada Domi un iedzīvotāju līdzfinansējumu izbūvēti pieslēgumi šādām ēkām:</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ūdensvada pieslēgums: Harmonijas ielā 2, Zaļajā ielā 2, Lazdu ielā 1, Rudens ielā 2, Durbes ielā 11, Kandavas ielā 18A,</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kanalizācijas pieslēgums: Harmonijas ielā 2, Zaļajā ielā 2, Lazdu ielā 1, Rudens ielā 2.</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Sabiedrība ir iesaistījusies 2014.-2020.gada ES fondu plānošanas periodā, kura ietvaros Tukuma pilsētā tiek plānoti kanalizācijas tīklu projektēšanas un izbūves darbi, lai nodrošinātu kanalizācijas pakalpojuma pieejamību vēl vismaz 111 pilsētas iedzīvotājiem. Sabiedrība par saviem līdzekļiem veic projekta sagatavošanas darbus.</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Tāpat notiek darbs pie Tukuma novada Domes pasūtītiem Kurzemes ielas pārbūves un Stacijas un Mārtiņa ielu pārbūves projektiem. Projektu ietvaros tiek paredzēta jaunu ūdensvadu un kanalizācijas pieslēgumu izbūve gan uzņēmumiem, gan iedzīvotājiem.</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Lai uzlabotu notekūdeņu attīrīšanas kvalitāti, ir uzstādīts jauns kompresors. Durbes kanalizācijas sūknētavā veikta automātikas iekārtu nomaiņa.</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Lai uzlabotu ūdensapgādes drošību, tika veikta Telegrāfa ielas ūdensvada pārbūve, De110mm, l=70m.</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Pēc ūdenssaimniecības projekta realizācijas bija jāveic un 2015.gadā tika veikti ūdensvadu pārslēgumi, lai atvienotu no sistēmas vecos tīklus Ošu ielā, Saules ielā, Telegrāfa ielā, Parādes ielā, Pīlādžu ielā, Degoles ielā, Strēlnieku ielā, Alīnes ielā un Ziedu ielā.</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Ugunsdrošības uzlabošanai ir izbūvēti divi jauni ugunsdzēsības hidranti (Telegrāfa un Zemītes ielā), veikta piecu veco hidrantu nomaiņa.</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Sabiedrība pilnībā izpilda valsts stratēģiskās plānošanas dokumentos norādītās prasības: celt pakalpojumu kvalitāti, pakalpojumus nodrošināt caur tipveida līgumiem, nepārtraukti veikt infrastruktūras profilaksi un remontdarbus.</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 xml:space="preserve">Valsts pārvaldes iekārtas likuma 88.panta kārtībā Sabiedrība darbojas </w:t>
      </w:r>
      <w:r w:rsidRPr="00685D96">
        <w:rPr>
          <w:rFonts w:ascii="Times New Roman" w:eastAsia="Times New Roman" w:hAnsi="Times New Roman" w:cs="Times New Roman"/>
          <w:i/>
          <w:sz w:val="24"/>
          <w:szCs w:val="24"/>
          <w:lang w:eastAsia="lv-LV"/>
        </w:rPr>
        <w:t>nozarē, kuras infrastruktūras attīstībai nepieciešami lieli kapitālieguldījumi un kurā atbilstoši sabiedrības interesēm nepieciešams nodrošināt augstāku kvalitātes standartu</w:t>
      </w:r>
      <w:r w:rsidRPr="00685D96">
        <w:rPr>
          <w:rFonts w:ascii="Times New Roman" w:eastAsia="Times New Roman" w:hAnsi="Times New Roman" w:cs="Times New Roman"/>
          <w:sz w:val="24"/>
          <w:szCs w:val="24"/>
          <w:lang w:eastAsia="lv-LV"/>
        </w:rPr>
        <w:t>, un tāda tā jāsaglabā tuvākajā nākotnē.</w:t>
      </w:r>
    </w:p>
    <w:p w:rsidR="00685D96" w:rsidRPr="00685D96" w:rsidRDefault="00685D96" w:rsidP="00685D96">
      <w:pPr>
        <w:ind w:firstLine="426"/>
        <w:rPr>
          <w:rFonts w:ascii="Times New Roman" w:hAnsi="Times New Roman"/>
          <w:sz w:val="24"/>
          <w:szCs w:val="24"/>
          <w:lang w:eastAsia="lv-LV"/>
        </w:rPr>
      </w:pPr>
      <w:r w:rsidRPr="00685D96">
        <w:rPr>
          <w:rFonts w:ascii="Times New Roman" w:eastAsia="Times New Roman" w:hAnsi="Times New Roman" w:cs="Times New Roman"/>
          <w:sz w:val="24"/>
          <w:szCs w:val="24"/>
          <w:lang w:eastAsia="lv-LV"/>
        </w:rPr>
        <w:tab/>
        <w:t xml:space="preserve">Ievērojot Valsts pārvaldes iekārtas likuma 88.pantu, pamatojoties uz Tukuma novada Domes </w:t>
      </w:r>
      <w:r w:rsidRPr="00685D96">
        <w:rPr>
          <w:rFonts w:ascii="Times New Roman" w:hAnsi="Times New Roman"/>
          <w:sz w:val="24"/>
          <w:szCs w:val="24"/>
          <w:lang w:eastAsia="lv-LV"/>
        </w:rPr>
        <w:t>2015.gada 24.septembra noteikumu Nr.14 „Tukuma novada pašvaldības kapitālsabiedrību un kapitāla daļu pārvaldības kārtība” 25.punktu:</w:t>
      </w:r>
    </w:p>
    <w:p w:rsidR="00685D96" w:rsidRPr="00685D96" w:rsidRDefault="00685D96" w:rsidP="00685D96">
      <w:pPr>
        <w:ind w:firstLine="426"/>
        <w:rPr>
          <w:rFonts w:ascii="Times New Roman" w:hAnsi="Times New Roman"/>
          <w:sz w:val="24"/>
          <w:szCs w:val="24"/>
          <w:lang w:eastAsia="lv-LV"/>
        </w:rPr>
      </w:pPr>
      <w:r w:rsidRPr="00685D96">
        <w:rPr>
          <w:rFonts w:ascii="Times New Roman" w:hAnsi="Times New Roman"/>
          <w:sz w:val="24"/>
          <w:szCs w:val="24"/>
          <w:lang w:eastAsia="lv-LV"/>
        </w:rPr>
        <w:tab/>
        <w:t xml:space="preserve">1. </w:t>
      </w:r>
      <w:r w:rsidRPr="00685D96">
        <w:rPr>
          <w:rFonts w:ascii="Times New Roman" w:eastAsia="Times New Roman" w:hAnsi="Times New Roman" w:cs="Times New Roman"/>
          <w:sz w:val="24"/>
          <w:szCs w:val="24"/>
          <w:lang w:eastAsia="lv-LV"/>
        </w:rPr>
        <w:t>apstiprināt vērtējumu, ka Sabiedrība darbojas nozarē, kuras infrastruktūras attīstībai nepieciešami lieli kapitālieguldījumi un kurā atbilstoši iedzīvotāju (patērētāju) interesēm nepieciešams nodrošināt augstāku kvalitātes standartu, un Sabiedrība nav nododama (atsavināma) privātpersonām,</w:t>
      </w:r>
    </w:p>
    <w:p w:rsidR="00685D96" w:rsidRPr="00685D96" w:rsidRDefault="00685D96" w:rsidP="00685D96">
      <w:pPr>
        <w:ind w:firstLine="426"/>
        <w:rPr>
          <w:rFonts w:ascii="Times New Roman" w:hAnsi="Times New Roman"/>
          <w:sz w:val="24"/>
          <w:szCs w:val="24"/>
          <w:lang w:eastAsia="lv-LV"/>
        </w:rPr>
      </w:pPr>
      <w:r w:rsidRPr="00685D96">
        <w:rPr>
          <w:rFonts w:ascii="Times New Roman" w:hAnsi="Times New Roman"/>
          <w:sz w:val="24"/>
          <w:szCs w:val="24"/>
          <w:lang w:eastAsia="lv-LV"/>
        </w:rPr>
        <w:tab/>
        <w:t xml:space="preserve">2. </w:t>
      </w:r>
      <w:r w:rsidRPr="00685D96">
        <w:rPr>
          <w:rFonts w:ascii="Times New Roman" w:eastAsia="Times New Roman" w:hAnsi="Times New Roman" w:cs="Times New Roman"/>
          <w:sz w:val="24"/>
          <w:szCs w:val="24"/>
          <w:lang w:eastAsia="lv-LV"/>
        </w:rPr>
        <w:t>saglabāt Sabiedrības statusu nemainīgu,</w:t>
      </w:r>
    </w:p>
    <w:p w:rsidR="00685D96" w:rsidRPr="00685D96" w:rsidRDefault="00685D96" w:rsidP="00685D96">
      <w:pPr>
        <w:ind w:firstLine="426"/>
        <w:rPr>
          <w:rFonts w:ascii="Times New Roman" w:hAnsi="Times New Roman"/>
          <w:sz w:val="24"/>
          <w:szCs w:val="24"/>
          <w:lang w:eastAsia="lv-LV"/>
        </w:rPr>
      </w:pPr>
      <w:r w:rsidRPr="00685D96">
        <w:rPr>
          <w:rFonts w:ascii="Times New Roman" w:hAnsi="Times New Roman"/>
          <w:sz w:val="24"/>
          <w:szCs w:val="24"/>
          <w:lang w:eastAsia="lv-LV"/>
        </w:rPr>
        <w:tab/>
        <w:t xml:space="preserve">3. </w:t>
      </w:r>
      <w:r w:rsidRPr="00685D96">
        <w:rPr>
          <w:rFonts w:ascii="Times New Roman" w:eastAsia="Times New Roman" w:hAnsi="Times New Roman" w:cs="Times New Roman"/>
          <w:sz w:val="24"/>
          <w:szCs w:val="24"/>
          <w:lang w:eastAsia="lv-LV"/>
        </w:rPr>
        <w:t xml:space="preserve">apstiprināt Sabiedrības uzdevumus: </w:t>
      </w:r>
    </w:p>
    <w:p w:rsidR="00685D96" w:rsidRPr="00685D96" w:rsidRDefault="00685D96" w:rsidP="00685D96">
      <w:pPr>
        <w:ind w:firstLine="426"/>
        <w:rPr>
          <w:rFonts w:ascii="Times New Roman" w:hAnsi="Times New Roman"/>
          <w:sz w:val="24"/>
          <w:szCs w:val="24"/>
          <w:lang w:eastAsia="lv-LV"/>
        </w:rPr>
      </w:pPr>
      <w:r w:rsidRPr="00685D96">
        <w:rPr>
          <w:rFonts w:ascii="Times New Roman" w:hAnsi="Times New Roman"/>
          <w:sz w:val="24"/>
          <w:szCs w:val="24"/>
          <w:lang w:eastAsia="lv-LV"/>
        </w:rPr>
        <w:tab/>
        <w:t xml:space="preserve">3.1. </w:t>
      </w:r>
      <w:r w:rsidRPr="00685D96">
        <w:rPr>
          <w:rFonts w:ascii="Times New Roman" w:eastAsia="Times New Roman" w:hAnsi="Times New Roman" w:cs="Times New Roman"/>
          <w:sz w:val="24"/>
          <w:szCs w:val="24"/>
          <w:lang w:eastAsia="lv-LV"/>
        </w:rPr>
        <w:t>turpināt veco ugunsdzēsības hidrantu nomaiņu (5gab.),</w:t>
      </w:r>
    </w:p>
    <w:p w:rsidR="00685D96" w:rsidRPr="00685D96" w:rsidRDefault="00685D96" w:rsidP="00685D96">
      <w:pPr>
        <w:ind w:firstLine="426"/>
        <w:rPr>
          <w:rFonts w:ascii="Times New Roman" w:hAnsi="Times New Roman"/>
          <w:sz w:val="24"/>
          <w:szCs w:val="24"/>
          <w:lang w:eastAsia="lv-LV"/>
        </w:rPr>
      </w:pPr>
      <w:r w:rsidRPr="00685D96">
        <w:rPr>
          <w:rFonts w:ascii="Times New Roman" w:hAnsi="Times New Roman"/>
          <w:sz w:val="24"/>
          <w:szCs w:val="24"/>
          <w:lang w:eastAsia="lv-LV"/>
        </w:rPr>
        <w:tab/>
        <w:t xml:space="preserve">3.2. </w:t>
      </w:r>
      <w:r w:rsidRPr="00685D96">
        <w:rPr>
          <w:rFonts w:ascii="Times New Roman" w:eastAsia="Times New Roman" w:hAnsi="Times New Roman" w:cs="Times New Roman"/>
          <w:sz w:val="24"/>
          <w:szCs w:val="24"/>
          <w:lang w:eastAsia="lv-LV"/>
        </w:rPr>
        <w:t>nomainīt vienu veco kompresoru ar jaunu,</w:t>
      </w:r>
    </w:p>
    <w:p w:rsidR="00685D96" w:rsidRPr="00685D96" w:rsidRDefault="00685D96" w:rsidP="00685D96">
      <w:pPr>
        <w:ind w:firstLine="426"/>
        <w:rPr>
          <w:rFonts w:ascii="Times New Roman" w:hAnsi="Times New Roman"/>
          <w:sz w:val="24"/>
          <w:szCs w:val="24"/>
          <w:lang w:eastAsia="lv-LV"/>
        </w:rPr>
      </w:pPr>
      <w:r w:rsidRPr="00685D96">
        <w:rPr>
          <w:rFonts w:ascii="Times New Roman" w:hAnsi="Times New Roman"/>
          <w:sz w:val="24"/>
          <w:szCs w:val="24"/>
          <w:lang w:eastAsia="lv-LV"/>
        </w:rPr>
        <w:tab/>
        <w:t xml:space="preserve">3.3. </w:t>
      </w:r>
      <w:r w:rsidRPr="00685D96">
        <w:rPr>
          <w:rFonts w:ascii="Times New Roman" w:eastAsia="Times New Roman" w:hAnsi="Times New Roman" w:cs="Times New Roman"/>
          <w:sz w:val="24"/>
          <w:szCs w:val="24"/>
          <w:lang w:eastAsia="lv-LV"/>
        </w:rPr>
        <w:t>izšķīdušā skābekļa mērīšanas iekārtu uzstādīšana (3 gab.),</w:t>
      </w:r>
    </w:p>
    <w:p w:rsidR="00685D96" w:rsidRPr="00685D96" w:rsidRDefault="00685D96" w:rsidP="00685D96">
      <w:pPr>
        <w:ind w:firstLine="426"/>
        <w:rPr>
          <w:rFonts w:ascii="Times New Roman" w:hAnsi="Times New Roman"/>
          <w:sz w:val="24"/>
          <w:szCs w:val="24"/>
          <w:lang w:eastAsia="lv-LV"/>
        </w:rPr>
      </w:pPr>
      <w:r w:rsidRPr="00685D96">
        <w:rPr>
          <w:rFonts w:ascii="Times New Roman" w:hAnsi="Times New Roman"/>
          <w:sz w:val="24"/>
          <w:szCs w:val="24"/>
          <w:lang w:eastAsia="lv-LV"/>
        </w:rPr>
        <w:tab/>
        <w:t xml:space="preserve">3.4. </w:t>
      </w:r>
      <w:r w:rsidRPr="00685D96">
        <w:rPr>
          <w:rFonts w:ascii="Times New Roman" w:eastAsia="Times New Roman" w:hAnsi="Times New Roman" w:cs="Times New Roman"/>
          <w:sz w:val="24"/>
          <w:szCs w:val="24"/>
          <w:lang w:eastAsia="lv-LV"/>
        </w:rPr>
        <w:t>turpināt pieslēgumu izbūves ūdensapgādes un kanalizācijas pakalpojumu sniegšanai - 10 pieslēgumi.</w:t>
      </w:r>
    </w:p>
    <w:p w:rsidR="00685D96" w:rsidRPr="00685D96" w:rsidRDefault="00685D96" w:rsidP="00685D96">
      <w:pPr>
        <w:ind w:firstLine="426"/>
        <w:rPr>
          <w:rFonts w:ascii="Times New Roman" w:hAnsi="Times New Roman"/>
          <w:sz w:val="24"/>
          <w:szCs w:val="24"/>
          <w:lang w:eastAsia="lv-LV"/>
        </w:rPr>
      </w:pPr>
      <w:r w:rsidRPr="00685D96">
        <w:rPr>
          <w:rFonts w:ascii="Times New Roman" w:hAnsi="Times New Roman"/>
          <w:sz w:val="24"/>
          <w:szCs w:val="24"/>
          <w:lang w:eastAsia="lv-LV"/>
        </w:rPr>
        <w:tab/>
      </w:r>
      <w:r w:rsidRPr="00685D96">
        <w:rPr>
          <w:rFonts w:ascii="Times New Roman" w:eastAsia="Times New Roman" w:hAnsi="Times New Roman" w:cs="Times New Roman"/>
          <w:sz w:val="24"/>
          <w:szCs w:val="24"/>
          <w:lang w:eastAsia="lv-LV"/>
        </w:rPr>
        <w:t>4. jaunu līgumu noslēgšana (50 līgumi),</w:t>
      </w:r>
    </w:p>
    <w:p w:rsidR="00685D96" w:rsidRPr="00685D96" w:rsidRDefault="00685D96" w:rsidP="00685D96">
      <w:pPr>
        <w:ind w:left="36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5. pārdotā ūdens daudzuma palielināšana par 1% salīdzinot ar 2015.gadu.</w:t>
      </w:r>
    </w:p>
    <w:p w:rsidR="00685D96" w:rsidRPr="00685D96" w:rsidRDefault="00685D96" w:rsidP="00685D96">
      <w:pPr>
        <w:ind w:left="360"/>
        <w:rPr>
          <w:rFonts w:ascii="Times New Roman" w:eastAsia="Times New Roman" w:hAnsi="Times New Roman" w:cs="Times New Roman"/>
          <w:sz w:val="24"/>
          <w:szCs w:val="24"/>
          <w:lang w:eastAsia="lv-LV"/>
        </w:rPr>
      </w:pPr>
    </w:p>
    <w:p w:rsidR="00B04125" w:rsidRPr="00331844" w:rsidRDefault="00936024" w:rsidP="00B04125">
      <w:pPr>
        <w:jc w:val="center"/>
        <w:rPr>
          <w:rFonts w:ascii="Times New Roman" w:eastAsia="Times New Roman" w:hAnsi="Times New Roman" w:cs="Times New Roman"/>
          <w:i/>
          <w:sz w:val="24"/>
          <w:szCs w:val="24"/>
        </w:rPr>
      </w:pPr>
      <w:hyperlink w:anchor="sakums" w:history="1">
        <w:r w:rsidR="00B04125" w:rsidRPr="00331844">
          <w:rPr>
            <w:rFonts w:ascii="Times New Roman" w:eastAsia="Times New Roman" w:hAnsi="Times New Roman" w:cs="Times New Roman"/>
            <w:i/>
            <w:color w:val="0000FF" w:themeColor="hyperlink"/>
            <w:sz w:val="24"/>
            <w:szCs w:val="24"/>
            <w:u w:val="single"/>
          </w:rPr>
          <w:t>Atpakaļ uz darba kārtību</w:t>
        </w:r>
      </w:hyperlink>
    </w:p>
    <w:p w:rsidR="00685D96" w:rsidRPr="00685D96" w:rsidRDefault="00685D96" w:rsidP="00685D96">
      <w:pPr>
        <w:ind w:firstLine="300"/>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NOSŪTĪT</w:t>
      </w:r>
    </w:p>
    <w:p w:rsidR="00685D96" w:rsidRPr="00685D96" w:rsidRDefault="00685D96" w:rsidP="00685D96">
      <w:pPr>
        <w:ind w:firstLine="300"/>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-SIA „Tukuma ūdens”</w:t>
      </w:r>
      <w:proofErr w:type="gramStart"/>
      <w:r w:rsidRPr="00685D96">
        <w:rPr>
          <w:rFonts w:ascii="Times New Roman" w:eastAsia="Times New Roman" w:hAnsi="Times New Roman" w:cs="Times New Roman"/>
          <w:sz w:val="20"/>
          <w:szCs w:val="20"/>
          <w:lang w:eastAsia="lv-LV"/>
        </w:rPr>
        <w:t xml:space="preserve">  </w:t>
      </w:r>
      <w:proofErr w:type="gramEnd"/>
      <w:r w:rsidRPr="00685D96">
        <w:rPr>
          <w:rFonts w:ascii="Times New Roman" w:eastAsia="Times New Roman" w:hAnsi="Times New Roman" w:cs="Times New Roman"/>
          <w:sz w:val="20"/>
          <w:szCs w:val="20"/>
          <w:lang w:eastAsia="lv-LV"/>
        </w:rPr>
        <w:tab/>
        <w:t xml:space="preserve"> </w:t>
      </w:r>
      <w:r w:rsidRPr="00685D96">
        <w:rPr>
          <w:rFonts w:ascii="Times New Roman" w:eastAsia="Times New Roman" w:hAnsi="Times New Roman" w:cs="Times New Roman"/>
          <w:sz w:val="20"/>
          <w:szCs w:val="20"/>
          <w:lang w:eastAsia="lv-LV"/>
        </w:rPr>
        <w:tab/>
      </w:r>
    </w:p>
    <w:p w:rsidR="00685D96" w:rsidRPr="00685D96" w:rsidRDefault="00685D96" w:rsidP="00685D96">
      <w:pPr>
        <w:ind w:firstLine="300"/>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-Fin. nod.</w:t>
      </w:r>
      <w:proofErr w:type="gramStart"/>
      <w:r w:rsidRPr="00685D96">
        <w:rPr>
          <w:rFonts w:ascii="Times New Roman" w:eastAsia="Times New Roman" w:hAnsi="Times New Roman" w:cs="Times New Roman"/>
          <w:sz w:val="20"/>
          <w:szCs w:val="20"/>
          <w:lang w:eastAsia="lv-LV"/>
        </w:rPr>
        <w:t xml:space="preserve"> ;</w:t>
      </w:r>
      <w:proofErr w:type="gramEnd"/>
      <w:r w:rsidRPr="00685D96">
        <w:rPr>
          <w:rFonts w:ascii="Times New Roman" w:eastAsia="Times New Roman" w:hAnsi="Times New Roman" w:cs="Times New Roman"/>
          <w:sz w:val="20"/>
          <w:szCs w:val="20"/>
          <w:lang w:eastAsia="lv-LV"/>
        </w:rPr>
        <w:t xml:space="preserve"> -Jur. nod.; -Iekš. audit.; -Adm.nod.</w:t>
      </w:r>
    </w:p>
    <w:p w:rsidR="00685D96" w:rsidRPr="00685D96" w:rsidRDefault="00685D96" w:rsidP="00685D96">
      <w:pPr>
        <w:ind w:firstLine="300"/>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__________________________________</w:t>
      </w:r>
    </w:p>
    <w:p w:rsidR="00685D96" w:rsidRPr="00685D96" w:rsidRDefault="00685D96" w:rsidP="00685D96">
      <w:pPr>
        <w:ind w:firstLine="300"/>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Sagatavoja L.Gruziņa</w:t>
      </w:r>
    </w:p>
    <w:p w:rsidR="00685D96" w:rsidRPr="00685D96" w:rsidRDefault="00685D96" w:rsidP="00685D96">
      <w:pPr>
        <w:ind w:firstLine="300"/>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 xml:space="preserve">Izskatīts Finanšu komitejā. Iesniedza izsk. Finanšu komiteja.  </w:t>
      </w:r>
    </w:p>
    <w:p w:rsidR="00685D96" w:rsidRPr="00685D96" w:rsidRDefault="00685D96" w:rsidP="00685D96">
      <w:pPr>
        <w:jc w:val="center"/>
        <w:rPr>
          <w:rFonts w:ascii="Times New Roman" w:eastAsia="Calibri" w:hAnsi="Times New Roman" w:cs="Times New Roman"/>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lastRenderedPageBreak/>
        <w:t>L Ē M U M S</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2016.gada 28.aprīlī</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proofErr w:type="gramStart"/>
      <w:r w:rsidRPr="00685D96">
        <w:rPr>
          <w:rFonts w:ascii="Times New Roman" w:eastAsia="Times New Roman" w:hAnsi="Times New Roman" w:cs="Times New Roman"/>
          <w:sz w:val="24"/>
          <w:szCs w:val="24"/>
          <w:lang w:eastAsia="lv-LV"/>
        </w:rPr>
        <w:t xml:space="preserve">    </w:t>
      </w:r>
      <w:proofErr w:type="gramEnd"/>
      <w:r w:rsidRPr="00685D96">
        <w:rPr>
          <w:rFonts w:ascii="Times New Roman" w:eastAsia="Times New Roman" w:hAnsi="Times New Roman" w:cs="Times New Roman"/>
          <w:sz w:val="24"/>
          <w:szCs w:val="24"/>
          <w:lang w:eastAsia="lv-LV"/>
        </w:rPr>
        <w:t>prot. Nr.6, 25.§.</w:t>
      </w:r>
    </w:p>
    <w:p w:rsidR="00685D96" w:rsidRPr="00685D96" w:rsidRDefault="00685D96" w:rsidP="00685D96">
      <w:pPr>
        <w:rPr>
          <w:rFonts w:ascii="Times New Roman" w:eastAsiaTheme="minorEastAsia" w:hAnsi="Times New Roman" w:cs="Times New Roman"/>
          <w:b/>
          <w:sz w:val="24"/>
          <w:szCs w:val="24"/>
          <w:lang w:eastAsia="lv-LV"/>
        </w:rPr>
      </w:pPr>
    </w:p>
    <w:p w:rsidR="00685D96" w:rsidRPr="00685D96" w:rsidRDefault="00685D96" w:rsidP="00685D96">
      <w:pPr>
        <w:rPr>
          <w:rFonts w:ascii="Times New Roman" w:eastAsiaTheme="minorEastAsia" w:hAnsi="Times New Roman" w:cs="Times New Roman"/>
          <w:b/>
          <w:sz w:val="24"/>
          <w:szCs w:val="24"/>
          <w:lang w:eastAsia="lv-LV"/>
        </w:rPr>
      </w:pPr>
      <w:bookmarkStart w:id="28" w:name="L25"/>
      <w:r w:rsidRPr="00685D96">
        <w:rPr>
          <w:rFonts w:ascii="Times New Roman" w:eastAsiaTheme="minorEastAsia" w:hAnsi="Times New Roman" w:cs="Times New Roman"/>
          <w:b/>
          <w:sz w:val="24"/>
          <w:szCs w:val="24"/>
          <w:lang w:eastAsia="lv-LV"/>
        </w:rPr>
        <w:t>Par SIA „Tukuma siltums” darbības</w:t>
      </w:r>
    </w:p>
    <w:p w:rsidR="00685D96" w:rsidRPr="00685D96" w:rsidRDefault="00685D96" w:rsidP="00685D96">
      <w:pPr>
        <w:rPr>
          <w:rFonts w:ascii="Times New Roman" w:eastAsiaTheme="minorEastAsia" w:hAnsi="Times New Roman" w:cs="Times New Roman"/>
          <w:b/>
          <w:sz w:val="24"/>
          <w:szCs w:val="24"/>
          <w:lang w:eastAsia="lv-LV"/>
        </w:rPr>
      </w:pPr>
      <w:r w:rsidRPr="00685D96">
        <w:rPr>
          <w:rFonts w:ascii="Times New Roman" w:eastAsiaTheme="minorEastAsia" w:hAnsi="Times New Roman" w:cs="Times New Roman"/>
          <w:b/>
          <w:sz w:val="24"/>
          <w:szCs w:val="24"/>
          <w:lang w:eastAsia="lv-LV"/>
        </w:rPr>
        <w:t>lietderības izvērtējumu 2015.gadam</w:t>
      </w:r>
    </w:p>
    <w:bookmarkEnd w:id="28"/>
    <w:p w:rsidR="00685D96" w:rsidRPr="00685D96" w:rsidRDefault="00685D96" w:rsidP="00685D96">
      <w:pPr>
        <w:rPr>
          <w:rFonts w:ascii="Times New Roman" w:eastAsiaTheme="minorEastAsia" w:hAnsi="Times New Roman" w:cs="Times New Roman"/>
          <w:lang w:eastAsia="lv-LV"/>
        </w:rPr>
      </w:pPr>
    </w:p>
    <w:p w:rsidR="00685D96" w:rsidRPr="00685D96" w:rsidRDefault="00685D96" w:rsidP="00685D96">
      <w:pPr>
        <w:ind w:firstLine="426"/>
        <w:rPr>
          <w:rFonts w:ascii="Times New Roman" w:eastAsia="Times New Roman" w:hAnsi="Times New Roman" w:cs="Times New Roman"/>
          <w:sz w:val="24"/>
          <w:szCs w:val="24"/>
          <w:lang w:eastAsia="lv-LV"/>
        </w:rPr>
      </w:pP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Sabiedrība ar ierobežotu atbildību „Tukuma siltums” (turpmāk – Sabiedrība) nodarbojas ar siltumenerģijas ražošanu, pārvaldi, sadali un tirdzniecību. Siltumenerģijas ražošanas objekti Tukuma pilsētā atrodas Asteru ielā 6, Zemītes ielā 5, Smārdes ielā 1, Smārdes ielā 2C. Siltumenerģijas pārvalde un sadale, kā arī tirdzniecība notiek Tukuma pilsētas administratīvās teritorijas robežās, apgādājot Tukuma pilsētas iedzīvotājus, komersantus, valsts un pašvaldības iestādes. Ražotnē tiek izmantots kurināmais: šķelda, malka, un sašķidrinātā naftas gāze.</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Sabiedrība nav vienīgais siltumenerģijas ražošanas uzņēmums Tukumā. 2013.gada februārī Sabiedrība sāka iepirkt siltumenerģiju no SIA „Tukums DH”. 2014.gadā iepirktais siltumenerģijas daudzums sastādīja 43,7% no visa siltumtīklos nodotā siltumenerģijas daudzuma. 2015.gadā iepirktais siltumenerģijas daudzums sastādīja 68.5%.</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Sabiedrība regulāri izvērtē MWh cenas atbilstību patiesajiem izdevumiem, </w:t>
      </w:r>
      <w:proofErr w:type="gramStart"/>
      <w:r w:rsidRPr="00685D96">
        <w:rPr>
          <w:rFonts w:ascii="Times New Roman" w:eastAsia="Times New Roman" w:hAnsi="Times New Roman" w:cs="Times New Roman"/>
          <w:sz w:val="24"/>
          <w:szCs w:val="24"/>
          <w:lang w:eastAsia="lv-LV"/>
        </w:rPr>
        <w:t>tādēļ</w:t>
      </w:r>
      <w:proofErr w:type="gramEnd"/>
      <w:r w:rsidRPr="00685D96">
        <w:rPr>
          <w:rFonts w:ascii="Times New Roman" w:eastAsia="Times New Roman" w:hAnsi="Times New Roman" w:cs="Times New Roman"/>
          <w:sz w:val="24"/>
          <w:szCs w:val="24"/>
          <w:lang w:eastAsia="lv-LV"/>
        </w:rPr>
        <w:t xml:space="preserve"> arī tika pieņemts lēmums un 2014.gada novembrī Sabiedrisko pakalpojumu regulēšanas komisija apstiprināja jaunu siltumenerģijas tarifu Tukuma pilsētā, par 10,2% zemāku nekā iepriekšējais. Tas norāda uz to, ka Sabiedrība cenšas izdarīt maksimāli daudz savas darbības optimizācijā, lai nodrošinātu pēc iespējas lētāku siltumenerģijas ražošanu. 2013.gadā Sabiedrībā tika veikta darbinieku optimizācija un pārskatīts veicamo darba pienākumu apjoms, kā rezultātā tika samazināts darbinieku skaits un plānotais darba algas fonds. 2015.gadā Sabiedrība turpināja darbinieku funkciju izvērtēšanu un darbinieku optimizāciju. Sabiedrība nepārtraukti strādā pie izmaksu optimizācijas un ražošanas procesa efektivitātes paaugstināšanas.</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Sabiedrības 2015.gada pārskata analīze rāda, ka bilances kopsumma gada laikā nav būtiski mainījusies. Apgrozāmie līdzekļi ir ievērojami palielinājušies - par 114410,00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xml:space="preserve"> jeb 13,8%. Palielinājums ir saistīts ar naudas līdzekļu atlikuma pieaugumu par 221475,00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2015.gadā Sabiedrība saņēma līdzfinansējumu no ES projekta realizācijas, kuru uzkrāja kā naudas līdzekļus, lai varētu ieguldīt plānoto 2016.gada projekta darbu veikšanai siltumtrašu un katlumājas sakārtošanai un renovēšanai.</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2015.gadā samazinājušies kopējie debitoru parādi par 1023301,00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xml:space="preserve"> jeb par 12,3%, kas norāda uz to, ka Sabiedrība veikusi nopietnu darbu debitoru parādu atgūšanā.</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2015.gadā palielinājusies arī pašu kapitāla summa par 55082,00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xml:space="preserve"> jeb 3,5%, kas norāda uz to, ka Sabiedrība turpina strādāt ar peļņu, kaut arī kopējais Sabiedrības neto apgrozījums samazinās par 221378,00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xml:space="preserve"> jeb 10,2%. Sabiedrība ierosina 2015.gada peļņu 55082,00 </w:t>
      </w:r>
      <w:r w:rsidRPr="00685D96">
        <w:rPr>
          <w:rFonts w:ascii="Times New Roman" w:eastAsia="Times New Roman" w:hAnsi="Times New Roman" w:cs="Times New Roman"/>
          <w:i/>
          <w:sz w:val="24"/>
          <w:szCs w:val="24"/>
          <w:lang w:eastAsia="lv-LV"/>
        </w:rPr>
        <w:t xml:space="preserve">euro </w:t>
      </w:r>
      <w:r w:rsidRPr="00685D96">
        <w:rPr>
          <w:rFonts w:ascii="Times New Roman" w:eastAsia="Times New Roman" w:hAnsi="Times New Roman" w:cs="Times New Roman"/>
          <w:sz w:val="24"/>
          <w:szCs w:val="24"/>
          <w:lang w:eastAsia="lv-LV"/>
        </w:rPr>
        <w:t>apmērā novirzīt iepriekšējo gadu zaudējumu segšanai.</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Sabiedrība seko līdz savu ieņēmumu un izmaksu stāvoklim, regulāri atskaitoties Sabiedrisko pakalpojumu regulēšanas komisijai par savas darbības rezultātiem. Sabiedrības atrašanās pašvaldības īpašumā dod garantijas pašvaldībai nodrošināt siltumapgādi Tukuma pilsētā un dod iespēju kontrolēt un ietekmēt siltumapgādes tarifu politiku, kā arī nodrošina konkurenci privātajam sektoram siltumapgādes jomā.</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Izvērtējot Sabiedrības izvirzītos un sasniedzamos uzdevumus 2015.gadā, konstatēts sekojošais:</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1. turpināts darbs pie siltumenerģijas ražošanas procesa optimizācijas. 2015.gadā Sabiedrība ieviesa attālināto patērētāju ēku skaitītāju nolasīšanu, kas nodrošina siltuma mezgla darbības un tehniskā stāvokļa analizēšanu, atvieglo kontroli un norēķinu kārtību, veicina ātru un kvalitatīvu apgādes sistēmas problēmu novēršanu, kas savukārt veicina energoefektivitāti,</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2. veikts darbs pie jaunu klientu piesaistes un debitoru parādu atgūšanas. 2015.gadā pieslēgta apkurei dzīvojamā māja Spartaka ielā 1C. Notiek tiesvedība par parāda atgūšanu no firmas </w:t>
      </w:r>
      <w:r w:rsidRPr="00685D96">
        <w:rPr>
          <w:rFonts w:ascii="Times New Roman" w:eastAsia="Times New Roman" w:hAnsi="Times New Roman" w:cs="Times New Roman"/>
          <w:sz w:val="24"/>
          <w:szCs w:val="24"/>
          <w:lang w:eastAsia="lv-LV"/>
        </w:rPr>
        <w:lastRenderedPageBreak/>
        <w:t>SIA „Marka M”. Kopā parādi par siltumenerģiju samazinājušies par 15,6%, salīdzinot ar 2014.gadu,</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3. turpināts risināt jautājumus par zudumu samazināšanu siltumtrasēs. 2015.gadā tika veikts remonts siltumtrases posmā no ēkas Kurzemes ielā 2 līdz ēkai Spartaka ielā 9,</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4. sākts darbs pie siltumtrašu projektu izstrādes siltumtrases izbūvei no ēkas Brīvības laukumā 5 līdz ēkai Vārtu ielā 5,</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5. turpināts darbs pie katlu mājas Zemītes ielā 5 labiekārtošanas-nomainīti logi katlu mājā, sakārtota fasāde, demontēta nevajadzīga un nolietojusies palīgēka,</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6. veikts rekonstrukcijas darbs pie siltumtrašu tehniskā ūdens kvalitātes uzlabošanas Asteru ielā 6 un Zemītes ielā 5.</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Tādejādi mērķis prasa pašvaldības aktīvu līdzdarbību. Tā var notikt, ja siltumenerģijas ražošanas uzņēmumi, t.i., Sabiedrība paliek tiešā kontrolē. Līdz ar to, jautājums par kapitāla daļu atsavināšanu, kad Sabiedrībai var tikt piesaistīts privātais kapitāls, ir atliekams. Šāds risinājums nebūtu izdevīgs iedzīvotājiem. Privātpersonu intereses nav pielīdzināmas pašvaldības interesēm un atšķiras ar uzdevumu – darboties lielākas peļņas gūšanas nolūkos. </w:t>
      </w:r>
    </w:p>
    <w:p w:rsidR="00685D96" w:rsidRPr="00685D96" w:rsidRDefault="00685D96" w:rsidP="00685D96">
      <w:pPr>
        <w:ind w:firstLine="426"/>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Ievērojot Valsts pārvaldes iekārtas likuma 88.pantu, pamatojoties uz Tukuma novada Domes 2015.gada 24.septebra noteikumu Nr.14 „Tukuma novada pašvaldības kapitālsabiedrību un kapitāla daļu pārvaldības kārtība” 25.punktu:</w:t>
      </w:r>
    </w:p>
    <w:p w:rsidR="00685D96" w:rsidRPr="00685D96" w:rsidRDefault="00685D96" w:rsidP="00685D96">
      <w:pPr>
        <w:ind w:firstLine="426"/>
        <w:rPr>
          <w:rFonts w:ascii="Times New Roman" w:eastAsia="Times New Roman" w:hAnsi="Times New Roman" w:cs="Times New Roman"/>
          <w:sz w:val="24"/>
          <w:szCs w:val="24"/>
          <w:lang w:eastAsia="lv-LV"/>
        </w:rPr>
      </w:pPr>
    </w:p>
    <w:p w:rsidR="00685D96" w:rsidRPr="00685D96" w:rsidRDefault="00685D96" w:rsidP="00685D96">
      <w:pPr>
        <w:ind w:firstLine="426"/>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1. apstiprināt vērtējumu, ka Sabiedrība darbojas stratēģiski svarīgā nozarē un nav nododama (atsavināma) privātpersonām,</w:t>
      </w:r>
    </w:p>
    <w:p w:rsidR="00685D96" w:rsidRPr="00685D96" w:rsidRDefault="00685D96" w:rsidP="00685D96">
      <w:pPr>
        <w:ind w:firstLine="426"/>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2. saglabāt Sabiedrības statusu nemainīgu,</w:t>
      </w:r>
    </w:p>
    <w:p w:rsidR="00685D96" w:rsidRPr="00685D96" w:rsidRDefault="00685D96" w:rsidP="00685D96">
      <w:pPr>
        <w:ind w:firstLine="426"/>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3. apstiprināt Sabiedrības jaunos uzdevumus 2016.gadam:</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3.1. pabeigt darbu pie projekta par siltumtrases izbūvi no ēkas Brīvības laukumā 5 līdz ēkai</w:t>
      </w:r>
      <w:proofErr w:type="gramStart"/>
      <w:r w:rsidRPr="00685D96">
        <w:rPr>
          <w:rFonts w:ascii="Times New Roman" w:eastAsia="Times New Roman" w:hAnsi="Times New Roman" w:cs="Times New Roman"/>
          <w:sz w:val="24"/>
          <w:szCs w:val="24"/>
          <w:lang w:eastAsia="lv-LV"/>
        </w:rPr>
        <w:t xml:space="preserve">   </w:t>
      </w:r>
      <w:proofErr w:type="gramEnd"/>
      <w:r w:rsidRPr="00685D96">
        <w:rPr>
          <w:rFonts w:ascii="Times New Roman" w:eastAsia="Times New Roman" w:hAnsi="Times New Roman" w:cs="Times New Roman"/>
          <w:sz w:val="24"/>
          <w:szCs w:val="24"/>
          <w:lang w:eastAsia="lv-LV"/>
        </w:rPr>
        <w:t>Vārtu ielā 5. Pēc projekta realizācijas plānots palielināt klientu skaitu,</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3.2. tiks izstrādāts siltumtrašu rekonstrukcijas projekts Smilšu ielas rajonam. Finanšu iespēju robežās plānots veikt siltumtrases rekonstrukcijas darbus Smilšu ielas rajonā (siltuma zudumu samazināšana),</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3.3. katlu mājā Asteru ielā 6 veikt AK-5000 katla kapitālo remontu,</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 </w:t>
      </w:r>
      <w:r w:rsidRPr="00685D96">
        <w:rPr>
          <w:rFonts w:ascii="Times New Roman" w:eastAsia="Times New Roman" w:hAnsi="Times New Roman" w:cs="Times New Roman"/>
          <w:sz w:val="24"/>
          <w:szCs w:val="24"/>
          <w:lang w:eastAsia="lv-LV"/>
        </w:rPr>
        <w:tab/>
        <w:t>3.4. katlu mājā Asteru ielā 6 tiks veikta maģistrālo cauruļvadu nomaiņa (10m) un dubļu ķērāju uzstādīšana, lai novērstu avāriju siltumtrasē un uzlabotu cirkulācijas sūkņa darbību,</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3.5. Lauktehnikas mikrorajonā, paredzēts siltumtrasi ~60 m “ieguldīt” zemē un 100 m virszemes siltumtrasei veikt siltumizolācijas nomaiņu, tādējādi samazinot zudumus siltumtrasēs,</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3.6. turpināt darbu pie debitoru parādu samazināšanas un parādus samazināt vēl vismaz par 5%,</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3.7. turpināt sekot līdzi Sabiedrības finansiālās darbības rezultātiem un nodrošināt peļņu ne mazāku kā 2015.gadā.</w:t>
      </w: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B04125" w:rsidRPr="00331844" w:rsidRDefault="00936024" w:rsidP="00B04125">
      <w:pPr>
        <w:jc w:val="center"/>
        <w:rPr>
          <w:rFonts w:ascii="Times New Roman" w:eastAsia="Times New Roman" w:hAnsi="Times New Roman" w:cs="Times New Roman"/>
          <w:i/>
          <w:sz w:val="24"/>
          <w:szCs w:val="24"/>
        </w:rPr>
      </w:pPr>
      <w:hyperlink w:anchor="sakums" w:history="1">
        <w:r w:rsidR="00B04125" w:rsidRPr="00331844">
          <w:rPr>
            <w:rFonts w:ascii="Times New Roman" w:eastAsia="Times New Roman" w:hAnsi="Times New Roman" w:cs="Times New Roman"/>
            <w:i/>
            <w:color w:val="0000FF" w:themeColor="hyperlink"/>
            <w:sz w:val="24"/>
            <w:szCs w:val="24"/>
            <w:u w:val="single"/>
          </w:rPr>
          <w:t>Atpakaļ uz darba kārtību</w:t>
        </w:r>
      </w:hyperlink>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0"/>
          <w:szCs w:val="20"/>
          <w:lang w:eastAsia="lv-LV"/>
        </w:rPr>
        <w:t>NOSŪTĪT</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0"/>
          <w:szCs w:val="20"/>
          <w:lang w:eastAsia="lv-LV"/>
        </w:rPr>
        <w:t>-SIA „Tukuma siltums”</w:t>
      </w:r>
      <w:proofErr w:type="gramStart"/>
      <w:r w:rsidRPr="00685D96">
        <w:rPr>
          <w:rFonts w:ascii="Times New Roman" w:eastAsia="Times New Roman" w:hAnsi="Times New Roman" w:cs="Times New Roman"/>
          <w:sz w:val="20"/>
          <w:szCs w:val="20"/>
          <w:lang w:eastAsia="lv-LV"/>
        </w:rPr>
        <w:t xml:space="preserve">  </w:t>
      </w:r>
      <w:proofErr w:type="gramEnd"/>
      <w:r w:rsidRPr="00685D96">
        <w:rPr>
          <w:rFonts w:ascii="Times New Roman" w:eastAsia="Times New Roman" w:hAnsi="Times New Roman" w:cs="Times New Roman"/>
          <w:sz w:val="20"/>
          <w:szCs w:val="20"/>
          <w:lang w:eastAsia="lv-LV"/>
        </w:rPr>
        <w:tab/>
        <w:t xml:space="preserve"> </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0"/>
          <w:szCs w:val="20"/>
          <w:lang w:eastAsia="lv-LV"/>
        </w:rPr>
        <w:t xml:space="preserve">-Fin. nod.                  </w:t>
      </w:r>
      <w:r w:rsidRPr="00685D96">
        <w:rPr>
          <w:rFonts w:ascii="Times New Roman" w:eastAsia="Times New Roman" w:hAnsi="Times New Roman" w:cs="Times New Roman"/>
          <w:sz w:val="20"/>
          <w:szCs w:val="20"/>
          <w:lang w:eastAsia="lv-LV"/>
        </w:rPr>
        <w:tab/>
        <w:t xml:space="preserve"> </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0"/>
          <w:szCs w:val="20"/>
          <w:lang w:eastAsia="lv-LV"/>
        </w:rPr>
        <w:t xml:space="preserve">-Jurid. nod.    </w:t>
      </w:r>
      <w:r w:rsidRPr="00685D96">
        <w:rPr>
          <w:rFonts w:ascii="Times New Roman" w:eastAsia="Times New Roman" w:hAnsi="Times New Roman" w:cs="Times New Roman"/>
          <w:sz w:val="20"/>
          <w:szCs w:val="20"/>
          <w:lang w:eastAsia="lv-LV"/>
        </w:rPr>
        <w:tab/>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-Iekš. audit.</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-Adm.nod.</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0"/>
          <w:szCs w:val="20"/>
          <w:lang w:eastAsia="lv-LV"/>
        </w:rPr>
        <w:t>________________________________</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Sagatavoja L.Gruziņa</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Izskatīts Finanšu komitejā.</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 xml:space="preserve">Iesniedza izsk. Finanšu komiteja.  </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br w:type="page"/>
      </w: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lastRenderedPageBreak/>
        <w:t>L Ē M U M S</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2016.gada 28.aprīlī</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proofErr w:type="gramStart"/>
      <w:r w:rsidRPr="00685D96">
        <w:rPr>
          <w:rFonts w:ascii="Times New Roman" w:eastAsia="Times New Roman" w:hAnsi="Times New Roman" w:cs="Times New Roman"/>
          <w:sz w:val="24"/>
          <w:szCs w:val="24"/>
          <w:lang w:eastAsia="lv-LV"/>
        </w:rPr>
        <w:t xml:space="preserve">    </w:t>
      </w:r>
      <w:proofErr w:type="gramEnd"/>
      <w:r w:rsidRPr="00685D96">
        <w:rPr>
          <w:rFonts w:ascii="Times New Roman" w:eastAsia="Times New Roman" w:hAnsi="Times New Roman" w:cs="Times New Roman"/>
          <w:sz w:val="24"/>
          <w:szCs w:val="24"/>
          <w:lang w:eastAsia="lv-LV"/>
        </w:rPr>
        <w:t>prot. Nr.6, 26.§.</w:t>
      </w:r>
    </w:p>
    <w:p w:rsidR="00685D96" w:rsidRPr="00685D96" w:rsidRDefault="00685D96" w:rsidP="00685D96">
      <w:pPr>
        <w:jc w:val="center"/>
        <w:rPr>
          <w:rFonts w:ascii="Times New Roman" w:eastAsia="Calibri" w:hAnsi="Times New Roman" w:cs="Times New Roman"/>
          <w:sz w:val="24"/>
          <w:szCs w:val="24"/>
        </w:rPr>
      </w:pPr>
    </w:p>
    <w:p w:rsidR="00685D96" w:rsidRPr="00685D96" w:rsidRDefault="00685D96" w:rsidP="00685D96">
      <w:pPr>
        <w:rPr>
          <w:rFonts w:ascii="Times New Roman" w:eastAsia="Calibri" w:hAnsi="Times New Roman" w:cs="Times New Roman"/>
          <w:b/>
          <w:sz w:val="24"/>
          <w:szCs w:val="24"/>
        </w:rPr>
      </w:pPr>
      <w:bookmarkStart w:id="29" w:name="L26"/>
      <w:r w:rsidRPr="00685D96">
        <w:rPr>
          <w:rFonts w:ascii="Times New Roman" w:eastAsia="Calibri" w:hAnsi="Times New Roman" w:cs="Times New Roman"/>
          <w:b/>
          <w:sz w:val="24"/>
          <w:szCs w:val="24"/>
        </w:rPr>
        <w:t>Par SIA „Komunālserviss TILDe” darbības</w:t>
      </w:r>
    </w:p>
    <w:p w:rsidR="00685D96" w:rsidRPr="00685D96" w:rsidRDefault="00685D96" w:rsidP="00685D96">
      <w:pPr>
        <w:rPr>
          <w:rFonts w:ascii="Times New Roman" w:eastAsia="Calibri" w:hAnsi="Times New Roman" w:cs="Times New Roman"/>
          <w:b/>
          <w:sz w:val="24"/>
          <w:szCs w:val="24"/>
        </w:rPr>
      </w:pPr>
      <w:r w:rsidRPr="00685D96">
        <w:rPr>
          <w:rFonts w:ascii="Times New Roman" w:eastAsia="Calibri" w:hAnsi="Times New Roman" w:cs="Times New Roman"/>
          <w:b/>
          <w:sz w:val="24"/>
          <w:szCs w:val="24"/>
        </w:rPr>
        <w:t>lietderības izvērtējumu 2015.gadam</w:t>
      </w:r>
    </w:p>
    <w:bookmarkEnd w:id="29"/>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Sabiedrība ar ierobežotu atbildību „Komunālserviss TILDe” (turpmāk – Sabiedrība) sniedz ūdenssaimniecības un siltumapgādes pakalpojumus. Ūdenssaimniecības pakalpojumu jomā Sabiedrība ir ieguvusi sabiedrisko pakalpojumu sniedzēja licenci. Sabiedrības darbības jomā ietilpst arī dzīvojamā fonda un teritorijas apsaimniekošanas darbi. Papildus Sabiedrība nodarbojas ar pašvaldības ceļu uzturēšanas darbiem.</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Sabiedrība dibināta ar mērķi Tukuma novada pagastu administratīvo teritoriju robežās nodrošināt iedzīvotājus ar komunālajiem pakalpojumiem vienotā sistēmā, pārvaldību organizējot centralizēti.</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2015.gadā bija spēkā Sabiedrisko pakalpojumu regulēšanas komisijas apstiprinātie ūdens un kanalizācijas tarifi un novada Domes 2011.gadā apstiprinātie siltumapgādes tarifi:</w:t>
      </w:r>
    </w:p>
    <w:p w:rsidR="00685D96" w:rsidRPr="00685D96" w:rsidRDefault="00685D96" w:rsidP="00685D96">
      <w:pPr>
        <w:numPr>
          <w:ilvl w:val="0"/>
          <w:numId w:val="11"/>
        </w:numPr>
        <w:contextualSpacing/>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par ūdeni</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t xml:space="preserve">0,81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/m</w:t>
      </w:r>
      <w:r w:rsidRPr="00685D96">
        <w:rPr>
          <w:rFonts w:ascii="Times New Roman" w:eastAsia="Times New Roman" w:hAnsi="Times New Roman" w:cs="Times New Roman"/>
          <w:sz w:val="24"/>
          <w:szCs w:val="24"/>
          <w:vertAlign w:val="superscript"/>
          <w:lang w:eastAsia="lv-LV"/>
        </w:rPr>
        <w:t>3</w:t>
      </w:r>
      <w:r w:rsidRPr="00685D96">
        <w:rPr>
          <w:rFonts w:ascii="Times New Roman" w:eastAsia="Times New Roman" w:hAnsi="Times New Roman" w:cs="Times New Roman"/>
          <w:sz w:val="24"/>
          <w:szCs w:val="24"/>
          <w:lang w:eastAsia="lv-LV"/>
        </w:rPr>
        <w:t xml:space="preserve"> bez PVN; </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p>
    <w:p w:rsidR="00685D96" w:rsidRPr="00685D96" w:rsidRDefault="00685D96" w:rsidP="00685D96">
      <w:pPr>
        <w:numPr>
          <w:ilvl w:val="0"/>
          <w:numId w:val="11"/>
        </w:numPr>
        <w:contextualSpacing/>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par kanalizāciju</w:t>
      </w:r>
      <w:r w:rsidRPr="00685D96">
        <w:rPr>
          <w:rFonts w:ascii="Times New Roman" w:eastAsia="Times New Roman" w:hAnsi="Times New Roman" w:cs="Times New Roman"/>
          <w:sz w:val="24"/>
          <w:szCs w:val="24"/>
          <w:lang w:eastAsia="lv-LV"/>
        </w:rPr>
        <w:tab/>
        <w:t xml:space="preserve">1,04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/m</w:t>
      </w:r>
      <w:r w:rsidRPr="00685D96">
        <w:rPr>
          <w:rFonts w:ascii="Times New Roman" w:eastAsia="Times New Roman" w:hAnsi="Times New Roman" w:cs="Times New Roman"/>
          <w:sz w:val="24"/>
          <w:szCs w:val="24"/>
          <w:vertAlign w:val="superscript"/>
          <w:lang w:eastAsia="lv-LV"/>
        </w:rPr>
        <w:t>3</w:t>
      </w:r>
      <w:r w:rsidRPr="00685D96">
        <w:rPr>
          <w:rFonts w:ascii="Times New Roman" w:eastAsia="Times New Roman" w:hAnsi="Times New Roman" w:cs="Times New Roman"/>
          <w:sz w:val="24"/>
          <w:szCs w:val="24"/>
          <w:lang w:eastAsia="lv-LV"/>
        </w:rPr>
        <w:t xml:space="preserve"> bez PVN;</w:t>
      </w:r>
    </w:p>
    <w:p w:rsidR="00685D96" w:rsidRPr="00685D96" w:rsidRDefault="00685D96" w:rsidP="00685D96">
      <w:pPr>
        <w:numPr>
          <w:ilvl w:val="0"/>
          <w:numId w:val="11"/>
        </w:numPr>
        <w:contextualSpacing/>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par siltumu</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t xml:space="preserve">46,73 – 73,45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/MWh bez PVN.</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Kopējais Sabiedrības pamatkapitāls ir 1 858 100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xml:space="preserve">. </w:t>
      </w:r>
    </w:p>
    <w:p w:rsidR="00685D96" w:rsidRPr="00685D96" w:rsidRDefault="00685D96" w:rsidP="00685D96">
      <w:pPr>
        <w:ind w:firstLine="36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 xml:space="preserve">Pēc 2015.gada darbības rādītājiem peļņa nav sasniegta. Sabiedrība pārskata gadu ir noslēgusi ar zaudējumiem 94 691,00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Zaudējumu rašanās iemesls ir pieaugošā pamatlīdzekļu amortizācija, ieguldot Sabiedrības pamatkapitālā aiz vien jaunus pamatlīdzekļus, kuri radušies ES projektu realizācijas rezultātā. 6,1 % Neto apgrozījuma palielinājums (2014.gadā –840 278,00</w:t>
      </w:r>
      <w:r w:rsidRPr="00685D96">
        <w:rPr>
          <w:rFonts w:ascii="Times New Roman" w:eastAsia="Times New Roman" w:hAnsi="Times New Roman" w:cs="Times New Roman"/>
          <w:i/>
          <w:sz w:val="24"/>
          <w:szCs w:val="24"/>
          <w:lang w:eastAsia="lv-LV"/>
        </w:rPr>
        <w:t xml:space="preserve"> euro</w:t>
      </w:r>
      <w:r w:rsidRPr="00685D96">
        <w:rPr>
          <w:rFonts w:ascii="Times New Roman" w:eastAsia="Times New Roman" w:hAnsi="Times New Roman" w:cs="Times New Roman"/>
          <w:sz w:val="24"/>
          <w:szCs w:val="24"/>
          <w:lang w:eastAsia="lv-LV"/>
        </w:rPr>
        <w:t xml:space="preserve">; 2015.gadā – 894 556,00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xml:space="preserve">) panākts pie 10,6 % ražošanas izmaksu palielinājuma (2014.gadā –806 719,00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xml:space="preserve">; 2015.gadā – 902 744,00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w:t>
      </w:r>
    </w:p>
    <w:p w:rsidR="00685D96" w:rsidRPr="00685D96" w:rsidRDefault="00685D96" w:rsidP="00685D96">
      <w:pPr>
        <w:ind w:firstLine="36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Sabiedrības pamatkapitālā ir apkopota visa Sabiedrības darbībai nepieciešamā manta, t.i., Sabiedrības darbības teritorijā – novada astoņos pagastos izvietotās apkures sistēmas (katlu mājas, zeme, iekārtas) un ūdenssaimniecības infrastruktūra.</w:t>
      </w:r>
    </w:p>
    <w:p w:rsidR="00685D96" w:rsidRPr="00685D96" w:rsidRDefault="00685D96" w:rsidP="00685D96">
      <w:pPr>
        <w:ind w:firstLine="36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 </w:t>
      </w:r>
      <w:r w:rsidRPr="00685D96">
        <w:rPr>
          <w:rFonts w:ascii="Times New Roman" w:eastAsia="Times New Roman" w:hAnsi="Times New Roman" w:cs="Times New Roman"/>
          <w:sz w:val="24"/>
          <w:szCs w:val="24"/>
          <w:lang w:eastAsia="lv-LV"/>
        </w:rPr>
        <w:tab/>
        <w:t xml:space="preserve">2015.gadā Sabiedrība ir cēlusi darba efektivitāti. Ir sakārtota parādu piedziņas sistēma, veikti ilgtermiņa ieguldījumi, kas 2015.gadā sasniedza 477 005,00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xml:space="preserve">. Sabiedrība ir realizējusi projektu „Siltumtīklu rekonstrukcija Džūkstes pagastā”– 92 807,71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xml:space="preserve"> ar ES Kohēzijas fonda līdzfinansējumu 40%, kā arī iegādāts lietots autogreideris. </w:t>
      </w:r>
    </w:p>
    <w:p w:rsidR="00685D96" w:rsidRPr="00685D96" w:rsidRDefault="00685D96" w:rsidP="00685D96">
      <w:pPr>
        <w:ind w:firstLine="36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 xml:space="preserve">Bez līdzekļu ieguldījuma Sabiedrības kapitāls (ēkas, būves, tīkli, tehnoloģiskās iekārtas) ir atzīstams par daļēji nolietotu. To uzturēšana ir saistīta ar līdzekļu izlietojumu uzturēšanas izmaksu segšanai, kas nav rentabli. Tādēļ nepieciešams plānot ieguldījumus un veikt remontdarbus ēku, būvju, tīklu un iekārtu tehniskā stāvokļa uzlabošanai un atjaunošanai. </w:t>
      </w:r>
    </w:p>
    <w:p w:rsidR="00685D96" w:rsidRPr="00685D96" w:rsidRDefault="00685D96" w:rsidP="00685D96">
      <w:pPr>
        <w:ind w:firstLine="36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 xml:space="preserve">Sabiedrība ir pierādījusi, ka spēj pastāvēt un tās dibināšanas mērķis ir sasniegts: </w:t>
      </w:r>
    </w:p>
    <w:p w:rsidR="00685D96" w:rsidRPr="00685D96" w:rsidRDefault="00685D96" w:rsidP="00685D96">
      <w:pPr>
        <w:numPr>
          <w:ilvl w:val="0"/>
          <w:numId w:val="10"/>
        </w:num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visā Sabiedrības darbības teritorijā ir vienots ūdenssaimniecības pakalpojumu tarifs, vienotas izmaksas un prasības;</w:t>
      </w:r>
    </w:p>
    <w:p w:rsidR="00685D96" w:rsidRPr="00685D96" w:rsidRDefault="00685D96" w:rsidP="00685D96">
      <w:pPr>
        <w:numPr>
          <w:ilvl w:val="0"/>
          <w:numId w:val="10"/>
        </w:num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izmaksas samērīguma ziņā ir zemākas, kā Tukuma pilsētā;</w:t>
      </w:r>
    </w:p>
    <w:p w:rsidR="00685D96" w:rsidRPr="00685D96" w:rsidRDefault="00685D96" w:rsidP="00685D96">
      <w:pPr>
        <w:numPr>
          <w:ilvl w:val="0"/>
          <w:numId w:val="10"/>
        </w:num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ir izveidotas darbavietas.</w:t>
      </w:r>
    </w:p>
    <w:p w:rsidR="00685D96" w:rsidRPr="00685D96" w:rsidRDefault="00685D96" w:rsidP="00685D96">
      <w:pPr>
        <w:ind w:firstLine="36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 xml:space="preserve">Vidējais Sabiedrībā nodarbināto personu skaits gadā ir 57. Daļa darbinieku ir nodarbināti uz nepilnu slodzes laiku. </w:t>
      </w:r>
    </w:p>
    <w:p w:rsidR="00685D96" w:rsidRPr="00685D96" w:rsidRDefault="00685D96" w:rsidP="00685D96">
      <w:pPr>
        <w:ind w:firstLine="720"/>
        <w:rPr>
          <w:rFonts w:ascii="Times New Roman" w:eastAsia="Calibri" w:hAnsi="Times New Roman" w:cs="Times New Roman"/>
          <w:sz w:val="24"/>
          <w:szCs w:val="24"/>
          <w:lang w:eastAsia="lv-LV"/>
        </w:rPr>
      </w:pPr>
      <w:r w:rsidRPr="00685D96">
        <w:rPr>
          <w:rFonts w:ascii="Times New Roman" w:eastAsia="Calibri" w:hAnsi="Times New Roman" w:cs="Times New Roman"/>
          <w:sz w:val="24"/>
          <w:szCs w:val="24"/>
          <w:lang w:eastAsia="lv-LV"/>
        </w:rPr>
        <w:t>Izvērtējot Sabiedrības izvirzītos un sasniedzamos uzdevumus 2015.gadā, konstatēts sekojošais:</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1. veikta ES Kohēzijas fonda atbalstīta projekta „Siltumtīklu rekonstrukcija Džūkstes pagastā” īstenošana. Projekta ietvaros veikta siltumtīklu nomaiņa 519 m kopgarumā Džūkstes ciemā,</w:t>
      </w:r>
    </w:p>
    <w:p w:rsidR="00685D96" w:rsidRPr="00685D96" w:rsidRDefault="00685D96" w:rsidP="00685D96">
      <w:pPr>
        <w:ind w:firstLine="30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2. celta ūdenssaimniecības pakalpojumu kvalitāte un samazināti zudumi trasēs – nomainīts filtrējošais materiāls ūdens atdzelžošanas iekārtās Vaskos, par 1593 m</w:t>
      </w:r>
      <w:r w:rsidRPr="00685D96">
        <w:rPr>
          <w:rFonts w:ascii="Times New Roman" w:eastAsia="Times New Roman" w:hAnsi="Times New Roman" w:cs="Times New Roman"/>
          <w:sz w:val="24"/>
          <w:szCs w:val="24"/>
          <w:vertAlign w:val="superscript"/>
          <w:lang w:eastAsia="lv-LV"/>
        </w:rPr>
        <w:t>3</w:t>
      </w:r>
      <w:r w:rsidRPr="00685D96">
        <w:rPr>
          <w:rFonts w:ascii="Times New Roman" w:eastAsia="Times New Roman" w:hAnsi="Times New Roman" w:cs="Times New Roman"/>
          <w:sz w:val="24"/>
          <w:szCs w:val="24"/>
          <w:lang w:eastAsia="lv-LV"/>
        </w:rPr>
        <w:t xml:space="preserve"> jeb 15% samazināti dzeramā </w:t>
      </w:r>
      <w:r w:rsidRPr="00685D96">
        <w:rPr>
          <w:rFonts w:ascii="Times New Roman" w:eastAsia="Times New Roman" w:hAnsi="Times New Roman" w:cs="Times New Roman"/>
          <w:sz w:val="24"/>
          <w:szCs w:val="24"/>
          <w:lang w:eastAsia="lv-LV"/>
        </w:rPr>
        <w:lastRenderedPageBreak/>
        <w:t>ūdens zudumi Vienības ciemā un par 861 m</w:t>
      </w:r>
      <w:r w:rsidRPr="00685D96">
        <w:rPr>
          <w:rFonts w:ascii="Times New Roman" w:eastAsia="Times New Roman" w:hAnsi="Times New Roman" w:cs="Times New Roman"/>
          <w:sz w:val="24"/>
          <w:szCs w:val="24"/>
          <w:vertAlign w:val="superscript"/>
          <w:lang w:eastAsia="lv-LV"/>
        </w:rPr>
        <w:t>3</w:t>
      </w:r>
      <w:r w:rsidRPr="00685D96">
        <w:rPr>
          <w:rFonts w:ascii="Times New Roman" w:eastAsia="Times New Roman" w:hAnsi="Times New Roman" w:cs="Times New Roman"/>
          <w:sz w:val="24"/>
          <w:szCs w:val="24"/>
          <w:lang w:eastAsia="lv-LV"/>
        </w:rPr>
        <w:t xml:space="preserve"> jeb 10% samazināti dzeramā ūdens zudumi Zentenes ciemā,</w:t>
      </w:r>
    </w:p>
    <w:p w:rsidR="00685D96" w:rsidRPr="00685D96" w:rsidRDefault="00685D96" w:rsidP="00685D96">
      <w:pPr>
        <w:ind w:firstLine="30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3. uzlabots ceļu uzturēšanas iecirkņa tehniskais nodrošinājums - iegādāts lietots autogreideris Aveling Barford ASG113,</w:t>
      </w:r>
    </w:p>
    <w:p w:rsidR="00685D96" w:rsidRPr="00685D96" w:rsidRDefault="00685D96" w:rsidP="00685D96">
      <w:pPr>
        <w:ind w:firstLine="300"/>
        <w:rPr>
          <w:rFonts w:ascii="Times New Roman" w:eastAsia="Times New Roman" w:hAnsi="Times New Roman" w:cs="Times New Roman"/>
          <w:sz w:val="24"/>
          <w:szCs w:val="24"/>
          <w:lang w:eastAsia="lv-LV"/>
        </w:rPr>
      </w:pPr>
      <w:r w:rsidRPr="00685D96">
        <w:rPr>
          <w:rFonts w:ascii="Times New Roman" w:eastAsia="Calibri" w:hAnsi="Times New Roman" w:cs="Times New Roman"/>
          <w:sz w:val="24"/>
          <w:szCs w:val="24"/>
        </w:rPr>
        <w:tab/>
        <w:t>4. paplašināts pakalpojumu klāsts ceļu uzturēšanas jomā – 2015.gadā veikta ceļu grants seguma atjaunošana 300 m</w:t>
      </w:r>
      <w:r w:rsidRPr="00685D96">
        <w:rPr>
          <w:rFonts w:ascii="Times New Roman" w:eastAsia="Calibri" w:hAnsi="Times New Roman" w:cs="Times New Roman"/>
          <w:sz w:val="24"/>
          <w:szCs w:val="24"/>
          <w:vertAlign w:val="superscript"/>
        </w:rPr>
        <w:t>3</w:t>
      </w:r>
      <w:r w:rsidRPr="00685D96">
        <w:rPr>
          <w:rFonts w:ascii="Times New Roman" w:eastAsia="Calibri" w:hAnsi="Times New Roman" w:cs="Times New Roman"/>
          <w:sz w:val="24"/>
          <w:szCs w:val="24"/>
        </w:rPr>
        <w:t xml:space="preserve"> apjomā Slampes pagastā un asfalta bedrīšu remonta darbi 150 m</w:t>
      </w:r>
      <w:r w:rsidRPr="00685D96">
        <w:rPr>
          <w:rFonts w:ascii="Times New Roman" w:eastAsia="Calibri" w:hAnsi="Times New Roman" w:cs="Times New Roman"/>
          <w:sz w:val="24"/>
          <w:szCs w:val="24"/>
          <w:vertAlign w:val="superscript"/>
        </w:rPr>
        <w:t>2</w:t>
      </w:r>
      <w:r w:rsidRPr="00685D96">
        <w:rPr>
          <w:rFonts w:ascii="Times New Roman" w:eastAsia="Calibri" w:hAnsi="Times New Roman" w:cs="Times New Roman"/>
          <w:sz w:val="24"/>
          <w:szCs w:val="24"/>
        </w:rPr>
        <w:t xml:space="preserve"> kopplatībā Slampes un Džūkstes pagastos.</w:t>
      </w:r>
    </w:p>
    <w:p w:rsidR="00685D96" w:rsidRPr="00685D96" w:rsidRDefault="00685D96" w:rsidP="00685D96">
      <w:pPr>
        <w:ind w:firstLine="360"/>
        <w:rPr>
          <w:rFonts w:ascii="Times New Roman" w:eastAsia="Times New Roman" w:hAnsi="Times New Roman" w:cs="Times New Roman"/>
          <w:sz w:val="24"/>
          <w:szCs w:val="24"/>
          <w:lang w:eastAsia="lv-LV"/>
        </w:rPr>
      </w:pP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Privātajā sektorā nav pretendentu, kas varētu pārņemt šo darbības jomu, jo nepieciešami lieli kapitālieguldījumi. Pašvaldība ir vienīgā institūcija, kas, balstoties uz likumu „Par pašvaldībām”, ir tiesīga organizēt komunālo pakalpojumu piegādi savā novadā un atbalstīt tās mērķiem nodibināto Sabiedrību. Bez pašvaldības ieguldījuma Sabiedrībai nav iespēju nodrošināt un attīstīt šos pakalpojumus. Sakārtojot Sabiedrības struktūru un panākot, ka pārskata gadā nav zaudējumu, Sabiedrība var kļūt par tirgus objektu. Pārdošana var notikt visā apjomā vai arī daļēji, piesaistot privāto kapitālu. Pašreiz Sabiedrība nespēj nodrošināt izdevīgumu, lai piesaistītu privāto partneri. Tāda nespēja vērojama faktā, ka nav paredzama peļņa, un pastāv izdevumu nesamērojamība ar ieņēmumiem. Savukārt šo pakalpojumu nodrošināšanu veicot caur iestādi vai aģentūru, būtu jāparedz daudz lielāki pašvaldības finanšu līdzekļu izdevumi salīdzinājumā ar kapitālsabiedrību, jo ieņēmumi nesegtu uzturēšanas un administratīvos izdevumus. Kapitālsabiedrība ieņēmumu iegūšanai ir tiesīga nodarboties ar citu komercdarbību un tādējādi radīt iespēju pašfinansēšanas sistēmai, ko pašreiz arī ir uzsākusi Sabiedrība. Tādēļ izdevīgums ir rodams kapitālsabiedrības turēšanā.  </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Pašvaldība ir izvēlējusies komercdarbību, izpildot likuma „Par pašvaldībām” 15.panta pirmās daļas 1.punktā noteiktās darbības - </w:t>
      </w:r>
      <w:r w:rsidRPr="00685D96">
        <w:rPr>
          <w:rFonts w:ascii="Times New Roman" w:eastAsia="Times New Roman" w:hAnsi="Times New Roman" w:cs="Times New Roman"/>
          <w:i/>
          <w:sz w:val="24"/>
          <w:szCs w:val="24"/>
          <w:lang w:eastAsia="lv-LV"/>
        </w:rPr>
        <w:t xml:space="preserve">organizēt iedzīvotājiem komunālos pakalpojumus (ūdensapgāde un kanalizācija; siltumapgāde; sadzīves atkritumu apsaimniekošana; notekūdeņu savākšana, novadīšana un attīrīšana) neatkarīgi no tā, kā īpašumā atrodas dzīvojamais fonds. </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Sabiedrība darbojas stratēģiski svarīgā nozarē un nozarē, kuras infrastruktūras attīstībai nepieciešami lieli kapitālieguldījumi. </w:t>
      </w:r>
    </w:p>
    <w:p w:rsidR="00685D96" w:rsidRPr="00685D96" w:rsidRDefault="00685D96" w:rsidP="00685D96">
      <w:pPr>
        <w:ind w:firstLine="426"/>
        <w:rPr>
          <w:rFonts w:ascii="Times New Roman" w:eastAsia="Calibri" w:hAnsi="Times New Roman" w:cs="Times New Roman"/>
          <w:sz w:val="24"/>
          <w:szCs w:val="24"/>
          <w:lang w:eastAsia="lv-LV"/>
        </w:rPr>
      </w:pPr>
      <w:r w:rsidRPr="00685D96">
        <w:rPr>
          <w:rFonts w:ascii="Times New Roman" w:eastAsia="Calibri" w:hAnsi="Times New Roman" w:cs="Times New Roman"/>
          <w:sz w:val="24"/>
          <w:szCs w:val="24"/>
        </w:rPr>
        <w:tab/>
        <w:t xml:space="preserve">Ievērojot Valsts pārvaldes iekārtas likuma 88.panta normas, </w:t>
      </w:r>
      <w:r w:rsidRPr="00685D96">
        <w:rPr>
          <w:rFonts w:ascii="Times New Roman" w:eastAsia="Times New Roman" w:hAnsi="Times New Roman" w:cs="Times New Roman"/>
          <w:sz w:val="24"/>
          <w:szCs w:val="24"/>
          <w:lang w:eastAsia="lv-LV"/>
        </w:rPr>
        <w:t xml:space="preserve">pamatojoties uz Tukuma novada Domes </w:t>
      </w:r>
      <w:r w:rsidRPr="00685D96">
        <w:rPr>
          <w:rFonts w:ascii="Times New Roman" w:eastAsia="Calibri" w:hAnsi="Times New Roman" w:cs="Times New Roman"/>
          <w:sz w:val="24"/>
          <w:szCs w:val="24"/>
          <w:lang w:eastAsia="lv-LV"/>
        </w:rPr>
        <w:t>24.09.2015. noteikumu Nr.14 „Tukuma novada pašvaldības kapitālsabiedrību un kapitāla daļu pārvaldības kārtība” 25.punktu:</w:t>
      </w:r>
    </w:p>
    <w:p w:rsidR="00685D96" w:rsidRPr="00685D96" w:rsidRDefault="00685D96" w:rsidP="00685D96">
      <w:pPr>
        <w:ind w:firstLine="360"/>
        <w:rPr>
          <w:rFonts w:ascii="Times New Roman" w:eastAsia="Times New Roman" w:hAnsi="Times New Roman" w:cs="Times New Roman"/>
          <w:sz w:val="24"/>
          <w:szCs w:val="24"/>
          <w:lang w:eastAsia="lv-LV"/>
        </w:rPr>
      </w:pP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1. apstiprināt vērtējumu, ka Sabiedrība darbojas stratēģiski svarīgā nozarē, un nozarē, kuras infrastruktūras attīstībai nepieciešami lieli kapitālieguldījumi, un tā nav reorganizējama vai nododama (atsavināma) privātpersonām;</w:t>
      </w:r>
    </w:p>
    <w:p w:rsidR="00685D96" w:rsidRPr="00685D96" w:rsidRDefault="00685D96" w:rsidP="00685D96">
      <w:pPr>
        <w:ind w:firstLine="30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2. saglabāt Sabiedrības statusu nemainīgu;</w:t>
      </w:r>
    </w:p>
    <w:p w:rsidR="00685D96" w:rsidRPr="00685D96" w:rsidRDefault="00685D96" w:rsidP="00685D96">
      <w:pPr>
        <w:ind w:firstLine="30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 xml:space="preserve">3. apstiprināt Sabiedrības uzdevumus: </w:t>
      </w:r>
    </w:p>
    <w:p w:rsidR="00685D96" w:rsidRPr="00685D96" w:rsidRDefault="00685D96" w:rsidP="00685D96">
      <w:pPr>
        <w:ind w:firstLine="30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3.1. veikt ūdensvada un attīrīšanas iekārtas izbūvi Tumes pagasta Vecmokās;</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3.2. veikt attīrīšanas iekārtas izbūvi Sēmes pagasta Kaivē;</w:t>
      </w:r>
    </w:p>
    <w:p w:rsidR="00685D96" w:rsidRPr="00685D96" w:rsidRDefault="00685D96" w:rsidP="00685D96">
      <w:pPr>
        <w:ind w:left="1134" w:hanging="425"/>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3.3. celt ūdenssaimniecības pakalpojumu kvalitāti un samazināt zudumus trasēs;</w:t>
      </w:r>
    </w:p>
    <w:p w:rsidR="00685D96" w:rsidRPr="00685D96" w:rsidRDefault="00685D96" w:rsidP="00685D96">
      <w:pPr>
        <w:ind w:firstLine="709"/>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3.4. paplašināt pakalpojumu klāstu ūdenssaimniecības jomā, iegādājoties jaunu šķidru vielu transportēšanas mucu;</w:t>
      </w:r>
    </w:p>
    <w:p w:rsidR="00685D96" w:rsidRPr="00685D96" w:rsidRDefault="00685D96" w:rsidP="00685D96">
      <w:pPr>
        <w:ind w:firstLine="709"/>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3.5. uzlabot ceļu uzturēšanas iecirkņa tehnisko nodrošinājumu, iegādājoties lietotu ekskavatoru;</w:t>
      </w:r>
    </w:p>
    <w:p w:rsidR="00685D96" w:rsidRPr="00685D96" w:rsidRDefault="00685D96" w:rsidP="00685D96">
      <w:pPr>
        <w:ind w:left="1134" w:hanging="425"/>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3.6. paplašināt pakalpojumu klāstu ceļu uzturēšanas jomā.</w:t>
      </w:r>
    </w:p>
    <w:p w:rsidR="00B04125" w:rsidRDefault="00B04125" w:rsidP="00B04125">
      <w:pPr>
        <w:jc w:val="center"/>
      </w:pPr>
    </w:p>
    <w:p w:rsidR="00B04125" w:rsidRPr="00331844" w:rsidRDefault="00936024" w:rsidP="00B04125">
      <w:pPr>
        <w:jc w:val="center"/>
        <w:rPr>
          <w:rFonts w:ascii="Times New Roman" w:eastAsia="Times New Roman" w:hAnsi="Times New Roman" w:cs="Times New Roman"/>
          <w:i/>
          <w:sz w:val="24"/>
          <w:szCs w:val="24"/>
        </w:rPr>
      </w:pPr>
      <w:hyperlink w:anchor="sakums" w:history="1">
        <w:r w:rsidR="00B04125" w:rsidRPr="00331844">
          <w:rPr>
            <w:rFonts w:ascii="Times New Roman" w:eastAsia="Times New Roman" w:hAnsi="Times New Roman" w:cs="Times New Roman"/>
            <w:i/>
            <w:color w:val="0000FF" w:themeColor="hyperlink"/>
            <w:sz w:val="24"/>
            <w:szCs w:val="24"/>
            <w:u w:val="single"/>
          </w:rPr>
          <w:t>Atpakaļ uz darba kārtību</w:t>
        </w:r>
      </w:hyperlink>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0"/>
          <w:szCs w:val="20"/>
          <w:lang w:eastAsia="lv-LV"/>
        </w:rPr>
        <w:t>NOSŪTĪT:</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0"/>
          <w:szCs w:val="20"/>
          <w:lang w:eastAsia="lv-LV"/>
        </w:rPr>
        <w:t>-SIA „Komunālserviss TILDe”</w:t>
      </w:r>
      <w:r w:rsidRPr="00685D96">
        <w:rPr>
          <w:rFonts w:ascii="Times New Roman" w:eastAsia="Times New Roman" w:hAnsi="Times New Roman" w:cs="Times New Roman"/>
          <w:sz w:val="20"/>
          <w:szCs w:val="20"/>
          <w:lang w:eastAsia="lv-LV"/>
        </w:rPr>
        <w:tab/>
        <w:t xml:space="preserve"> </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0"/>
          <w:szCs w:val="20"/>
          <w:lang w:eastAsia="lv-LV"/>
        </w:rPr>
        <w:t xml:space="preserve">-Fin. nod.; -Adm.nod.            </w:t>
      </w:r>
      <w:r w:rsidRPr="00685D96">
        <w:rPr>
          <w:rFonts w:ascii="Times New Roman" w:eastAsia="Times New Roman" w:hAnsi="Times New Roman" w:cs="Times New Roman"/>
          <w:sz w:val="20"/>
          <w:szCs w:val="20"/>
          <w:lang w:eastAsia="lv-LV"/>
        </w:rPr>
        <w:tab/>
        <w:t xml:space="preserve"> </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 xml:space="preserve">-Jurid. nod. -Iekš. audit. </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Sagatavoja L.Gruziņa. Izskatīts Finanšu komitejā. Iesniedza izsk. Finanšu komiteja.</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lastRenderedPageBreak/>
        <w:t xml:space="preserve">  </w:t>
      </w:r>
    </w:p>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L Ē M U M S</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2016.gada 28.aprīlī</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proofErr w:type="gramStart"/>
      <w:r w:rsidRPr="00685D96">
        <w:rPr>
          <w:rFonts w:ascii="Times New Roman" w:eastAsia="Times New Roman" w:hAnsi="Times New Roman" w:cs="Times New Roman"/>
          <w:sz w:val="24"/>
          <w:szCs w:val="24"/>
          <w:lang w:eastAsia="lv-LV"/>
        </w:rPr>
        <w:t xml:space="preserve">    </w:t>
      </w:r>
      <w:proofErr w:type="gramEnd"/>
      <w:r w:rsidRPr="00685D96">
        <w:rPr>
          <w:rFonts w:ascii="Times New Roman" w:eastAsia="Times New Roman" w:hAnsi="Times New Roman" w:cs="Times New Roman"/>
          <w:sz w:val="24"/>
          <w:szCs w:val="24"/>
          <w:lang w:eastAsia="lv-LV"/>
        </w:rPr>
        <w:t>prot. Nr.6, 27.§.</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p>
    <w:p w:rsidR="00685D96" w:rsidRPr="00685D96" w:rsidRDefault="00685D96" w:rsidP="00685D96">
      <w:pPr>
        <w:jc w:val="left"/>
        <w:rPr>
          <w:rFonts w:ascii="Times New Roman" w:eastAsia="Times New Roman" w:hAnsi="Times New Roman" w:cs="Times New Roman"/>
          <w:b/>
          <w:sz w:val="24"/>
          <w:szCs w:val="24"/>
          <w:lang w:eastAsia="lv-LV"/>
        </w:rPr>
      </w:pPr>
    </w:p>
    <w:p w:rsidR="00685D96" w:rsidRPr="00685D96" w:rsidRDefault="00685D96" w:rsidP="00685D96">
      <w:pPr>
        <w:jc w:val="left"/>
        <w:rPr>
          <w:rFonts w:ascii="Times New Roman" w:eastAsia="Times New Roman" w:hAnsi="Times New Roman" w:cs="Times New Roman"/>
          <w:b/>
          <w:sz w:val="24"/>
          <w:szCs w:val="24"/>
          <w:lang w:eastAsia="lv-LV"/>
        </w:rPr>
      </w:pPr>
      <w:bookmarkStart w:id="30" w:name="L27"/>
      <w:r w:rsidRPr="00685D96">
        <w:rPr>
          <w:rFonts w:ascii="Times New Roman" w:eastAsia="Times New Roman" w:hAnsi="Times New Roman" w:cs="Times New Roman"/>
          <w:b/>
          <w:sz w:val="24"/>
          <w:szCs w:val="24"/>
          <w:lang w:eastAsia="lv-LV"/>
        </w:rPr>
        <w:t xml:space="preserve">Par konceptuālu atbalstu Tukuma muzejam dalībai </w:t>
      </w:r>
    </w:p>
    <w:p w:rsidR="00685D96" w:rsidRPr="00685D96" w:rsidRDefault="00685D96" w:rsidP="00685D96">
      <w:pPr>
        <w:jc w:val="left"/>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 xml:space="preserve">projektā „Ilgtspējīgs dabas un kultūras mantojuma </w:t>
      </w:r>
    </w:p>
    <w:p w:rsidR="00685D96" w:rsidRPr="00685D96" w:rsidRDefault="00685D96" w:rsidP="00685D96">
      <w:pPr>
        <w:jc w:val="left"/>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tūrisms Matsalu un Ķemeru Nacionālo parku teritorijās”</w:t>
      </w:r>
    </w:p>
    <w:bookmarkEnd w:id="30"/>
    <w:p w:rsidR="00685D96" w:rsidRPr="00685D96" w:rsidRDefault="00685D96" w:rsidP="00685D96">
      <w:pPr>
        <w:jc w:val="left"/>
        <w:rPr>
          <w:rFonts w:ascii="Times New Roman" w:eastAsia="Times New Roman" w:hAnsi="Times New Roman" w:cs="Times New Roman"/>
          <w:i/>
          <w:color w:val="000000"/>
          <w:sz w:val="24"/>
          <w:szCs w:val="24"/>
          <w:lang w:eastAsia="lv-LV"/>
        </w:rPr>
      </w:pPr>
    </w:p>
    <w:p w:rsidR="00685D96" w:rsidRPr="00685D96" w:rsidRDefault="00685D96" w:rsidP="00685D96">
      <w:pPr>
        <w:jc w:val="left"/>
        <w:rPr>
          <w:rFonts w:ascii="Times New Roman" w:eastAsia="Times New Roman" w:hAnsi="Times New Roman" w:cs="Times New Roman"/>
          <w:i/>
          <w:color w:val="000000"/>
          <w:sz w:val="24"/>
          <w:szCs w:val="24"/>
          <w:lang w:eastAsia="lv-LV"/>
        </w:rPr>
      </w:pPr>
    </w:p>
    <w:p w:rsidR="00685D96" w:rsidRPr="00685D96" w:rsidRDefault="00685D96" w:rsidP="00685D96">
      <w:pPr>
        <w:spacing w:line="225" w:lineRule="atLeast"/>
        <w:ind w:firstLine="709"/>
        <w:rPr>
          <w:rFonts w:ascii="Times New Roman" w:eastAsia="Times New Roman" w:hAnsi="Times New Roman" w:cs="Times New Roman"/>
          <w:sz w:val="24"/>
          <w:szCs w:val="24"/>
          <w:lang w:eastAsia="lv-LV"/>
        </w:rPr>
      </w:pPr>
    </w:p>
    <w:p w:rsidR="00685D96" w:rsidRPr="00685D96" w:rsidRDefault="00685D96" w:rsidP="00685D96">
      <w:pPr>
        <w:spacing w:line="225" w:lineRule="atLeast"/>
        <w:ind w:firstLine="709"/>
        <w:rPr>
          <w:rFonts w:ascii="Times New Roman" w:eastAsia="Times New Roman" w:hAnsi="Times New Roman" w:cs="Times New Roman"/>
          <w:sz w:val="24"/>
          <w:szCs w:val="24"/>
          <w:lang w:eastAsia="lv-LV"/>
        </w:rPr>
      </w:pPr>
    </w:p>
    <w:p w:rsidR="00685D96" w:rsidRPr="00685D96" w:rsidRDefault="00685D96" w:rsidP="00685D96">
      <w:pPr>
        <w:ind w:firstLine="709"/>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Tukuma novada Dome ir saņēmusi Tukuma muzeja (reģ.Nr.</w:t>
      </w:r>
      <w:r w:rsidRPr="00685D96">
        <w:rPr>
          <w:rFonts w:ascii="Times New Roman" w:eastAsia="Times New Roman" w:hAnsi="Times New Roman" w:cs="Times New Roman"/>
          <w:color w:val="000000"/>
          <w:sz w:val="24"/>
          <w:szCs w:val="24"/>
          <w:lang w:eastAsia="lv-LV"/>
        </w:rPr>
        <w:t>90000052232, juridiskā adrese: Harmonijas iela 7, Tukums, LV-3101</w:t>
      </w:r>
      <w:r w:rsidRPr="00685D96">
        <w:rPr>
          <w:rFonts w:ascii="Times New Roman" w:eastAsia="Times New Roman" w:hAnsi="Times New Roman" w:cs="Times New Roman"/>
          <w:sz w:val="24"/>
          <w:szCs w:val="24"/>
          <w:lang w:eastAsia="lv-LV"/>
        </w:rPr>
        <w:t>) iesniegumu ar lūgumu konceptuāli atbalstīt dalību projektā „Ilgtspējīgs dabas un kultūras mantojuma tūrisms Matsalu un Ķemeru Nacionālo parku teritorijās” (Sustainable nature and cultural heritage tourism in Matsalu and Kemeri National Park areas), iesniedzot projektu Interreg Estonia-Latvia programmā sadarbībā ar Latvijas Dabas aizsardzības pārvaldi un Igaunijas partneriem.</w:t>
      </w:r>
    </w:p>
    <w:p w:rsidR="00685D96" w:rsidRPr="00685D96" w:rsidRDefault="00685D96" w:rsidP="00685D96">
      <w:pPr>
        <w:ind w:firstLine="709"/>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Projekta ietvaros plānots attīstīt sadarbību starp </w:t>
      </w:r>
      <w:proofErr w:type="gramStart"/>
      <w:r w:rsidRPr="00685D96">
        <w:rPr>
          <w:rFonts w:ascii="Times New Roman" w:eastAsia="Times New Roman" w:hAnsi="Times New Roman" w:cs="Times New Roman"/>
          <w:sz w:val="24"/>
          <w:szCs w:val="24"/>
          <w:lang w:eastAsia="lv-LV"/>
        </w:rPr>
        <w:t>Džūkstes Pasaku muzeju</w:t>
      </w:r>
      <w:proofErr w:type="gramEnd"/>
      <w:r w:rsidRPr="00685D96">
        <w:rPr>
          <w:rFonts w:ascii="Times New Roman" w:eastAsia="Times New Roman" w:hAnsi="Times New Roman" w:cs="Times New Roman"/>
          <w:sz w:val="24"/>
          <w:szCs w:val="24"/>
          <w:lang w:eastAsia="lv-LV"/>
        </w:rPr>
        <w:t xml:space="preserve"> un Ķemeru nacionālo parku, veidojot kopīgu tūrisma produktu un mācību programmu skolām. Džūkstes pasaku muzejā tiks veidots Pasaku dārzs, mācību programma un mārketinga pasākumi, tai skaitā buklets un mobilais gids.</w:t>
      </w:r>
    </w:p>
    <w:p w:rsidR="00685D96" w:rsidRPr="00685D96" w:rsidRDefault="00685D96" w:rsidP="00685D96">
      <w:pPr>
        <w:ind w:firstLine="709"/>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Likuma „Par pašvaldībām” 12.pants nosaka, ka „</w:t>
      </w:r>
      <w:r w:rsidRPr="00685D96">
        <w:rPr>
          <w:rFonts w:ascii="Times New Roman" w:eastAsia="Times New Roman" w:hAnsi="Times New Roman" w:cs="Times New Roman"/>
          <w:i/>
          <w:sz w:val="24"/>
          <w:szCs w:val="24"/>
          <w:lang w:eastAsia="lv-LV"/>
        </w:rPr>
        <w:t>Pašvaldības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685D96">
        <w:rPr>
          <w:rFonts w:ascii="Times New Roman" w:eastAsia="Times New Roman" w:hAnsi="Times New Roman" w:cs="Times New Roman"/>
          <w:sz w:val="24"/>
          <w:szCs w:val="24"/>
          <w:lang w:eastAsia="lv-LV"/>
        </w:rPr>
        <w:t>”, un saskaņā ar 15.panta pirmās daļas 5.punktu viena no pašvaldības autonomām funkcijām ir „</w:t>
      </w:r>
      <w:r w:rsidRPr="00685D96">
        <w:rPr>
          <w:rFonts w:ascii="Times New Roman" w:eastAsia="Times New Roman" w:hAnsi="Times New Roman" w:cs="Times New Roman"/>
          <w:i/>
          <w:sz w:val="24"/>
          <w:szCs w:val="24"/>
          <w:lang w:eastAsia="lv-LV"/>
        </w:rPr>
        <w:t>rūpēties par kultūru un sekmēt tradicionālo kultūras vērtību saglabāšanu un tautas jaunrades attīstību (organizatoriska un finansiāla palīdzība kultūras iestādēm un pasākumiem, atbalsts kultūras pieminekļu saglabāšanai u.c.)</w:t>
      </w:r>
      <w:r w:rsidRPr="00685D96">
        <w:rPr>
          <w:rFonts w:ascii="Times New Roman" w:eastAsia="Times New Roman" w:hAnsi="Times New Roman" w:cs="Times New Roman"/>
          <w:sz w:val="24"/>
          <w:szCs w:val="24"/>
          <w:lang w:eastAsia="lv-LV"/>
        </w:rPr>
        <w:t>”.</w:t>
      </w:r>
    </w:p>
    <w:p w:rsidR="00685D96" w:rsidRPr="00685D96" w:rsidRDefault="00685D96" w:rsidP="00685D96">
      <w:pPr>
        <w:ind w:firstLine="709"/>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Projekta realizācijas termiņš: 2017.-2020.gads (36 mēneši).</w:t>
      </w:r>
    </w:p>
    <w:p w:rsidR="00685D96" w:rsidRPr="00685D96" w:rsidRDefault="00685D96" w:rsidP="00685D96">
      <w:pPr>
        <w:ind w:firstLine="709"/>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Tukuma muzejam pieejamā maksimālā projekta summa 65000,00</w:t>
      </w:r>
      <w:r w:rsidRPr="00685D96">
        <w:rPr>
          <w:rFonts w:ascii="Times New Roman" w:eastAsia="Times New Roman" w:hAnsi="Times New Roman" w:cs="Times New Roman"/>
          <w:i/>
          <w:sz w:val="24"/>
          <w:szCs w:val="24"/>
          <w:lang w:eastAsia="lv-LV"/>
        </w:rPr>
        <w:t xml:space="preserve"> euro,</w:t>
      </w:r>
      <w:r w:rsidRPr="00685D96">
        <w:rPr>
          <w:rFonts w:ascii="Times New Roman" w:eastAsia="Times New Roman" w:hAnsi="Times New Roman" w:cs="Times New Roman"/>
          <w:sz w:val="24"/>
          <w:szCs w:val="24"/>
          <w:lang w:eastAsia="lv-LV"/>
        </w:rPr>
        <w:t xml:space="preserve"> tai skaitā 15000,00</w:t>
      </w:r>
      <w:r w:rsidRPr="00685D96">
        <w:rPr>
          <w:rFonts w:ascii="Times New Roman" w:eastAsia="Times New Roman" w:hAnsi="Times New Roman" w:cs="Times New Roman"/>
          <w:i/>
          <w:sz w:val="24"/>
          <w:szCs w:val="24"/>
          <w:lang w:eastAsia="lv-LV"/>
        </w:rPr>
        <w:t xml:space="preserve"> euro</w:t>
      </w:r>
      <w:r w:rsidRPr="00685D96">
        <w:rPr>
          <w:rFonts w:ascii="Times New Roman" w:eastAsia="Times New Roman" w:hAnsi="Times New Roman" w:cs="Times New Roman"/>
          <w:sz w:val="24"/>
          <w:szCs w:val="24"/>
          <w:lang w:eastAsia="lv-LV"/>
        </w:rPr>
        <w:t xml:space="preserve"> līdzfinansējums.</w:t>
      </w:r>
    </w:p>
    <w:p w:rsidR="00685D96" w:rsidRPr="00685D96" w:rsidRDefault="00685D96" w:rsidP="00685D96">
      <w:pPr>
        <w:ind w:firstLine="709"/>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Pamatojoties uz likuma „Par pašvaldībām” 12.pantu un 15.panta pirmās daļas 5.punktu:</w:t>
      </w:r>
    </w:p>
    <w:p w:rsidR="00685D96" w:rsidRPr="00685D96" w:rsidRDefault="00685D96" w:rsidP="00685D96">
      <w:pPr>
        <w:ind w:right="28"/>
        <w:rPr>
          <w:rFonts w:ascii="Times New Roman" w:eastAsia="Times New Roman" w:hAnsi="Times New Roman" w:cs="Times New Roman"/>
          <w:sz w:val="24"/>
          <w:szCs w:val="24"/>
          <w:lang w:eastAsia="lv-LV"/>
        </w:rPr>
      </w:pPr>
    </w:p>
    <w:p w:rsidR="00685D96" w:rsidRPr="00685D96" w:rsidRDefault="00685D96" w:rsidP="00685D96">
      <w:pPr>
        <w:ind w:right="28" w:firstLine="709"/>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konceptuāli atbalstīt Tukuma muzeja dalību projektā „Ilgtspējīgs dabas un kultūras mantojuma tūrisms Matsalu un Ķemeru Nacionālo parku teritorijās”.</w:t>
      </w:r>
    </w:p>
    <w:p w:rsidR="00685D96" w:rsidRPr="00685D96" w:rsidRDefault="00685D96" w:rsidP="00685D96">
      <w:pPr>
        <w:ind w:right="28"/>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B04125" w:rsidRPr="00331844" w:rsidRDefault="00936024" w:rsidP="00B04125">
      <w:pPr>
        <w:jc w:val="center"/>
        <w:rPr>
          <w:rFonts w:ascii="Times New Roman" w:eastAsia="Times New Roman" w:hAnsi="Times New Roman" w:cs="Times New Roman"/>
          <w:i/>
          <w:sz w:val="24"/>
          <w:szCs w:val="24"/>
        </w:rPr>
      </w:pPr>
      <w:hyperlink w:anchor="sakums" w:history="1">
        <w:r w:rsidR="00B04125" w:rsidRPr="00331844">
          <w:rPr>
            <w:rFonts w:ascii="Times New Roman" w:eastAsia="Times New Roman" w:hAnsi="Times New Roman" w:cs="Times New Roman"/>
            <w:i/>
            <w:color w:val="0000FF" w:themeColor="hyperlink"/>
            <w:sz w:val="24"/>
            <w:szCs w:val="24"/>
            <w:u w:val="single"/>
          </w:rPr>
          <w:t>Atpakaļ uz darba kārtību</w:t>
        </w:r>
      </w:hyperlink>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rPr>
          <w:rFonts w:ascii="Times New Roman" w:eastAsia="Times New Roman" w:hAnsi="Times New Roman" w:cs="Times New Roman"/>
          <w:sz w:val="18"/>
          <w:szCs w:val="18"/>
          <w:lang w:eastAsia="lv-LV"/>
        </w:rPr>
      </w:pPr>
      <w:r w:rsidRPr="00685D96">
        <w:rPr>
          <w:rFonts w:ascii="Times New Roman" w:eastAsia="Times New Roman" w:hAnsi="Times New Roman" w:cs="Times New Roman"/>
          <w:sz w:val="18"/>
          <w:szCs w:val="18"/>
          <w:lang w:eastAsia="lv-LV"/>
        </w:rPr>
        <w:t>Nosūtīt :</w:t>
      </w:r>
    </w:p>
    <w:p w:rsidR="00685D96" w:rsidRPr="00685D96" w:rsidRDefault="00685D96" w:rsidP="00685D96">
      <w:pPr>
        <w:rPr>
          <w:rFonts w:ascii="Times New Roman" w:eastAsia="Times New Roman" w:hAnsi="Times New Roman" w:cs="Times New Roman"/>
          <w:sz w:val="18"/>
          <w:szCs w:val="18"/>
          <w:lang w:eastAsia="lv-LV"/>
        </w:rPr>
      </w:pPr>
      <w:r w:rsidRPr="00685D96">
        <w:rPr>
          <w:rFonts w:ascii="Times New Roman" w:eastAsia="Times New Roman" w:hAnsi="Times New Roman" w:cs="Times New Roman"/>
          <w:sz w:val="18"/>
          <w:szCs w:val="18"/>
          <w:lang w:eastAsia="lv-LV"/>
        </w:rPr>
        <w:t>-Fin. nod.</w:t>
      </w:r>
    </w:p>
    <w:p w:rsidR="00685D96" w:rsidRPr="00685D96" w:rsidRDefault="00685D96" w:rsidP="00685D96">
      <w:pPr>
        <w:rPr>
          <w:rFonts w:ascii="Times New Roman" w:eastAsia="Times New Roman" w:hAnsi="Times New Roman" w:cs="Times New Roman"/>
          <w:sz w:val="18"/>
          <w:szCs w:val="18"/>
          <w:lang w:eastAsia="lv-LV"/>
        </w:rPr>
      </w:pPr>
      <w:r w:rsidRPr="00685D96">
        <w:rPr>
          <w:rFonts w:ascii="Times New Roman" w:eastAsia="Times New Roman" w:hAnsi="Times New Roman" w:cs="Times New Roman"/>
          <w:sz w:val="18"/>
          <w:szCs w:val="18"/>
          <w:lang w:eastAsia="lv-LV"/>
        </w:rPr>
        <w:t>-Attīst. nod.</w:t>
      </w:r>
    </w:p>
    <w:p w:rsidR="00685D96" w:rsidRPr="00685D96" w:rsidRDefault="00685D96" w:rsidP="00685D96">
      <w:pPr>
        <w:rPr>
          <w:rFonts w:ascii="Times New Roman" w:eastAsia="Times New Roman" w:hAnsi="Times New Roman" w:cs="Times New Roman"/>
          <w:sz w:val="18"/>
          <w:szCs w:val="18"/>
          <w:lang w:eastAsia="lv-LV"/>
        </w:rPr>
      </w:pPr>
      <w:r w:rsidRPr="00685D96">
        <w:rPr>
          <w:rFonts w:ascii="Times New Roman" w:eastAsia="Times New Roman" w:hAnsi="Times New Roman" w:cs="Times New Roman"/>
          <w:sz w:val="18"/>
          <w:szCs w:val="18"/>
          <w:lang w:eastAsia="lv-LV"/>
        </w:rPr>
        <w:t>-Kultūras, sporta un sabiedrisko attiecību nod.</w:t>
      </w:r>
    </w:p>
    <w:p w:rsidR="00685D96" w:rsidRPr="00685D96" w:rsidRDefault="00685D96" w:rsidP="00685D96">
      <w:pPr>
        <w:rPr>
          <w:rFonts w:ascii="Times New Roman" w:eastAsia="Times New Roman" w:hAnsi="Times New Roman" w:cs="Times New Roman"/>
          <w:sz w:val="18"/>
          <w:szCs w:val="18"/>
          <w:lang w:eastAsia="lv-LV"/>
        </w:rPr>
      </w:pPr>
      <w:r w:rsidRPr="00685D96">
        <w:rPr>
          <w:rFonts w:ascii="Times New Roman" w:eastAsia="Times New Roman" w:hAnsi="Times New Roman" w:cs="Times New Roman"/>
          <w:sz w:val="18"/>
          <w:szCs w:val="18"/>
          <w:lang w:eastAsia="lv-LV"/>
        </w:rPr>
        <w:t>-Tukuma muzejam</w:t>
      </w:r>
    </w:p>
    <w:p w:rsidR="00685D96" w:rsidRPr="00685D96" w:rsidRDefault="00685D96" w:rsidP="00685D96">
      <w:pPr>
        <w:rPr>
          <w:rFonts w:ascii="Times New Roman" w:eastAsia="Times New Roman" w:hAnsi="Times New Roman" w:cs="Times New Roman"/>
          <w:sz w:val="18"/>
          <w:szCs w:val="18"/>
          <w:lang w:eastAsia="lv-LV"/>
        </w:rPr>
      </w:pPr>
      <w:r w:rsidRPr="00685D96">
        <w:rPr>
          <w:rFonts w:ascii="Times New Roman" w:eastAsia="Times New Roman" w:hAnsi="Times New Roman" w:cs="Times New Roman"/>
          <w:sz w:val="18"/>
          <w:szCs w:val="18"/>
          <w:lang w:eastAsia="lv-LV"/>
        </w:rPr>
        <w:t>_____________________________________________________</w:t>
      </w:r>
    </w:p>
    <w:p w:rsidR="00685D96" w:rsidRPr="00685D96" w:rsidRDefault="00685D96" w:rsidP="00685D96">
      <w:pPr>
        <w:jc w:val="left"/>
        <w:rPr>
          <w:rFonts w:ascii="Times New Roman" w:eastAsia="Times New Roman" w:hAnsi="Times New Roman" w:cs="Times New Roman"/>
          <w:sz w:val="18"/>
          <w:szCs w:val="18"/>
          <w:lang w:eastAsia="lv-LV"/>
        </w:rPr>
      </w:pPr>
      <w:r w:rsidRPr="00685D96">
        <w:rPr>
          <w:rFonts w:ascii="Times New Roman" w:eastAsia="Times New Roman" w:hAnsi="Times New Roman" w:cs="Times New Roman"/>
          <w:sz w:val="18"/>
          <w:szCs w:val="18"/>
          <w:lang w:eastAsia="lv-LV"/>
        </w:rPr>
        <w:t>Sagatavoja Attīstības nod. (I.Helmane)</w:t>
      </w:r>
    </w:p>
    <w:p w:rsidR="00685D96" w:rsidRPr="00685D96" w:rsidRDefault="00685D96" w:rsidP="00685D96">
      <w:pPr>
        <w:rPr>
          <w:rFonts w:ascii="Times New Roman" w:eastAsia="Times New Roman" w:hAnsi="Times New Roman" w:cs="Courier New"/>
          <w:sz w:val="20"/>
          <w:szCs w:val="20"/>
          <w:lang w:eastAsia="lv-LV" w:bidi="lo-LA"/>
        </w:rPr>
      </w:pPr>
      <w:r w:rsidRPr="00685D96">
        <w:rPr>
          <w:rFonts w:ascii="Times New Roman" w:eastAsia="Times New Roman" w:hAnsi="Times New Roman" w:cs="Courier New"/>
          <w:sz w:val="20"/>
          <w:szCs w:val="20"/>
          <w:lang w:eastAsia="lv-LV" w:bidi="lo-LA"/>
        </w:rPr>
        <w:t>Izskatīts Teritoriālās attīstības komitejā un Finanšu komitejā.</w:t>
      </w:r>
    </w:p>
    <w:p w:rsidR="00685D96" w:rsidRPr="00685D96" w:rsidRDefault="00685D96" w:rsidP="00685D96">
      <w:pPr>
        <w:rPr>
          <w:rFonts w:ascii="Times New Roman" w:eastAsia="Times New Roman" w:hAnsi="Times New Roman" w:cs="Courier New"/>
          <w:sz w:val="20"/>
          <w:szCs w:val="20"/>
          <w:lang w:eastAsia="lv-LV" w:bidi="lo-LA"/>
        </w:rPr>
      </w:pPr>
      <w:r w:rsidRPr="00685D96">
        <w:rPr>
          <w:rFonts w:ascii="Times New Roman" w:eastAsia="Times New Roman" w:hAnsi="Times New Roman" w:cs="Courier New"/>
          <w:sz w:val="20"/>
          <w:szCs w:val="20"/>
          <w:lang w:eastAsia="lv-LV" w:bidi="lo-LA"/>
        </w:rPr>
        <w:t xml:space="preserve">Iesniedza izsk. Finanšu komiteja.   </w:t>
      </w:r>
    </w:p>
    <w:p w:rsidR="00685D96" w:rsidRPr="00685D96" w:rsidRDefault="00685D96" w:rsidP="00685D96">
      <w:pPr>
        <w:jc w:val="left"/>
        <w:rPr>
          <w:rFonts w:ascii="Times New Roman" w:eastAsia="Times New Roman" w:hAnsi="Times New Roman" w:cs="Times New Roman"/>
          <w:sz w:val="18"/>
          <w:szCs w:val="18"/>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lastRenderedPageBreak/>
        <w:t>L Ē M U M S</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2016.gada 28.aprīlī</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proofErr w:type="gramStart"/>
      <w:r w:rsidRPr="00685D96">
        <w:rPr>
          <w:rFonts w:ascii="Times New Roman" w:eastAsia="Times New Roman" w:hAnsi="Times New Roman" w:cs="Times New Roman"/>
          <w:sz w:val="24"/>
          <w:szCs w:val="24"/>
          <w:lang w:eastAsia="lv-LV"/>
        </w:rPr>
        <w:t xml:space="preserve">    </w:t>
      </w:r>
      <w:proofErr w:type="gramEnd"/>
      <w:r w:rsidRPr="00685D96">
        <w:rPr>
          <w:rFonts w:ascii="Times New Roman" w:eastAsia="Times New Roman" w:hAnsi="Times New Roman" w:cs="Times New Roman"/>
          <w:sz w:val="24"/>
          <w:szCs w:val="24"/>
          <w:lang w:eastAsia="lv-LV"/>
        </w:rPr>
        <w:t>prot. Nr.6, 28.§.</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p>
    <w:p w:rsidR="00685D96" w:rsidRPr="00685D96" w:rsidRDefault="00685D96" w:rsidP="00685D96">
      <w:pPr>
        <w:jc w:val="left"/>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 xml:space="preserve">Par konceptuālu atbalstu projektam </w:t>
      </w:r>
    </w:p>
    <w:p w:rsidR="00685D96" w:rsidRPr="00685D96" w:rsidRDefault="00685D96" w:rsidP="00685D96">
      <w:pPr>
        <w:jc w:val="left"/>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 xml:space="preserve">„„Kolhoznieku stāsti” </w:t>
      </w:r>
      <w:proofErr w:type="gramStart"/>
      <w:r w:rsidRPr="00685D96">
        <w:rPr>
          <w:rFonts w:ascii="Times New Roman" w:eastAsia="Times New Roman" w:hAnsi="Times New Roman" w:cs="Times New Roman"/>
          <w:b/>
          <w:sz w:val="24"/>
          <w:szCs w:val="24"/>
          <w:lang w:eastAsia="lv-LV"/>
        </w:rPr>
        <w:t>Džūkstes Pasaku muzejā</w:t>
      </w:r>
      <w:proofErr w:type="gramEnd"/>
      <w:r w:rsidRPr="00685D96">
        <w:rPr>
          <w:rFonts w:ascii="Times New Roman" w:eastAsia="Times New Roman" w:hAnsi="Times New Roman" w:cs="Times New Roman"/>
          <w:b/>
          <w:sz w:val="24"/>
          <w:szCs w:val="24"/>
          <w:lang w:eastAsia="lv-LV"/>
        </w:rPr>
        <w:t>”</w:t>
      </w:r>
    </w:p>
    <w:p w:rsidR="00685D96" w:rsidRPr="00685D96" w:rsidRDefault="00685D96" w:rsidP="00685D96">
      <w:pPr>
        <w:jc w:val="left"/>
        <w:rPr>
          <w:rFonts w:ascii="Times New Roman" w:eastAsia="Times New Roman" w:hAnsi="Times New Roman" w:cs="Times New Roman"/>
          <w:i/>
          <w:color w:val="000000"/>
          <w:sz w:val="24"/>
          <w:szCs w:val="24"/>
          <w:lang w:eastAsia="lv-LV"/>
        </w:rPr>
      </w:pPr>
    </w:p>
    <w:p w:rsidR="00685D96" w:rsidRPr="00685D96" w:rsidRDefault="00685D96" w:rsidP="00685D96">
      <w:pPr>
        <w:spacing w:line="225" w:lineRule="atLeast"/>
        <w:ind w:firstLine="709"/>
        <w:rPr>
          <w:rFonts w:ascii="Times New Roman" w:eastAsia="Times New Roman" w:hAnsi="Times New Roman" w:cs="Times New Roman"/>
          <w:sz w:val="24"/>
          <w:szCs w:val="24"/>
          <w:lang w:eastAsia="lv-LV"/>
        </w:rPr>
      </w:pPr>
    </w:p>
    <w:p w:rsidR="00685D96" w:rsidRPr="00685D96" w:rsidRDefault="00685D96" w:rsidP="00685D96">
      <w:pPr>
        <w:ind w:firstLine="709"/>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Tukuma novada Dome ir saņēmusi Tukuma muzeja (reģ.Nr.</w:t>
      </w:r>
      <w:r w:rsidRPr="00685D96">
        <w:rPr>
          <w:rFonts w:ascii="Times New Roman" w:eastAsia="Times New Roman" w:hAnsi="Times New Roman" w:cs="Times New Roman"/>
          <w:color w:val="000000"/>
          <w:sz w:val="24"/>
          <w:szCs w:val="24"/>
          <w:lang w:eastAsia="lv-LV"/>
        </w:rPr>
        <w:t>90000052232, juridiskā adrese: Harmonijas iela 7, Tukums, LV-3101</w:t>
      </w:r>
      <w:r w:rsidRPr="00685D96">
        <w:rPr>
          <w:rFonts w:ascii="Times New Roman" w:eastAsia="Times New Roman" w:hAnsi="Times New Roman" w:cs="Times New Roman"/>
          <w:sz w:val="24"/>
          <w:szCs w:val="24"/>
          <w:lang w:eastAsia="lv-LV"/>
        </w:rPr>
        <w:t xml:space="preserve">) iesniegumu ar lūgumu konceptuāli atbalstīt dalību </w:t>
      </w:r>
      <w:proofErr w:type="gramStart"/>
      <w:r w:rsidRPr="00685D96">
        <w:rPr>
          <w:rFonts w:ascii="Times New Roman" w:eastAsia="Times New Roman" w:hAnsi="Times New Roman" w:cs="Times New Roman"/>
          <w:sz w:val="24"/>
          <w:szCs w:val="24"/>
          <w:lang w:eastAsia="lv-LV"/>
        </w:rPr>
        <w:t>Valsts Kultūrkapitāla Fonda</w:t>
      </w:r>
      <w:proofErr w:type="gramEnd"/>
      <w:r w:rsidRPr="00685D96">
        <w:rPr>
          <w:rFonts w:ascii="Times New Roman" w:eastAsia="Times New Roman" w:hAnsi="Times New Roman" w:cs="Times New Roman"/>
          <w:sz w:val="24"/>
          <w:szCs w:val="24"/>
          <w:lang w:eastAsia="lv-LV"/>
        </w:rPr>
        <w:t xml:space="preserve"> Kurzemes reģiona kultūras programmā iesniedzot projektu ““Kolhoznieku stāsti” Džūkstes Pasaku muzejā”.</w:t>
      </w:r>
    </w:p>
    <w:p w:rsidR="00685D96" w:rsidRPr="00685D96" w:rsidRDefault="00685D96" w:rsidP="00685D96">
      <w:pPr>
        <w:ind w:firstLine="709"/>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Projekta mērķis ir aktualizēt Kurzemes reģiona specifiskās kultūras vērtības dokumentējot, uzturot un sekmējot mutvārdu tradīciju attīstību šajā reģionā</w:t>
      </w:r>
      <w:proofErr w:type="gramStart"/>
      <w:r w:rsidRPr="00685D96">
        <w:rPr>
          <w:rFonts w:ascii="Times New Roman" w:eastAsia="Times New Roman" w:hAnsi="Times New Roman" w:cs="Times New Roman"/>
          <w:sz w:val="24"/>
          <w:szCs w:val="24"/>
          <w:lang w:eastAsia="lv-LV"/>
        </w:rPr>
        <w:t xml:space="preserve"> un veicinot</w:t>
      </w:r>
      <w:proofErr w:type="gramEnd"/>
      <w:r w:rsidRPr="00685D96">
        <w:rPr>
          <w:rFonts w:ascii="Times New Roman" w:eastAsia="Times New Roman" w:hAnsi="Times New Roman" w:cs="Times New Roman"/>
          <w:sz w:val="24"/>
          <w:szCs w:val="24"/>
          <w:lang w:eastAsia="lv-LV"/>
        </w:rPr>
        <w:t xml:space="preserve"> to pieejamību plašākai sabiedrībai.</w:t>
      </w:r>
    </w:p>
    <w:p w:rsidR="00685D96" w:rsidRPr="00685D96" w:rsidRDefault="00685D96" w:rsidP="00685D96">
      <w:pPr>
        <w:ind w:firstLine="709"/>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Projekts „„Kolhoznieku stāsti” </w:t>
      </w:r>
      <w:proofErr w:type="gramStart"/>
      <w:r w:rsidRPr="00685D96">
        <w:rPr>
          <w:rFonts w:ascii="Times New Roman" w:eastAsia="Times New Roman" w:hAnsi="Times New Roman" w:cs="Times New Roman"/>
          <w:sz w:val="24"/>
          <w:szCs w:val="24"/>
          <w:lang w:eastAsia="lv-LV"/>
        </w:rPr>
        <w:t>Džūkstes Pasaku muzejā</w:t>
      </w:r>
      <w:proofErr w:type="gramEnd"/>
      <w:r w:rsidRPr="00685D96">
        <w:rPr>
          <w:rFonts w:ascii="Times New Roman" w:eastAsia="Times New Roman" w:hAnsi="Times New Roman" w:cs="Times New Roman"/>
          <w:sz w:val="24"/>
          <w:szCs w:val="24"/>
          <w:lang w:eastAsia="lv-LV"/>
        </w:rPr>
        <w:t>” paredz stāstniecības kustības attīstību un nesenās pagātnes – padomju laika kolhozu saimniekošanas – pieredzes un lauku dzīvesveida dokumentējumu, pierakstot bijušo kolhoznieku atmiņas video un tās atšifrējot muzejam nepieciešamā veidā. Projekta rezultātā tiks vākti arī materiāli muzeja krājumam, lai ilustrētu stāstus un, iesaistot vietējos iedzīvotājus, izveidotu izstādi 2017.gadā par kolektīvās saimniekošanas perioda cilvēku attiecībām laukos.</w:t>
      </w:r>
    </w:p>
    <w:p w:rsidR="00685D96" w:rsidRPr="00685D96" w:rsidRDefault="00685D96" w:rsidP="00685D96">
      <w:pPr>
        <w:ind w:right="28"/>
        <w:rPr>
          <w:rFonts w:ascii="Times New Roman" w:eastAsia="Times New Roman" w:hAnsi="Times New Roman" w:cs="Times New Roman"/>
          <w:i/>
          <w:sz w:val="24"/>
          <w:szCs w:val="24"/>
          <w:lang w:eastAsia="lv-LV"/>
        </w:rPr>
      </w:pPr>
      <w:r w:rsidRPr="00685D96">
        <w:rPr>
          <w:rFonts w:ascii="Times New Roman" w:eastAsia="Times New Roman" w:hAnsi="Times New Roman" w:cs="Times New Roman"/>
          <w:sz w:val="24"/>
          <w:szCs w:val="24"/>
          <w:lang w:eastAsia="lv-LV"/>
        </w:rPr>
        <w:t xml:space="preserve">            Likuma „Par pašvaldībām” 12.pants nosaka, ka „</w:t>
      </w:r>
      <w:r w:rsidRPr="00685D96">
        <w:rPr>
          <w:rFonts w:ascii="Times New Roman" w:eastAsia="Times New Roman" w:hAnsi="Times New Roman" w:cs="Times New Roman"/>
          <w:i/>
          <w:sz w:val="24"/>
          <w:szCs w:val="24"/>
          <w:lang w:eastAsia="lv-LV"/>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685D96">
        <w:rPr>
          <w:rFonts w:ascii="Times New Roman" w:eastAsia="Times New Roman" w:hAnsi="Times New Roman" w:cs="Times New Roman"/>
          <w:sz w:val="24"/>
          <w:szCs w:val="24"/>
          <w:lang w:eastAsia="lv-LV"/>
        </w:rPr>
        <w:t>”. Saskaņā ar likuma „Par pašvaldībām” 15.panta pirmās daļas 5.punktu viena no pašvaldības autonomām funkcijām ir „</w:t>
      </w:r>
      <w:r w:rsidRPr="00685D96">
        <w:rPr>
          <w:rFonts w:ascii="Times New Roman" w:eastAsia="Times New Roman" w:hAnsi="Times New Roman" w:cs="Times New Roman"/>
          <w:i/>
          <w:sz w:val="24"/>
          <w:szCs w:val="24"/>
          <w:lang w:eastAsia="lv-LV"/>
        </w:rPr>
        <w:t>rūpēties par kultūru un sekmēt tradicionālo kultūras vērtību saglabāšanu un tautas jaunrades attīstību (organizatoriska un finansiāla palīdzība kultūras iestādēm un pasākumiem, atbalsts kultūras pieminekļu saglabāšanai u.c.)”.</w:t>
      </w:r>
    </w:p>
    <w:p w:rsidR="00685D96" w:rsidRPr="00685D96" w:rsidRDefault="00685D96" w:rsidP="00685D96">
      <w:pPr>
        <w:ind w:right="28"/>
        <w:rPr>
          <w:rFonts w:ascii="Times New Roman" w:eastAsia="Times New Roman" w:hAnsi="Times New Roman" w:cs="Times New Roman"/>
          <w:i/>
          <w:sz w:val="24"/>
          <w:szCs w:val="24"/>
          <w:lang w:eastAsia="lv-LV"/>
        </w:rPr>
      </w:pPr>
      <w:r w:rsidRPr="00685D96">
        <w:rPr>
          <w:rFonts w:ascii="Times New Roman" w:eastAsia="Times New Roman" w:hAnsi="Times New Roman" w:cs="Times New Roman"/>
          <w:sz w:val="24"/>
          <w:szCs w:val="24"/>
          <w:lang w:eastAsia="lv-LV"/>
        </w:rPr>
        <w:t xml:space="preserve">        Kopējā projekta summa 2057,00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xml:space="preserve">, </w:t>
      </w:r>
      <w:proofErr w:type="gramStart"/>
      <w:r w:rsidRPr="00685D96">
        <w:rPr>
          <w:rFonts w:ascii="Times New Roman" w:eastAsia="Times New Roman" w:hAnsi="Times New Roman" w:cs="Times New Roman"/>
          <w:sz w:val="24"/>
          <w:szCs w:val="24"/>
          <w:lang w:eastAsia="lv-LV"/>
        </w:rPr>
        <w:t>Valsts Kultūrkapitāla fondam</w:t>
      </w:r>
      <w:proofErr w:type="gramEnd"/>
      <w:r w:rsidRPr="00685D96">
        <w:rPr>
          <w:rFonts w:ascii="Times New Roman" w:eastAsia="Times New Roman" w:hAnsi="Times New Roman" w:cs="Times New Roman"/>
          <w:sz w:val="24"/>
          <w:szCs w:val="24"/>
          <w:lang w:eastAsia="lv-LV"/>
        </w:rPr>
        <w:t xml:space="preserve"> lūgtais finansējums 936,00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Tukuma novada Domei lūgtais finansējums 400,00</w:t>
      </w:r>
      <w:r w:rsidRPr="00685D96">
        <w:rPr>
          <w:rFonts w:ascii="Times New Roman" w:eastAsia="Times New Roman" w:hAnsi="Times New Roman" w:cs="Times New Roman"/>
          <w:i/>
          <w:sz w:val="24"/>
          <w:szCs w:val="24"/>
          <w:lang w:eastAsia="lv-LV"/>
        </w:rPr>
        <w:t xml:space="preserve"> euro</w:t>
      </w:r>
      <w:r w:rsidRPr="00685D96">
        <w:rPr>
          <w:rFonts w:ascii="Times New Roman" w:eastAsia="Times New Roman" w:hAnsi="Times New Roman" w:cs="Times New Roman"/>
          <w:sz w:val="24"/>
          <w:szCs w:val="24"/>
          <w:lang w:eastAsia="lv-LV"/>
        </w:rPr>
        <w:t xml:space="preserve">, Tukuma muzeja līdzfinansējums 721,00 </w:t>
      </w:r>
      <w:r w:rsidRPr="00685D96">
        <w:rPr>
          <w:rFonts w:ascii="Times New Roman" w:eastAsia="Times New Roman" w:hAnsi="Times New Roman" w:cs="Times New Roman"/>
          <w:i/>
          <w:sz w:val="24"/>
          <w:szCs w:val="24"/>
          <w:lang w:eastAsia="lv-LV"/>
        </w:rPr>
        <w:t>euro.</w:t>
      </w:r>
    </w:p>
    <w:p w:rsidR="00685D96" w:rsidRPr="00685D96" w:rsidRDefault="00685D96" w:rsidP="00685D96">
      <w:pPr>
        <w:ind w:right="28"/>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       </w:t>
      </w:r>
      <w:proofErr w:type="gramStart"/>
      <w:r w:rsidRPr="00685D96">
        <w:rPr>
          <w:rFonts w:ascii="Times New Roman" w:eastAsia="Times New Roman" w:hAnsi="Times New Roman" w:cs="Times New Roman"/>
          <w:sz w:val="24"/>
          <w:szCs w:val="24"/>
          <w:lang w:eastAsia="lv-LV"/>
        </w:rPr>
        <w:t>Valsts Kultūrkapitāla fondam</w:t>
      </w:r>
      <w:proofErr w:type="gramEnd"/>
      <w:r w:rsidRPr="00685D96">
        <w:rPr>
          <w:rFonts w:ascii="Times New Roman" w:eastAsia="Times New Roman" w:hAnsi="Times New Roman" w:cs="Times New Roman"/>
          <w:sz w:val="24"/>
          <w:szCs w:val="24"/>
          <w:lang w:eastAsia="lv-LV"/>
        </w:rPr>
        <w:t xml:space="preserve"> lūgtais finansējums paredzēts folklorista Gunta Pakalna autoratlīdzības izdevumiem, videokameras un projektora iegādei. Tukuma novada Domes līdzfinansējums paredzēts pasākumu materiālu (kokmateriālu, saimniecības preču) iegādei, izstādes materiālu iegādei (kartona, fotogrāfiju kopiju izgatavošanai, printeru toneriem).</w:t>
      </w:r>
    </w:p>
    <w:p w:rsidR="00685D96" w:rsidRPr="00685D96" w:rsidRDefault="00685D96" w:rsidP="00685D96">
      <w:pPr>
        <w:ind w:right="28"/>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        Pamatojoties uz likuma “Par pašvaldībām” 12.pantu un 15.panta pirmās daļas 5.punktu:</w:t>
      </w:r>
    </w:p>
    <w:p w:rsidR="00685D96" w:rsidRPr="00685D96" w:rsidRDefault="00685D96" w:rsidP="00685D96">
      <w:pPr>
        <w:ind w:right="28"/>
        <w:rPr>
          <w:rFonts w:ascii="Times New Roman" w:eastAsia="Times New Roman" w:hAnsi="Times New Roman" w:cs="Times New Roman"/>
          <w:sz w:val="24"/>
          <w:szCs w:val="24"/>
          <w:lang w:eastAsia="lv-LV"/>
        </w:rPr>
      </w:pPr>
    </w:p>
    <w:p w:rsidR="00685D96" w:rsidRPr="00685D96" w:rsidRDefault="00685D96" w:rsidP="00685D96">
      <w:pPr>
        <w:ind w:right="28"/>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 xml:space="preserve">1. konceptuāli atbalstīt Tukuma muzeja dalību </w:t>
      </w:r>
      <w:proofErr w:type="gramStart"/>
      <w:r w:rsidRPr="00685D96">
        <w:rPr>
          <w:rFonts w:ascii="Times New Roman" w:eastAsia="Times New Roman" w:hAnsi="Times New Roman" w:cs="Times New Roman"/>
          <w:sz w:val="24"/>
          <w:szCs w:val="24"/>
          <w:lang w:eastAsia="lv-LV"/>
        </w:rPr>
        <w:t>Valsts Kultūrkapitāla fonda</w:t>
      </w:r>
      <w:proofErr w:type="gramEnd"/>
      <w:r w:rsidRPr="00685D96">
        <w:rPr>
          <w:rFonts w:ascii="Times New Roman" w:eastAsia="Times New Roman" w:hAnsi="Times New Roman" w:cs="Times New Roman"/>
          <w:sz w:val="24"/>
          <w:szCs w:val="24"/>
          <w:lang w:eastAsia="lv-LV"/>
        </w:rPr>
        <w:t xml:space="preserve"> konkursā, iesniedzot projektu „„Kolhoznieku stāsti” Džūkstes Pasaku muzejā”;</w:t>
      </w:r>
    </w:p>
    <w:p w:rsidR="00685D96" w:rsidRPr="00685D96" w:rsidRDefault="00685D96" w:rsidP="00685D96">
      <w:pPr>
        <w:ind w:right="28"/>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 xml:space="preserve">2. par pašvaldības līdzfinansējumu, ne lielāku kā 400,00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xml:space="preserve">, lemt pēc projekta apstiprināšanas </w:t>
      </w:r>
      <w:proofErr w:type="gramStart"/>
      <w:r w:rsidRPr="00685D96">
        <w:rPr>
          <w:rFonts w:ascii="Times New Roman" w:eastAsia="Times New Roman" w:hAnsi="Times New Roman" w:cs="Times New Roman"/>
          <w:sz w:val="24"/>
          <w:szCs w:val="24"/>
          <w:lang w:eastAsia="lv-LV"/>
        </w:rPr>
        <w:t>Valsts Kultūrkapitāla fondā</w:t>
      </w:r>
      <w:proofErr w:type="gramEnd"/>
      <w:r w:rsidRPr="00685D96">
        <w:rPr>
          <w:rFonts w:ascii="Times New Roman" w:eastAsia="Times New Roman" w:hAnsi="Times New Roman" w:cs="Times New Roman"/>
          <w:sz w:val="24"/>
          <w:szCs w:val="24"/>
          <w:lang w:eastAsia="lv-LV"/>
        </w:rPr>
        <w:t xml:space="preserve">. </w:t>
      </w:r>
    </w:p>
    <w:p w:rsidR="00685D96" w:rsidRPr="00685D96" w:rsidRDefault="00685D96" w:rsidP="00685D96">
      <w:pPr>
        <w:ind w:right="28"/>
        <w:rPr>
          <w:rFonts w:ascii="Times New Roman" w:eastAsia="Times New Roman" w:hAnsi="Times New Roman" w:cs="Times New Roman"/>
          <w:sz w:val="24"/>
          <w:szCs w:val="24"/>
          <w:lang w:eastAsia="lv-LV"/>
        </w:rPr>
      </w:pPr>
    </w:p>
    <w:p w:rsidR="00B04125" w:rsidRPr="00331844" w:rsidRDefault="00936024" w:rsidP="00B04125">
      <w:pPr>
        <w:jc w:val="center"/>
        <w:rPr>
          <w:rFonts w:ascii="Times New Roman" w:eastAsia="Times New Roman" w:hAnsi="Times New Roman" w:cs="Times New Roman"/>
          <w:i/>
          <w:sz w:val="24"/>
          <w:szCs w:val="24"/>
        </w:rPr>
      </w:pPr>
      <w:hyperlink w:anchor="sakums" w:history="1">
        <w:r w:rsidR="00B04125" w:rsidRPr="00331844">
          <w:rPr>
            <w:rFonts w:ascii="Times New Roman" w:eastAsia="Times New Roman" w:hAnsi="Times New Roman" w:cs="Times New Roman"/>
            <w:i/>
            <w:color w:val="0000FF" w:themeColor="hyperlink"/>
            <w:sz w:val="24"/>
            <w:szCs w:val="24"/>
            <w:u w:val="single"/>
          </w:rPr>
          <w:t>Atpakaļ uz darba kārtību</w:t>
        </w:r>
      </w:hyperlink>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rPr>
          <w:rFonts w:ascii="Times New Roman" w:eastAsia="Times New Roman" w:hAnsi="Times New Roman" w:cs="Times New Roman"/>
          <w:sz w:val="18"/>
          <w:szCs w:val="18"/>
          <w:lang w:eastAsia="lv-LV"/>
        </w:rPr>
      </w:pPr>
      <w:r w:rsidRPr="00685D96">
        <w:rPr>
          <w:rFonts w:ascii="Times New Roman" w:eastAsia="Times New Roman" w:hAnsi="Times New Roman" w:cs="Times New Roman"/>
          <w:sz w:val="18"/>
          <w:szCs w:val="18"/>
          <w:lang w:eastAsia="lv-LV"/>
        </w:rPr>
        <w:t>Nosūtīt :</w:t>
      </w:r>
    </w:p>
    <w:p w:rsidR="00685D96" w:rsidRPr="00685D96" w:rsidRDefault="00685D96" w:rsidP="00685D96">
      <w:pPr>
        <w:rPr>
          <w:rFonts w:ascii="Times New Roman" w:eastAsia="Times New Roman" w:hAnsi="Times New Roman" w:cs="Times New Roman"/>
          <w:sz w:val="18"/>
          <w:szCs w:val="18"/>
          <w:lang w:eastAsia="lv-LV"/>
        </w:rPr>
      </w:pPr>
      <w:r w:rsidRPr="00685D96">
        <w:rPr>
          <w:rFonts w:ascii="Times New Roman" w:eastAsia="Times New Roman" w:hAnsi="Times New Roman" w:cs="Times New Roman"/>
          <w:sz w:val="18"/>
          <w:szCs w:val="18"/>
          <w:lang w:eastAsia="lv-LV"/>
        </w:rPr>
        <w:t>-Fin. nod.</w:t>
      </w:r>
    </w:p>
    <w:p w:rsidR="00685D96" w:rsidRPr="00685D96" w:rsidRDefault="00685D96" w:rsidP="00685D96">
      <w:pPr>
        <w:rPr>
          <w:rFonts w:ascii="Times New Roman" w:eastAsia="Times New Roman" w:hAnsi="Times New Roman" w:cs="Times New Roman"/>
          <w:sz w:val="18"/>
          <w:szCs w:val="18"/>
          <w:lang w:eastAsia="lv-LV"/>
        </w:rPr>
      </w:pPr>
      <w:r w:rsidRPr="00685D96">
        <w:rPr>
          <w:rFonts w:ascii="Times New Roman" w:eastAsia="Times New Roman" w:hAnsi="Times New Roman" w:cs="Times New Roman"/>
          <w:sz w:val="18"/>
          <w:szCs w:val="18"/>
          <w:lang w:eastAsia="lv-LV"/>
        </w:rPr>
        <w:t>-Attīst. nod.</w:t>
      </w:r>
    </w:p>
    <w:p w:rsidR="00685D96" w:rsidRPr="00685D96" w:rsidRDefault="00685D96" w:rsidP="00685D96">
      <w:pPr>
        <w:rPr>
          <w:rFonts w:ascii="Times New Roman" w:eastAsia="Times New Roman" w:hAnsi="Times New Roman" w:cs="Times New Roman"/>
          <w:sz w:val="18"/>
          <w:szCs w:val="18"/>
          <w:lang w:eastAsia="lv-LV"/>
        </w:rPr>
      </w:pPr>
      <w:r w:rsidRPr="00685D96">
        <w:rPr>
          <w:rFonts w:ascii="Times New Roman" w:eastAsia="Times New Roman" w:hAnsi="Times New Roman" w:cs="Times New Roman"/>
          <w:sz w:val="18"/>
          <w:szCs w:val="18"/>
          <w:lang w:eastAsia="lv-LV"/>
        </w:rPr>
        <w:t>-Kultūras, sporta un sabiedrisko attiecību nod.</w:t>
      </w:r>
    </w:p>
    <w:p w:rsidR="00685D96" w:rsidRPr="00685D96" w:rsidRDefault="00685D96" w:rsidP="00685D96">
      <w:pPr>
        <w:rPr>
          <w:rFonts w:ascii="Times New Roman" w:eastAsia="Times New Roman" w:hAnsi="Times New Roman" w:cs="Times New Roman"/>
          <w:sz w:val="18"/>
          <w:szCs w:val="18"/>
          <w:lang w:eastAsia="lv-LV"/>
        </w:rPr>
      </w:pPr>
      <w:r w:rsidRPr="00685D96">
        <w:rPr>
          <w:rFonts w:ascii="Times New Roman" w:eastAsia="Times New Roman" w:hAnsi="Times New Roman" w:cs="Times New Roman"/>
          <w:sz w:val="18"/>
          <w:szCs w:val="18"/>
          <w:lang w:eastAsia="lv-LV"/>
        </w:rPr>
        <w:t>-Tukuma muzejam</w:t>
      </w:r>
    </w:p>
    <w:p w:rsidR="00685D96" w:rsidRPr="00685D96" w:rsidRDefault="00685D96" w:rsidP="00685D96">
      <w:pPr>
        <w:rPr>
          <w:rFonts w:ascii="Times New Roman" w:eastAsia="Times New Roman" w:hAnsi="Times New Roman" w:cs="Times New Roman"/>
          <w:sz w:val="18"/>
          <w:szCs w:val="18"/>
          <w:lang w:eastAsia="lv-LV"/>
        </w:rPr>
      </w:pPr>
      <w:r w:rsidRPr="00685D96">
        <w:rPr>
          <w:rFonts w:ascii="Times New Roman" w:eastAsia="Times New Roman" w:hAnsi="Times New Roman" w:cs="Times New Roman"/>
          <w:sz w:val="18"/>
          <w:szCs w:val="18"/>
          <w:lang w:eastAsia="lv-LV"/>
        </w:rPr>
        <w:t>_____________________________________________________</w:t>
      </w:r>
    </w:p>
    <w:p w:rsidR="00685D96" w:rsidRPr="00685D96" w:rsidRDefault="00685D96" w:rsidP="00685D96">
      <w:pPr>
        <w:jc w:val="left"/>
        <w:rPr>
          <w:rFonts w:ascii="Times New Roman" w:eastAsia="Times New Roman" w:hAnsi="Times New Roman" w:cs="Times New Roman"/>
          <w:sz w:val="18"/>
          <w:szCs w:val="18"/>
          <w:lang w:eastAsia="lv-LV"/>
        </w:rPr>
      </w:pPr>
      <w:r w:rsidRPr="00685D96">
        <w:rPr>
          <w:rFonts w:ascii="Times New Roman" w:eastAsia="Times New Roman" w:hAnsi="Times New Roman" w:cs="Times New Roman"/>
          <w:sz w:val="18"/>
          <w:szCs w:val="18"/>
          <w:lang w:eastAsia="lv-LV"/>
        </w:rPr>
        <w:t>Sagatavoja Attīstības nod. (I.Helmane)</w:t>
      </w:r>
    </w:p>
    <w:p w:rsidR="00685D96" w:rsidRPr="00685D96" w:rsidRDefault="00685D96" w:rsidP="00685D96">
      <w:pPr>
        <w:rPr>
          <w:rFonts w:ascii="Times New Roman" w:eastAsia="Times New Roman" w:hAnsi="Times New Roman" w:cs="Courier New"/>
          <w:sz w:val="20"/>
          <w:szCs w:val="20"/>
          <w:lang w:eastAsia="lv-LV" w:bidi="lo-LA"/>
        </w:rPr>
      </w:pPr>
      <w:r w:rsidRPr="00685D96">
        <w:rPr>
          <w:rFonts w:ascii="Times New Roman" w:eastAsia="Times New Roman" w:hAnsi="Times New Roman" w:cs="Courier New"/>
          <w:sz w:val="20"/>
          <w:szCs w:val="20"/>
          <w:lang w:eastAsia="lv-LV" w:bidi="lo-LA"/>
        </w:rPr>
        <w:t>Izskatīts Teritoriālās attīstības komitejā un Finanšu komitejā.</w:t>
      </w:r>
    </w:p>
    <w:p w:rsidR="00685D96" w:rsidRPr="00685D96" w:rsidRDefault="00685D96" w:rsidP="00685D96">
      <w:pPr>
        <w:rPr>
          <w:rFonts w:ascii="Times New Roman" w:eastAsia="Times New Roman" w:hAnsi="Times New Roman" w:cs="Courier New"/>
          <w:sz w:val="20"/>
          <w:szCs w:val="20"/>
          <w:lang w:eastAsia="lv-LV" w:bidi="lo-LA"/>
        </w:rPr>
      </w:pPr>
      <w:r w:rsidRPr="00685D96">
        <w:rPr>
          <w:rFonts w:ascii="Times New Roman" w:eastAsia="Times New Roman" w:hAnsi="Times New Roman" w:cs="Courier New"/>
          <w:sz w:val="20"/>
          <w:szCs w:val="20"/>
          <w:lang w:eastAsia="lv-LV" w:bidi="lo-LA"/>
        </w:rPr>
        <w:t>Iesniedza izsk. Finanšu komiteja</w:t>
      </w:r>
      <w:proofErr w:type="gramStart"/>
      <w:r w:rsidRPr="00685D96">
        <w:rPr>
          <w:rFonts w:ascii="Times New Roman" w:eastAsia="Times New Roman" w:hAnsi="Times New Roman" w:cs="Courier New"/>
          <w:sz w:val="20"/>
          <w:szCs w:val="20"/>
          <w:lang w:eastAsia="lv-LV" w:bidi="lo-LA"/>
        </w:rPr>
        <w:t xml:space="preserve">   </w:t>
      </w:r>
      <w:proofErr w:type="gramEnd"/>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sz w:val="18"/>
          <w:szCs w:val="18"/>
          <w:lang w:eastAsia="lv-LV"/>
        </w:rPr>
        <w:br w:type="page"/>
      </w:r>
      <w:r w:rsidRPr="00685D96">
        <w:rPr>
          <w:rFonts w:ascii="Times New Roman" w:eastAsia="Times New Roman" w:hAnsi="Times New Roman" w:cs="Times New Roman"/>
          <w:b/>
          <w:sz w:val="24"/>
          <w:szCs w:val="24"/>
          <w:lang w:eastAsia="lv-LV"/>
        </w:rPr>
        <w:lastRenderedPageBreak/>
        <w:t>L Ē M U M S</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2016.gada 28.aprīlī</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proofErr w:type="gramStart"/>
      <w:r w:rsidRPr="00685D96">
        <w:rPr>
          <w:rFonts w:ascii="Times New Roman" w:eastAsia="Times New Roman" w:hAnsi="Times New Roman" w:cs="Times New Roman"/>
          <w:sz w:val="24"/>
          <w:szCs w:val="24"/>
          <w:lang w:eastAsia="lv-LV"/>
        </w:rPr>
        <w:t xml:space="preserve">    </w:t>
      </w:r>
      <w:proofErr w:type="gramEnd"/>
      <w:r w:rsidRPr="00685D96">
        <w:rPr>
          <w:rFonts w:ascii="Times New Roman" w:eastAsia="Times New Roman" w:hAnsi="Times New Roman" w:cs="Times New Roman"/>
          <w:sz w:val="24"/>
          <w:szCs w:val="24"/>
          <w:lang w:eastAsia="lv-LV"/>
        </w:rPr>
        <w:t>prot. Nr.6, 29.§.</w:t>
      </w:r>
    </w:p>
    <w:p w:rsidR="00685D96" w:rsidRPr="00685D96" w:rsidRDefault="00685D96" w:rsidP="00685D96">
      <w:pPr>
        <w:jc w:val="righ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p>
    <w:p w:rsidR="00685D96" w:rsidRPr="00685D96" w:rsidRDefault="00685D96" w:rsidP="00685D96">
      <w:pPr>
        <w:jc w:val="left"/>
        <w:rPr>
          <w:rFonts w:ascii="Times New Roman" w:eastAsia="Times New Roman" w:hAnsi="Times New Roman" w:cs="Times New Roman"/>
          <w:b/>
          <w:sz w:val="24"/>
          <w:szCs w:val="24"/>
          <w:lang w:eastAsia="lv-LV"/>
        </w:rPr>
      </w:pPr>
      <w:bookmarkStart w:id="31" w:name="L28"/>
      <w:bookmarkStart w:id="32" w:name="L29"/>
      <w:r w:rsidRPr="00685D96">
        <w:rPr>
          <w:rFonts w:ascii="Times New Roman" w:eastAsia="Times New Roman" w:hAnsi="Times New Roman" w:cs="Times New Roman"/>
          <w:b/>
          <w:sz w:val="24"/>
          <w:szCs w:val="24"/>
          <w:lang w:eastAsia="lv-LV"/>
        </w:rPr>
        <w:t>Par līdzfinansējumu projektam “Tukuma pilsētas</w:t>
      </w:r>
    </w:p>
    <w:p w:rsidR="00685D96" w:rsidRPr="00685D96" w:rsidRDefault="00685D96" w:rsidP="00685D96">
      <w:pPr>
        <w:jc w:val="left"/>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 xml:space="preserve">Kultūras nama Skolotāju kora “Vanema” </w:t>
      </w:r>
    </w:p>
    <w:p w:rsidR="00685D96" w:rsidRPr="00685D96" w:rsidRDefault="00685D96" w:rsidP="00685D96">
      <w:pPr>
        <w:jc w:val="left"/>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dalība Starptautiskajā koru konkursā Romā”</w:t>
      </w:r>
    </w:p>
    <w:bookmarkEnd w:id="31"/>
    <w:bookmarkEnd w:id="32"/>
    <w:p w:rsidR="00685D96" w:rsidRPr="00685D96" w:rsidRDefault="00685D96" w:rsidP="00685D96">
      <w:pPr>
        <w:jc w:val="left"/>
        <w:rPr>
          <w:rFonts w:ascii="Times New Roman" w:eastAsia="Times New Roman" w:hAnsi="Times New Roman" w:cs="Times New Roman"/>
          <w:i/>
          <w:color w:val="000000"/>
          <w:sz w:val="24"/>
          <w:szCs w:val="24"/>
          <w:lang w:eastAsia="lv-LV"/>
        </w:rPr>
      </w:pPr>
    </w:p>
    <w:p w:rsidR="00685D96" w:rsidRPr="00685D96" w:rsidRDefault="00685D96" w:rsidP="00685D96">
      <w:pPr>
        <w:spacing w:line="225" w:lineRule="atLeast"/>
        <w:ind w:firstLine="709"/>
        <w:rPr>
          <w:rFonts w:ascii="Times New Roman" w:eastAsia="Times New Roman" w:hAnsi="Times New Roman" w:cs="Times New Roman"/>
          <w:sz w:val="24"/>
          <w:szCs w:val="24"/>
          <w:lang w:eastAsia="lv-LV"/>
        </w:rPr>
      </w:pPr>
    </w:p>
    <w:p w:rsidR="00685D96" w:rsidRPr="00685D96" w:rsidRDefault="00685D96" w:rsidP="00685D96">
      <w:pPr>
        <w:ind w:firstLine="709"/>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Tukuma novada Dome ir saņēmusi Tukuma pilsētas Kultūras nama (reģ.Nr.</w:t>
      </w:r>
      <w:r w:rsidRPr="00685D96">
        <w:rPr>
          <w:rFonts w:ascii="Times New Roman" w:eastAsia="Times New Roman" w:hAnsi="Times New Roman" w:cs="Times New Roman"/>
          <w:color w:val="000000"/>
          <w:sz w:val="24"/>
          <w:szCs w:val="24"/>
          <w:lang w:eastAsia="lv-LV"/>
        </w:rPr>
        <w:t>90000050424, juridiskā adrese: Lielā iela 1, Tukums, LV-3101</w:t>
      </w:r>
      <w:r w:rsidRPr="00685D96">
        <w:rPr>
          <w:rFonts w:ascii="Times New Roman" w:eastAsia="Times New Roman" w:hAnsi="Times New Roman" w:cs="Times New Roman"/>
          <w:sz w:val="24"/>
          <w:szCs w:val="24"/>
          <w:lang w:eastAsia="lv-LV"/>
        </w:rPr>
        <w:t xml:space="preserve">) iesniegumu ar lūgumu līdzfinansēt </w:t>
      </w:r>
      <w:proofErr w:type="gramStart"/>
      <w:r w:rsidRPr="00685D96">
        <w:rPr>
          <w:rFonts w:ascii="Times New Roman" w:eastAsia="Times New Roman" w:hAnsi="Times New Roman" w:cs="Times New Roman"/>
          <w:sz w:val="24"/>
          <w:szCs w:val="24"/>
          <w:lang w:eastAsia="lv-LV"/>
        </w:rPr>
        <w:t>Valsts Kultūrkapitāla fonda</w:t>
      </w:r>
      <w:proofErr w:type="gramEnd"/>
      <w:r w:rsidRPr="00685D96">
        <w:rPr>
          <w:rFonts w:ascii="Times New Roman" w:eastAsia="Times New Roman" w:hAnsi="Times New Roman" w:cs="Times New Roman"/>
          <w:sz w:val="24"/>
          <w:szCs w:val="24"/>
          <w:lang w:eastAsia="lv-LV"/>
        </w:rPr>
        <w:t xml:space="preserve"> mērķprogrammas „Latvijas valsts mežu atbalsts koru un tautas deju tradīcijas attīstībai” atbalstītu projektu „Tukuma pilsētas Kultūras nama skolotāju kora “Vanema” dalība Starptautiskajā koru konkursā Romā”.</w:t>
      </w:r>
    </w:p>
    <w:p w:rsidR="00685D96" w:rsidRPr="00685D96" w:rsidRDefault="00685D96" w:rsidP="00685D96">
      <w:pPr>
        <w:ind w:firstLine="709"/>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Projekta mērķis ir sekmēt tradicionālo kultūras vērtību saglabāšanu, latviešu koru dziedāšanas tradīciju popularizēšanu starptautiskā mērogā.</w:t>
      </w:r>
    </w:p>
    <w:p w:rsidR="00685D96" w:rsidRPr="00685D96" w:rsidRDefault="00685D96" w:rsidP="00685D96">
      <w:pPr>
        <w:ind w:firstLine="709"/>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Projekta rezultātā Romā konkursa ietvaros no š.g.1-5.jūlijam konkursā, koncertos un reprezentācijas pasākumos tiks rādītas latviešu koru dziedāšanas tradīcijas, pamatā acapella dziedājumi, kas dos iespēju citu valstu dalībniekiem un apmeklētājiem gūt priekšstatu par latviešu tautas koru kultūru. Lai nodrošinātu pilnvērtīgu izpratni par latviešu tradicionālajām vērtībām, koris “Vanema” konkursā uzstāsies latviešu tautastērpos.</w:t>
      </w:r>
    </w:p>
    <w:p w:rsidR="00685D96" w:rsidRPr="00685D96" w:rsidRDefault="00685D96" w:rsidP="00685D96">
      <w:pPr>
        <w:ind w:firstLine="709"/>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Likuma „Par pašvaldībām” 12.pants nosaka, ka „</w:t>
      </w:r>
      <w:r w:rsidRPr="00685D96">
        <w:rPr>
          <w:rFonts w:ascii="Times New Roman" w:eastAsia="Times New Roman" w:hAnsi="Times New Roman" w:cs="Times New Roman"/>
          <w:i/>
          <w:sz w:val="24"/>
          <w:szCs w:val="24"/>
          <w:lang w:eastAsia="lv-LV"/>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685D96">
        <w:rPr>
          <w:rFonts w:ascii="Times New Roman" w:eastAsia="Times New Roman" w:hAnsi="Times New Roman" w:cs="Times New Roman"/>
          <w:sz w:val="24"/>
          <w:szCs w:val="24"/>
          <w:lang w:eastAsia="lv-LV"/>
        </w:rPr>
        <w:t>”. Saskaņā ar likuma „Par pašvaldībām” 15.panta pirmās daļas 5.punktu viena no pašvaldības autonomām funkcijām ir „</w:t>
      </w:r>
      <w:r w:rsidRPr="00685D96">
        <w:rPr>
          <w:rFonts w:ascii="Times New Roman" w:eastAsia="Times New Roman" w:hAnsi="Times New Roman" w:cs="Times New Roman"/>
          <w:i/>
          <w:sz w:val="24"/>
          <w:szCs w:val="24"/>
          <w:lang w:eastAsia="lv-LV"/>
        </w:rPr>
        <w:t>rūpēties par kultūru un sekmēt tradicionālo kultūras vērtību saglabāšanu un tautas jaunrades attīstību (organizatoriska un finansiāla palīdzība kultūras iestādēm un pasākumiem, atbalsts kultūras pieminekļu saglabāšanai u.c.)</w:t>
      </w:r>
      <w:r w:rsidRPr="00685D96">
        <w:rPr>
          <w:rFonts w:ascii="Times New Roman" w:eastAsia="Times New Roman" w:hAnsi="Times New Roman" w:cs="Times New Roman"/>
          <w:sz w:val="24"/>
          <w:szCs w:val="24"/>
          <w:lang w:eastAsia="lv-LV"/>
        </w:rPr>
        <w:t>”.</w:t>
      </w:r>
    </w:p>
    <w:p w:rsidR="00685D96" w:rsidRPr="00685D96" w:rsidRDefault="00685D96" w:rsidP="00685D96">
      <w:pPr>
        <w:ind w:firstLine="709"/>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Projekta aktivitātes plānotas saskaņā ar Tukuma pilsētas Kultūras nama skolotāju kora “Vanema” koncertu un pasākumu plānu 2015./2016.gadam un “Tukuma novada Attīstības programma 2015.-2021.gadam” Rīcības plāna 21.1.punktu „Paplašināt un stiprināt starptautisko sadarbību”.</w:t>
      </w:r>
    </w:p>
    <w:p w:rsidR="00685D96" w:rsidRPr="00685D96" w:rsidRDefault="00685D96" w:rsidP="00685D96">
      <w:pPr>
        <w:ind w:firstLine="709"/>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Kopējā projekta summa 21 768,00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xml:space="preserve">. </w:t>
      </w:r>
      <w:proofErr w:type="gramStart"/>
      <w:r w:rsidRPr="00685D96">
        <w:rPr>
          <w:rFonts w:ascii="Times New Roman" w:eastAsia="Times New Roman" w:hAnsi="Times New Roman" w:cs="Times New Roman"/>
          <w:sz w:val="24"/>
          <w:szCs w:val="24"/>
          <w:lang w:eastAsia="lv-LV"/>
        </w:rPr>
        <w:t>Valsts Kultūrkapitāla fonds</w:t>
      </w:r>
      <w:proofErr w:type="gramEnd"/>
      <w:r w:rsidRPr="00685D96">
        <w:rPr>
          <w:rFonts w:ascii="Times New Roman" w:eastAsia="Times New Roman" w:hAnsi="Times New Roman" w:cs="Times New Roman"/>
          <w:sz w:val="24"/>
          <w:szCs w:val="24"/>
          <w:lang w:eastAsia="lv-LV"/>
        </w:rPr>
        <w:t xml:space="preserve"> 31.03.2016. piešķīris finansējumu 2000,00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xml:space="preserve"> apmērā.</w:t>
      </w:r>
    </w:p>
    <w:p w:rsidR="00685D96" w:rsidRPr="00685D96" w:rsidRDefault="00685D96" w:rsidP="00685D96">
      <w:pPr>
        <w:ind w:firstLine="709"/>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Saskaņā uz Tukuma novada Domes 25.02.2016. lēmumu „Par atbalstu projektam „Tukuma pilsētas Kultūras nama skolotāju kora “Vanema” dalība Starptautiskajā koru konkursā Romā” (prot.Nr.3,25.§.), Tukuma pilsētas Kultūras nams lūdz piešķirt līdzfinansējumu 2000,00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xml:space="preserve"> apmērā.</w:t>
      </w:r>
    </w:p>
    <w:p w:rsidR="00685D96" w:rsidRPr="00685D96" w:rsidRDefault="00685D96" w:rsidP="00685D96">
      <w:pPr>
        <w:ind w:right="28"/>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           Pamatojoties uz likuma „Par pašvaldībām” 12.pantu un 15.panta pirmās daļas 5.punktu:</w:t>
      </w:r>
    </w:p>
    <w:p w:rsidR="00685D96" w:rsidRPr="00685D96" w:rsidRDefault="00685D96" w:rsidP="00685D96">
      <w:pPr>
        <w:ind w:right="28"/>
        <w:rPr>
          <w:rFonts w:ascii="Times New Roman" w:eastAsia="Times New Roman" w:hAnsi="Times New Roman" w:cs="Times New Roman"/>
          <w:sz w:val="24"/>
          <w:szCs w:val="24"/>
          <w:lang w:eastAsia="lv-LV"/>
        </w:rPr>
      </w:pPr>
    </w:p>
    <w:p w:rsidR="00685D96" w:rsidRPr="00685D96" w:rsidRDefault="00685D96" w:rsidP="00685D96">
      <w:pPr>
        <w:ind w:right="28"/>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 xml:space="preserve">- piešķirt Tukuma pilsētas Kultūras namam līdzfinansējumu 2000,00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xml:space="preserve"> apmērā no</w:t>
      </w:r>
      <w:r w:rsidRPr="00685D96">
        <w:rPr>
          <w:rFonts w:ascii="Times New Roman" w:eastAsia="Times New Roman" w:hAnsi="Times New Roman" w:cs="Times New Roman"/>
          <w:i/>
          <w:sz w:val="24"/>
          <w:szCs w:val="24"/>
          <w:lang w:eastAsia="lv-LV"/>
        </w:rPr>
        <w:t xml:space="preserve"> </w:t>
      </w:r>
      <w:r w:rsidRPr="00685D96">
        <w:rPr>
          <w:rFonts w:ascii="Times New Roman" w:eastAsia="Times New Roman" w:hAnsi="Times New Roman" w:cs="Times New Roman"/>
          <w:sz w:val="24"/>
          <w:szCs w:val="24"/>
          <w:lang w:eastAsia="lv-LV"/>
        </w:rPr>
        <w:t>2016.gada izdevumiem neparedzētiem gadījumiem projektu līdzfinansēšanai.</w:t>
      </w:r>
    </w:p>
    <w:p w:rsidR="00685D96" w:rsidRPr="00685D96" w:rsidRDefault="00685D96" w:rsidP="00685D96">
      <w:pPr>
        <w:ind w:left="720" w:right="28"/>
        <w:rPr>
          <w:rFonts w:ascii="Times New Roman" w:eastAsia="Times New Roman" w:hAnsi="Times New Roman" w:cs="Times New Roman"/>
          <w:sz w:val="24"/>
          <w:szCs w:val="24"/>
          <w:lang w:eastAsia="lv-LV"/>
        </w:rPr>
      </w:pPr>
    </w:p>
    <w:p w:rsidR="00B04125" w:rsidRPr="00331844" w:rsidRDefault="00936024" w:rsidP="00B04125">
      <w:pPr>
        <w:jc w:val="center"/>
        <w:rPr>
          <w:rFonts w:ascii="Times New Roman" w:eastAsia="Times New Roman" w:hAnsi="Times New Roman" w:cs="Times New Roman"/>
          <w:i/>
          <w:sz w:val="24"/>
          <w:szCs w:val="24"/>
        </w:rPr>
      </w:pPr>
      <w:hyperlink w:anchor="sakums" w:history="1">
        <w:r w:rsidR="00B04125" w:rsidRPr="00331844">
          <w:rPr>
            <w:rFonts w:ascii="Times New Roman" w:eastAsia="Times New Roman" w:hAnsi="Times New Roman" w:cs="Times New Roman"/>
            <w:i/>
            <w:color w:val="0000FF" w:themeColor="hyperlink"/>
            <w:sz w:val="24"/>
            <w:szCs w:val="24"/>
            <w:u w:val="single"/>
          </w:rPr>
          <w:t>Atpakaļ uz darba kārtību</w:t>
        </w:r>
      </w:hyperlink>
    </w:p>
    <w:p w:rsidR="00685D96" w:rsidRPr="00685D96" w:rsidRDefault="00685D96" w:rsidP="00685D96">
      <w:pPr>
        <w:rPr>
          <w:rFonts w:ascii="Times New Roman" w:eastAsia="Times New Roman" w:hAnsi="Times New Roman" w:cs="Times New Roman"/>
          <w:sz w:val="18"/>
          <w:szCs w:val="18"/>
          <w:lang w:eastAsia="lv-LV"/>
        </w:rPr>
      </w:pPr>
      <w:r w:rsidRPr="00685D96">
        <w:rPr>
          <w:rFonts w:ascii="Times New Roman" w:eastAsia="Times New Roman" w:hAnsi="Times New Roman" w:cs="Times New Roman"/>
          <w:sz w:val="18"/>
          <w:szCs w:val="18"/>
          <w:lang w:eastAsia="lv-LV"/>
        </w:rPr>
        <w:t xml:space="preserve">Nosūtīt: </w:t>
      </w:r>
    </w:p>
    <w:p w:rsidR="00685D96" w:rsidRPr="00685D96" w:rsidRDefault="00685D96" w:rsidP="00685D96">
      <w:pPr>
        <w:rPr>
          <w:rFonts w:ascii="Times New Roman" w:eastAsia="Times New Roman" w:hAnsi="Times New Roman" w:cs="Times New Roman"/>
          <w:sz w:val="18"/>
          <w:szCs w:val="18"/>
          <w:lang w:eastAsia="lv-LV"/>
        </w:rPr>
      </w:pPr>
      <w:r w:rsidRPr="00685D96">
        <w:rPr>
          <w:rFonts w:ascii="Times New Roman" w:eastAsia="Times New Roman" w:hAnsi="Times New Roman" w:cs="Times New Roman"/>
          <w:sz w:val="18"/>
          <w:szCs w:val="18"/>
          <w:lang w:eastAsia="lv-LV"/>
        </w:rPr>
        <w:t>-Fin. nod.</w:t>
      </w:r>
    </w:p>
    <w:p w:rsidR="00685D96" w:rsidRPr="00685D96" w:rsidRDefault="00685D96" w:rsidP="00685D96">
      <w:pPr>
        <w:rPr>
          <w:rFonts w:ascii="Times New Roman" w:eastAsia="Times New Roman" w:hAnsi="Times New Roman" w:cs="Times New Roman"/>
          <w:sz w:val="18"/>
          <w:szCs w:val="18"/>
          <w:lang w:eastAsia="lv-LV"/>
        </w:rPr>
      </w:pPr>
      <w:r w:rsidRPr="00685D96">
        <w:rPr>
          <w:rFonts w:ascii="Times New Roman" w:eastAsia="Times New Roman" w:hAnsi="Times New Roman" w:cs="Times New Roman"/>
          <w:sz w:val="18"/>
          <w:szCs w:val="18"/>
          <w:lang w:eastAsia="lv-LV"/>
        </w:rPr>
        <w:t>-Attīst. nod.</w:t>
      </w:r>
    </w:p>
    <w:p w:rsidR="00685D96" w:rsidRPr="00685D96" w:rsidRDefault="00685D96" w:rsidP="00685D96">
      <w:pPr>
        <w:rPr>
          <w:rFonts w:ascii="Times New Roman" w:eastAsia="Times New Roman" w:hAnsi="Times New Roman" w:cs="Times New Roman"/>
          <w:sz w:val="18"/>
          <w:szCs w:val="18"/>
          <w:lang w:eastAsia="lv-LV"/>
        </w:rPr>
      </w:pPr>
      <w:r w:rsidRPr="00685D96">
        <w:rPr>
          <w:rFonts w:ascii="Times New Roman" w:eastAsia="Times New Roman" w:hAnsi="Times New Roman" w:cs="Times New Roman"/>
          <w:sz w:val="18"/>
          <w:szCs w:val="18"/>
          <w:lang w:eastAsia="lv-LV"/>
        </w:rPr>
        <w:t>-Kultūras, sporta un sabiedrisko attiecību nod.</w:t>
      </w:r>
    </w:p>
    <w:p w:rsidR="00685D96" w:rsidRPr="00685D96" w:rsidRDefault="00685D96" w:rsidP="00685D96">
      <w:pPr>
        <w:rPr>
          <w:rFonts w:ascii="Times New Roman" w:eastAsia="Times New Roman" w:hAnsi="Times New Roman" w:cs="Times New Roman"/>
          <w:sz w:val="18"/>
          <w:szCs w:val="18"/>
          <w:lang w:eastAsia="lv-LV"/>
        </w:rPr>
      </w:pPr>
      <w:r w:rsidRPr="00685D96">
        <w:rPr>
          <w:rFonts w:ascii="Times New Roman" w:eastAsia="Times New Roman" w:hAnsi="Times New Roman" w:cs="Times New Roman"/>
          <w:sz w:val="18"/>
          <w:szCs w:val="18"/>
          <w:lang w:eastAsia="lv-LV"/>
        </w:rPr>
        <w:t>-Kultūras namam</w:t>
      </w:r>
    </w:p>
    <w:p w:rsidR="00685D96" w:rsidRPr="00685D96" w:rsidRDefault="00685D96" w:rsidP="00685D96">
      <w:pPr>
        <w:rPr>
          <w:rFonts w:ascii="Times New Roman" w:eastAsia="Times New Roman" w:hAnsi="Times New Roman" w:cs="Times New Roman"/>
          <w:sz w:val="18"/>
          <w:szCs w:val="18"/>
          <w:lang w:eastAsia="lv-LV"/>
        </w:rPr>
      </w:pPr>
      <w:r w:rsidRPr="00685D96">
        <w:rPr>
          <w:rFonts w:ascii="Times New Roman" w:eastAsia="Times New Roman" w:hAnsi="Times New Roman" w:cs="Times New Roman"/>
          <w:sz w:val="18"/>
          <w:szCs w:val="18"/>
          <w:lang w:eastAsia="lv-LV"/>
        </w:rPr>
        <w:t>_____________________________________________________</w:t>
      </w:r>
    </w:p>
    <w:p w:rsidR="00685D96" w:rsidRPr="00685D96" w:rsidRDefault="00685D96" w:rsidP="00685D96">
      <w:pPr>
        <w:jc w:val="left"/>
        <w:rPr>
          <w:rFonts w:ascii="Times New Roman" w:eastAsia="Times New Roman" w:hAnsi="Times New Roman" w:cs="Times New Roman"/>
          <w:sz w:val="18"/>
          <w:szCs w:val="18"/>
          <w:lang w:eastAsia="lv-LV"/>
        </w:rPr>
      </w:pPr>
      <w:r w:rsidRPr="00685D96">
        <w:rPr>
          <w:rFonts w:ascii="Times New Roman" w:eastAsia="Times New Roman" w:hAnsi="Times New Roman" w:cs="Times New Roman"/>
          <w:sz w:val="18"/>
          <w:szCs w:val="18"/>
          <w:lang w:eastAsia="lv-LV"/>
        </w:rPr>
        <w:t>Sagatavoja Attīstības nod. (I.Helmane)</w:t>
      </w:r>
    </w:p>
    <w:p w:rsidR="00685D96" w:rsidRPr="00685D96" w:rsidRDefault="00685D96" w:rsidP="00685D96">
      <w:pPr>
        <w:rPr>
          <w:rFonts w:ascii="Times New Roman" w:eastAsia="Times New Roman" w:hAnsi="Times New Roman" w:cs="Courier New"/>
          <w:sz w:val="20"/>
          <w:szCs w:val="20"/>
          <w:lang w:eastAsia="lv-LV" w:bidi="lo-LA"/>
        </w:rPr>
      </w:pPr>
      <w:r w:rsidRPr="00685D96">
        <w:rPr>
          <w:rFonts w:ascii="Times New Roman" w:eastAsia="Times New Roman" w:hAnsi="Times New Roman" w:cs="Courier New"/>
          <w:sz w:val="20"/>
          <w:szCs w:val="20"/>
          <w:lang w:eastAsia="lv-LV" w:bidi="lo-LA"/>
        </w:rPr>
        <w:t>Izskatīts Teritoriālās attīstības komitejā un Finanšu komitejā.</w:t>
      </w:r>
    </w:p>
    <w:p w:rsidR="00685D96" w:rsidRPr="00685D96" w:rsidRDefault="00685D96" w:rsidP="00685D96">
      <w:pPr>
        <w:rPr>
          <w:rFonts w:ascii="Times New Roman" w:eastAsia="Times New Roman" w:hAnsi="Times New Roman" w:cs="Courier New"/>
          <w:sz w:val="20"/>
          <w:szCs w:val="20"/>
          <w:lang w:eastAsia="lv-LV" w:bidi="lo-LA"/>
        </w:rPr>
      </w:pPr>
      <w:r w:rsidRPr="00685D96">
        <w:rPr>
          <w:rFonts w:ascii="Times New Roman" w:eastAsia="Times New Roman" w:hAnsi="Times New Roman" w:cs="Courier New"/>
          <w:sz w:val="20"/>
          <w:szCs w:val="20"/>
          <w:lang w:eastAsia="lv-LV" w:bidi="lo-LA"/>
        </w:rPr>
        <w:t xml:space="preserve">Iesniedza izsk. Finanšu komiteja.  </w:t>
      </w: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lastRenderedPageBreak/>
        <w:t>L Ē M U M S</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2016.gada 28.aprīlī</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proofErr w:type="gramStart"/>
      <w:r w:rsidRPr="00685D96">
        <w:rPr>
          <w:rFonts w:ascii="Times New Roman" w:eastAsia="Times New Roman" w:hAnsi="Times New Roman" w:cs="Times New Roman"/>
          <w:sz w:val="24"/>
          <w:szCs w:val="24"/>
          <w:lang w:eastAsia="lv-LV"/>
        </w:rPr>
        <w:t xml:space="preserve">    </w:t>
      </w:r>
      <w:proofErr w:type="gramEnd"/>
      <w:r w:rsidRPr="00685D96">
        <w:rPr>
          <w:rFonts w:ascii="Times New Roman" w:eastAsia="Times New Roman" w:hAnsi="Times New Roman" w:cs="Times New Roman"/>
          <w:sz w:val="24"/>
          <w:szCs w:val="24"/>
          <w:lang w:eastAsia="lv-LV"/>
        </w:rPr>
        <w:t>prot. Nr.6, 30.§.</w:t>
      </w:r>
    </w:p>
    <w:p w:rsidR="00685D96" w:rsidRPr="00685D96" w:rsidRDefault="00685D96" w:rsidP="00685D96">
      <w:pPr>
        <w:jc w:val="left"/>
        <w:rPr>
          <w:rFonts w:ascii="Times New Roman" w:eastAsia="Times New Roman" w:hAnsi="Times New Roman" w:cs="Times New Roman"/>
          <w:sz w:val="24"/>
          <w:szCs w:val="24"/>
          <w:lang w:eastAsia="lv-LV"/>
        </w:rPr>
      </w:pP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p>
    <w:p w:rsidR="00685D96" w:rsidRPr="00685D96" w:rsidRDefault="00685D96" w:rsidP="00685D96">
      <w:pPr>
        <w:jc w:val="left"/>
        <w:rPr>
          <w:rFonts w:ascii="Times New Roman" w:eastAsia="Times New Roman" w:hAnsi="Times New Roman" w:cs="Times New Roman"/>
          <w:b/>
          <w:sz w:val="24"/>
          <w:szCs w:val="24"/>
          <w:lang w:eastAsia="lv-LV"/>
        </w:rPr>
      </w:pPr>
      <w:bookmarkStart w:id="33" w:name="L30"/>
      <w:r w:rsidRPr="00685D96">
        <w:rPr>
          <w:rFonts w:ascii="Times New Roman" w:eastAsia="Times New Roman" w:hAnsi="Times New Roman" w:cs="Times New Roman"/>
          <w:b/>
          <w:sz w:val="24"/>
          <w:szCs w:val="24"/>
          <w:lang w:eastAsia="lv-LV"/>
        </w:rPr>
        <w:t xml:space="preserve">Par atbalstu projektam </w:t>
      </w:r>
    </w:p>
    <w:p w:rsidR="00685D96" w:rsidRPr="00685D96" w:rsidRDefault="00685D96" w:rsidP="00685D96">
      <w:pPr>
        <w:jc w:val="left"/>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„Z.A.Meierovica piemineklis Tukumā”</w:t>
      </w:r>
    </w:p>
    <w:bookmarkEnd w:id="33"/>
    <w:p w:rsidR="00685D96" w:rsidRPr="00685D96" w:rsidRDefault="00685D96" w:rsidP="00685D96">
      <w:pPr>
        <w:jc w:val="left"/>
        <w:rPr>
          <w:rFonts w:ascii="Times New Roman" w:eastAsia="Times New Roman" w:hAnsi="Times New Roman" w:cs="Times New Roman"/>
          <w:i/>
          <w:color w:val="000000"/>
          <w:sz w:val="24"/>
          <w:szCs w:val="24"/>
          <w:lang w:eastAsia="lv-LV"/>
        </w:rPr>
      </w:pPr>
    </w:p>
    <w:p w:rsidR="00685D96" w:rsidRPr="00685D96" w:rsidRDefault="00685D96" w:rsidP="00685D96">
      <w:pPr>
        <w:spacing w:line="225" w:lineRule="atLeast"/>
        <w:ind w:firstLine="709"/>
        <w:rPr>
          <w:rFonts w:ascii="Times New Roman" w:eastAsia="Times New Roman" w:hAnsi="Times New Roman" w:cs="Times New Roman"/>
          <w:sz w:val="24"/>
          <w:szCs w:val="24"/>
          <w:lang w:eastAsia="lv-LV"/>
        </w:rPr>
      </w:pPr>
    </w:p>
    <w:p w:rsidR="00685D96" w:rsidRPr="00685D96" w:rsidRDefault="00685D96" w:rsidP="00685D96">
      <w:pPr>
        <w:spacing w:line="225" w:lineRule="atLeast"/>
        <w:ind w:firstLine="709"/>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Tukuma novada Dome, gaidot Latvijas simtgadi, gatavo projekta iesniegumu „Z.A.Meierovica piemineklis Tukumā” </w:t>
      </w:r>
      <w:proofErr w:type="gramStart"/>
      <w:r w:rsidRPr="00685D96">
        <w:rPr>
          <w:rFonts w:ascii="Times New Roman" w:eastAsia="Times New Roman" w:hAnsi="Times New Roman" w:cs="Times New Roman"/>
          <w:sz w:val="24"/>
          <w:szCs w:val="24"/>
          <w:lang w:eastAsia="lv-LV"/>
        </w:rPr>
        <w:t>Valsts Kultūrkapitāla fonda</w:t>
      </w:r>
      <w:proofErr w:type="gramEnd"/>
      <w:r w:rsidRPr="00685D96">
        <w:rPr>
          <w:rFonts w:ascii="Times New Roman" w:eastAsia="Times New Roman" w:hAnsi="Times New Roman" w:cs="Times New Roman"/>
          <w:sz w:val="24"/>
          <w:szCs w:val="24"/>
          <w:lang w:eastAsia="lv-LV"/>
        </w:rPr>
        <w:t xml:space="preserve"> (turpmāk – Fonds) mērķprogrammas „Latvijai-100” projektu konkursam.</w:t>
      </w:r>
    </w:p>
    <w:p w:rsidR="00685D96" w:rsidRPr="00685D96" w:rsidRDefault="00685D96" w:rsidP="00685D96">
      <w:pPr>
        <w:spacing w:line="225" w:lineRule="atLeast"/>
        <w:ind w:firstLine="709"/>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Latvijas simtgades svētki uztverami kā iespēja stiprināt savas valsts vērtības izpratni un lepnumu katra pilsoņa apziņā, veicināt vēsturisko atmiņu, pašapziņu un piederības sajūtu. Īpaši nozīmīgi ir pieminēt un godināt valsts dibināju personības, aktualizēt viņu sapņus, ieceres un ideālus.</w:t>
      </w:r>
    </w:p>
    <w:p w:rsidR="00685D96" w:rsidRPr="00685D96" w:rsidRDefault="00685D96" w:rsidP="00685D96">
      <w:pPr>
        <w:spacing w:line="225" w:lineRule="atLeast"/>
        <w:ind w:firstLine="709"/>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Par godu Latvijas simtgadei Tukuma vecpilsētā 2018.gada novembrī tiks atklāts pirmā Latvijas ārlietu ministra un izcilā valstsvīra Zigfrīda Annas Meierovica piemineklis. Ar šo projektu novads vēlas godināt visas Latvijas mērogā nozīmīgas personības piemiņu un radīt paliekošu vērtību nākotnei – mākslinieciski augstvērtīgu pieminekli, – ar kuru tiks bagātināta Tukuma sabiedriskā un kultūrvide, stiprināts pilsētas un novada tēls, kā arī radīta simboliska vieta valstiskās piederības stiprināšanai, kur Tukuma novada iedzīvotājiem pulcēties Valsts svētku svinībām.</w:t>
      </w:r>
    </w:p>
    <w:p w:rsidR="00685D96" w:rsidRPr="00685D96" w:rsidRDefault="00685D96" w:rsidP="00685D96">
      <w:pPr>
        <w:ind w:right="28"/>
        <w:rPr>
          <w:rFonts w:ascii="Times New Roman" w:eastAsia="Times New Roman" w:hAnsi="Times New Roman" w:cs="Times New Roman"/>
          <w:i/>
          <w:sz w:val="24"/>
          <w:szCs w:val="24"/>
          <w:lang w:eastAsia="lv-LV"/>
        </w:rPr>
      </w:pPr>
      <w:r w:rsidRPr="00685D96">
        <w:rPr>
          <w:rFonts w:ascii="Times New Roman" w:eastAsia="Times New Roman" w:hAnsi="Times New Roman" w:cs="Times New Roman"/>
          <w:sz w:val="24"/>
          <w:szCs w:val="24"/>
          <w:lang w:eastAsia="lv-LV"/>
        </w:rPr>
        <w:t xml:space="preserve">            Likuma „Par pašvaldībām” 12.pants nosaka, ka „</w:t>
      </w:r>
      <w:r w:rsidRPr="00685D96">
        <w:rPr>
          <w:rFonts w:ascii="Times New Roman" w:eastAsia="Times New Roman" w:hAnsi="Times New Roman" w:cs="Times New Roman"/>
          <w:i/>
          <w:sz w:val="24"/>
          <w:szCs w:val="24"/>
          <w:lang w:eastAsia="lv-LV"/>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685D96">
        <w:rPr>
          <w:rFonts w:ascii="Times New Roman" w:eastAsia="Times New Roman" w:hAnsi="Times New Roman" w:cs="Times New Roman"/>
          <w:sz w:val="24"/>
          <w:szCs w:val="24"/>
          <w:lang w:eastAsia="lv-LV"/>
        </w:rPr>
        <w:t>”. Saskaņā ar likuma „Par pašvaldībām” 15.panta pirmās daļas 5.punktu, viena no pašvaldības autonomām funkcijām ir „</w:t>
      </w:r>
      <w:r w:rsidRPr="00685D96">
        <w:rPr>
          <w:rFonts w:ascii="Times New Roman" w:eastAsia="Times New Roman" w:hAnsi="Times New Roman" w:cs="Times New Roman"/>
          <w:i/>
          <w:sz w:val="24"/>
          <w:szCs w:val="24"/>
          <w:lang w:eastAsia="lv-LV"/>
        </w:rPr>
        <w:t>rūpēties par kultūru un sekmēt tradicionālo kultūras vērtību saglabāšanu un tautas jaunrades attīstību (organizatoriska un finansiāla palīdzība kultūras iestādēm un pasākumiem, atbalsts kultūras pieminekļu saglabāšanai u.c.)”.</w:t>
      </w:r>
    </w:p>
    <w:p w:rsidR="00685D96" w:rsidRPr="00685D96" w:rsidRDefault="00685D96" w:rsidP="00685D96">
      <w:pPr>
        <w:ind w:right="28"/>
        <w:rPr>
          <w:rFonts w:ascii="Times New Roman" w:eastAsia="Times New Roman" w:hAnsi="Times New Roman" w:cs="Times New Roman"/>
          <w:i/>
          <w:sz w:val="24"/>
          <w:szCs w:val="24"/>
          <w:lang w:eastAsia="lv-LV"/>
        </w:rPr>
      </w:pPr>
      <w:r w:rsidRPr="00685D96">
        <w:rPr>
          <w:rFonts w:ascii="Times New Roman" w:eastAsia="Times New Roman" w:hAnsi="Times New Roman" w:cs="Times New Roman"/>
          <w:sz w:val="24"/>
          <w:szCs w:val="24"/>
          <w:lang w:eastAsia="lv-LV"/>
        </w:rPr>
        <w:t xml:space="preserve">        </w:t>
      </w:r>
      <w:r w:rsidRPr="00685D96">
        <w:rPr>
          <w:rFonts w:ascii="Times New Roman" w:eastAsia="Times New Roman" w:hAnsi="Times New Roman" w:cs="Times New Roman"/>
          <w:sz w:val="24"/>
          <w:szCs w:val="24"/>
          <w:lang w:eastAsia="lv-LV"/>
        </w:rPr>
        <w:tab/>
        <w:t xml:space="preserve">Kopējā projekta summa </w:t>
      </w:r>
      <w:r w:rsidRPr="00685D96">
        <w:rPr>
          <w:rFonts w:ascii="Times New Roman" w:eastAsia="Times New Roman" w:hAnsi="Times New Roman" w:cs="Times New Roman"/>
          <w:b/>
          <w:sz w:val="24"/>
          <w:szCs w:val="24"/>
          <w:lang w:eastAsia="lv-LV"/>
        </w:rPr>
        <w:t xml:space="preserve">85000,00 </w:t>
      </w:r>
      <w:r w:rsidRPr="00685D96">
        <w:rPr>
          <w:rFonts w:ascii="Times New Roman" w:eastAsia="Times New Roman" w:hAnsi="Times New Roman" w:cs="Times New Roman"/>
          <w:b/>
          <w:i/>
          <w:sz w:val="24"/>
          <w:szCs w:val="24"/>
          <w:lang w:eastAsia="lv-LV"/>
        </w:rPr>
        <w:t>euro</w:t>
      </w:r>
      <w:r w:rsidRPr="00685D96">
        <w:rPr>
          <w:rFonts w:ascii="Times New Roman" w:eastAsia="Times New Roman" w:hAnsi="Times New Roman" w:cs="Times New Roman"/>
          <w:b/>
          <w:sz w:val="24"/>
          <w:szCs w:val="24"/>
          <w:lang w:eastAsia="lv-LV"/>
        </w:rPr>
        <w:t>,</w:t>
      </w:r>
      <w:r w:rsidRPr="00685D96">
        <w:rPr>
          <w:rFonts w:ascii="Times New Roman" w:eastAsia="Times New Roman" w:hAnsi="Times New Roman" w:cs="Times New Roman"/>
          <w:sz w:val="24"/>
          <w:szCs w:val="24"/>
          <w:lang w:eastAsia="lv-LV"/>
        </w:rPr>
        <w:t xml:space="preserve"> </w:t>
      </w:r>
      <w:proofErr w:type="gramStart"/>
      <w:r w:rsidRPr="00685D96">
        <w:rPr>
          <w:rFonts w:ascii="Times New Roman" w:eastAsia="Times New Roman" w:hAnsi="Times New Roman" w:cs="Times New Roman"/>
          <w:sz w:val="24"/>
          <w:szCs w:val="24"/>
          <w:lang w:eastAsia="lv-LV"/>
        </w:rPr>
        <w:t>Valsts Kultūrkapitāla fondam</w:t>
      </w:r>
      <w:proofErr w:type="gramEnd"/>
      <w:r w:rsidRPr="00685D96">
        <w:rPr>
          <w:rFonts w:ascii="Times New Roman" w:eastAsia="Times New Roman" w:hAnsi="Times New Roman" w:cs="Times New Roman"/>
          <w:sz w:val="24"/>
          <w:szCs w:val="24"/>
          <w:lang w:eastAsia="lv-LV"/>
        </w:rPr>
        <w:t xml:space="preserve"> lūgtais finansējums 30000,00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xml:space="preserve">, Tukuma novada Domes līdzfinansējums 55000,00 </w:t>
      </w:r>
      <w:r w:rsidRPr="00685D96">
        <w:rPr>
          <w:rFonts w:ascii="Times New Roman" w:eastAsia="Times New Roman" w:hAnsi="Times New Roman" w:cs="Times New Roman"/>
          <w:i/>
          <w:sz w:val="24"/>
          <w:szCs w:val="24"/>
          <w:lang w:eastAsia="lv-LV"/>
        </w:rPr>
        <w:t>euro.</w:t>
      </w:r>
    </w:p>
    <w:p w:rsidR="00685D96" w:rsidRPr="00685D96" w:rsidRDefault="00685D96" w:rsidP="00685D96">
      <w:pPr>
        <w:ind w:right="28"/>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       </w:t>
      </w:r>
      <w:r w:rsidRPr="00685D96">
        <w:rPr>
          <w:rFonts w:ascii="Times New Roman" w:eastAsia="Times New Roman" w:hAnsi="Times New Roman" w:cs="Times New Roman"/>
          <w:sz w:val="24"/>
          <w:szCs w:val="24"/>
          <w:lang w:eastAsia="lv-LV"/>
        </w:rPr>
        <w:tab/>
        <w:t>Projekta aktivitātes plānotas saskaņā ar „Tukuma novada Attīstības programma 2015.-2021.gadam” Investīcijas plāna 96.punktu „Z.A.Meierovica piemineklis Tukumā”.</w:t>
      </w:r>
    </w:p>
    <w:p w:rsidR="00685D96" w:rsidRPr="00685D96" w:rsidRDefault="00685D96" w:rsidP="00685D96">
      <w:pPr>
        <w:ind w:right="28"/>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       </w:t>
      </w:r>
      <w:r w:rsidRPr="00685D96">
        <w:rPr>
          <w:rFonts w:ascii="Times New Roman" w:eastAsia="Times New Roman" w:hAnsi="Times New Roman" w:cs="Times New Roman"/>
          <w:sz w:val="24"/>
          <w:szCs w:val="24"/>
          <w:lang w:eastAsia="lv-LV"/>
        </w:rPr>
        <w:tab/>
        <w:t xml:space="preserve"> Pamatojoties uz likuma „Par pašvaldībām” 12.pantu un 15.panta pirmās daļas 5.punktu:</w:t>
      </w:r>
    </w:p>
    <w:p w:rsidR="00685D96" w:rsidRPr="00685D96" w:rsidRDefault="00685D96" w:rsidP="00685D96">
      <w:pPr>
        <w:ind w:right="28"/>
        <w:rPr>
          <w:rFonts w:ascii="Times New Roman" w:eastAsia="Times New Roman" w:hAnsi="Times New Roman" w:cs="Times New Roman"/>
          <w:sz w:val="24"/>
          <w:szCs w:val="24"/>
          <w:lang w:eastAsia="lv-LV"/>
        </w:rPr>
      </w:pPr>
    </w:p>
    <w:p w:rsidR="00685D96" w:rsidRPr="00685D96" w:rsidRDefault="00685D96" w:rsidP="00685D96">
      <w:pPr>
        <w:ind w:right="28"/>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 xml:space="preserve">- atbalstīt Tukuma novada Domes dalību </w:t>
      </w:r>
      <w:proofErr w:type="gramStart"/>
      <w:r w:rsidRPr="00685D96">
        <w:rPr>
          <w:rFonts w:ascii="Times New Roman" w:eastAsia="Times New Roman" w:hAnsi="Times New Roman" w:cs="Times New Roman"/>
          <w:sz w:val="24"/>
          <w:szCs w:val="24"/>
          <w:lang w:eastAsia="lv-LV"/>
        </w:rPr>
        <w:t>Valsts Kultūrkapitāla fonda</w:t>
      </w:r>
      <w:proofErr w:type="gramEnd"/>
      <w:r w:rsidRPr="00685D96">
        <w:rPr>
          <w:rFonts w:ascii="Times New Roman" w:eastAsia="Times New Roman" w:hAnsi="Times New Roman" w:cs="Times New Roman"/>
          <w:sz w:val="24"/>
          <w:szCs w:val="24"/>
          <w:lang w:eastAsia="lv-LV"/>
        </w:rPr>
        <w:t xml:space="preserve"> konkursā, iesniedzot projektu „Z.A.Meierovica piemineklis Tukumā”;</w:t>
      </w:r>
    </w:p>
    <w:p w:rsidR="00685D96" w:rsidRPr="00685D96" w:rsidRDefault="00685D96" w:rsidP="00685D96">
      <w:pPr>
        <w:ind w:right="28"/>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p>
    <w:p w:rsidR="00B04125" w:rsidRPr="00331844" w:rsidRDefault="00936024" w:rsidP="00B04125">
      <w:pPr>
        <w:jc w:val="center"/>
        <w:rPr>
          <w:rFonts w:ascii="Times New Roman" w:eastAsia="Times New Roman" w:hAnsi="Times New Roman" w:cs="Times New Roman"/>
          <w:i/>
          <w:sz w:val="24"/>
          <w:szCs w:val="24"/>
        </w:rPr>
      </w:pPr>
      <w:hyperlink w:anchor="sakums" w:history="1">
        <w:r w:rsidR="00B04125" w:rsidRPr="00331844">
          <w:rPr>
            <w:rFonts w:ascii="Times New Roman" w:eastAsia="Times New Roman" w:hAnsi="Times New Roman" w:cs="Times New Roman"/>
            <w:i/>
            <w:color w:val="0000FF" w:themeColor="hyperlink"/>
            <w:sz w:val="24"/>
            <w:szCs w:val="24"/>
            <w:u w:val="single"/>
          </w:rPr>
          <w:t>Atpakaļ uz darba kārtību</w:t>
        </w:r>
      </w:hyperlink>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Nosūtīt:</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-Fin. nod.</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-Attīst. nod.</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-Kultūras, sporta un sab attiecību nod.</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_____________________________________________________</w:t>
      </w:r>
    </w:p>
    <w:p w:rsidR="00685D96" w:rsidRPr="00685D96" w:rsidRDefault="00685D96" w:rsidP="00685D96">
      <w:pPr>
        <w:jc w:val="left"/>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Sagatavoja Attīstības nod. (I.Helmane)</w:t>
      </w:r>
    </w:p>
    <w:p w:rsidR="00685D96" w:rsidRPr="00685D96" w:rsidRDefault="00685D96" w:rsidP="00685D96">
      <w:pPr>
        <w:jc w:val="left"/>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Iesniedza izsk. Domes priekšsēdētājs Ē.lukmans</w:t>
      </w:r>
    </w:p>
    <w:p w:rsidR="00685D96" w:rsidRPr="00685D96" w:rsidRDefault="00685D96" w:rsidP="00685D96">
      <w:pPr>
        <w:jc w:val="left"/>
        <w:rPr>
          <w:rFonts w:ascii="Times New Roman" w:eastAsia="Times New Roman" w:hAnsi="Times New Roman" w:cs="Courier New"/>
          <w:sz w:val="20"/>
          <w:szCs w:val="20"/>
          <w:lang w:eastAsia="lv-LV" w:bidi="lo-LA"/>
        </w:rPr>
      </w:pPr>
      <w:r w:rsidRPr="00685D96">
        <w:rPr>
          <w:rFonts w:ascii="Times New Roman" w:eastAsia="Times New Roman" w:hAnsi="Times New Roman" w:cs="Courier New"/>
          <w:sz w:val="20"/>
          <w:szCs w:val="20"/>
          <w:lang w:eastAsia="lv-LV" w:bidi="lo-LA"/>
        </w:rPr>
        <w:br w:type="page"/>
      </w:r>
    </w:p>
    <w:p w:rsidR="00685D96" w:rsidRPr="00685D96" w:rsidRDefault="00685D96" w:rsidP="00685D96">
      <w:pPr>
        <w:jc w:val="center"/>
        <w:rPr>
          <w:rFonts w:ascii="Times New Roman" w:eastAsia="Calibri" w:hAnsi="Times New Roman" w:cs="Times New Roman"/>
        </w:rPr>
      </w:pPr>
    </w:p>
    <w:p w:rsidR="00685D96" w:rsidRPr="00685D96" w:rsidRDefault="00685D96" w:rsidP="00685D96">
      <w:pPr>
        <w:jc w:val="center"/>
        <w:rPr>
          <w:rFonts w:ascii="Times New Roman" w:eastAsia="Calibri" w:hAnsi="Times New Roman" w:cs="Times New Roman"/>
        </w:rPr>
      </w:pPr>
    </w:p>
    <w:p w:rsidR="00685D96" w:rsidRPr="00685D96" w:rsidRDefault="00685D96" w:rsidP="00685D96">
      <w:pPr>
        <w:suppressAutoHyphens/>
        <w:autoSpaceDN w:val="0"/>
        <w:jc w:val="center"/>
        <w:textAlignment w:val="baseline"/>
        <w:rPr>
          <w:rFonts w:ascii="Times New Roman" w:eastAsia="Calibri" w:hAnsi="Times New Roman" w:cs="Times New Roman"/>
          <w:b/>
          <w:sz w:val="24"/>
          <w:szCs w:val="24"/>
          <w:lang w:val="it-IT"/>
        </w:rPr>
      </w:pPr>
      <w:r w:rsidRPr="00685D96">
        <w:rPr>
          <w:rFonts w:ascii="Times New Roman" w:eastAsia="Calibri" w:hAnsi="Times New Roman" w:cs="Times New Roman"/>
          <w:b/>
          <w:sz w:val="24"/>
          <w:szCs w:val="24"/>
          <w:lang w:val="it-IT"/>
        </w:rPr>
        <w:t>L Ē M U M S</w:t>
      </w:r>
    </w:p>
    <w:p w:rsidR="00685D96" w:rsidRPr="00685D96" w:rsidRDefault="00685D96" w:rsidP="00685D96">
      <w:pPr>
        <w:suppressAutoHyphens/>
        <w:autoSpaceDN w:val="0"/>
        <w:jc w:val="center"/>
        <w:textAlignment w:val="baseline"/>
        <w:rPr>
          <w:rFonts w:ascii="Times New Roman" w:eastAsia="Calibri" w:hAnsi="Times New Roman" w:cs="Times New Roman"/>
          <w:sz w:val="24"/>
          <w:szCs w:val="24"/>
          <w:lang w:val="it-IT"/>
        </w:rPr>
      </w:pPr>
      <w:r w:rsidRPr="00685D96">
        <w:rPr>
          <w:rFonts w:ascii="Times New Roman" w:eastAsia="Calibri" w:hAnsi="Times New Roman" w:cs="Times New Roman"/>
          <w:sz w:val="24"/>
          <w:szCs w:val="24"/>
          <w:lang w:val="it-IT"/>
        </w:rPr>
        <w:t>Tukumā</w:t>
      </w:r>
    </w:p>
    <w:p w:rsidR="00685D96" w:rsidRPr="00685D96" w:rsidRDefault="00685D96" w:rsidP="00685D96">
      <w:pPr>
        <w:suppressAutoHyphens/>
        <w:autoSpaceDN w:val="0"/>
        <w:textAlignment w:val="baseline"/>
        <w:rPr>
          <w:rFonts w:ascii="Times New Roman" w:eastAsia="Calibri" w:hAnsi="Times New Roman" w:cs="Times New Roman"/>
          <w:sz w:val="24"/>
          <w:szCs w:val="24"/>
          <w:lang w:val="it-IT"/>
        </w:rPr>
      </w:pPr>
      <w:r w:rsidRPr="00685D96">
        <w:rPr>
          <w:rFonts w:ascii="Times New Roman" w:eastAsia="Calibri" w:hAnsi="Times New Roman" w:cs="Times New Roman"/>
          <w:sz w:val="24"/>
          <w:szCs w:val="24"/>
          <w:lang w:val="it-IT"/>
        </w:rPr>
        <w:t>2016.gada 28.aprīlī</w:t>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t>prot.Nr.6, 31.§.</w:t>
      </w:r>
    </w:p>
    <w:p w:rsidR="00685D96" w:rsidRPr="00685D96" w:rsidRDefault="00685D96" w:rsidP="00685D96">
      <w:pPr>
        <w:rPr>
          <w:rFonts w:ascii="Times New Roman" w:eastAsia="Calibri" w:hAnsi="Times New Roman" w:cs="Times New Roman"/>
          <w:b/>
        </w:rPr>
      </w:pPr>
    </w:p>
    <w:p w:rsidR="00685D96" w:rsidRPr="00685D96" w:rsidRDefault="00685D96" w:rsidP="00685D96">
      <w:pPr>
        <w:rPr>
          <w:rFonts w:ascii="Times New Roman" w:eastAsia="Calibri" w:hAnsi="Times New Roman" w:cs="Times New Roman"/>
          <w:b/>
        </w:rPr>
      </w:pPr>
    </w:p>
    <w:p w:rsidR="00685D96" w:rsidRPr="00685D96" w:rsidRDefault="00685D96" w:rsidP="00685D96">
      <w:pPr>
        <w:rPr>
          <w:rFonts w:ascii="Times New Roman" w:eastAsia="Calibri" w:hAnsi="Times New Roman" w:cs="Times New Roman"/>
          <w:b/>
        </w:rPr>
      </w:pPr>
    </w:p>
    <w:p w:rsidR="00685D96" w:rsidRPr="00685D96" w:rsidRDefault="00685D96" w:rsidP="00685D96">
      <w:pPr>
        <w:rPr>
          <w:rFonts w:ascii="Times New Roman" w:eastAsia="Calibri" w:hAnsi="Times New Roman" w:cs="Times New Roman"/>
          <w:b/>
          <w:sz w:val="24"/>
          <w:szCs w:val="24"/>
        </w:rPr>
      </w:pPr>
      <w:bookmarkStart w:id="34" w:name="L31"/>
      <w:r w:rsidRPr="00685D96">
        <w:rPr>
          <w:rFonts w:ascii="Times New Roman" w:eastAsia="Calibri" w:hAnsi="Times New Roman" w:cs="Times New Roman"/>
          <w:b/>
          <w:sz w:val="24"/>
          <w:szCs w:val="24"/>
        </w:rPr>
        <w:t>Par projekta „Lietpratīga pārvaldība</w:t>
      </w:r>
    </w:p>
    <w:p w:rsidR="00685D96" w:rsidRPr="00685D96" w:rsidRDefault="00685D96" w:rsidP="00685D96">
      <w:pPr>
        <w:rPr>
          <w:rFonts w:ascii="Times New Roman" w:eastAsia="Calibri" w:hAnsi="Times New Roman" w:cs="Times New Roman"/>
          <w:b/>
          <w:sz w:val="24"/>
          <w:szCs w:val="24"/>
        </w:rPr>
      </w:pPr>
      <w:r w:rsidRPr="00685D96">
        <w:rPr>
          <w:rFonts w:ascii="Times New Roman" w:eastAsia="Calibri" w:hAnsi="Times New Roman" w:cs="Times New Roman"/>
          <w:b/>
          <w:sz w:val="24"/>
          <w:szCs w:val="24"/>
        </w:rPr>
        <w:t xml:space="preserve">un Latvijas pašvaldību veiktspējas uzlabošana” </w:t>
      </w:r>
    </w:p>
    <w:p w:rsidR="00685D96" w:rsidRPr="00685D96" w:rsidRDefault="00685D96" w:rsidP="00685D96">
      <w:pPr>
        <w:rPr>
          <w:rFonts w:ascii="Times New Roman" w:eastAsia="Calibri" w:hAnsi="Times New Roman" w:cs="Times New Roman"/>
          <w:b/>
          <w:sz w:val="24"/>
          <w:szCs w:val="24"/>
        </w:rPr>
      </w:pPr>
      <w:r w:rsidRPr="00685D96">
        <w:rPr>
          <w:rFonts w:ascii="Times New Roman" w:eastAsia="Calibri" w:hAnsi="Times New Roman" w:cs="Times New Roman"/>
          <w:b/>
          <w:sz w:val="24"/>
          <w:szCs w:val="24"/>
        </w:rPr>
        <w:t>ietvaros izstrādātā nodevuma pieņemšanu zināšanai</w:t>
      </w:r>
    </w:p>
    <w:bookmarkEnd w:id="34"/>
    <w:p w:rsidR="00685D96" w:rsidRPr="00685D96" w:rsidRDefault="00685D96" w:rsidP="00685D96">
      <w:pPr>
        <w:rPr>
          <w:rFonts w:ascii="Times New Roman" w:eastAsia="Calibri" w:hAnsi="Times New Roman" w:cs="Times New Roman"/>
          <w:b/>
        </w:rPr>
      </w:pPr>
    </w:p>
    <w:p w:rsidR="00685D96" w:rsidRPr="00685D96" w:rsidRDefault="00685D96" w:rsidP="00685D96">
      <w:pPr>
        <w:rPr>
          <w:rFonts w:ascii="Times New Roman" w:eastAsia="Calibri" w:hAnsi="Times New Roman" w:cs="Times New Roman"/>
          <w:b/>
        </w:rPr>
      </w:pPr>
    </w:p>
    <w:p w:rsidR="00685D96" w:rsidRPr="00685D96" w:rsidRDefault="00685D96" w:rsidP="00685D96">
      <w:pPr>
        <w:rPr>
          <w:rFonts w:ascii="Times New Roman" w:eastAsia="Calibri" w:hAnsi="Times New Roman" w:cs="Times New Roman"/>
          <w:b/>
        </w:rPr>
      </w:pPr>
    </w:p>
    <w:p w:rsidR="00685D96" w:rsidRPr="00685D96" w:rsidRDefault="00685D96" w:rsidP="00685D96">
      <w:pPr>
        <w:rPr>
          <w:rFonts w:ascii="Times New Roman" w:eastAsia="Calibri" w:hAnsi="Times New Roman" w:cs="Times New Roman"/>
        </w:rPr>
      </w:pPr>
    </w:p>
    <w:p w:rsidR="00685D96" w:rsidRPr="00685D96" w:rsidRDefault="00685D96" w:rsidP="00685D96">
      <w:pPr>
        <w:rPr>
          <w:rFonts w:ascii="Times New Roman" w:eastAsia="Calibri" w:hAnsi="Times New Roman" w:cs="Times New Roman"/>
        </w:rPr>
      </w:pPr>
    </w:p>
    <w:p w:rsidR="00685D96" w:rsidRPr="00685D96" w:rsidRDefault="00685D96" w:rsidP="00685D96">
      <w:pPr>
        <w:rPr>
          <w:rFonts w:ascii="Times New Roman" w:eastAsia="Calibri" w:hAnsi="Times New Roman" w:cs="Times New Roman"/>
        </w:rPr>
      </w:pPr>
    </w:p>
    <w:p w:rsidR="00685D96" w:rsidRPr="00685D96" w:rsidRDefault="00685D96" w:rsidP="00685D96">
      <w:pPr>
        <w:autoSpaceDE w:val="0"/>
        <w:autoSpaceDN w:val="0"/>
        <w:adjustRightInd w:val="0"/>
        <w:ind w:firstLine="720"/>
        <w:contextualSpacing/>
        <w:rPr>
          <w:rFonts w:ascii="Times New Roman" w:eastAsia="Calibri" w:hAnsi="Times New Roman" w:cs="Times New Roman"/>
          <w:b/>
          <w:color w:val="FF0000"/>
          <w:sz w:val="24"/>
          <w:szCs w:val="24"/>
        </w:rPr>
      </w:pPr>
      <w:r w:rsidRPr="00685D96">
        <w:rPr>
          <w:rFonts w:ascii="Times New Roman" w:eastAsia="Calibri" w:hAnsi="Times New Roman" w:cs="Times New Roman"/>
          <w:sz w:val="24"/>
          <w:szCs w:val="24"/>
        </w:rPr>
        <w:t xml:space="preserve">Pamatojoties uz 2014.gada 27.novembra sadarbības līgumu Nr.TND/2-58.8.1/14/32 starp biedrību </w:t>
      </w:r>
      <w:r w:rsidRPr="00685D96">
        <w:rPr>
          <w:rFonts w:ascii="Times New Roman" w:eastAsia="Times New Roman" w:hAnsi="Times New Roman" w:cs="Times New Roman"/>
          <w:sz w:val="24"/>
          <w:szCs w:val="24"/>
          <w:lang w:eastAsia="lv-LV"/>
        </w:rPr>
        <w:t>„</w:t>
      </w:r>
      <w:r w:rsidRPr="00685D96">
        <w:rPr>
          <w:rFonts w:ascii="Times New Roman" w:eastAsia="Calibri" w:hAnsi="Times New Roman" w:cs="Times New Roman"/>
          <w:sz w:val="24"/>
          <w:szCs w:val="24"/>
        </w:rPr>
        <w:t xml:space="preserve">Latvijas Pašvaldību savienība” un Tukuma novada pašvaldību par projekta „Lietpratīga pārvaldība un Latvijas pašvaldību veiktspējas uzlabošana” īstenošanu Tīkla T2 </w:t>
      </w:r>
      <w:r w:rsidRPr="00685D96">
        <w:rPr>
          <w:rFonts w:ascii="Times New Roman" w:eastAsia="Times New Roman" w:hAnsi="Times New Roman" w:cs="Times New Roman"/>
          <w:sz w:val="24"/>
          <w:szCs w:val="24"/>
          <w:lang w:eastAsia="lv-LV"/>
        </w:rPr>
        <w:t>„</w:t>
      </w:r>
      <w:r w:rsidRPr="00685D96">
        <w:rPr>
          <w:rFonts w:ascii="Times New Roman" w:eastAsia="Calibri" w:hAnsi="Times New Roman" w:cs="Times New Roman"/>
          <w:sz w:val="24"/>
          <w:szCs w:val="24"/>
        </w:rPr>
        <w:t>Pašvaldību sociālā darba un veselības aprūpes pieejamības nodrošināšana”</w:t>
      </w:r>
      <w:r w:rsidRPr="00685D96">
        <w:rPr>
          <w:rFonts w:ascii="Times New Roman" w:eastAsia="Calibri" w:hAnsi="Times New Roman" w:cs="Times New Roman"/>
          <w:b/>
          <w:sz w:val="24"/>
          <w:szCs w:val="24"/>
        </w:rPr>
        <w:t xml:space="preserve"> </w:t>
      </w:r>
      <w:r w:rsidRPr="00685D96">
        <w:rPr>
          <w:rFonts w:ascii="Times New Roman" w:eastAsia="Calibri" w:hAnsi="Times New Roman" w:cs="Times New Roman"/>
          <w:sz w:val="24"/>
          <w:szCs w:val="24"/>
        </w:rPr>
        <w:t xml:space="preserve">ietvaros, pieņemt zināšanai Tukuma novada pašvaldības izstrādāto nodevumu </w:t>
      </w:r>
      <w:r w:rsidRPr="00685D96">
        <w:rPr>
          <w:rFonts w:ascii="Times New Roman" w:eastAsia="Times New Roman" w:hAnsi="Times New Roman" w:cs="Times New Roman"/>
          <w:sz w:val="24"/>
          <w:szCs w:val="24"/>
          <w:lang w:eastAsia="lv-LV"/>
        </w:rPr>
        <w:t>„</w:t>
      </w:r>
      <w:r w:rsidRPr="00685D96">
        <w:rPr>
          <w:rFonts w:ascii="Times New Roman" w:eastAsia="Calibri" w:hAnsi="Times New Roman" w:cs="Times New Roman"/>
          <w:sz w:val="24"/>
          <w:szCs w:val="24"/>
        </w:rPr>
        <w:t xml:space="preserve">Sociālais darbs Tukuma novada pašvaldībā” (pievienots – </w:t>
      </w:r>
      <w:r w:rsidRPr="00685D96">
        <w:rPr>
          <w:rFonts w:ascii="Times New Roman" w:eastAsia="Calibri" w:hAnsi="Times New Roman" w:cs="Times New Roman"/>
          <w:color w:val="FF0000"/>
          <w:sz w:val="24"/>
          <w:szCs w:val="24"/>
        </w:rPr>
        <w:t>bija</w:t>
      </w:r>
      <w:r w:rsidRPr="00685D96">
        <w:rPr>
          <w:rFonts w:ascii="Times New Roman" w:eastAsia="Calibri" w:hAnsi="Times New Roman" w:cs="Times New Roman"/>
          <w:sz w:val="24"/>
          <w:szCs w:val="24"/>
        </w:rPr>
        <w:t xml:space="preserve"> </w:t>
      </w:r>
      <w:r w:rsidRPr="00685D96">
        <w:rPr>
          <w:rFonts w:ascii="Times New Roman" w:eastAsia="Calibri" w:hAnsi="Times New Roman" w:cs="Times New Roman"/>
          <w:color w:val="FF0000"/>
          <w:sz w:val="24"/>
          <w:szCs w:val="24"/>
        </w:rPr>
        <w:t>nosūtīts atsevišķi uz komiteju).</w:t>
      </w:r>
    </w:p>
    <w:p w:rsidR="00685D96" w:rsidRPr="00685D96" w:rsidRDefault="00685D96" w:rsidP="00685D96">
      <w:pPr>
        <w:ind w:firstLine="720"/>
        <w:rPr>
          <w:rFonts w:ascii="Times New Roman" w:eastAsia="Calibri" w:hAnsi="Times New Roman" w:cs="Times New Roman"/>
          <w:sz w:val="24"/>
          <w:szCs w:val="24"/>
        </w:rPr>
      </w:pPr>
    </w:p>
    <w:p w:rsidR="00685D96" w:rsidRPr="00685D96" w:rsidRDefault="00685D96" w:rsidP="00685D96">
      <w:pPr>
        <w:ind w:firstLine="720"/>
        <w:rPr>
          <w:rFonts w:ascii="Times New Roman" w:eastAsia="Calibri" w:hAnsi="Times New Roman" w:cs="Times New Roman"/>
          <w:sz w:val="24"/>
          <w:szCs w:val="24"/>
        </w:rPr>
      </w:pPr>
    </w:p>
    <w:p w:rsidR="00685D96" w:rsidRPr="00685D96" w:rsidRDefault="00685D96" w:rsidP="00685D96">
      <w:pPr>
        <w:ind w:firstLine="720"/>
        <w:rPr>
          <w:rFonts w:ascii="Times New Roman" w:eastAsia="Calibri" w:hAnsi="Times New Roman" w:cs="Times New Roman"/>
          <w:sz w:val="24"/>
          <w:szCs w:val="24"/>
        </w:rPr>
      </w:pPr>
    </w:p>
    <w:p w:rsidR="00685D96" w:rsidRPr="00685D96" w:rsidRDefault="00685D96" w:rsidP="00685D96">
      <w:pPr>
        <w:rPr>
          <w:rFonts w:ascii="Times New Roman" w:eastAsia="Calibri" w:hAnsi="Times New Roman" w:cs="Times New Roman"/>
        </w:rPr>
      </w:pPr>
    </w:p>
    <w:p w:rsidR="00685D96" w:rsidRPr="00685D96" w:rsidRDefault="00685D96" w:rsidP="00685D96">
      <w:pPr>
        <w:rPr>
          <w:rFonts w:ascii="Times New Roman" w:eastAsia="Calibri" w:hAnsi="Times New Roman" w:cs="Times New Roman"/>
          <w:sz w:val="20"/>
          <w:szCs w:val="20"/>
        </w:rPr>
      </w:pPr>
    </w:p>
    <w:p w:rsidR="00685D96" w:rsidRPr="00685D96" w:rsidRDefault="00685D96" w:rsidP="00685D96">
      <w:pPr>
        <w:jc w:val="right"/>
        <w:rPr>
          <w:rFonts w:ascii="Times New Roman" w:eastAsia="Calibri" w:hAnsi="Times New Roman" w:cs="Times New Roman"/>
          <w:sz w:val="20"/>
          <w:szCs w:val="20"/>
        </w:rPr>
      </w:pPr>
    </w:p>
    <w:p w:rsidR="00B04125" w:rsidRPr="00331844" w:rsidRDefault="00936024" w:rsidP="00B04125">
      <w:pPr>
        <w:jc w:val="center"/>
        <w:rPr>
          <w:rFonts w:ascii="Times New Roman" w:eastAsia="Times New Roman" w:hAnsi="Times New Roman" w:cs="Times New Roman"/>
          <w:i/>
          <w:sz w:val="24"/>
          <w:szCs w:val="24"/>
        </w:rPr>
      </w:pPr>
      <w:hyperlink w:anchor="sakums" w:history="1">
        <w:r w:rsidR="00B04125" w:rsidRPr="00331844">
          <w:rPr>
            <w:rFonts w:ascii="Times New Roman" w:eastAsia="Times New Roman" w:hAnsi="Times New Roman" w:cs="Times New Roman"/>
            <w:i/>
            <w:color w:val="0000FF" w:themeColor="hyperlink"/>
            <w:sz w:val="24"/>
            <w:szCs w:val="24"/>
            <w:u w:val="single"/>
          </w:rPr>
          <w:t>Atpakaļ uz darba kārtību</w:t>
        </w:r>
      </w:hyperlink>
    </w:p>
    <w:p w:rsidR="00685D96" w:rsidRPr="00685D96" w:rsidRDefault="00685D96" w:rsidP="00685D96">
      <w:pPr>
        <w:jc w:val="right"/>
        <w:rPr>
          <w:rFonts w:ascii="Times New Roman" w:eastAsia="Calibri" w:hAnsi="Times New Roman" w:cs="Times New Roman"/>
          <w:sz w:val="20"/>
          <w:szCs w:val="20"/>
        </w:rPr>
      </w:pPr>
    </w:p>
    <w:p w:rsidR="00685D96" w:rsidRPr="00685D96" w:rsidRDefault="00685D96" w:rsidP="00685D96">
      <w:pPr>
        <w:jc w:val="right"/>
        <w:rPr>
          <w:rFonts w:ascii="Times New Roman" w:eastAsia="Calibri" w:hAnsi="Times New Roman" w:cs="Times New Roman"/>
          <w:sz w:val="20"/>
          <w:szCs w:val="20"/>
        </w:rPr>
      </w:pPr>
    </w:p>
    <w:p w:rsidR="00685D96" w:rsidRPr="00685D96" w:rsidRDefault="00685D96" w:rsidP="00685D96">
      <w:pPr>
        <w:jc w:val="right"/>
        <w:rPr>
          <w:rFonts w:ascii="Times New Roman" w:eastAsia="Calibri" w:hAnsi="Times New Roman" w:cs="Times New Roman"/>
          <w:sz w:val="20"/>
          <w:szCs w:val="20"/>
        </w:rPr>
      </w:pPr>
    </w:p>
    <w:p w:rsidR="00685D96" w:rsidRPr="00685D96" w:rsidRDefault="00685D96" w:rsidP="00685D96">
      <w:pPr>
        <w:jc w:val="right"/>
        <w:rPr>
          <w:rFonts w:ascii="Times New Roman" w:eastAsia="Calibri" w:hAnsi="Times New Roman" w:cs="Times New Roman"/>
          <w:sz w:val="20"/>
          <w:szCs w:val="20"/>
        </w:rPr>
      </w:pPr>
    </w:p>
    <w:p w:rsidR="00685D96" w:rsidRPr="00685D96" w:rsidRDefault="00685D96" w:rsidP="00685D96">
      <w:pPr>
        <w:jc w:val="right"/>
        <w:rPr>
          <w:rFonts w:ascii="Times New Roman" w:eastAsia="Calibri" w:hAnsi="Times New Roman" w:cs="Times New Roman"/>
          <w:sz w:val="20"/>
          <w:szCs w:val="20"/>
        </w:rPr>
      </w:pPr>
    </w:p>
    <w:p w:rsidR="00685D96" w:rsidRPr="00685D96" w:rsidRDefault="00685D96" w:rsidP="00685D96">
      <w:pPr>
        <w:jc w:val="right"/>
        <w:rPr>
          <w:rFonts w:ascii="Times New Roman" w:eastAsia="Calibri" w:hAnsi="Times New Roman" w:cs="Times New Roman"/>
          <w:sz w:val="20"/>
          <w:szCs w:val="20"/>
        </w:rPr>
      </w:pPr>
    </w:p>
    <w:p w:rsidR="00685D96" w:rsidRPr="00685D96" w:rsidRDefault="00685D96" w:rsidP="00685D96">
      <w:pPr>
        <w:jc w:val="right"/>
        <w:rPr>
          <w:rFonts w:ascii="Times New Roman" w:eastAsia="Calibri" w:hAnsi="Times New Roman" w:cs="Times New Roman"/>
          <w:sz w:val="20"/>
          <w:szCs w:val="20"/>
        </w:rPr>
      </w:pPr>
    </w:p>
    <w:p w:rsidR="00685D96" w:rsidRPr="00685D96" w:rsidRDefault="00685D96" w:rsidP="00685D96">
      <w:pPr>
        <w:jc w:val="right"/>
        <w:rPr>
          <w:rFonts w:ascii="Times New Roman" w:eastAsia="Calibri" w:hAnsi="Times New Roman" w:cs="Times New Roman"/>
          <w:sz w:val="20"/>
          <w:szCs w:val="20"/>
        </w:rPr>
      </w:pPr>
    </w:p>
    <w:p w:rsidR="00685D96" w:rsidRPr="00685D96" w:rsidRDefault="00685D96" w:rsidP="00685D96">
      <w:pPr>
        <w:jc w:val="right"/>
        <w:rPr>
          <w:rFonts w:ascii="Times New Roman" w:eastAsia="Calibri" w:hAnsi="Times New Roman" w:cs="Times New Roman"/>
          <w:sz w:val="20"/>
          <w:szCs w:val="20"/>
        </w:rPr>
      </w:pPr>
    </w:p>
    <w:p w:rsidR="00685D96" w:rsidRPr="00685D96" w:rsidRDefault="00685D96" w:rsidP="00685D96">
      <w:pPr>
        <w:jc w:val="right"/>
        <w:rPr>
          <w:rFonts w:ascii="Times New Roman" w:eastAsia="Calibri" w:hAnsi="Times New Roman" w:cs="Times New Roman"/>
          <w:sz w:val="20"/>
          <w:szCs w:val="20"/>
        </w:rPr>
      </w:pPr>
    </w:p>
    <w:p w:rsidR="00685D96" w:rsidRPr="00685D96" w:rsidRDefault="00685D96" w:rsidP="00685D96">
      <w:pPr>
        <w:jc w:val="right"/>
        <w:rPr>
          <w:rFonts w:ascii="Times New Roman" w:eastAsia="Calibri" w:hAnsi="Times New Roman" w:cs="Times New Roman"/>
          <w:sz w:val="20"/>
          <w:szCs w:val="20"/>
        </w:rPr>
      </w:pPr>
    </w:p>
    <w:p w:rsidR="00685D96" w:rsidRPr="00685D96" w:rsidRDefault="00685D96" w:rsidP="00685D96">
      <w:pPr>
        <w:jc w:val="right"/>
        <w:rPr>
          <w:rFonts w:ascii="Times New Roman" w:eastAsia="Calibri" w:hAnsi="Times New Roman" w:cs="Times New Roman"/>
          <w:sz w:val="20"/>
          <w:szCs w:val="20"/>
        </w:rPr>
      </w:pPr>
    </w:p>
    <w:p w:rsidR="00685D96" w:rsidRPr="00685D96" w:rsidRDefault="00685D96" w:rsidP="00685D96">
      <w:pPr>
        <w:jc w:val="right"/>
        <w:rPr>
          <w:rFonts w:ascii="Times New Roman" w:eastAsia="Calibri" w:hAnsi="Times New Roman" w:cs="Times New Roman"/>
          <w:sz w:val="20"/>
          <w:szCs w:val="20"/>
        </w:rPr>
      </w:pPr>
    </w:p>
    <w:p w:rsidR="00685D96" w:rsidRPr="00685D96" w:rsidRDefault="00685D96" w:rsidP="00685D96">
      <w:pPr>
        <w:jc w:val="right"/>
        <w:rPr>
          <w:rFonts w:ascii="Times New Roman" w:eastAsia="Calibri" w:hAnsi="Times New Roman" w:cs="Times New Roman"/>
          <w:sz w:val="20"/>
          <w:szCs w:val="20"/>
        </w:rPr>
      </w:pPr>
    </w:p>
    <w:p w:rsidR="00685D96" w:rsidRPr="00685D96" w:rsidRDefault="00685D96" w:rsidP="00685D96">
      <w:pPr>
        <w:jc w:val="right"/>
        <w:rPr>
          <w:rFonts w:ascii="Times New Roman" w:eastAsia="Calibri" w:hAnsi="Times New Roman" w:cs="Times New Roman"/>
          <w:sz w:val="20"/>
          <w:szCs w:val="20"/>
        </w:rPr>
      </w:pPr>
    </w:p>
    <w:p w:rsidR="00685D96" w:rsidRPr="00685D96" w:rsidRDefault="00685D96" w:rsidP="00685D96">
      <w:pPr>
        <w:jc w:val="right"/>
        <w:rPr>
          <w:rFonts w:ascii="Times New Roman" w:eastAsia="Calibri" w:hAnsi="Times New Roman" w:cs="Times New Roman"/>
          <w:sz w:val="20"/>
          <w:szCs w:val="20"/>
        </w:rPr>
      </w:pPr>
    </w:p>
    <w:p w:rsidR="00685D96" w:rsidRPr="00685D96" w:rsidRDefault="00685D96" w:rsidP="00685D96">
      <w:pPr>
        <w:jc w:val="right"/>
        <w:rPr>
          <w:rFonts w:ascii="Times New Roman" w:eastAsia="Calibri" w:hAnsi="Times New Roman" w:cs="Times New Roman"/>
          <w:sz w:val="20"/>
          <w:szCs w:val="20"/>
        </w:rPr>
      </w:pPr>
    </w:p>
    <w:p w:rsidR="00685D96" w:rsidRPr="00685D96" w:rsidRDefault="00685D96" w:rsidP="00685D96">
      <w:pPr>
        <w:jc w:val="right"/>
        <w:rPr>
          <w:rFonts w:ascii="Times New Roman" w:eastAsia="Calibri" w:hAnsi="Times New Roman" w:cs="Times New Roman"/>
          <w:sz w:val="20"/>
          <w:szCs w:val="20"/>
        </w:rPr>
      </w:pPr>
    </w:p>
    <w:p w:rsidR="00685D96" w:rsidRPr="00685D96" w:rsidRDefault="00685D96" w:rsidP="00685D96">
      <w:pPr>
        <w:jc w:val="right"/>
        <w:rPr>
          <w:rFonts w:ascii="Times New Roman" w:eastAsia="Calibri" w:hAnsi="Times New Roman" w:cs="Times New Roman"/>
          <w:sz w:val="20"/>
          <w:szCs w:val="20"/>
        </w:rPr>
      </w:pPr>
    </w:p>
    <w:p w:rsidR="00685D96" w:rsidRPr="00685D96" w:rsidRDefault="00685D96" w:rsidP="00685D96">
      <w:pPr>
        <w:jc w:val="right"/>
        <w:rPr>
          <w:rFonts w:ascii="Times New Roman" w:eastAsia="Calibri" w:hAnsi="Times New Roman" w:cs="Times New Roman"/>
          <w:sz w:val="20"/>
          <w:szCs w:val="20"/>
        </w:rPr>
      </w:pPr>
    </w:p>
    <w:p w:rsidR="00685D96" w:rsidRPr="00685D96" w:rsidRDefault="00685D96" w:rsidP="00685D96">
      <w:pPr>
        <w:jc w:val="right"/>
        <w:rPr>
          <w:rFonts w:ascii="Times New Roman" w:eastAsia="Calibri" w:hAnsi="Times New Roman" w:cs="Times New Roman"/>
          <w:sz w:val="20"/>
          <w:szCs w:val="20"/>
        </w:rPr>
      </w:pPr>
    </w:p>
    <w:p w:rsidR="00685D96" w:rsidRPr="00685D96" w:rsidRDefault="00685D96" w:rsidP="00685D96">
      <w:pPr>
        <w:jc w:val="right"/>
        <w:rPr>
          <w:rFonts w:ascii="Times New Roman" w:eastAsia="Calibri" w:hAnsi="Times New Roman" w:cs="Times New Roman"/>
          <w:sz w:val="20"/>
          <w:szCs w:val="20"/>
        </w:rPr>
      </w:pPr>
    </w:p>
    <w:p w:rsidR="00685D96" w:rsidRPr="00685D96" w:rsidRDefault="00685D96" w:rsidP="00685D96">
      <w:pPr>
        <w:rPr>
          <w:rFonts w:ascii="Times New Roman" w:eastAsia="Calibri" w:hAnsi="Times New Roman" w:cs="Times New Roman"/>
          <w:sz w:val="18"/>
          <w:szCs w:val="18"/>
        </w:rPr>
      </w:pPr>
      <w:r w:rsidRPr="00685D96">
        <w:rPr>
          <w:rFonts w:ascii="Times New Roman" w:eastAsia="Calibri" w:hAnsi="Times New Roman" w:cs="Times New Roman"/>
          <w:sz w:val="18"/>
          <w:szCs w:val="18"/>
        </w:rPr>
        <w:t>Nosūtīt:</w:t>
      </w:r>
    </w:p>
    <w:p w:rsidR="00685D96" w:rsidRPr="00685D96" w:rsidRDefault="00685D96" w:rsidP="00685D96">
      <w:pPr>
        <w:rPr>
          <w:rFonts w:ascii="Times New Roman" w:eastAsia="Calibri" w:hAnsi="Times New Roman" w:cs="Times New Roman"/>
          <w:sz w:val="18"/>
          <w:szCs w:val="18"/>
        </w:rPr>
      </w:pPr>
      <w:r w:rsidRPr="00685D96">
        <w:rPr>
          <w:rFonts w:ascii="Times New Roman" w:eastAsia="Calibri" w:hAnsi="Times New Roman" w:cs="Times New Roman"/>
          <w:sz w:val="18"/>
          <w:szCs w:val="18"/>
        </w:rPr>
        <w:t xml:space="preserve">-TNSD </w:t>
      </w:r>
    </w:p>
    <w:p w:rsidR="00685D96" w:rsidRPr="00685D96" w:rsidRDefault="00685D96" w:rsidP="00685D96">
      <w:pPr>
        <w:rPr>
          <w:rFonts w:ascii="Times New Roman" w:eastAsia="Calibri" w:hAnsi="Times New Roman" w:cs="Times New Roman"/>
          <w:sz w:val="18"/>
          <w:szCs w:val="18"/>
        </w:rPr>
      </w:pPr>
      <w:r w:rsidRPr="00685D96">
        <w:rPr>
          <w:rFonts w:ascii="Times New Roman" w:eastAsia="Calibri" w:hAnsi="Times New Roman" w:cs="Times New Roman"/>
          <w:sz w:val="18"/>
          <w:szCs w:val="18"/>
        </w:rPr>
        <w:t>-Attīst. nod.</w:t>
      </w:r>
    </w:p>
    <w:p w:rsidR="00685D96" w:rsidRPr="00685D96" w:rsidRDefault="00685D96" w:rsidP="00685D96">
      <w:pPr>
        <w:rPr>
          <w:rFonts w:ascii="Times New Roman" w:eastAsia="Calibri" w:hAnsi="Times New Roman" w:cs="Times New Roman"/>
          <w:sz w:val="18"/>
          <w:szCs w:val="18"/>
        </w:rPr>
      </w:pPr>
      <w:r w:rsidRPr="00685D96">
        <w:rPr>
          <w:rFonts w:ascii="Times New Roman" w:eastAsia="Calibri" w:hAnsi="Times New Roman" w:cs="Times New Roman"/>
          <w:sz w:val="18"/>
          <w:szCs w:val="18"/>
        </w:rPr>
        <w:t>_____________________________________________________</w:t>
      </w:r>
    </w:p>
    <w:p w:rsidR="00685D96" w:rsidRPr="00685D96" w:rsidRDefault="00685D96" w:rsidP="00685D96">
      <w:pPr>
        <w:rPr>
          <w:rFonts w:ascii="Times New Roman" w:eastAsia="Calibri" w:hAnsi="Times New Roman" w:cs="Times New Roman"/>
          <w:sz w:val="18"/>
          <w:szCs w:val="18"/>
        </w:rPr>
      </w:pPr>
      <w:r w:rsidRPr="00685D96">
        <w:rPr>
          <w:rFonts w:ascii="Times New Roman" w:eastAsia="Calibri" w:hAnsi="Times New Roman" w:cs="Times New Roman"/>
          <w:sz w:val="18"/>
          <w:szCs w:val="18"/>
        </w:rPr>
        <w:t xml:space="preserve">Sagatavoja p/a „Tukuma novada sociālais dienests” I.Liepiņa, </w:t>
      </w:r>
      <w:proofErr w:type="gramStart"/>
      <w:r w:rsidRPr="00685D96">
        <w:rPr>
          <w:rFonts w:ascii="Times New Roman" w:eastAsia="Calibri" w:hAnsi="Times New Roman" w:cs="Times New Roman"/>
          <w:sz w:val="18"/>
          <w:szCs w:val="18"/>
        </w:rPr>
        <w:t>saskaņots ar I</w:t>
      </w:r>
      <w:proofErr w:type="gramEnd"/>
      <w:r w:rsidRPr="00685D96">
        <w:rPr>
          <w:rFonts w:ascii="Times New Roman" w:eastAsia="Calibri" w:hAnsi="Times New Roman" w:cs="Times New Roman"/>
          <w:sz w:val="18"/>
          <w:szCs w:val="18"/>
        </w:rPr>
        <w:t>.Balgalvi</w:t>
      </w:r>
    </w:p>
    <w:p w:rsidR="00685D96" w:rsidRPr="00685D96" w:rsidRDefault="00685D96" w:rsidP="00685D96">
      <w:pPr>
        <w:rPr>
          <w:rFonts w:ascii="Times New Roman" w:eastAsia="Calibri" w:hAnsi="Times New Roman" w:cs="Times New Roman"/>
          <w:sz w:val="18"/>
          <w:szCs w:val="18"/>
        </w:rPr>
      </w:pPr>
      <w:r w:rsidRPr="00685D96">
        <w:rPr>
          <w:rFonts w:ascii="Times New Roman" w:eastAsia="Calibri" w:hAnsi="Times New Roman" w:cs="Times New Roman"/>
          <w:sz w:val="18"/>
          <w:szCs w:val="18"/>
        </w:rPr>
        <w:t>Izskatīts Sociālo un veselības jautājumu komitejā.</w:t>
      </w:r>
    </w:p>
    <w:p w:rsidR="00685D96" w:rsidRPr="00685D96" w:rsidRDefault="00685D96" w:rsidP="00685D96">
      <w:pPr>
        <w:rPr>
          <w:rFonts w:ascii="Times New Roman" w:eastAsia="Calibri" w:hAnsi="Times New Roman" w:cs="Times New Roman"/>
          <w:sz w:val="18"/>
          <w:szCs w:val="18"/>
        </w:rPr>
      </w:pPr>
      <w:r w:rsidRPr="00685D96">
        <w:rPr>
          <w:rFonts w:ascii="Times New Roman" w:eastAsia="Calibri" w:hAnsi="Times New Roman" w:cs="Times New Roman"/>
          <w:sz w:val="18"/>
          <w:szCs w:val="18"/>
        </w:rPr>
        <w:t xml:space="preserve">Iesniedza izsk. Sociālo un veselības jautājumu komiteja.  </w:t>
      </w: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L Ē M U M S</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2016.gada 28.aprīlī</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proofErr w:type="gramStart"/>
      <w:r w:rsidRPr="00685D96">
        <w:rPr>
          <w:rFonts w:ascii="Times New Roman" w:eastAsia="Times New Roman" w:hAnsi="Times New Roman" w:cs="Times New Roman"/>
          <w:sz w:val="24"/>
          <w:szCs w:val="24"/>
          <w:lang w:eastAsia="lv-LV"/>
        </w:rPr>
        <w:t xml:space="preserve">    </w:t>
      </w:r>
      <w:proofErr w:type="gramEnd"/>
      <w:r w:rsidRPr="00685D96">
        <w:rPr>
          <w:rFonts w:ascii="Times New Roman" w:eastAsia="Times New Roman" w:hAnsi="Times New Roman" w:cs="Times New Roman"/>
          <w:sz w:val="24"/>
          <w:szCs w:val="24"/>
          <w:lang w:eastAsia="lv-LV"/>
        </w:rPr>
        <w:t>prot. Nr.6, 32.§.</w:t>
      </w:r>
    </w:p>
    <w:p w:rsidR="00685D96" w:rsidRPr="00685D96" w:rsidRDefault="00685D96" w:rsidP="00685D96">
      <w:pPr>
        <w:rPr>
          <w:rFonts w:ascii="Times New Roman" w:eastAsia="Times New Roman" w:hAnsi="Times New Roman" w:cs="Times New Roman"/>
          <w:b/>
          <w:sz w:val="24"/>
          <w:szCs w:val="24"/>
          <w:lang w:eastAsia="lv-LV"/>
        </w:rPr>
      </w:pPr>
    </w:p>
    <w:p w:rsidR="00685D96" w:rsidRPr="00685D96" w:rsidRDefault="00685D96" w:rsidP="00685D96">
      <w:pPr>
        <w:jc w:val="left"/>
        <w:rPr>
          <w:rFonts w:ascii="Times New Roman" w:eastAsia="Times New Roman" w:hAnsi="Times New Roman" w:cs="Times New Roman"/>
          <w:b/>
          <w:bCs/>
          <w:sz w:val="24"/>
          <w:szCs w:val="24"/>
          <w:lang w:eastAsia="lv-LV"/>
        </w:rPr>
      </w:pPr>
      <w:bookmarkStart w:id="35" w:name="L32"/>
      <w:r w:rsidRPr="00685D96">
        <w:rPr>
          <w:rFonts w:ascii="Times New Roman" w:eastAsia="Times New Roman" w:hAnsi="Times New Roman" w:cs="Times New Roman"/>
          <w:b/>
          <w:bCs/>
          <w:sz w:val="24"/>
          <w:szCs w:val="24"/>
          <w:lang w:eastAsia="lv-LV"/>
        </w:rPr>
        <w:t>Par pašvaldības līdzfinansējumu daudzdzīvokļu</w:t>
      </w:r>
    </w:p>
    <w:p w:rsidR="00685D96" w:rsidRPr="00685D96" w:rsidRDefault="00685D96" w:rsidP="00685D96">
      <w:pPr>
        <w:jc w:val="left"/>
        <w:rPr>
          <w:rFonts w:ascii="Times New Roman" w:eastAsia="Times New Roman" w:hAnsi="Times New Roman" w:cs="Times New Roman"/>
          <w:b/>
          <w:bCs/>
          <w:sz w:val="24"/>
          <w:szCs w:val="24"/>
          <w:lang w:eastAsia="lv-LV"/>
        </w:rPr>
      </w:pPr>
      <w:r w:rsidRPr="00685D96">
        <w:rPr>
          <w:rFonts w:ascii="Times New Roman" w:eastAsia="Times New Roman" w:hAnsi="Times New Roman" w:cs="Times New Roman"/>
          <w:b/>
          <w:bCs/>
          <w:sz w:val="24"/>
          <w:szCs w:val="24"/>
          <w:lang w:eastAsia="lv-LV"/>
        </w:rPr>
        <w:t>dzīvojamās mājas Lauku ielā 2, Tukumā,</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b/>
          <w:bCs/>
          <w:sz w:val="24"/>
          <w:szCs w:val="24"/>
          <w:lang w:eastAsia="lv-LV"/>
        </w:rPr>
        <w:t>energoefektivitātes pasākumu veikšanai</w:t>
      </w:r>
    </w:p>
    <w:bookmarkEnd w:id="35"/>
    <w:p w:rsidR="00685D96" w:rsidRPr="00685D96" w:rsidRDefault="00685D96" w:rsidP="00685D96">
      <w:pPr>
        <w:rPr>
          <w:rFonts w:ascii="Times New Roman" w:eastAsia="Times New Roman" w:hAnsi="Times New Roman" w:cs="Times New Roman"/>
          <w:b/>
          <w:i/>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rPr>
          <w:rFonts w:ascii="Times New Roman" w:eastAsia="Times New Roman" w:hAnsi="Times New Roman" w:cs="Times New Roman"/>
          <w:b/>
          <w:sz w:val="24"/>
          <w:szCs w:val="24"/>
          <w:lang w:eastAsia="lv-LV"/>
        </w:rPr>
      </w:pPr>
    </w:p>
    <w:p w:rsidR="00685D96" w:rsidRPr="00685D96" w:rsidRDefault="00685D96" w:rsidP="00685D96">
      <w:pPr>
        <w:ind w:firstLine="720"/>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sz w:val="24"/>
          <w:szCs w:val="24"/>
          <w:lang w:eastAsia="lv-LV"/>
        </w:rPr>
        <w:t xml:space="preserve">Tukuma novada Dome 06.04.2016. saņēmusi </w:t>
      </w:r>
      <w:r w:rsidRPr="00685D96">
        <w:rPr>
          <w:rFonts w:ascii="Times New Roman" w:eastAsia="Times New Roman" w:hAnsi="Times New Roman" w:cs="Times New Roman"/>
          <w:sz w:val="24"/>
          <w:szCs w:val="24"/>
          <w:lang w:eastAsia="lv-LV" w:bidi="lo-LA"/>
        </w:rPr>
        <w:t>SIA “Tukuma nami” (</w:t>
      </w:r>
      <w:r w:rsidRPr="00685D96">
        <w:rPr>
          <w:rFonts w:ascii="Times New Roman" w:eastAsia="Times New Roman" w:hAnsi="Times New Roman" w:cs="Times New Roman"/>
          <w:sz w:val="24"/>
          <w:szCs w:val="24"/>
          <w:lang w:eastAsia="lv-LV"/>
        </w:rPr>
        <w:t xml:space="preserve">reģistrācijas Nr.40003397810, juridiskā adrese Kurzemes ielā 9, Tukumā) iesniegumu ar lūgumu piešķirt līdzfinansējumu mājas Lauku ielā 2, Tukumā, fasādes siltināšanas darbu veikšanai. SIA „Amatnieks” sagatavotā tāme sastāda 36 203,00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xml:space="preserve"> ar PVN 21%.</w:t>
      </w:r>
      <w:r w:rsidRPr="00685D96">
        <w:rPr>
          <w:rFonts w:ascii="Times New Roman" w:eastAsia="Times New Roman" w:hAnsi="Times New Roman" w:cs="Times New Roman"/>
          <w:b/>
          <w:sz w:val="24"/>
          <w:szCs w:val="24"/>
          <w:lang w:eastAsia="lv-LV"/>
        </w:rPr>
        <w:t xml:space="preserve"> </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Tukuma novada būvvalde ar 2015.gada 9.jūnija lēmumu (prot.Nr.12, 12.§.) akceptējusi SIA „Tukuma nami” izstrādāto ēkas fasādes apliecinājuma karti Nr.6-5.2/15-17, kas reģistrēta Būvniecības informācijas sistēmā (BIS) ar Nr.6-5.2/15-17. </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Ēkas Lauku iela 2, Tukumā, fasādes siltināšanas un apdares atjaunošanas darbi ir pabeigti 2015.gada 3.decembrī.</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Pamatojoties uz likuma „Par palīdzību dzīvokļa jautājumu risināšanā” 27².panta otrās daļas 4.punktu, Tukuma novada Domes 2010.gada 25.marta saistošo noteikumu Nr.10 „</w:t>
      </w:r>
      <w:r w:rsidRPr="00685D96">
        <w:rPr>
          <w:rFonts w:ascii="Times New Roman" w:eastAsia="Times New Roman" w:hAnsi="Times New Roman" w:cs="Times New Roman"/>
          <w:bCs/>
          <w:sz w:val="24"/>
          <w:szCs w:val="24"/>
          <w:lang w:eastAsia="lv-LV"/>
        </w:rPr>
        <w:t>Par pašvaldības palīdzību daudzdzīvokļu dzīvojamo māju īpašniekiem vai dzīvokļu īpašniekiem energoefektivitātes pasākumu veikšanai dzīvojamā mājā vai dzīvojamai mājai piesaistītā zemesgabala labiekārtošanai Tukuma novadā” 6.punktu „</w:t>
      </w:r>
      <w:r w:rsidRPr="00685D96">
        <w:rPr>
          <w:rFonts w:ascii="Times New Roman" w:eastAsia="Times New Roman" w:hAnsi="Times New Roman" w:cs="Times New Roman"/>
          <w:bCs/>
          <w:i/>
          <w:sz w:val="24"/>
          <w:szCs w:val="24"/>
          <w:lang w:eastAsia="lv-LV"/>
        </w:rPr>
        <w:t>daudzdzīvokļu dzīvojamo ēku energoefektivitātes veicināšanai pašvaldības līdzfinansējums tiek piešķirts līdz 25% no tāmes vērtības, bet ne vairāk kā 10 000 euro uz vienu objektu”</w:t>
      </w:r>
      <w:r w:rsidRPr="00685D96">
        <w:rPr>
          <w:rFonts w:ascii="Times New Roman" w:eastAsia="Times New Roman" w:hAnsi="Times New Roman" w:cs="Times New Roman"/>
          <w:bCs/>
          <w:sz w:val="24"/>
          <w:szCs w:val="24"/>
          <w:lang w:eastAsia="lv-LV"/>
        </w:rPr>
        <w:t>:</w:t>
      </w:r>
    </w:p>
    <w:p w:rsidR="00685D96" w:rsidRPr="00685D96" w:rsidRDefault="00685D96" w:rsidP="00685D96">
      <w:pPr>
        <w:ind w:firstLine="720"/>
        <w:rPr>
          <w:rFonts w:ascii="Times New Roman" w:eastAsia="Times New Roman" w:hAnsi="Times New Roman" w:cs="Times New Roman"/>
          <w:b/>
          <w:color w:val="FF0000"/>
          <w:sz w:val="24"/>
          <w:szCs w:val="24"/>
          <w:lang w:eastAsia="lv-LV"/>
        </w:rPr>
      </w:pPr>
      <w:r w:rsidRPr="00685D96">
        <w:rPr>
          <w:rFonts w:ascii="Times New Roman" w:eastAsia="Times New Roman" w:hAnsi="Times New Roman" w:cs="Times New Roman"/>
          <w:sz w:val="24"/>
          <w:szCs w:val="24"/>
          <w:lang w:eastAsia="lv-LV"/>
        </w:rPr>
        <w:t>1. pieņemt zināšanai, ka:</w:t>
      </w:r>
      <w:proofErr w:type="gramStart"/>
      <w:r w:rsidRPr="00685D96">
        <w:rPr>
          <w:rFonts w:ascii="Times New Roman" w:eastAsia="Times New Roman" w:hAnsi="Times New Roman" w:cs="Times New Roman"/>
          <w:sz w:val="24"/>
          <w:szCs w:val="24"/>
          <w:lang w:eastAsia="lv-LV"/>
        </w:rPr>
        <w:t xml:space="preserve">  </w:t>
      </w:r>
      <w:proofErr w:type="gramEnd"/>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1.1. dzīvojamās mājas Lauku ielā 2, Tukumā, fasādes siltināšanas darbu izmaksas ir 36203,03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1.2. SIA „Tukuma nami” labvēlīgu laika apstākļu dēļ mājas Lauku ielā 2, Tukumā, fasādes siltināšanu paveica 2015.gada rudenī,</w:t>
      </w:r>
    </w:p>
    <w:p w:rsidR="00685D96" w:rsidRPr="00685D96" w:rsidRDefault="00685D96" w:rsidP="00685D96">
      <w:pPr>
        <w:ind w:firstLine="720"/>
        <w:rPr>
          <w:rFonts w:ascii="Times New Roman" w:eastAsia="Times New Roman" w:hAnsi="Times New Roman" w:cs="Times New Roman"/>
          <w:sz w:val="24"/>
          <w:szCs w:val="24"/>
          <w:lang w:eastAsia="lv-LV"/>
        </w:rPr>
      </w:pPr>
    </w:p>
    <w:p w:rsidR="00685D96" w:rsidRPr="00685D96" w:rsidRDefault="00685D96" w:rsidP="00685D96">
      <w:pPr>
        <w:ind w:firstLine="720"/>
        <w:rPr>
          <w:rFonts w:ascii="Times New Roman" w:eastAsia="Times New Roman" w:hAnsi="Times New Roman" w:cs="Times New Roman"/>
          <w:bCs/>
          <w:sz w:val="24"/>
          <w:szCs w:val="24"/>
          <w:lang w:eastAsia="lv-LV"/>
        </w:rPr>
      </w:pPr>
      <w:r w:rsidRPr="00685D96">
        <w:rPr>
          <w:rFonts w:ascii="Times New Roman" w:eastAsia="Times New Roman" w:hAnsi="Times New Roman" w:cs="Times New Roman"/>
          <w:sz w:val="24"/>
          <w:szCs w:val="24"/>
          <w:lang w:eastAsia="lv-LV"/>
        </w:rPr>
        <w:t xml:space="preserve">2. </w:t>
      </w:r>
      <w:r w:rsidRPr="00685D96">
        <w:rPr>
          <w:rFonts w:ascii="Times New Roman" w:eastAsia="Times New Roman" w:hAnsi="Times New Roman" w:cs="Times New Roman"/>
          <w:bCs/>
          <w:sz w:val="24"/>
          <w:szCs w:val="24"/>
          <w:lang w:eastAsia="lv-LV"/>
        </w:rPr>
        <w:t xml:space="preserve">piešķirt SIA “Tukuma nami” pašvaldības līdzfinansējumu 25% apmērā no tāmes vērtības, t.i., 9050,75 </w:t>
      </w:r>
      <w:r w:rsidRPr="00685D96">
        <w:rPr>
          <w:rFonts w:ascii="Times New Roman" w:eastAsia="Times New Roman" w:hAnsi="Times New Roman" w:cs="Times New Roman"/>
          <w:bCs/>
          <w:i/>
          <w:sz w:val="24"/>
          <w:szCs w:val="24"/>
          <w:lang w:eastAsia="lv-LV"/>
        </w:rPr>
        <w:t xml:space="preserve">euro </w:t>
      </w:r>
      <w:r w:rsidRPr="00685D96">
        <w:rPr>
          <w:rFonts w:ascii="Times New Roman" w:eastAsia="Times New Roman" w:hAnsi="Times New Roman" w:cs="Times New Roman"/>
          <w:bCs/>
          <w:sz w:val="24"/>
          <w:szCs w:val="24"/>
          <w:lang w:eastAsia="lv-LV"/>
        </w:rPr>
        <w:t xml:space="preserve">(deviņi tūkstoši piecdesmit </w:t>
      </w:r>
      <w:r w:rsidRPr="00685D96">
        <w:rPr>
          <w:rFonts w:ascii="Times New Roman" w:eastAsia="Times New Roman" w:hAnsi="Times New Roman" w:cs="Times New Roman"/>
          <w:bCs/>
          <w:i/>
          <w:sz w:val="24"/>
          <w:szCs w:val="24"/>
          <w:lang w:eastAsia="lv-LV"/>
        </w:rPr>
        <w:t>euro</w:t>
      </w:r>
      <w:r w:rsidRPr="00685D96">
        <w:rPr>
          <w:rFonts w:ascii="Times New Roman" w:eastAsia="Times New Roman" w:hAnsi="Times New Roman" w:cs="Times New Roman"/>
          <w:bCs/>
          <w:sz w:val="24"/>
          <w:szCs w:val="24"/>
          <w:lang w:eastAsia="lv-LV"/>
        </w:rPr>
        <w:t xml:space="preserve">, 75 </w:t>
      </w:r>
      <w:r w:rsidRPr="00685D96">
        <w:rPr>
          <w:rFonts w:ascii="Times New Roman" w:eastAsia="Times New Roman" w:hAnsi="Times New Roman" w:cs="Times New Roman"/>
          <w:bCs/>
          <w:i/>
          <w:sz w:val="24"/>
          <w:szCs w:val="24"/>
          <w:lang w:eastAsia="lv-LV"/>
        </w:rPr>
        <w:t>centi</w:t>
      </w:r>
      <w:r w:rsidRPr="00685D96">
        <w:rPr>
          <w:rFonts w:ascii="Times New Roman" w:eastAsia="Times New Roman" w:hAnsi="Times New Roman" w:cs="Times New Roman"/>
          <w:bCs/>
          <w:sz w:val="24"/>
          <w:szCs w:val="24"/>
          <w:lang w:eastAsia="lv-LV"/>
        </w:rPr>
        <w:t>)</w:t>
      </w:r>
      <w:r w:rsidRPr="00685D96">
        <w:rPr>
          <w:rFonts w:ascii="Times New Roman" w:eastAsia="Times New Roman" w:hAnsi="Times New Roman" w:cs="Times New Roman"/>
          <w:bCs/>
          <w:i/>
          <w:sz w:val="24"/>
          <w:szCs w:val="24"/>
          <w:lang w:eastAsia="lv-LV"/>
        </w:rPr>
        <w:t xml:space="preserve"> </w:t>
      </w:r>
      <w:r w:rsidRPr="00685D96">
        <w:rPr>
          <w:rFonts w:ascii="Times New Roman" w:eastAsia="Times New Roman" w:hAnsi="Times New Roman" w:cs="Times New Roman"/>
          <w:bCs/>
          <w:sz w:val="24"/>
          <w:szCs w:val="24"/>
          <w:lang w:eastAsia="lv-LV"/>
        </w:rPr>
        <w:t>par mājas Lauku ielā 2, Tukumā, fasādes siltināšanas darbu veikšanu,</w:t>
      </w:r>
    </w:p>
    <w:p w:rsidR="00685D96" w:rsidRPr="00685D96" w:rsidRDefault="00685D96" w:rsidP="00685D96">
      <w:pPr>
        <w:ind w:firstLine="720"/>
        <w:rPr>
          <w:rFonts w:ascii="Times New Roman" w:eastAsia="Times New Roman" w:hAnsi="Times New Roman" w:cs="Times New Roman"/>
          <w:sz w:val="24"/>
          <w:szCs w:val="24"/>
          <w:lang w:eastAsia="lv-LV"/>
        </w:rPr>
      </w:pPr>
    </w:p>
    <w:p w:rsidR="00685D96" w:rsidRPr="00685D96" w:rsidRDefault="00685D96" w:rsidP="00685D96">
      <w:pPr>
        <w:ind w:firstLine="720"/>
        <w:contextualSpacing/>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3. lēmuma 2.punktā minēto summu segt no pašvaldības 2016.gada budžeta izdevumiem mājokļu attīstībai, saskaņā ar SIA „Tukuma nami” iesniegto rēķinu.</w:t>
      </w: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0"/>
          <w:szCs w:val="20"/>
          <w:lang w:eastAsia="lv-LV"/>
        </w:rPr>
      </w:pPr>
    </w:p>
    <w:p w:rsidR="00685D96" w:rsidRPr="00685D96" w:rsidRDefault="00685D96" w:rsidP="00685D96">
      <w:pPr>
        <w:rPr>
          <w:rFonts w:ascii="Times New Roman" w:eastAsia="Times New Roman" w:hAnsi="Times New Roman" w:cs="Times New Roman"/>
          <w:sz w:val="20"/>
          <w:szCs w:val="20"/>
          <w:lang w:eastAsia="lv-LV"/>
        </w:rPr>
      </w:pPr>
    </w:p>
    <w:p w:rsidR="00B04125" w:rsidRPr="00331844" w:rsidRDefault="00936024" w:rsidP="00B04125">
      <w:pPr>
        <w:jc w:val="center"/>
        <w:rPr>
          <w:rFonts w:ascii="Times New Roman" w:eastAsia="Times New Roman" w:hAnsi="Times New Roman" w:cs="Times New Roman"/>
          <w:i/>
          <w:sz w:val="24"/>
          <w:szCs w:val="24"/>
        </w:rPr>
      </w:pPr>
      <w:hyperlink w:anchor="sakums" w:history="1">
        <w:r w:rsidR="00B04125" w:rsidRPr="00331844">
          <w:rPr>
            <w:rFonts w:ascii="Times New Roman" w:eastAsia="Times New Roman" w:hAnsi="Times New Roman" w:cs="Times New Roman"/>
            <w:i/>
            <w:color w:val="0000FF" w:themeColor="hyperlink"/>
            <w:sz w:val="24"/>
            <w:szCs w:val="24"/>
            <w:u w:val="single"/>
          </w:rPr>
          <w:t>Atpakaļ uz darba kārtību</w:t>
        </w:r>
      </w:hyperlink>
    </w:p>
    <w:p w:rsidR="00685D96" w:rsidRPr="00685D96" w:rsidRDefault="00685D96" w:rsidP="00685D96">
      <w:pPr>
        <w:rPr>
          <w:rFonts w:ascii="Times New Roman" w:eastAsia="Times New Roman" w:hAnsi="Times New Roman" w:cs="Times New Roman"/>
          <w:sz w:val="20"/>
          <w:szCs w:val="20"/>
          <w:lang w:eastAsia="lv-LV"/>
        </w:rPr>
      </w:pPr>
    </w:p>
    <w:p w:rsidR="00685D96" w:rsidRPr="00685D96" w:rsidRDefault="00685D96" w:rsidP="00685D96">
      <w:pPr>
        <w:rPr>
          <w:rFonts w:ascii="Times New Roman" w:eastAsia="Times New Roman" w:hAnsi="Times New Roman" w:cs="Times New Roman"/>
          <w:sz w:val="20"/>
          <w:szCs w:val="20"/>
          <w:lang w:eastAsia="lv-LV"/>
        </w:rPr>
      </w:pP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Nosūtīt:</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-SIA „Tukuma nami”</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-Fin. nod.</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-Kom. nod.</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___________________________</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Sagatavoja Komunālā nod. Ģ.Ruģelis</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 xml:space="preserve">Izskatīts Finanšu komitejā. </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Iesniedza izsk. Finanšu komiteja</w:t>
      </w:r>
      <w:proofErr w:type="gramStart"/>
      <w:r w:rsidRPr="00685D96">
        <w:rPr>
          <w:rFonts w:ascii="Times New Roman" w:eastAsia="Times New Roman" w:hAnsi="Times New Roman" w:cs="Times New Roman"/>
          <w:sz w:val="20"/>
          <w:szCs w:val="20"/>
          <w:lang w:eastAsia="lv-LV"/>
        </w:rPr>
        <w:t xml:space="preserve">  </w:t>
      </w:r>
      <w:proofErr w:type="gramEnd"/>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lastRenderedPageBreak/>
        <w:t>L Ē M U M S</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2016.gada 28.aprīlī</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proofErr w:type="gramStart"/>
      <w:r w:rsidRPr="00685D96">
        <w:rPr>
          <w:rFonts w:ascii="Times New Roman" w:eastAsia="Times New Roman" w:hAnsi="Times New Roman" w:cs="Times New Roman"/>
          <w:sz w:val="24"/>
          <w:szCs w:val="24"/>
          <w:lang w:eastAsia="lv-LV"/>
        </w:rPr>
        <w:t xml:space="preserve">    </w:t>
      </w:r>
      <w:proofErr w:type="gramEnd"/>
      <w:r w:rsidRPr="00685D96">
        <w:rPr>
          <w:rFonts w:ascii="Times New Roman" w:eastAsia="Times New Roman" w:hAnsi="Times New Roman" w:cs="Times New Roman"/>
          <w:sz w:val="24"/>
          <w:szCs w:val="24"/>
          <w:lang w:eastAsia="lv-LV"/>
        </w:rPr>
        <w:t>prot. Nr.6, 33.§.</w:t>
      </w:r>
    </w:p>
    <w:p w:rsidR="00685D96" w:rsidRPr="00685D96" w:rsidRDefault="00685D96" w:rsidP="00685D96">
      <w:pPr>
        <w:ind w:right="-1"/>
        <w:jc w:val="left"/>
        <w:rPr>
          <w:rFonts w:ascii="Times New Roman" w:eastAsia="Times New Roman" w:hAnsi="Times New Roman" w:cs="Times New Roman"/>
          <w:b/>
          <w:sz w:val="24"/>
          <w:szCs w:val="24"/>
          <w:lang w:eastAsia="lv-LV"/>
        </w:rPr>
      </w:pPr>
    </w:p>
    <w:p w:rsidR="00685D96" w:rsidRPr="00685D96" w:rsidRDefault="00685D96" w:rsidP="00685D96">
      <w:pPr>
        <w:jc w:val="left"/>
        <w:rPr>
          <w:rFonts w:ascii="Times New Roman" w:eastAsia="Calibri" w:hAnsi="Times New Roman" w:cs="Times New Roman"/>
          <w:b/>
          <w:sz w:val="24"/>
          <w:szCs w:val="24"/>
        </w:rPr>
      </w:pPr>
      <w:bookmarkStart w:id="36" w:name="L33"/>
      <w:r w:rsidRPr="00685D96">
        <w:rPr>
          <w:rFonts w:ascii="Times New Roman" w:eastAsia="Calibri" w:hAnsi="Times New Roman" w:cs="Times New Roman"/>
          <w:b/>
          <w:sz w:val="24"/>
          <w:szCs w:val="24"/>
        </w:rPr>
        <w:t xml:space="preserve">Par automašīnas OPEL ZAFIRA </w:t>
      </w:r>
    </w:p>
    <w:p w:rsidR="00685D96" w:rsidRPr="00685D96" w:rsidRDefault="00685D96" w:rsidP="00685D96">
      <w:pPr>
        <w:jc w:val="left"/>
        <w:rPr>
          <w:rFonts w:ascii="Times New Roman" w:eastAsia="Calibri" w:hAnsi="Times New Roman" w:cs="Times New Roman"/>
          <w:b/>
          <w:sz w:val="24"/>
          <w:szCs w:val="24"/>
        </w:rPr>
      </w:pPr>
      <w:r w:rsidRPr="00685D96">
        <w:rPr>
          <w:rFonts w:ascii="Times New Roman" w:eastAsia="Calibri" w:hAnsi="Times New Roman" w:cs="Times New Roman"/>
          <w:b/>
          <w:sz w:val="24"/>
          <w:szCs w:val="24"/>
        </w:rPr>
        <w:t>atsavināšanu un izsoles noteikumu apstiprināšanu</w:t>
      </w:r>
    </w:p>
    <w:bookmarkEnd w:id="36"/>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 xml:space="preserve">    </w:t>
      </w:r>
      <w:r w:rsidRPr="00685D96">
        <w:rPr>
          <w:rFonts w:ascii="Times New Roman" w:eastAsia="Calibri" w:hAnsi="Times New Roman" w:cs="Times New Roman"/>
          <w:sz w:val="24"/>
          <w:szCs w:val="24"/>
        </w:rPr>
        <w:tab/>
        <w:t>Pūres un Jaunsātu pagastu pārvaldes vadītāja S.Heimane 30.03.2016. iesniegumā Nr.PJ/1-23/16/56 lūdz veikt tās bilancē esošās vieglās pasažieru automašīnas OPEL ZAFIRA, tips – minivens, reģistrācijas Nr.GN3596, izlaiduma gads: 2000 (turpmāk – Automašīna), bilances vērtība 1280,67</w:t>
      </w:r>
      <w:r w:rsidRPr="00685D96">
        <w:rPr>
          <w:rFonts w:ascii="Times New Roman" w:eastAsia="Calibri" w:hAnsi="Times New Roman" w:cs="Times New Roman"/>
          <w:i/>
          <w:sz w:val="24"/>
          <w:szCs w:val="24"/>
        </w:rPr>
        <w:t xml:space="preserve"> euro </w:t>
      </w:r>
      <w:r w:rsidRPr="00685D96">
        <w:rPr>
          <w:rFonts w:ascii="Times New Roman" w:eastAsia="Calibri" w:hAnsi="Times New Roman" w:cs="Times New Roman"/>
          <w:sz w:val="24"/>
          <w:szCs w:val="24"/>
        </w:rPr>
        <w:t xml:space="preserve">(viens tūkstotis divi simti astoņdesmit </w:t>
      </w:r>
      <w:r w:rsidRPr="00685D96">
        <w:rPr>
          <w:rFonts w:ascii="Times New Roman" w:eastAsia="Calibri" w:hAnsi="Times New Roman" w:cs="Times New Roman"/>
          <w:i/>
          <w:sz w:val="24"/>
          <w:szCs w:val="24"/>
        </w:rPr>
        <w:t>eiro</w:t>
      </w:r>
      <w:r w:rsidRPr="00685D96">
        <w:rPr>
          <w:rFonts w:ascii="Times New Roman" w:eastAsia="Calibri" w:hAnsi="Times New Roman" w:cs="Times New Roman"/>
          <w:sz w:val="24"/>
          <w:szCs w:val="24"/>
        </w:rPr>
        <w:t xml:space="preserve">, 67 </w:t>
      </w:r>
      <w:r w:rsidRPr="00685D96">
        <w:rPr>
          <w:rFonts w:ascii="Times New Roman" w:eastAsia="Calibri" w:hAnsi="Times New Roman" w:cs="Times New Roman"/>
          <w:i/>
          <w:sz w:val="24"/>
          <w:szCs w:val="24"/>
        </w:rPr>
        <w:t>centi</w:t>
      </w:r>
      <w:r w:rsidRPr="00685D96">
        <w:rPr>
          <w:rFonts w:ascii="Times New Roman" w:eastAsia="Calibri" w:hAnsi="Times New Roman" w:cs="Times New Roman"/>
          <w:sz w:val="24"/>
          <w:szCs w:val="24"/>
        </w:rPr>
        <w:t xml:space="preserve">), atsavināšanu. </w:t>
      </w:r>
    </w:p>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ab/>
        <w:t>Publiskas personas finanšu līdzekļu un mantas izšķērdēšanas novēršanas likuma 3.panta 2.punkts nosaka, ka „</w:t>
      </w:r>
      <w:r w:rsidRPr="00685D96">
        <w:rPr>
          <w:rFonts w:ascii="Times New Roman" w:eastAsia="Times New Roman" w:hAnsi="Times New Roman" w:cs="Times New Roman"/>
          <w:i/>
          <w:sz w:val="24"/>
          <w:szCs w:val="24"/>
          <w:lang w:eastAsia="ar-SA"/>
        </w:rPr>
        <w:t>Publiska persona, kā arī kapitālsabiedrība rīkojas ar finanšu līdzekļiem un mantu lietderīgi, tas ir manta atsavināma un nododama īpašumā vai lietošanā citai personai par iespējami augstāku cenu.</w:t>
      </w:r>
      <w:r w:rsidRPr="00685D96">
        <w:rPr>
          <w:rFonts w:ascii="Times New Roman" w:eastAsia="Times New Roman" w:hAnsi="Times New Roman" w:cs="Times New Roman"/>
          <w:sz w:val="24"/>
          <w:szCs w:val="24"/>
          <w:lang w:eastAsia="ar-SA"/>
        </w:rPr>
        <w:t>” Likuma „Par pašvaldībām” 21.panta pirmās daļas 19.punkts nosaka, ka „</w:t>
      </w:r>
      <w:r w:rsidRPr="00685D96">
        <w:rPr>
          <w:rFonts w:ascii="Times New Roman" w:eastAsia="Times New Roman" w:hAnsi="Times New Roman" w:cs="Times New Roman"/>
          <w:i/>
          <w:sz w:val="24"/>
          <w:szCs w:val="24"/>
          <w:lang w:eastAsia="ar-SA"/>
        </w:rPr>
        <w:t xml:space="preserve">tikai Dome var noteikt kārtību, kādā veicami darījumi ar pašvaldības kustamo mantu”. </w:t>
      </w:r>
      <w:r w:rsidRPr="00685D96">
        <w:rPr>
          <w:rFonts w:ascii="Times New Roman" w:eastAsia="Times New Roman" w:hAnsi="Times New Roman" w:cs="Times New Roman"/>
          <w:sz w:val="24"/>
          <w:szCs w:val="24"/>
          <w:lang w:eastAsia="ar-SA"/>
        </w:rPr>
        <w:t>Saskaņā ar Publiskas personas mantas atsavināšanas likuma 3.panta otro daļu „</w:t>
      </w:r>
      <w:r w:rsidRPr="00685D96">
        <w:rPr>
          <w:rFonts w:ascii="Times New Roman" w:eastAsia="Times New Roman" w:hAnsi="Times New Roman" w:cs="Times New Roman"/>
          <w:i/>
          <w:sz w:val="24"/>
          <w:szCs w:val="24"/>
          <w:lang w:eastAsia="ar-SA"/>
        </w:rPr>
        <w:t>Publisku personu mantas atsavināšanas pamatveids ir mantas pārdošana izsolē.</w:t>
      </w:r>
      <w:r w:rsidRPr="00685D96">
        <w:rPr>
          <w:rFonts w:ascii="Times New Roman" w:eastAsia="Times New Roman" w:hAnsi="Times New Roman" w:cs="Times New Roman"/>
          <w:sz w:val="24"/>
          <w:szCs w:val="24"/>
          <w:lang w:eastAsia="ar-SA"/>
        </w:rPr>
        <w:t>”.</w:t>
      </w:r>
    </w:p>
    <w:p w:rsidR="00685D96" w:rsidRPr="00685D96" w:rsidRDefault="00685D96" w:rsidP="00685D96">
      <w:pPr>
        <w:rPr>
          <w:rFonts w:ascii="Times New Roman" w:eastAsia="Calibri" w:hAnsi="Times New Roman" w:cs="Times New Roman"/>
          <w:sz w:val="24"/>
          <w:szCs w:val="24"/>
        </w:rPr>
      </w:pPr>
      <w:r w:rsidRPr="00685D96">
        <w:rPr>
          <w:rFonts w:ascii="Times New Roman" w:eastAsia="Times New Roman" w:hAnsi="Times New Roman" w:cs="Times New Roman"/>
          <w:sz w:val="24"/>
          <w:szCs w:val="24"/>
          <w:lang w:eastAsia="ar-SA"/>
        </w:rPr>
        <w:tab/>
        <w:t xml:space="preserve">Atbilstoši zvērināta sauszemes transportlīdzekļu tehniskā eksperta Jāņa Veršāna novērtējumam (automašīnas faktiskās vērtības akts Nr.024/JV/2016) Automašīnas faktiskā vērtība (iekļaujot PVN un muitas nodokļus) ir 1100,00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 xml:space="preserve"> (viens tūkstotis viens simts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 xml:space="preserve">). Pašvaldības izdevumi par eksperta J.Veršāna pakalpojumiem sastāda 40,73 </w:t>
      </w:r>
      <w:r w:rsidRPr="00685D96">
        <w:rPr>
          <w:rFonts w:ascii="Times New Roman" w:eastAsia="Times New Roman" w:hAnsi="Times New Roman" w:cs="Times New Roman"/>
          <w:i/>
          <w:sz w:val="24"/>
          <w:szCs w:val="24"/>
          <w:lang w:eastAsia="ar-SA"/>
        </w:rPr>
        <w:t xml:space="preserve">euro </w:t>
      </w:r>
      <w:r w:rsidRPr="00685D96">
        <w:rPr>
          <w:rFonts w:ascii="Times New Roman" w:eastAsia="Times New Roman" w:hAnsi="Times New Roman" w:cs="Times New Roman"/>
          <w:sz w:val="24"/>
          <w:szCs w:val="24"/>
          <w:lang w:eastAsia="ar-SA"/>
        </w:rPr>
        <w:t xml:space="preserve">(četrdesmit </w:t>
      </w:r>
      <w:r w:rsidRPr="00685D96">
        <w:rPr>
          <w:rFonts w:ascii="Times New Roman" w:eastAsia="Times New Roman" w:hAnsi="Times New Roman" w:cs="Times New Roman"/>
          <w:i/>
          <w:sz w:val="24"/>
          <w:szCs w:val="24"/>
          <w:lang w:eastAsia="ar-SA"/>
        </w:rPr>
        <w:t xml:space="preserve">euro </w:t>
      </w:r>
      <w:r w:rsidRPr="00685D96">
        <w:rPr>
          <w:rFonts w:ascii="Times New Roman" w:eastAsia="Times New Roman" w:hAnsi="Times New Roman" w:cs="Times New Roman"/>
          <w:sz w:val="24"/>
          <w:szCs w:val="24"/>
          <w:lang w:eastAsia="ar-SA"/>
        </w:rPr>
        <w:t xml:space="preserve">73 </w:t>
      </w:r>
      <w:r w:rsidRPr="00685D96">
        <w:rPr>
          <w:rFonts w:ascii="Times New Roman" w:eastAsia="Times New Roman" w:hAnsi="Times New Roman" w:cs="Times New Roman"/>
          <w:i/>
          <w:sz w:val="24"/>
          <w:szCs w:val="24"/>
          <w:lang w:eastAsia="ar-SA"/>
        </w:rPr>
        <w:t>centi</w:t>
      </w:r>
      <w:r w:rsidRPr="00685D96">
        <w:rPr>
          <w:rFonts w:ascii="Times New Roman" w:eastAsia="Times New Roman" w:hAnsi="Times New Roman" w:cs="Times New Roman"/>
          <w:sz w:val="24"/>
          <w:szCs w:val="24"/>
          <w:lang w:eastAsia="ar-SA"/>
        </w:rPr>
        <w:t xml:space="preserve">).  Automašīnas nosacītā cena – 1321,40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 xml:space="preserve"> (viens tūkstotis trīs simti divdesmit viens </w:t>
      </w:r>
      <w:r w:rsidRPr="00685D96">
        <w:rPr>
          <w:rFonts w:ascii="Times New Roman" w:eastAsia="Times New Roman" w:hAnsi="Times New Roman" w:cs="Times New Roman"/>
          <w:i/>
          <w:sz w:val="24"/>
          <w:szCs w:val="24"/>
          <w:lang w:eastAsia="ar-SA"/>
        </w:rPr>
        <w:t xml:space="preserve">euro </w:t>
      </w:r>
      <w:r w:rsidRPr="00685D96">
        <w:rPr>
          <w:rFonts w:ascii="Times New Roman" w:eastAsia="Times New Roman" w:hAnsi="Times New Roman" w:cs="Times New Roman"/>
          <w:sz w:val="24"/>
          <w:szCs w:val="24"/>
          <w:lang w:eastAsia="ar-SA"/>
        </w:rPr>
        <w:t xml:space="preserve">40 </w:t>
      </w:r>
      <w:r w:rsidRPr="00685D96">
        <w:rPr>
          <w:rFonts w:ascii="Times New Roman" w:eastAsia="Times New Roman" w:hAnsi="Times New Roman" w:cs="Times New Roman"/>
          <w:i/>
          <w:sz w:val="24"/>
          <w:szCs w:val="24"/>
          <w:lang w:eastAsia="ar-SA"/>
        </w:rPr>
        <w:t>centi</w:t>
      </w:r>
      <w:r w:rsidRPr="00685D96">
        <w:rPr>
          <w:rFonts w:ascii="Times New Roman" w:eastAsia="Times New Roman" w:hAnsi="Times New Roman" w:cs="Times New Roman"/>
          <w:sz w:val="24"/>
          <w:szCs w:val="24"/>
          <w:lang w:eastAsia="ar-SA"/>
        </w:rPr>
        <w:t xml:space="preserve">) (bilances vērtība 1280,67 + eksperta izdevumi 40,73). </w:t>
      </w:r>
      <w:r w:rsidRPr="00685D96">
        <w:rPr>
          <w:rFonts w:ascii="Times New Roman" w:eastAsia="Calibri" w:hAnsi="Times New Roman" w:cs="Times New Roman"/>
          <w:sz w:val="24"/>
          <w:szCs w:val="24"/>
        </w:rPr>
        <w:t>Pūres un Jaunsātu pagastu pārvalde, apkopojot informāciju par izlietotajiem finanšu līdzekļiem Automašīnas remontiem, konstatējusi, ka minētās Automašīnas tālāka izmantošana nav ekonomiski izdevīga, un lūdz no automašīnas pārdošanas iegūtos līdzekļus atstāt pārvaldes budžetā citas lietotas automašīnas iegādei komunālās saimniecības vajadzībām.</w:t>
      </w:r>
    </w:p>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ab/>
        <w:t>Saskaņā ar Publiskas personas mantas atsavināšanas likuma 6.panta otro daļu „</w:t>
      </w:r>
      <w:r w:rsidRPr="00685D96">
        <w:rPr>
          <w:rFonts w:ascii="Times New Roman" w:eastAsia="Times New Roman" w:hAnsi="Times New Roman" w:cs="Times New Roman"/>
          <w:i/>
          <w:sz w:val="24"/>
          <w:szCs w:val="24"/>
          <w:lang w:eastAsia="ar-SA"/>
        </w:rPr>
        <w:t>Atļauju atsavināt atvasinātas publiskas personas kustamo mantu dod attiecīgās atvasinātās publiskās personas lēmējinstitūcija vai tās noteikta institūcija</w:t>
      </w:r>
      <w:r w:rsidRPr="00685D96">
        <w:rPr>
          <w:rFonts w:ascii="Times New Roman" w:eastAsia="Times New Roman" w:hAnsi="Times New Roman" w:cs="Times New Roman"/>
          <w:sz w:val="24"/>
          <w:szCs w:val="24"/>
          <w:lang w:eastAsia="ar-SA"/>
        </w:rPr>
        <w:t xml:space="preserve">.” </w:t>
      </w:r>
    </w:p>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ab/>
        <w:t>Ņemot vērā iepriekš minēto un pamatojoties uz Publiskas personas finanšu līdzekļu un mantas izšķērdēšanas novēršanas likuma 3.panta 2.punktu, likuma „Par pašvaldībām" 21.panta pirmās daļas 19.punktu un Publiskas personas mantas atsavināšanas likuma 3.panta otro daļu un 6.panta otro daļu:</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 atsavināt Automašīnu, pārdodot mutiskā izsolē ar augšupejošu soli,</w:t>
      </w:r>
    </w:p>
    <w:p w:rsidR="00685D96" w:rsidRPr="00685D96" w:rsidRDefault="00685D96" w:rsidP="00685D96">
      <w:pPr>
        <w:suppressAutoHyphens/>
        <w:ind w:firstLine="720"/>
        <w:rPr>
          <w:rFonts w:ascii="Times New Roman" w:eastAsia="Calibri" w:hAnsi="Times New Roman" w:cs="Times New Roman"/>
          <w:sz w:val="24"/>
          <w:szCs w:val="24"/>
        </w:rPr>
      </w:pPr>
      <w:r w:rsidRPr="00685D96">
        <w:rPr>
          <w:rFonts w:ascii="Times New Roman" w:eastAsia="Times New Roman" w:hAnsi="Times New Roman" w:cs="Times New Roman"/>
          <w:sz w:val="24"/>
          <w:szCs w:val="24"/>
          <w:lang w:eastAsia="ar-SA"/>
        </w:rPr>
        <w:t xml:space="preserve">2. noteikt, ka Automašīnas nosacītā izsoles sākuma cena ir </w:t>
      </w:r>
      <w:r w:rsidRPr="00685D96">
        <w:rPr>
          <w:rFonts w:ascii="Times New Roman" w:eastAsia="Calibri" w:hAnsi="Times New Roman" w:cs="Times New Roman"/>
          <w:b/>
          <w:sz w:val="24"/>
          <w:szCs w:val="24"/>
        </w:rPr>
        <w:t xml:space="preserve">1325,00 </w:t>
      </w:r>
      <w:r w:rsidRPr="00685D96">
        <w:rPr>
          <w:rFonts w:ascii="Times New Roman" w:eastAsia="Calibri" w:hAnsi="Times New Roman" w:cs="Times New Roman"/>
          <w:b/>
          <w:i/>
          <w:sz w:val="24"/>
          <w:szCs w:val="24"/>
        </w:rPr>
        <w:t>euro</w:t>
      </w:r>
      <w:r w:rsidRPr="00685D96">
        <w:rPr>
          <w:rFonts w:ascii="Times New Roman" w:eastAsia="Calibri" w:hAnsi="Times New Roman" w:cs="Times New Roman"/>
          <w:i/>
          <w:sz w:val="24"/>
          <w:szCs w:val="24"/>
        </w:rPr>
        <w:t xml:space="preserve"> </w:t>
      </w:r>
      <w:r w:rsidRPr="00685D96">
        <w:rPr>
          <w:rFonts w:ascii="Times New Roman" w:eastAsia="Calibri" w:hAnsi="Times New Roman" w:cs="Times New Roman"/>
          <w:sz w:val="24"/>
          <w:szCs w:val="24"/>
        </w:rPr>
        <w:t xml:space="preserve">(viens tūkstotis trīs simti divdesmit pieci </w:t>
      </w:r>
      <w:r w:rsidRPr="00685D96">
        <w:rPr>
          <w:rFonts w:ascii="Times New Roman" w:eastAsia="Calibri" w:hAnsi="Times New Roman" w:cs="Times New Roman"/>
          <w:i/>
          <w:sz w:val="24"/>
          <w:szCs w:val="24"/>
        </w:rPr>
        <w:t>euro</w:t>
      </w:r>
      <w:r w:rsidRPr="00685D96">
        <w:rPr>
          <w:rFonts w:ascii="Times New Roman" w:eastAsia="Calibri" w:hAnsi="Times New Roman" w:cs="Times New Roman"/>
          <w:sz w:val="24"/>
          <w:szCs w:val="24"/>
        </w:rPr>
        <w:t xml:space="preserve">),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3. apstiprināt pašvaldības kustamās mantas – vieglās automašīnas </w:t>
      </w:r>
      <w:r w:rsidRPr="00685D96">
        <w:rPr>
          <w:rFonts w:ascii="Times New Roman" w:eastAsia="Calibri" w:hAnsi="Times New Roman" w:cs="Times New Roman"/>
          <w:sz w:val="24"/>
          <w:szCs w:val="24"/>
        </w:rPr>
        <w:t>OPEL ZAFIRA</w:t>
      </w:r>
      <w:r w:rsidRPr="00685D96">
        <w:rPr>
          <w:rFonts w:ascii="Times New Roman" w:eastAsia="Times New Roman" w:hAnsi="Times New Roman" w:cs="Times New Roman"/>
          <w:sz w:val="24"/>
          <w:szCs w:val="24"/>
          <w:lang w:eastAsia="ar-SA"/>
        </w:rPr>
        <w:t xml:space="preserve"> izsoles noteikumus Nr...... (pielikumā),</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 Automašīnas atsavināšanu uzdot organizēt Domes Īpašumu apsaimniekošanas un privatizācijas komisijai, ievērojot Publiskas personas mantas atsavināšanas likumu,</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5. Automašīnas atsavināšanas rezultātā iegūtos naudas līdzekļus ieskaitīt Pūres un Jaunsātu pagastu pārvaldes budžetā,</w:t>
      </w:r>
    </w:p>
    <w:p w:rsidR="00685D96" w:rsidRPr="00685D96" w:rsidRDefault="00685D96" w:rsidP="00685D96">
      <w:pPr>
        <w:suppressAutoHyphens/>
        <w:ind w:firstLine="720"/>
        <w:rPr>
          <w:rFonts w:ascii="Times New Roman" w:eastAsia="Times New Roman" w:hAnsi="Times New Roman" w:cs="Times New Roman"/>
          <w:b/>
          <w:sz w:val="24"/>
          <w:szCs w:val="24"/>
          <w:lang w:eastAsia="ar-SA"/>
        </w:rPr>
      </w:pPr>
      <w:r w:rsidRPr="00685D96">
        <w:rPr>
          <w:rFonts w:ascii="Times New Roman" w:eastAsia="Times New Roman" w:hAnsi="Times New Roman" w:cs="Times New Roman"/>
          <w:sz w:val="24"/>
          <w:szCs w:val="24"/>
          <w:lang w:eastAsia="ar-SA"/>
        </w:rPr>
        <w:t xml:space="preserve">6. kontroli par lēmuma izpildi uzdot Domes iekšējai auditorei Lindai Gruziņai.    </w:t>
      </w:r>
    </w:p>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Nosūtīt:</w:t>
      </w: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 xml:space="preserve">- Fin. nod. - Īp. nod. - Jur. nod. </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4"/>
          <w:lang w:eastAsia="lv-LV"/>
        </w:rPr>
        <w:t>- Pūres un Jaunsātu pagastu pārvaldei</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__________________________________</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 xml:space="preserve">Sagatavoja: Īpašumu nod. (D.Šmite). </w:t>
      </w:r>
    </w:p>
    <w:p w:rsidR="000B71C2"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ar-SA"/>
        </w:rPr>
        <w:t xml:space="preserve">Izskatīts </w:t>
      </w:r>
      <w:r w:rsidRPr="00685D96">
        <w:rPr>
          <w:rFonts w:ascii="Times New Roman" w:eastAsia="Times New Roman" w:hAnsi="Times New Roman" w:cs="Times New Roman"/>
          <w:sz w:val="20"/>
          <w:szCs w:val="20"/>
          <w:lang w:eastAsia="lv-LV"/>
        </w:rPr>
        <w:t xml:space="preserve">Īpašumu apsaimniekošanas un privatizācijas komisijā un Finanšu komitejā.Iesniedza izsk. </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 xml:space="preserve">Finanšu komiteja. </w:t>
      </w:r>
    </w:p>
    <w:p w:rsidR="00685D96" w:rsidRPr="00685D96" w:rsidRDefault="00685D96" w:rsidP="00685D96">
      <w:pPr>
        <w:shd w:val="clear" w:color="auto" w:fill="FFFFFF"/>
        <w:suppressAutoHyphens/>
        <w:ind w:left="5817" w:firstLine="663"/>
        <w:jc w:val="left"/>
        <w:rPr>
          <w:rFonts w:ascii="Times New Roman" w:eastAsia="Times New Roman" w:hAnsi="Times New Roman" w:cs="Times New Roman"/>
          <w:sz w:val="20"/>
          <w:szCs w:val="20"/>
          <w:lang w:eastAsia="ar-SA"/>
        </w:rPr>
      </w:pPr>
      <w:r w:rsidRPr="00685D96">
        <w:rPr>
          <w:rFonts w:ascii="Times New Roman" w:eastAsia="Times New Roman" w:hAnsi="Times New Roman" w:cs="Times New Roman"/>
          <w:sz w:val="20"/>
          <w:szCs w:val="20"/>
          <w:lang w:eastAsia="ar-SA"/>
        </w:rPr>
        <w:lastRenderedPageBreak/>
        <w:t>APSTIPRINĀTI</w:t>
      </w:r>
    </w:p>
    <w:p w:rsidR="00685D96" w:rsidRPr="00685D96" w:rsidRDefault="00685D96" w:rsidP="00685D96">
      <w:pPr>
        <w:shd w:val="clear" w:color="auto" w:fill="FFFFFF"/>
        <w:suppressAutoHyphens/>
        <w:ind w:left="6521" w:hanging="41"/>
        <w:jc w:val="left"/>
        <w:rPr>
          <w:rFonts w:ascii="Times New Roman" w:eastAsia="Times New Roman" w:hAnsi="Times New Roman" w:cs="Times New Roman"/>
          <w:sz w:val="20"/>
          <w:szCs w:val="20"/>
          <w:lang w:eastAsia="ar-SA"/>
        </w:rPr>
      </w:pPr>
      <w:r w:rsidRPr="00685D96">
        <w:rPr>
          <w:rFonts w:ascii="Times New Roman" w:eastAsia="Times New Roman" w:hAnsi="Times New Roman" w:cs="Times New Roman"/>
          <w:sz w:val="20"/>
          <w:szCs w:val="20"/>
          <w:lang w:eastAsia="ar-SA"/>
        </w:rPr>
        <w:t>ar Tukuma novada Domes 28.04.2016.</w:t>
      </w:r>
      <w:proofErr w:type="gramStart"/>
      <w:r w:rsidRPr="00685D96">
        <w:rPr>
          <w:rFonts w:ascii="Times New Roman" w:eastAsia="Times New Roman" w:hAnsi="Times New Roman" w:cs="Times New Roman"/>
          <w:sz w:val="20"/>
          <w:szCs w:val="20"/>
          <w:lang w:eastAsia="ar-SA"/>
        </w:rPr>
        <w:t xml:space="preserve">      </w:t>
      </w:r>
      <w:proofErr w:type="gramEnd"/>
    </w:p>
    <w:p w:rsidR="00685D96" w:rsidRPr="00685D96" w:rsidRDefault="00685D96" w:rsidP="00685D96">
      <w:pPr>
        <w:shd w:val="clear" w:color="auto" w:fill="FFFFFF"/>
        <w:suppressAutoHyphens/>
        <w:ind w:left="5817" w:firstLine="663"/>
        <w:jc w:val="left"/>
        <w:rPr>
          <w:rFonts w:ascii="Times New Roman" w:eastAsia="Times New Roman" w:hAnsi="Times New Roman" w:cs="Times New Roman"/>
          <w:b/>
          <w:bCs/>
          <w:sz w:val="20"/>
          <w:szCs w:val="20"/>
          <w:lang w:eastAsia="ar-SA"/>
        </w:rPr>
      </w:pPr>
      <w:r w:rsidRPr="00685D96">
        <w:rPr>
          <w:rFonts w:ascii="Times New Roman" w:eastAsia="Times New Roman" w:hAnsi="Times New Roman" w:cs="Times New Roman"/>
          <w:sz w:val="20"/>
          <w:szCs w:val="20"/>
          <w:lang w:eastAsia="ar-SA"/>
        </w:rPr>
        <w:t>lēmumu (prot. Nr...,</w:t>
      </w:r>
      <w:proofErr w:type="gramStart"/>
      <w:r w:rsidRPr="00685D96">
        <w:rPr>
          <w:rFonts w:ascii="Times New Roman" w:eastAsia="Times New Roman" w:hAnsi="Times New Roman" w:cs="Times New Roman"/>
          <w:sz w:val="20"/>
          <w:szCs w:val="20"/>
          <w:lang w:eastAsia="ar-SA"/>
        </w:rPr>
        <w:t xml:space="preserve"> .</w:t>
      </w:r>
      <w:proofErr w:type="gramEnd"/>
      <w:r w:rsidRPr="00685D96">
        <w:rPr>
          <w:rFonts w:ascii="Times New Roman" w:eastAsia="Times New Roman" w:hAnsi="Times New Roman" w:cs="Times New Roman"/>
          <w:sz w:val="20"/>
          <w:szCs w:val="20"/>
          <w:lang w:eastAsia="ar-SA"/>
        </w:rPr>
        <w:t xml:space="preserve">...§.) </w:t>
      </w:r>
    </w:p>
    <w:p w:rsidR="00685D96" w:rsidRPr="00685D96" w:rsidRDefault="00685D96" w:rsidP="00685D96">
      <w:pPr>
        <w:shd w:val="clear" w:color="auto" w:fill="FFFFFF"/>
        <w:suppressAutoHyphens/>
        <w:jc w:val="center"/>
        <w:rPr>
          <w:rFonts w:ascii="Times New Roman" w:eastAsia="Times New Roman" w:hAnsi="Times New Roman" w:cs="Times New Roman"/>
          <w:bCs/>
          <w:sz w:val="24"/>
          <w:szCs w:val="24"/>
          <w:lang w:eastAsia="ar-SA"/>
        </w:rPr>
      </w:pPr>
      <w:r w:rsidRPr="00685D96">
        <w:rPr>
          <w:rFonts w:ascii="Times New Roman" w:eastAsia="Times New Roman" w:hAnsi="Times New Roman" w:cs="Times New Roman"/>
          <w:b/>
          <w:bCs/>
          <w:sz w:val="24"/>
          <w:szCs w:val="24"/>
          <w:lang w:eastAsia="ar-SA"/>
        </w:rPr>
        <w:t>IZSOLES NOTEIKUMI</w:t>
      </w:r>
    </w:p>
    <w:p w:rsidR="00685D96" w:rsidRPr="00685D96" w:rsidRDefault="00685D96" w:rsidP="00685D96">
      <w:pPr>
        <w:shd w:val="clear" w:color="auto" w:fill="FFFFFF"/>
        <w:suppressAutoHyphens/>
        <w:jc w:val="center"/>
        <w:rPr>
          <w:rFonts w:ascii="Times New Roman" w:eastAsia="Times New Roman" w:hAnsi="Times New Roman" w:cs="Times New Roman"/>
          <w:bCs/>
          <w:sz w:val="24"/>
          <w:szCs w:val="24"/>
          <w:lang w:eastAsia="ar-SA"/>
        </w:rPr>
      </w:pPr>
      <w:r w:rsidRPr="00685D96">
        <w:rPr>
          <w:rFonts w:ascii="Times New Roman" w:eastAsia="Times New Roman" w:hAnsi="Times New Roman" w:cs="Times New Roman"/>
          <w:bCs/>
          <w:sz w:val="24"/>
          <w:szCs w:val="24"/>
          <w:lang w:eastAsia="ar-SA"/>
        </w:rPr>
        <w:t>Tukumā</w:t>
      </w:r>
    </w:p>
    <w:p w:rsidR="00685D96" w:rsidRPr="00685D96" w:rsidRDefault="00685D96" w:rsidP="00685D96">
      <w:pPr>
        <w:shd w:val="clear" w:color="auto" w:fill="FFFFFF"/>
        <w:suppressAutoHyphens/>
        <w:jc w:val="left"/>
        <w:rPr>
          <w:rFonts w:ascii="Times New Roman" w:eastAsia="Times New Roman" w:hAnsi="Times New Roman" w:cs="Times New Roman"/>
          <w:bCs/>
          <w:sz w:val="24"/>
          <w:szCs w:val="24"/>
          <w:lang w:eastAsia="ar-SA"/>
        </w:rPr>
      </w:pPr>
      <w:r w:rsidRPr="00685D96">
        <w:rPr>
          <w:rFonts w:ascii="Times New Roman" w:eastAsia="Times New Roman" w:hAnsi="Times New Roman" w:cs="Times New Roman"/>
          <w:bCs/>
          <w:sz w:val="24"/>
          <w:szCs w:val="24"/>
          <w:lang w:eastAsia="ar-SA"/>
        </w:rPr>
        <w:t>2016.gada</w:t>
      </w:r>
      <w:proofErr w:type="gramStart"/>
      <w:r w:rsidRPr="00685D96">
        <w:rPr>
          <w:rFonts w:ascii="Times New Roman" w:eastAsia="Times New Roman" w:hAnsi="Times New Roman" w:cs="Times New Roman"/>
          <w:bCs/>
          <w:sz w:val="24"/>
          <w:szCs w:val="24"/>
          <w:lang w:eastAsia="ar-SA"/>
        </w:rPr>
        <w:t xml:space="preserve"> .</w:t>
      </w:r>
      <w:proofErr w:type="gramEnd"/>
      <w:r w:rsidRPr="00685D96">
        <w:rPr>
          <w:rFonts w:ascii="Times New Roman" w:eastAsia="Times New Roman" w:hAnsi="Times New Roman" w:cs="Times New Roman"/>
          <w:bCs/>
          <w:sz w:val="24"/>
          <w:szCs w:val="24"/>
          <w:lang w:eastAsia="ar-SA"/>
        </w:rPr>
        <w:t>.................</w:t>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proofErr w:type="gramStart"/>
      <w:r w:rsidRPr="00685D96">
        <w:rPr>
          <w:rFonts w:ascii="Times New Roman" w:eastAsia="Times New Roman" w:hAnsi="Times New Roman" w:cs="Times New Roman"/>
          <w:bCs/>
          <w:sz w:val="24"/>
          <w:szCs w:val="24"/>
          <w:lang w:eastAsia="ar-SA"/>
        </w:rPr>
        <w:t xml:space="preserve">        </w:t>
      </w:r>
      <w:proofErr w:type="gramEnd"/>
      <w:r w:rsidRPr="00685D96">
        <w:rPr>
          <w:rFonts w:ascii="Times New Roman" w:eastAsia="Times New Roman" w:hAnsi="Times New Roman" w:cs="Times New Roman"/>
          <w:b/>
          <w:bCs/>
          <w:sz w:val="24"/>
          <w:szCs w:val="24"/>
          <w:lang w:eastAsia="ar-SA"/>
        </w:rPr>
        <w:t>Nr.....</w:t>
      </w:r>
    </w:p>
    <w:p w:rsidR="00685D96" w:rsidRPr="00685D96" w:rsidRDefault="00685D96" w:rsidP="00685D96">
      <w:pPr>
        <w:shd w:val="clear" w:color="auto" w:fill="FFFFFF"/>
        <w:suppressAutoHyphens/>
        <w:jc w:val="right"/>
        <w:rPr>
          <w:rFonts w:ascii="Times New Roman" w:eastAsia="Times New Roman" w:hAnsi="Times New Roman" w:cs="Times New Roman"/>
          <w:b/>
          <w:bCs/>
          <w:sz w:val="24"/>
          <w:szCs w:val="24"/>
          <w:lang w:eastAsia="ar-SA"/>
        </w:rPr>
      </w:pPr>
      <w:r w:rsidRPr="00685D96">
        <w:rPr>
          <w:rFonts w:ascii="Times New Roman" w:eastAsia="Times New Roman" w:hAnsi="Times New Roman" w:cs="Times New Roman"/>
          <w:bCs/>
          <w:sz w:val="24"/>
          <w:szCs w:val="24"/>
          <w:lang w:eastAsia="ar-SA"/>
        </w:rPr>
        <w:t>(prot.Nr...,</w:t>
      </w:r>
      <w:proofErr w:type="gramStart"/>
      <w:r w:rsidRPr="00685D96">
        <w:rPr>
          <w:rFonts w:ascii="Times New Roman" w:eastAsia="Times New Roman" w:hAnsi="Times New Roman" w:cs="Times New Roman"/>
          <w:bCs/>
          <w:sz w:val="24"/>
          <w:szCs w:val="24"/>
          <w:lang w:eastAsia="ar-SA"/>
        </w:rPr>
        <w:t xml:space="preserve"> .</w:t>
      </w:r>
      <w:proofErr w:type="gramEnd"/>
      <w:r w:rsidRPr="00685D96">
        <w:rPr>
          <w:rFonts w:ascii="Times New Roman" w:eastAsia="Times New Roman" w:hAnsi="Times New Roman" w:cs="Times New Roman"/>
          <w:bCs/>
          <w:sz w:val="24"/>
          <w:szCs w:val="24"/>
          <w:lang w:eastAsia="ar-SA"/>
        </w:rPr>
        <w:t>...§.)</w:t>
      </w:r>
    </w:p>
    <w:p w:rsidR="00685D96" w:rsidRPr="00685D96" w:rsidRDefault="00685D96" w:rsidP="00685D96">
      <w:pPr>
        <w:shd w:val="clear" w:color="auto" w:fill="FFFFFF"/>
        <w:suppressAutoHyphens/>
        <w:jc w:val="left"/>
        <w:rPr>
          <w:rFonts w:ascii="Times New Roman" w:eastAsia="Times New Roman" w:hAnsi="Times New Roman" w:cs="Times New Roman"/>
          <w:b/>
          <w:bCs/>
          <w:sz w:val="24"/>
          <w:szCs w:val="24"/>
          <w:lang w:eastAsia="ar-SA"/>
        </w:rPr>
      </w:pPr>
      <w:r w:rsidRPr="00685D96">
        <w:rPr>
          <w:rFonts w:ascii="Times New Roman" w:eastAsia="Times New Roman" w:hAnsi="Times New Roman" w:cs="Times New Roman"/>
          <w:b/>
          <w:bCs/>
          <w:sz w:val="24"/>
          <w:szCs w:val="24"/>
          <w:lang w:eastAsia="ar-SA"/>
        </w:rPr>
        <w:t xml:space="preserve">Par pašvaldības kustamās mantas - </w:t>
      </w:r>
    </w:p>
    <w:p w:rsidR="00685D96" w:rsidRPr="00685D96" w:rsidRDefault="00685D96" w:rsidP="00685D96">
      <w:pPr>
        <w:shd w:val="clear" w:color="auto" w:fill="FFFFFF"/>
        <w:suppressAutoHyphens/>
        <w:jc w:val="left"/>
        <w:rPr>
          <w:rFonts w:ascii="Times New Roman" w:eastAsia="Calibri" w:hAnsi="Times New Roman" w:cs="Times New Roman"/>
          <w:b/>
          <w:sz w:val="24"/>
          <w:szCs w:val="24"/>
          <w:lang w:eastAsia="lv-LV"/>
        </w:rPr>
      </w:pPr>
      <w:r w:rsidRPr="00685D96">
        <w:rPr>
          <w:rFonts w:ascii="Times New Roman" w:eastAsia="Calibri" w:hAnsi="Times New Roman" w:cs="Times New Roman"/>
          <w:b/>
          <w:sz w:val="24"/>
          <w:szCs w:val="24"/>
          <w:lang w:eastAsia="lv-LV"/>
        </w:rPr>
        <w:t xml:space="preserve">automašīnas OPEL ZAFIRA </w:t>
      </w:r>
      <w:r w:rsidRPr="00685D96">
        <w:rPr>
          <w:rFonts w:ascii="Times New Roman" w:eastAsia="Times New Roman" w:hAnsi="Times New Roman" w:cs="Times New Roman"/>
          <w:b/>
          <w:sz w:val="24"/>
          <w:szCs w:val="24"/>
          <w:lang w:eastAsia="lv-LV"/>
        </w:rPr>
        <w:t>izsoli</w:t>
      </w:r>
      <w:r w:rsidRPr="00685D96">
        <w:rPr>
          <w:rFonts w:ascii="Times New Roman" w:eastAsia="Calibri" w:hAnsi="Times New Roman" w:cs="Times New Roman"/>
          <w:b/>
          <w:sz w:val="24"/>
          <w:szCs w:val="24"/>
          <w:lang w:eastAsia="lv-LV"/>
        </w:rPr>
        <w:t xml:space="preserve"> </w:t>
      </w:r>
    </w:p>
    <w:p w:rsidR="00685D96" w:rsidRPr="00685D96" w:rsidRDefault="00685D96" w:rsidP="00685D96">
      <w:pPr>
        <w:shd w:val="clear" w:color="auto" w:fill="FFFFFF"/>
        <w:suppressAutoHyphens/>
        <w:jc w:val="center"/>
        <w:rPr>
          <w:rFonts w:ascii="Times New Roman" w:eastAsia="Times New Roman" w:hAnsi="Times New Roman" w:cs="Times New Roman"/>
          <w:b/>
          <w:bCs/>
          <w:color w:val="FF0000"/>
          <w:sz w:val="28"/>
          <w:szCs w:val="28"/>
          <w:lang w:eastAsia="ar-SA"/>
        </w:rPr>
      </w:pPr>
    </w:p>
    <w:p w:rsidR="00685D96" w:rsidRPr="00685D96" w:rsidRDefault="00685D96" w:rsidP="00685D96">
      <w:pPr>
        <w:shd w:val="clear" w:color="auto" w:fill="FFFFFF"/>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b/>
          <w:bCs/>
          <w:sz w:val="24"/>
          <w:szCs w:val="24"/>
          <w:lang w:eastAsia="ar-SA"/>
        </w:rPr>
        <w:t>I. Vispārīgie jautājumi</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 Noteikumi paredz k</w:t>
      </w:r>
      <w:r w:rsidRPr="00685D96">
        <w:rPr>
          <w:rFonts w:ascii="Times New Roman" w:eastAsia="TimesNewRoman" w:hAnsi="Times New Roman" w:cs="Times New Roman"/>
          <w:sz w:val="24"/>
          <w:szCs w:val="24"/>
          <w:lang w:eastAsia="ar-SA"/>
        </w:rPr>
        <w:t>ā</w:t>
      </w:r>
      <w:r w:rsidRPr="00685D96">
        <w:rPr>
          <w:rFonts w:ascii="Times New Roman" w:eastAsia="Times New Roman" w:hAnsi="Times New Roman" w:cs="Times New Roman"/>
          <w:sz w:val="24"/>
          <w:szCs w:val="24"/>
          <w:lang w:eastAsia="ar-SA"/>
        </w:rPr>
        <w:t>rt</w:t>
      </w:r>
      <w:r w:rsidRPr="00685D96">
        <w:rPr>
          <w:rFonts w:ascii="Times New Roman" w:eastAsia="TimesNewRoman" w:hAnsi="Times New Roman" w:cs="Times New Roman"/>
          <w:sz w:val="24"/>
          <w:szCs w:val="24"/>
          <w:lang w:eastAsia="ar-SA"/>
        </w:rPr>
        <w:t>ī</w:t>
      </w:r>
      <w:r w:rsidRPr="00685D96">
        <w:rPr>
          <w:rFonts w:ascii="Times New Roman" w:eastAsia="Times New Roman" w:hAnsi="Times New Roman" w:cs="Times New Roman"/>
          <w:sz w:val="24"/>
          <w:szCs w:val="24"/>
          <w:lang w:eastAsia="ar-SA"/>
        </w:rPr>
        <w:t>bu, k</w:t>
      </w:r>
      <w:r w:rsidRPr="00685D96">
        <w:rPr>
          <w:rFonts w:ascii="Times New Roman" w:eastAsia="TimesNewRoman" w:hAnsi="Times New Roman" w:cs="Times New Roman"/>
          <w:sz w:val="24"/>
          <w:szCs w:val="24"/>
          <w:lang w:eastAsia="ar-SA"/>
        </w:rPr>
        <w:t>ā</w:t>
      </w:r>
      <w:r w:rsidRPr="00685D96">
        <w:rPr>
          <w:rFonts w:ascii="Times New Roman" w:eastAsia="Times New Roman" w:hAnsi="Times New Roman" w:cs="Times New Roman"/>
          <w:sz w:val="24"/>
          <w:szCs w:val="24"/>
          <w:lang w:eastAsia="ar-SA"/>
        </w:rPr>
        <w:t>d</w:t>
      </w:r>
      <w:r w:rsidRPr="00685D96">
        <w:rPr>
          <w:rFonts w:ascii="Times New Roman" w:eastAsia="TimesNewRoman" w:hAnsi="Times New Roman" w:cs="Times New Roman"/>
          <w:sz w:val="24"/>
          <w:szCs w:val="24"/>
          <w:lang w:eastAsia="ar-SA"/>
        </w:rPr>
        <w:t xml:space="preserve">ā </w:t>
      </w:r>
      <w:r w:rsidRPr="00685D96">
        <w:rPr>
          <w:rFonts w:ascii="Times New Roman" w:eastAsia="Times New Roman" w:hAnsi="Times New Roman" w:cs="Times New Roman"/>
          <w:sz w:val="24"/>
          <w:szCs w:val="24"/>
          <w:lang w:eastAsia="ar-SA"/>
        </w:rPr>
        <w:t>organiz</w:t>
      </w:r>
      <w:r w:rsidRPr="00685D96">
        <w:rPr>
          <w:rFonts w:ascii="Times New Roman" w:eastAsia="TimesNewRoman" w:hAnsi="Times New Roman" w:cs="Times New Roman"/>
          <w:sz w:val="24"/>
          <w:szCs w:val="24"/>
          <w:lang w:eastAsia="ar-SA"/>
        </w:rPr>
        <w:t>ē</w:t>
      </w:r>
      <w:r w:rsidRPr="00685D96">
        <w:rPr>
          <w:rFonts w:ascii="Times New Roman" w:eastAsia="Times New Roman" w:hAnsi="Times New Roman" w:cs="Times New Roman"/>
          <w:sz w:val="24"/>
          <w:szCs w:val="24"/>
          <w:lang w:eastAsia="ar-SA"/>
        </w:rPr>
        <w:t>jama pašvald</w:t>
      </w:r>
      <w:r w:rsidRPr="00685D96">
        <w:rPr>
          <w:rFonts w:ascii="Times New Roman" w:eastAsia="TimesNewRoman" w:hAnsi="Times New Roman" w:cs="Times New Roman"/>
          <w:sz w:val="24"/>
          <w:szCs w:val="24"/>
          <w:lang w:eastAsia="ar-SA"/>
        </w:rPr>
        <w:t>ī</w:t>
      </w:r>
      <w:r w:rsidRPr="00685D96">
        <w:rPr>
          <w:rFonts w:ascii="Times New Roman" w:eastAsia="Times New Roman" w:hAnsi="Times New Roman" w:cs="Times New Roman"/>
          <w:sz w:val="24"/>
          <w:szCs w:val="24"/>
          <w:lang w:eastAsia="ar-SA"/>
        </w:rPr>
        <w:t>bas kustam</w:t>
      </w:r>
      <w:r w:rsidRPr="00685D96">
        <w:rPr>
          <w:rFonts w:ascii="Times New Roman" w:eastAsia="TimesNewRoman" w:hAnsi="Times New Roman" w:cs="Times New Roman"/>
          <w:sz w:val="24"/>
          <w:szCs w:val="24"/>
          <w:lang w:eastAsia="ar-SA"/>
        </w:rPr>
        <w:t>ā</w:t>
      </w:r>
      <w:r w:rsidRPr="00685D96">
        <w:rPr>
          <w:rFonts w:ascii="Times New Roman" w:eastAsia="Times New Roman" w:hAnsi="Times New Roman" w:cs="Times New Roman"/>
          <w:sz w:val="24"/>
          <w:szCs w:val="24"/>
          <w:lang w:eastAsia="ar-SA"/>
        </w:rPr>
        <w:t>s mantas –</w:t>
      </w:r>
      <w:proofErr w:type="gramStart"/>
      <w:r w:rsidRPr="00685D96">
        <w:rPr>
          <w:rFonts w:ascii="Times New Roman" w:eastAsia="Times New Roman" w:hAnsi="Times New Roman" w:cs="Times New Roman"/>
          <w:sz w:val="24"/>
          <w:szCs w:val="24"/>
          <w:lang w:eastAsia="ar-SA"/>
        </w:rPr>
        <w:t xml:space="preserve">  </w:t>
      </w:r>
      <w:proofErr w:type="gramEnd"/>
      <w:r w:rsidRPr="00685D96">
        <w:rPr>
          <w:rFonts w:ascii="Times New Roman" w:eastAsia="Times New Roman" w:hAnsi="Times New Roman" w:cs="Times New Roman"/>
          <w:sz w:val="24"/>
          <w:szCs w:val="24"/>
          <w:lang w:eastAsia="ar-SA"/>
        </w:rPr>
        <w:t>automašīnas OPEL ZAFIRA p</w:t>
      </w:r>
      <w:r w:rsidRPr="00685D96">
        <w:rPr>
          <w:rFonts w:ascii="Times New Roman" w:eastAsia="TimesNewRoman" w:hAnsi="Times New Roman" w:cs="Times New Roman"/>
          <w:sz w:val="24"/>
          <w:szCs w:val="24"/>
          <w:lang w:eastAsia="ar-SA"/>
        </w:rPr>
        <w:t>ā</w:t>
      </w:r>
      <w:r w:rsidRPr="00685D96">
        <w:rPr>
          <w:rFonts w:ascii="Times New Roman" w:eastAsia="Times New Roman" w:hAnsi="Times New Roman" w:cs="Times New Roman"/>
          <w:sz w:val="24"/>
          <w:szCs w:val="24"/>
          <w:lang w:eastAsia="ar-SA"/>
        </w:rPr>
        <w:t>rdošana izsol</w:t>
      </w:r>
      <w:r w:rsidRPr="00685D96">
        <w:rPr>
          <w:rFonts w:ascii="Times New Roman" w:eastAsia="TimesNewRoman" w:hAnsi="Times New Roman" w:cs="Times New Roman"/>
          <w:sz w:val="24"/>
          <w:szCs w:val="24"/>
          <w:lang w:eastAsia="ar-SA"/>
        </w:rPr>
        <w:t>ē</w:t>
      </w:r>
      <w:r w:rsidRPr="00685D96">
        <w:rPr>
          <w:rFonts w:ascii="Times New Roman" w:eastAsia="Times New Roman" w:hAnsi="Times New Roman" w:cs="Times New Roman"/>
          <w:iCs/>
          <w:sz w:val="24"/>
          <w:szCs w:val="24"/>
          <w:lang w:eastAsia="ar-SA"/>
        </w:rPr>
        <w:t>.</w:t>
      </w:r>
      <w:r w:rsidRPr="00685D96">
        <w:rPr>
          <w:rFonts w:ascii="Times New Roman" w:eastAsia="Times New Roman" w:hAnsi="Times New Roman" w:cs="Times New Roman"/>
          <w:i/>
          <w:iCs/>
          <w:sz w:val="24"/>
          <w:szCs w:val="24"/>
          <w:lang w:eastAsia="ar-SA"/>
        </w:rPr>
        <w:t xml:space="preserve"> </w:t>
      </w:r>
    </w:p>
    <w:p w:rsidR="00685D96" w:rsidRPr="00685D96" w:rsidRDefault="00685D96" w:rsidP="00685D96">
      <w:pPr>
        <w:suppressAutoHyphens/>
        <w:ind w:right="62"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2. Izsoles noteikumi ir izstrādāti, pamatojoties uz Publiskas personas mantas atsavin</w:t>
      </w:r>
      <w:r w:rsidRPr="00685D96">
        <w:rPr>
          <w:rFonts w:ascii="Times New Roman" w:eastAsia="TimesNewRoman" w:hAnsi="Times New Roman" w:cs="Times New Roman"/>
          <w:sz w:val="24"/>
          <w:szCs w:val="24"/>
          <w:lang w:eastAsia="ar-SA"/>
        </w:rPr>
        <w:t>ā</w:t>
      </w:r>
      <w:r w:rsidRPr="00685D96">
        <w:rPr>
          <w:rFonts w:ascii="Times New Roman" w:eastAsia="Times New Roman" w:hAnsi="Times New Roman" w:cs="Times New Roman"/>
          <w:sz w:val="24"/>
          <w:szCs w:val="24"/>
          <w:lang w:eastAsia="ar-SA"/>
        </w:rPr>
        <w:t>šanas likumu un Tukuma novada Domes 28.04.2016. lēmumu „Par automašīnas OPEL ZAFIRA atsavināšanu un izsoles noteikumu apstiprināšanu” (prot. Nr...,</w:t>
      </w:r>
      <w:proofErr w:type="gramStart"/>
      <w:r w:rsidRPr="00685D96">
        <w:rPr>
          <w:rFonts w:ascii="Times New Roman" w:eastAsia="Times New Roman" w:hAnsi="Times New Roman" w:cs="Times New Roman"/>
          <w:sz w:val="24"/>
          <w:szCs w:val="24"/>
          <w:lang w:eastAsia="ar-SA"/>
        </w:rPr>
        <w:t xml:space="preserve"> .</w:t>
      </w:r>
      <w:proofErr w:type="gramEnd"/>
      <w:r w:rsidRPr="00685D96">
        <w:rPr>
          <w:rFonts w:ascii="Times New Roman" w:eastAsia="Times New Roman" w:hAnsi="Times New Roman" w:cs="Times New Roman"/>
          <w:sz w:val="24"/>
          <w:szCs w:val="24"/>
          <w:lang w:eastAsia="ar-SA"/>
        </w:rPr>
        <w:t>...§.).</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 Izsoli organiz</w:t>
      </w:r>
      <w:r w:rsidRPr="00685D96">
        <w:rPr>
          <w:rFonts w:ascii="Times New Roman" w:eastAsia="TimesNewRoman" w:hAnsi="Times New Roman" w:cs="Times New Roman"/>
          <w:sz w:val="24"/>
          <w:szCs w:val="24"/>
          <w:lang w:eastAsia="ar-SA"/>
        </w:rPr>
        <w:t xml:space="preserve">ē </w:t>
      </w:r>
      <w:r w:rsidRPr="00685D96">
        <w:rPr>
          <w:rFonts w:ascii="Times New Roman" w:eastAsia="Times New Roman" w:hAnsi="Times New Roman" w:cs="Times New Roman"/>
          <w:sz w:val="24"/>
          <w:szCs w:val="24"/>
          <w:lang w:eastAsia="ar-SA"/>
        </w:rPr>
        <w:t>Tukuma novada Domes Īpašumu apsaimniekošanas un privatizācijas komisija (turpmāk – Komisija) un automašīna OPEL ZAFIRA tiek pārdota atkl</w:t>
      </w:r>
      <w:r w:rsidRPr="00685D96">
        <w:rPr>
          <w:rFonts w:ascii="Times New Roman" w:eastAsia="TimesNewRoman" w:hAnsi="Times New Roman" w:cs="Times New Roman"/>
          <w:sz w:val="24"/>
          <w:szCs w:val="24"/>
          <w:lang w:eastAsia="ar-SA"/>
        </w:rPr>
        <w:t>ā</w:t>
      </w:r>
      <w:r w:rsidRPr="00685D96">
        <w:rPr>
          <w:rFonts w:ascii="Times New Roman" w:eastAsia="Times New Roman" w:hAnsi="Times New Roman" w:cs="Times New Roman"/>
          <w:sz w:val="24"/>
          <w:szCs w:val="24"/>
          <w:lang w:eastAsia="ar-SA"/>
        </w:rPr>
        <w:t>t</w:t>
      </w:r>
      <w:r w:rsidRPr="00685D96">
        <w:rPr>
          <w:rFonts w:ascii="Times New Roman" w:eastAsia="TimesNewRoman" w:hAnsi="Times New Roman" w:cs="Times New Roman"/>
          <w:sz w:val="24"/>
          <w:szCs w:val="24"/>
          <w:lang w:eastAsia="ar-SA"/>
        </w:rPr>
        <w:t xml:space="preserve">ā </w:t>
      </w:r>
      <w:r w:rsidRPr="00685D96">
        <w:rPr>
          <w:rFonts w:ascii="Times New Roman" w:eastAsia="Times New Roman" w:hAnsi="Times New Roman" w:cs="Times New Roman"/>
          <w:sz w:val="24"/>
          <w:szCs w:val="24"/>
          <w:lang w:eastAsia="ar-SA"/>
        </w:rPr>
        <w:t>mutisk</w:t>
      </w:r>
      <w:r w:rsidRPr="00685D96">
        <w:rPr>
          <w:rFonts w:ascii="Times New Roman" w:eastAsia="TimesNewRoman" w:hAnsi="Times New Roman" w:cs="Times New Roman"/>
          <w:sz w:val="24"/>
          <w:szCs w:val="24"/>
          <w:lang w:eastAsia="ar-SA"/>
        </w:rPr>
        <w:t xml:space="preserve">ā </w:t>
      </w:r>
      <w:r w:rsidRPr="00685D96">
        <w:rPr>
          <w:rFonts w:ascii="Times New Roman" w:eastAsia="Times New Roman" w:hAnsi="Times New Roman" w:cs="Times New Roman"/>
          <w:sz w:val="24"/>
          <w:szCs w:val="24"/>
          <w:lang w:eastAsia="ar-SA"/>
        </w:rPr>
        <w:t>izsol</w:t>
      </w:r>
      <w:r w:rsidRPr="00685D96">
        <w:rPr>
          <w:rFonts w:ascii="Times New Roman" w:eastAsia="TimesNewRoman" w:hAnsi="Times New Roman" w:cs="Times New Roman"/>
          <w:sz w:val="24"/>
          <w:szCs w:val="24"/>
          <w:lang w:eastAsia="ar-SA"/>
        </w:rPr>
        <w:t xml:space="preserve">ē </w:t>
      </w:r>
      <w:r w:rsidRPr="00685D96">
        <w:rPr>
          <w:rFonts w:ascii="Times New Roman" w:eastAsia="Times New Roman" w:hAnsi="Times New Roman" w:cs="Times New Roman"/>
          <w:sz w:val="24"/>
          <w:szCs w:val="24"/>
          <w:lang w:eastAsia="ar-SA"/>
        </w:rPr>
        <w:t xml:space="preserve">ar augšupejošu soli. </w:t>
      </w:r>
    </w:p>
    <w:p w:rsidR="00685D96" w:rsidRPr="00685D96" w:rsidRDefault="00685D96" w:rsidP="00685D96">
      <w:pPr>
        <w:suppressAutoHyphens/>
        <w:rPr>
          <w:rFonts w:ascii="Times New Roman" w:eastAsia="Times New Roman" w:hAnsi="Times New Roman" w:cs="Times New Roman"/>
          <w:sz w:val="24"/>
          <w:szCs w:val="24"/>
          <w:lang w:eastAsia="ar-SA"/>
        </w:rPr>
      </w:pPr>
    </w:p>
    <w:p w:rsidR="00685D96" w:rsidRPr="00685D96" w:rsidRDefault="00685D96" w:rsidP="00685D96">
      <w:pPr>
        <w:suppressAutoHyphens/>
        <w:jc w:val="center"/>
        <w:rPr>
          <w:rFonts w:ascii="Times New Roman" w:eastAsia="Times New Roman" w:hAnsi="Times New Roman" w:cs="Times New Roman"/>
          <w:b/>
          <w:bCs/>
          <w:sz w:val="24"/>
          <w:szCs w:val="24"/>
          <w:lang w:eastAsia="ar-SA"/>
        </w:rPr>
      </w:pPr>
      <w:r w:rsidRPr="00685D96">
        <w:rPr>
          <w:rFonts w:ascii="Times New Roman" w:eastAsia="Times New Roman" w:hAnsi="Times New Roman" w:cs="Times New Roman"/>
          <w:b/>
          <w:bCs/>
          <w:color w:val="000000"/>
          <w:sz w:val="24"/>
          <w:szCs w:val="24"/>
          <w:lang w:eastAsia="ar-SA"/>
        </w:rPr>
        <w:t xml:space="preserve">II. Tukuma novada pašvaldības kustamās mantas </w:t>
      </w:r>
      <w:r w:rsidRPr="00685D96">
        <w:rPr>
          <w:rFonts w:ascii="Times New Roman" w:eastAsia="Times New Roman" w:hAnsi="Times New Roman" w:cs="Times New Roman"/>
          <w:b/>
          <w:bCs/>
          <w:sz w:val="24"/>
          <w:szCs w:val="24"/>
          <w:lang w:eastAsia="ar-SA"/>
        </w:rPr>
        <w:t>vieglās pasažieru automašīnas</w:t>
      </w:r>
    </w:p>
    <w:p w:rsidR="00685D96" w:rsidRPr="00685D96" w:rsidRDefault="00685D96" w:rsidP="00685D96">
      <w:pPr>
        <w:suppressAutoHyphens/>
        <w:jc w:val="center"/>
        <w:rPr>
          <w:rFonts w:ascii="Times New Roman" w:eastAsia="Times New Roman" w:hAnsi="Times New Roman" w:cs="Times New Roman"/>
          <w:bCs/>
          <w:sz w:val="24"/>
          <w:szCs w:val="24"/>
          <w:lang w:eastAsia="ar-SA"/>
        </w:rPr>
      </w:pPr>
      <w:r w:rsidRPr="00685D96">
        <w:rPr>
          <w:rFonts w:ascii="Times New Roman" w:eastAsia="Calibri" w:hAnsi="Times New Roman" w:cs="Times New Roman"/>
          <w:b/>
          <w:sz w:val="24"/>
          <w:szCs w:val="24"/>
          <w:lang w:eastAsia="lv-LV"/>
        </w:rPr>
        <w:t>OPEL ZAFIRA</w:t>
      </w:r>
      <w:r w:rsidRPr="00685D96">
        <w:rPr>
          <w:rFonts w:ascii="Times New Roman" w:eastAsia="Times New Roman" w:hAnsi="Times New Roman" w:cs="Times New Roman"/>
          <w:sz w:val="24"/>
          <w:szCs w:val="24"/>
          <w:lang w:eastAsia="ar-SA"/>
        </w:rPr>
        <w:t xml:space="preserve"> </w:t>
      </w:r>
      <w:r w:rsidRPr="00685D96">
        <w:rPr>
          <w:rFonts w:ascii="Times New Roman" w:eastAsia="Times New Roman" w:hAnsi="Times New Roman" w:cs="Times New Roman"/>
          <w:b/>
          <w:bCs/>
          <w:sz w:val="24"/>
          <w:szCs w:val="24"/>
          <w:lang w:eastAsia="ar-SA"/>
        </w:rPr>
        <w:t>raksturojums</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bCs/>
          <w:sz w:val="24"/>
          <w:szCs w:val="24"/>
          <w:lang w:eastAsia="ar-SA"/>
        </w:rPr>
        <w:t xml:space="preserve">4. Tukuma novada pašvaldības kustamā manta – </w:t>
      </w:r>
      <w:r w:rsidRPr="00685D96">
        <w:rPr>
          <w:rFonts w:ascii="Times New Roman" w:eastAsia="Times New Roman" w:hAnsi="Times New Roman" w:cs="Times New Roman"/>
          <w:sz w:val="24"/>
          <w:szCs w:val="24"/>
          <w:lang w:eastAsia="ar-SA"/>
        </w:rPr>
        <w:t>automašīna OPEL ZAFIRA</w:t>
      </w:r>
      <w:r w:rsidRPr="00685D96">
        <w:rPr>
          <w:rFonts w:ascii="Times New Roman" w:eastAsia="Times New Roman" w:hAnsi="Times New Roman" w:cs="Times New Roman"/>
          <w:bCs/>
          <w:sz w:val="24"/>
          <w:szCs w:val="24"/>
          <w:lang w:eastAsia="ar-SA"/>
        </w:rPr>
        <w:t xml:space="preserve"> (turpmāk – Automašīna):</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4.1. marka: </w:t>
      </w:r>
      <w:r w:rsidRPr="00685D96">
        <w:rPr>
          <w:rFonts w:ascii="Times New Roman" w:eastAsia="Calibri" w:hAnsi="Times New Roman" w:cs="Times New Roman"/>
          <w:sz w:val="24"/>
          <w:szCs w:val="24"/>
          <w:lang w:eastAsia="lv-LV"/>
        </w:rPr>
        <w:t>OPEL ZAFIRA</w:t>
      </w:r>
      <w:r w:rsidRPr="00685D96">
        <w:rPr>
          <w:rFonts w:ascii="Times New Roman" w:eastAsia="Times New Roman" w:hAnsi="Times New Roman" w:cs="Times New Roman"/>
          <w:sz w:val="24"/>
          <w:szCs w:val="24"/>
          <w:lang w:eastAsia="ar-SA"/>
        </w:rPr>
        <w:t xml:space="preserve">, </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4.2. valsts reģistrācijas numurs: GN 3596,</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4.3. izlaiduma gads: 2000.,</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4.4. šasijas numurs: WOLOTGF75Y2136379,</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4.5. krāsa: tumši zila</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4.6. pašmasa (kg): 1430,</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4.7. pilna masa (kg): 2065,</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4.8. motora tips: dīzeļdegviela,</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4.9. reģistrācijas apliecība: AF 0195372,</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4.10. tehniskā apskate: līdz 27.12.2016.</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4.11. nobraukums, km: 393376</w:t>
      </w:r>
    </w:p>
    <w:p w:rsidR="00685D96" w:rsidRPr="00685D96" w:rsidRDefault="00685D96" w:rsidP="00685D96">
      <w:pPr>
        <w:shd w:val="clear" w:color="auto" w:fill="FFFFFF"/>
        <w:tabs>
          <w:tab w:val="left" w:pos="0"/>
          <w:tab w:val="left" w:leader="dot" w:pos="4320"/>
        </w:tabs>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5. Automašīnu var apskatīt darba dienās Daigones ielā 17, Pūres pagastā, par laiku iepriekš sazinoties pa mobilo tālruni 29249364 (kontaktpersona V.Strods).</w:t>
      </w:r>
    </w:p>
    <w:p w:rsidR="00685D96" w:rsidRPr="00685D96" w:rsidRDefault="00685D96" w:rsidP="00685D96">
      <w:pPr>
        <w:shd w:val="clear" w:color="auto" w:fill="FFFFFF"/>
        <w:tabs>
          <w:tab w:val="left" w:pos="0"/>
          <w:tab w:val="left" w:leader="dot" w:pos="4320"/>
        </w:tabs>
        <w:suppressAutoHyphens/>
        <w:ind w:firstLine="720"/>
        <w:rPr>
          <w:rFonts w:ascii="Times New Roman" w:eastAsia="Times New Roman" w:hAnsi="Times New Roman" w:cs="Times New Roman"/>
          <w:b/>
          <w:bCs/>
          <w:sz w:val="24"/>
          <w:szCs w:val="24"/>
          <w:lang w:eastAsia="ar-SA"/>
        </w:rPr>
      </w:pPr>
    </w:p>
    <w:p w:rsidR="00685D96" w:rsidRPr="00685D96" w:rsidRDefault="00685D96" w:rsidP="00685D96">
      <w:pPr>
        <w:suppressAutoHyphens/>
        <w:jc w:val="center"/>
        <w:rPr>
          <w:rFonts w:ascii="Times New Roman" w:eastAsia="Times New Roman" w:hAnsi="Times New Roman" w:cs="Times New Roman"/>
          <w:bCs/>
          <w:color w:val="000000"/>
          <w:sz w:val="24"/>
          <w:szCs w:val="24"/>
          <w:lang w:eastAsia="ar-SA"/>
        </w:rPr>
      </w:pPr>
      <w:r w:rsidRPr="00685D96">
        <w:rPr>
          <w:rFonts w:ascii="Times New Roman" w:eastAsia="Times New Roman" w:hAnsi="Times New Roman" w:cs="Times New Roman"/>
          <w:b/>
          <w:bCs/>
          <w:color w:val="000000"/>
          <w:sz w:val="24"/>
          <w:szCs w:val="24"/>
          <w:lang w:eastAsia="ar-SA"/>
        </w:rPr>
        <w:t>III. Izsoles veids, maksājumi</w:t>
      </w:r>
    </w:p>
    <w:p w:rsidR="00685D96" w:rsidRPr="00685D96" w:rsidRDefault="00685D96" w:rsidP="00685D96">
      <w:pPr>
        <w:suppressAutoHyphens/>
        <w:rPr>
          <w:rFonts w:ascii="Times New Roman" w:eastAsia="Times New Roman" w:hAnsi="Times New Roman" w:cs="Times New Roman"/>
          <w:bCs/>
          <w:color w:val="000000"/>
          <w:sz w:val="24"/>
          <w:szCs w:val="24"/>
          <w:lang w:eastAsia="ar-SA"/>
        </w:rPr>
      </w:pPr>
      <w:r w:rsidRPr="00685D96">
        <w:rPr>
          <w:rFonts w:ascii="Times New Roman" w:eastAsia="Times New Roman" w:hAnsi="Times New Roman" w:cs="Times New Roman"/>
          <w:bCs/>
          <w:color w:val="000000"/>
          <w:sz w:val="24"/>
          <w:szCs w:val="24"/>
          <w:lang w:eastAsia="ar-SA"/>
        </w:rPr>
        <w:tab/>
        <w:t>6. Izsoles veids: atklāta mutiska izsole ar augšupejošu soli.</w:t>
      </w:r>
    </w:p>
    <w:p w:rsidR="00685D96" w:rsidRPr="00685D96" w:rsidRDefault="00685D96" w:rsidP="00685D96">
      <w:pPr>
        <w:suppressAutoHyphens/>
        <w:rPr>
          <w:rFonts w:ascii="Times New Roman" w:eastAsia="Times New Roman" w:hAnsi="Times New Roman" w:cs="Times New Roman"/>
          <w:bCs/>
          <w:color w:val="000000"/>
          <w:sz w:val="24"/>
          <w:szCs w:val="24"/>
          <w:lang w:eastAsia="ar-SA"/>
        </w:rPr>
      </w:pPr>
      <w:r w:rsidRPr="00685D96">
        <w:rPr>
          <w:rFonts w:ascii="Times New Roman" w:eastAsia="Times New Roman" w:hAnsi="Times New Roman" w:cs="Times New Roman"/>
          <w:bCs/>
          <w:color w:val="000000"/>
          <w:sz w:val="24"/>
          <w:szCs w:val="24"/>
          <w:lang w:eastAsia="ar-SA"/>
        </w:rPr>
        <w:tab/>
        <w:t xml:space="preserve">7. Maksāšanas līdzekļi: maksājumi ir veicami 100% </w:t>
      </w:r>
      <w:r w:rsidRPr="00685D96">
        <w:rPr>
          <w:rFonts w:ascii="Times New Roman" w:eastAsia="Times New Roman" w:hAnsi="Times New Roman" w:cs="Times New Roman"/>
          <w:bCs/>
          <w:i/>
          <w:color w:val="000000"/>
          <w:sz w:val="24"/>
          <w:szCs w:val="24"/>
          <w:lang w:eastAsia="ar-SA"/>
        </w:rPr>
        <w:t>euro</w:t>
      </w:r>
      <w:r w:rsidRPr="00685D96">
        <w:rPr>
          <w:rFonts w:ascii="Times New Roman" w:eastAsia="Times New Roman" w:hAnsi="Times New Roman" w:cs="Times New Roman"/>
          <w:bCs/>
          <w:color w:val="000000"/>
          <w:sz w:val="24"/>
          <w:szCs w:val="24"/>
          <w:lang w:eastAsia="ar-SA"/>
        </w:rPr>
        <w:t>.</w:t>
      </w:r>
    </w:p>
    <w:p w:rsidR="00685D96" w:rsidRPr="00685D96" w:rsidRDefault="00685D96" w:rsidP="00685D96">
      <w:pPr>
        <w:suppressAutoHyphens/>
        <w:ind w:firstLine="720"/>
        <w:rPr>
          <w:rFonts w:ascii="Times New Roman" w:eastAsia="Calibri" w:hAnsi="Times New Roman" w:cs="Times New Roman"/>
          <w:sz w:val="24"/>
          <w:szCs w:val="24"/>
        </w:rPr>
      </w:pPr>
      <w:r w:rsidRPr="00685D96">
        <w:rPr>
          <w:rFonts w:ascii="Times New Roman" w:eastAsia="Times New Roman" w:hAnsi="Times New Roman" w:cs="Times New Roman"/>
          <w:bCs/>
          <w:color w:val="000000"/>
          <w:sz w:val="24"/>
          <w:szCs w:val="24"/>
          <w:lang w:eastAsia="ar-SA"/>
        </w:rPr>
        <w:t xml:space="preserve">8. Izsoles sākumcena: </w:t>
      </w:r>
      <w:r w:rsidRPr="00685D96">
        <w:rPr>
          <w:rFonts w:ascii="Times New Roman" w:eastAsia="Calibri" w:hAnsi="Times New Roman" w:cs="Times New Roman"/>
          <w:sz w:val="24"/>
          <w:szCs w:val="24"/>
        </w:rPr>
        <w:t>1325,00</w:t>
      </w:r>
      <w:r w:rsidRPr="00685D96">
        <w:rPr>
          <w:rFonts w:ascii="Times New Roman" w:eastAsia="Calibri" w:hAnsi="Times New Roman" w:cs="Times New Roman"/>
          <w:i/>
          <w:sz w:val="24"/>
          <w:szCs w:val="24"/>
        </w:rPr>
        <w:t xml:space="preserve"> euro </w:t>
      </w:r>
      <w:r w:rsidRPr="00685D96">
        <w:rPr>
          <w:rFonts w:ascii="Times New Roman" w:eastAsia="Calibri" w:hAnsi="Times New Roman" w:cs="Times New Roman"/>
          <w:sz w:val="24"/>
          <w:szCs w:val="24"/>
        </w:rPr>
        <w:t xml:space="preserve">(viens tūkstotis trīs simti divdesmit pieci </w:t>
      </w:r>
      <w:r w:rsidRPr="00685D96">
        <w:rPr>
          <w:rFonts w:ascii="Times New Roman" w:eastAsia="Calibri" w:hAnsi="Times New Roman" w:cs="Times New Roman"/>
          <w:i/>
          <w:sz w:val="24"/>
          <w:szCs w:val="24"/>
        </w:rPr>
        <w:t>euro</w:t>
      </w:r>
      <w:r w:rsidRPr="00685D96">
        <w:rPr>
          <w:rFonts w:ascii="Times New Roman" w:eastAsia="Calibri" w:hAnsi="Times New Roman" w:cs="Times New Roman"/>
          <w:sz w:val="24"/>
          <w:szCs w:val="24"/>
        </w:rPr>
        <w:t>).</w:t>
      </w:r>
    </w:p>
    <w:p w:rsidR="00685D96" w:rsidRPr="00685D96" w:rsidRDefault="00685D96" w:rsidP="00685D96">
      <w:pPr>
        <w:suppressAutoHyphens/>
        <w:rPr>
          <w:rFonts w:ascii="Times New Roman" w:eastAsia="Times New Roman" w:hAnsi="Times New Roman" w:cs="Times New Roman"/>
          <w:bCs/>
          <w:color w:val="000000"/>
          <w:sz w:val="24"/>
          <w:szCs w:val="24"/>
          <w:lang w:eastAsia="ar-SA"/>
        </w:rPr>
      </w:pPr>
      <w:r w:rsidRPr="00685D96">
        <w:rPr>
          <w:rFonts w:ascii="Times New Roman" w:eastAsia="Times New Roman" w:hAnsi="Times New Roman" w:cs="Times New Roman"/>
          <w:bCs/>
          <w:color w:val="000000"/>
          <w:sz w:val="24"/>
          <w:szCs w:val="24"/>
          <w:lang w:eastAsia="ar-SA"/>
        </w:rPr>
        <w:tab/>
        <w:t xml:space="preserve">9. Izsoles solis: 25,00 </w:t>
      </w:r>
      <w:r w:rsidRPr="00685D96">
        <w:rPr>
          <w:rFonts w:ascii="Times New Roman" w:eastAsia="Times New Roman" w:hAnsi="Times New Roman" w:cs="Times New Roman"/>
          <w:bCs/>
          <w:i/>
          <w:color w:val="000000"/>
          <w:sz w:val="24"/>
          <w:szCs w:val="24"/>
          <w:lang w:eastAsia="ar-SA"/>
        </w:rPr>
        <w:t>euro</w:t>
      </w:r>
      <w:r w:rsidRPr="00685D96">
        <w:rPr>
          <w:rFonts w:ascii="Times New Roman" w:eastAsia="Times New Roman" w:hAnsi="Times New Roman" w:cs="Times New Roman"/>
          <w:bCs/>
          <w:color w:val="000000"/>
          <w:sz w:val="24"/>
          <w:szCs w:val="24"/>
          <w:lang w:eastAsia="ar-SA"/>
        </w:rPr>
        <w:t xml:space="preserve"> (divdesmit pieci </w:t>
      </w:r>
      <w:r w:rsidRPr="00685D96">
        <w:rPr>
          <w:rFonts w:ascii="Times New Roman" w:eastAsia="Times New Roman" w:hAnsi="Times New Roman" w:cs="Times New Roman"/>
          <w:bCs/>
          <w:i/>
          <w:color w:val="000000"/>
          <w:sz w:val="24"/>
          <w:szCs w:val="24"/>
          <w:lang w:eastAsia="ar-SA"/>
        </w:rPr>
        <w:t>euro</w:t>
      </w:r>
      <w:r w:rsidRPr="00685D96">
        <w:rPr>
          <w:rFonts w:ascii="Times New Roman" w:eastAsia="Times New Roman" w:hAnsi="Times New Roman" w:cs="Times New Roman"/>
          <w:bCs/>
          <w:color w:val="000000"/>
          <w:sz w:val="24"/>
          <w:szCs w:val="24"/>
          <w:lang w:eastAsia="ar-SA"/>
        </w:rPr>
        <w:t>).</w:t>
      </w:r>
    </w:p>
    <w:p w:rsidR="00685D96" w:rsidRPr="00685D96" w:rsidRDefault="00685D96" w:rsidP="00685D96">
      <w:pPr>
        <w:suppressAutoHyphens/>
        <w:rPr>
          <w:rFonts w:ascii="Times New Roman" w:eastAsia="Times New Roman" w:hAnsi="Times New Roman" w:cs="Times New Roman"/>
          <w:bCs/>
          <w:color w:val="000000"/>
          <w:sz w:val="24"/>
          <w:szCs w:val="24"/>
          <w:lang w:eastAsia="ar-SA"/>
        </w:rPr>
      </w:pPr>
      <w:r w:rsidRPr="00685D96">
        <w:rPr>
          <w:rFonts w:ascii="Times New Roman" w:eastAsia="Times New Roman" w:hAnsi="Times New Roman" w:cs="Times New Roman"/>
          <w:bCs/>
          <w:color w:val="000000"/>
          <w:sz w:val="24"/>
          <w:szCs w:val="24"/>
          <w:lang w:eastAsia="ar-SA"/>
        </w:rPr>
        <w:tab/>
        <w:t xml:space="preserve">10. Izsoles nodrošinājums: 10% </w:t>
      </w:r>
      <w:r w:rsidRPr="00685D96">
        <w:rPr>
          <w:rFonts w:ascii="Times New Roman" w:eastAsia="Times New Roman" w:hAnsi="Times New Roman" w:cs="Times New Roman"/>
          <w:bCs/>
          <w:i/>
          <w:color w:val="000000"/>
          <w:sz w:val="24"/>
          <w:szCs w:val="24"/>
          <w:lang w:eastAsia="ar-SA"/>
        </w:rPr>
        <w:t>euro</w:t>
      </w:r>
      <w:r w:rsidRPr="00685D96">
        <w:rPr>
          <w:rFonts w:ascii="Times New Roman" w:eastAsia="Times New Roman" w:hAnsi="Times New Roman" w:cs="Times New Roman"/>
          <w:bCs/>
          <w:color w:val="000000"/>
          <w:sz w:val="24"/>
          <w:szCs w:val="24"/>
          <w:lang w:eastAsia="ar-SA"/>
        </w:rPr>
        <w:t xml:space="preserve"> no izsoles sākumcenas, t.i., 132,50 </w:t>
      </w:r>
      <w:r w:rsidRPr="00685D96">
        <w:rPr>
          <w:rFonts w:ascii="Times New Roman" w:eastAsia="Times New Roman" w:hAnsi="Times New Roman" w:cs="Times New Roman"/>
          <w:bCs/>
          <w:i/>
          <w:color w:val="000000"/>
          <w:sz w:val="24"/>
          <w:szCs w:val="24"/>
          <w:lang w:eastAsia="ar-SA"/>
        </w:rPr>
        <w:t xml:space="preserve">euro </w:t>
      </w:r>
      <w:r w:rsidRPr="00685D96">
        <w:rPr>
          <w:rFonts w:ascii="Times New Roman" w:eastAsia="Times New Roman" w:hAnsi="Times New Roman" w:cs="Times New Roman"/>
          <w:bCs/>
          <w:color w:val="000000"/>
          <w:sz w:val="24"/>
          <w:szCs w:val="24"/>
          <w:lang w:eastAsia="ar-SA"/>
        </w:rPr>
        <w:t>(viens simts trīsdesmit divi e</w:t>
      </w:r>
      <w:r w:rsidRPr="00685D96">
        <w:rPr>
          <w:rFonts w:ascii="Times New Roman" w:eastAsia="Times New Roman" w:hAnsi="Times New Roman" w:cs="Times New Roman"/>
          <w:bCs/>
          <w:i/>
          <w:color w:val="000000"/>
          <w:sz w:val="24"/>
          <w:szCs w:val="24"/>
          <w:lang w:eastAsia="ar-SA"/>
        </w:rPr>
        <w:t xml:space="preserve">uro </w:t>
      </w:r>
      <w:r w:rsidRPr="00685D96">
        <w:rPr>
          <w:rFonts w:ascii="Times New Roman" w:eastAsia="Times New Roman" w:hAnsi="Times New Roman" w:cs="Times New Roman"/>
          <w:bCs/>
          <w:color w:val="000000"/>
          <w:sz w:val="24"/>
          <w:szCs w:val="24"/>
          <w:lang w:eastAsia="ar-SA"/>
        </w:rPr>
        <w:t xml:space="preserve">50 </w:t>
      </w:r>
      <w:r w:rsidRPr="00685D96">
        <w:rPr>
          <w:rFonts w:ascii="Times New Roman" w:eastAsia="Times New Roman" w:hAnsi="Times New Roman" w:cs="Times New Roman"/>
          <w:bCs/>
          <w:i/>
          <w:color w:val="000000"/>
          <w:sz w:val="24"/>
          <w:szCs w:val="24"/>
          <w:lang w:eastAsia="ar-SA"/>
        </w:rPr>
        <w:t>centi</w:t>
      </w:r>
      <w:r w:rsidRPr="00685D96">
        <w:rPr>
          <w:rFonts w:ascii="Times New Roman" w:eastAsia="Times New Roman" w:hAnsi="Times New Roman" w:cs="Times New Roman"/>
          <w:bCs/>
          <w:color w:val="000000"/>
          <w:sz w:val="24"/>
          <w:szCs w:val="24"/>
          <w:lang w:eastAsia="ar-SA"/>
        </w:rPr>
        <w:t>).</w:t>
      </w:r>
    </w:p>
    <w:p w:rsidR="00685D96" w:rsidRPr="00685D96" w:rsidRDefault="00685D96" w:rsidP="00685D96">
      <w:pPr>
        <w:suppressAutoHyphens/>
        <w:rPr>
          <w:rFonts w:ascii="Times New Roman" w:eastAsia="Times New Roman" w:hAnsi="Times New Roman" w:cs="Times New Roman"/>
          <w:bCs/>
          <w:color w:val="000000"/>
          <w:sz w:val="24"/>
          <w:szCs w:val="24"/>
          <w:lang w:eastAsia="ar-SA"/>
        </w:rPr>
      </w:pPr>
      <w:r w:rsidRPr="00685D96">
        <w:rPr>
          <w:rFonts w:ascii="Times New Roman" w:eastAsia="Times New Roman" w:hAnsi="Times New Roman" w:cs="Times New Roman"/>
          <w:bCs/>
          <w:color w:val="000000"/>
          <w:sz w:val="24"/>
          <w:szCs w:val="24"/>
          <w:lang w:eastAsia="ar-SA"/>
        </w:rPr>
        <w:tab/>
        <w:t xml:space="preserve">11. Dalības maksa: 10,00 </w:t>
      </w:r>
      <w:r w:rsidRPr="00685D96">
        <w:rPr>
          <w:rFonts w:ascii="Times New Roman" w:eastAsia="Times New Roman" w:hAnsi="Times New Roman" w:cs="Times New Roman"/>
          <w:bCs/>
          <w:i/>
          <w:color w:val="000000"/>
          <w:sz w:val="24"/>
          <w:szCs w:val="24"/>
          <w:lang w:eastAsia="ar-SA"/>
        </w:rPr>
        <w:t xml:space="preserve">euro </w:t>
      </w:r>
      <w:r w:rsidRPr="00685D96">
        <w:rPr>
          <w:rFonts w:ascii="Times New Roman" w:eastAsia="Times New Roman" w:hAnsi="Times New Roman" w:cs="Times New Roman"/>
          <w:bCs/>
          <w:color w:val="000000"/>
          <w:sz w:val="24"/>
          <w:szCs w:val="24"/>
          <w:lang w:eastAsia="ar-SA"/>
        </w:rPr>
        <w:t xml:space="preserve">(desmit </w:t>
      </w:r>
      <w:r w:rsidRPr="00685D96">
        <w:rPr>
          <w:rFonts w:ascii="Times New Roman" w:eastAsia="Times New Roman" w:hAnsi="Times New Roman" w:cs="Times New Roman"/>
          <w:bCs/>
          <w:i/>
          <w:color w:val="000000"/>
          <w:sz w:val="24"/>
          <w:szCs w:val="24"/>
          <w:lang w:eastAsia="ar-SA"/>
        </w:rPr>
        <w:t>euro</w:t>
      </w:r>
      <w:r w:rsidRPr="00685D96">
        <w:rPr>
          <w:rFonts w:ascii="Times New Roman" w:eastAsia="Times New Roman" w:hAnsi="Times New Roman" w:cs="Times New Roman"/>
          <w:bCs/>
          <w:color w:val="000000"/>
          <w:sz w:val="24"/>
          <w:szCs w:val="24"/>
          <w:lang w:eastAsia="ar-SA"/>
        </w:rPr>
        <w:t xml:space="preserve">). </w:t>
      </w:r>
    </w:p>
    <w:p w:rsidR="00685D96" w:rsidRPr="00685D96" w:rsidRDefault="00685D96" w:rsidP="00685D96">
      <w:pPr>
        <w:suppressAutoHyphens/>
        <w:jc w:val="center"/>
        <w:rPr>
          <w:rFonts w:ascii="Times New Roman" w:eastAsia="Times New Roman" w:hAnsi="Times New Roman" w:cs="Times New Roman"/>
          <w:b/>
          <w:bCs/>
          <w:color w:val="000000"/>
          <w:sz w:val="24"/>
          <w:szCs w:val="24"/>
          <w:lang w:eastAsia="ar-SA"/>
        </w:rPr>
      </w:pPr>
    </w:p>
    <w:p w:rsidR="00685D96" w:rsidRPr="00685D96" w:rsidRDefault="00685D96" w:rsidP="00685D96">
      <w:pPr>
        <w:suppressAutoHyphens/>
        <w:jc w:val="center"/>
        <w:rPr>
          <w:rFonts w:ascii="Times New Roman" w:eastAsia="Times New Roman" w:hAnsi="Times New Roman" w:cs="Times New Roman"/>
          <w:b/>
          <w:bCs/>
          <w:color w:val="000000"/>
          <w:sz w:val="24"/>
          <w:szCs w:val="24"/>
          <w:lang w:eastAsia="ar-SA"/>
        </w:rPr>
      </w:pPr>
      <w:r w:rsidRPr="00685D96">
        <w:rPr>
          <w:rFonts w:ascii="Times New Roman" w:eastAsia="Times New Roman" w:hAnsi="Times New Roman" w:cs="Times New Roman"/>
          <w:b/>
          <w:bCs/>
          <w:color w:val="000000"/>
          <w:sz w:val="24"/>
          <w:szCs w:val="24"/>
          <w:lang w:eastAsia="ar-SA"/>
        </w:rPr>
        <w:t>IV. Izsoles organiz</w:t>
      </w:r>
      <w:r w:rsidRPr="00685D96">
        <w:rPr>
          <w:rFonts w:ascii="Times New Roman" w:eastAsia="TimesNewRoman" w:hAnsi="Times New Roman" w:cs="Times New Roman"/>
          <w:b/>
          <w:bCs/>
          <w:color w:val="000000"/>
          <w:sz w:val="24"/>
          <w:szCs w:val="24"/>
          <w:lang w:eastAsia="ar-SA"/>
        </w:rPr>
        <w:t>ē</w:t>
      </w:r>
      <w:r w:rsidRPr="00685D96">
        <w:rPr>
          <w:rFonts w:ascii="Times New Roman" w:eastAsia="Times New Roman" w:hAnsi="Times New Roman" w:cs="Times New Roman"/>
          <w:b/>
          <w:bCs/>
          <w:color w:val="000000"/>
          <w:sz w:val="24"/>
          <w:szCs w:val="24"/>
          <w:lang w:eastAsia="ar-SA"/>
        </w:rPr>
        <w:t>šana</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12. Pirms izsoles laikrakstā „Neatkarīgās Tukuma Ziņas”, kā arī pašvaldības tīmekļa vietnē </w:t>
      </w:r>
      <w:hyperlink r:id="rId28" w:history="1">
        <w:r w:rsidRPr="00685D96">
          <w:rPr>
            <w:rFonts w:ascii="Times New Roman" w:eastAsia="Times New Roman" w:hAnsi="Times New Roman" w:cs="Times New Roman"/>
            <w:spacing w:val="-16"/>
            <w:sz w:val="24"/>
            <w:szCs w:val="24"/>
            <w:lang w:eastAsia="lv-LV"/>
          </w:rPr>
          <w:t>www.tukums.lv</w:t>
        </w:r>
      </w:hyperlink>
      <w:r w:rsidRPr="00685D96">
        <w:rPr>
          <w:rFonts w:ascii="Times New Roman" w:eastAsia="Times New Roman" w:hAnsi="Times New Roman" w:cs="Times New Roman"/>
          <w:sz w:val="24"/>
          <w:szCs w:val="24"/>
          <w:lang w:eastAsia="ar-SA"/>
        </w:rPr>
        <w:t xml:space="preserve">. un tīmekļa vietnē </w:t>
      </w:r>
      <w:hyperlink r:id="rId29" w:history="1">
        <w:r w:rsidRPr="00685D96">
          <w:rPr>
            <w:rFonts w:ascii="Times New Roman" w:eastAsia="Times New Roman" w:hAnsi="Times New Roman" w:cs="Times New Roman"/>
            <w:sz w:val="24"/>
            <w:szCs w:val="24"/>
            <w:lang w:eastAsia="lv-LV"/>
          </w:rPr>
          <w:t>www.ss.lv</w:t>
        </w:r>
      </w:hyperlink>
      <w:r w:rsidRPr="00685D96">
        <w:rPr>
          <w:rFonts w:ascii="Times New Roman" w:eastAsia="Times New Roman" w:hAnsi="Times New Roman" w:cs="Times New Roman"/>
          <w:sz w:val="24"/>
          <w:szCs w:val="24"/>
          <w:lang w:eastAsia="ar-SA"/>
        </w:rPr>
        <w:t xml:space="preserve"> tiek ievietots sludinājums par Automašīnas pārdošanu</w:t>
      </w:r>
      <w:proofErr w:type="gramStart"/>
      <w:r w:rsidRPr="00685D96">
        <w:rPr>
          <w:rFonts w:ascii="Times New Roman" w:eastAsia="Times New Roman" w:hAnsi="Times New Roman" w:cs="Times New Roman"/>
          <w:sz w:val="24"/>
          <w:szCs w:val="24"/>
          <w:lang w:eastAsia="ar-SA"/>
        </w:rPr>
        <w:t xml:space="preserve"> un</w:t>
      </w:r>
      <w:proofErr w:type="gramEnd"/>
      <w:r w:rsidRPr="00685D96">
        <w:rPr>
          <w:rFonts w:ascii="Times New Roman" w:eastAsia="Times New Roman" w:hAnsi="Times New Roman" w:cs="Times New Roman"/>
          <w:sz w:val="24"/>
          <w:szCs w:val="24"/>
          <w:lang w:eastAsia="ar-SA"/>
        </w:rPr>
        <w:t xml:space="preserve"> noteikts pieteikšanās termiņš. </w:t>
      </w:r>
    </w:p>
    <w:p w:rsidR="00685D96" w:rsidRPr="00685D96" w:rsidRDefault="00685D96" w:rsidP="00685D96">
      <w:pPr>
        <w:suppressAutoHyphens/>
        <w:ind w:left="709"/>
        <w:jc w:val="left"/>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13. Piesakoties vismaz vienam pretendentam, tiek rīkota izsole.</w:t>
      </w:r>
    </w:p>
    <w:p w:rsidR="00685D96" w:rsidRPr="00685D96" w:rsidRDefault="00685D96" w:rsidP="00685D96">
      <w:pPr>
        <w:suppressAutoHyphens/>
        <w:ind w:firstLine="709"/>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lastRenderedPageBreak/>
        <w:t xml:space="preserve">14. Komisijas noteiktajos termiņos izsoles pretendentiem Tukuma novada </w:t>
      </w:r>
      <w:r w:rsidRPr="00685D96">
        <w:rPr>
          <w:rFonts w:ascii="Times New Roman" w:eastAsia="Times New Roman" w:hAnsi="Times New Roman" w:cs="Times New Roman"/>
          <w:color w:val="000000"/>
          <w:sz w:val="24"/>
          <w:szCs w:val="24"/>
          <w:lang w:eastAsia="ar-SA"/>
        </w:rPr>
        <w:t>Domes, reģistrācijas Nr.90000050975, AS „Swedbank”</w:t>
      </w:r>
      <w:r w:rsidRPr="00685D96">
        <w:rPr>
          <w:rFonts w:ascii="Times New Roman" w:eastAsia="Times New Roman" w:hAnsi="Times New Roman" w:cs="Times New Roman"/>
          <w:sz w:val="24"/>
          <w:szCs w:val="24"/>
          <w:lang w:eastAsia="ar-SA"/>
        </w:rPr>
        <w:t xml:space="preserve"> norēķinu kontā: L</w:t>
      </w:r>
      <w:r w:rsidRPr="00685D96">
        <w:rPr>
          <w:rFonts w:ascii="Times New Roman" w:eastAsia="Times New Roman" w:hAnsi="Times New Roman" w:cs="Times New Roman"/>
          <w:color w:val="000000"/>
          <w:sz w:val="24"/>
          <w:szCs w:val="24"/>
          <w:lang w:eastAsia="ar-SA"/>
        </w:rPr>
        <w:t xml:space="preserve">V17HABA0001402040731, kods: HABALV22, </w:t>
      </w:r>
      <w:r w:rsidRPr="00685D96">
        <w:rPr>
          <w:rFonts w:ascii="Times New Roman" w:eastAsia="Times New Roman" w:hAnsi="Times New Roman" w:cs="Times New Roman"/>
          <w:sz w:val="24"/>
          <w:szCs w:val="24"/>
          <w:lang w:eastAsia="ar-SA"/>
        </w:rPr>
        <w:t>atsevišķos maksājumos</w:t>
      </w:r>
      <w:r w:rsidRPr="00685D96">
        <w:rPr>
          <w:rFonts w:ascii="Times New Roman" w:eastAsia="Times New Roman" w:hAnsi="Times New Roman" w:cs="Times New Roman"/>
          <w:color w:val="FF0000"/>
          <w:sz w:val="24"/>
          <w:szCs w:val="24"/>
          <w:lang w:eastAsia="ar-SA"/>
        </w:rPr>
        <w:t xml:space="preserve"> </w:t>
      </w:r>
      <w:r w:rsidRPr="00685D96">
        <w:rPr>
          <w:rFonts w:ascii="Times New Roman" w:eastAsia="Times New Roman" w:hAnsi="Times New Roman" w:cs="Times New Roman"/>
          <w:sz w:val="24"/>
          <w:szCs w:val="24"/>
          <w:lang w:eastAsia="ar-SA"/>
        </w:rPr>
        <w:t xml:space="preserve">ir jāieskaita izsoles nodrošinājums un dalības maksa. </w:t>
      </w:r>
    </w:p>
    <w:p w:rsidR="00685D96" w:rsidRPr="00685D96" w:rsidRDefault="00685D96" w:rsidP="00685D96">
      <w:pPr>
        <w:suppressAutoHyphens/>
        <w:ind w:firstLine="709"/>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15. Izsoles dalībnieku reģistrācija tiek uzsākta ar nodrošinājuma un dalības maksas samaksai noteiktā termiņa iestāšanos.</w:t>
      </w:r>
    </w:p>
    <w:p w:rsidR="00685D96" w:rsidRPr="00685D96" w:rsidRDefault="00685D96" w:rsidP="00685D96">
      <w:pPr>
        <w:suppressAutoHyphens/>
        <w:ind w:left="709"/>
        <w:jc w:val="left"/>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16. Izsoles dalībniekiem, kuri vēlas reģistrēties, jāiesniedz šādi dokumenti:</w:t>
      </w:r>
    </w:p>
    <w:p w:rsidR="00685D96" w:rsidRPr="00685D96" w:rsidRDefault="00685D96" w:rsidP="00685D96">
      <w:pPr>
        <w:suppressAutoHyphens/>
        <w:ind w:firstLine="709"/>
        <w:jc w:val="left"/>
        <w:rPr>
          <w:rFonts w:ascii="Times New Roman" w:eastAsia="Times New Roman" w:hAnsi="Times New Roman" w:cs="Times New Roman"/>
          <w:sz w:val="24"/>
          <w:szCs w:val="24"/>
          <w:lang w:eastAsia="ar-SA"/>
        </w:rPr>
      </w:pPr>
    </w:p>
    <w:tbl>
      <w:tblPr>
        <w:tblW w:w="0" w:type="auto"/>
        <w:tblInd w:w="-15" w:type="dxa"/>
        <w:tblLayout w:type="fixed"/>
        <w:tblLook w:val="04A0" w:firstRow="1" w:lastRow="0" w:firstColumn="1" w:lastColumn="0" w:noHBand="0" w:noVBand="1"/>
      </w:tblPr>
      <w:tblGrid>
        <w:gridCol w:w="890"/>
        <w:gridCol w:w="3517"/>
        <w:gridCol w:w="5193"/>
      </w:tblGrid>
      <w:tr w:rsidR="00685D96" w:rsidRPr="00685D96" w:rsidTr="00665769">
        <w:tc>
          <w:tcPr>
            <w:tcW w:w="890"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Nr.p.k.</w:t>
            </w:r>
          </w:p>
        </w:tc>
        <w:tc>
          <w:tcPr>
            <w:tcW w:w="3517"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Juridiskai personai</w:t>
            </w:r>
          </w:p>
        </w:tc>
      </w:tr>
      <w:tr w:rsidR="00685D96" w:rsidRPr="00685D96" w:rsidTr="00665769">
        <w:tc>
          <w:tcPr>
            <w:tcW w:w="890"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 16.1. </w:t>
            </w:r>
          </w:p>
        </w:tc>
        <w:tc>
          <w:tcPr>
            <w:tcW w:w="3517"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685D96" w:rsidRPr="00685D96" w:rsidRDefault="00685D96" w:rsidP="00685D96">
            <w:pPr>
              <w:suppressAutoHyphens/>
              <w:jc w:val="left"/>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pieteikums par piedalīšanos izsolē</w:t>
            </w:r>
          </w:p>
        </w:tc>
      </w:tr>
      <w:tr w:rsidR="00685D96" w:rsidRPr="00685D96" w:rsidTr="00665769">
        <w:tc>
          <w:tcPr>
            <w:tcW w:w="890"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16.2.</w:t>
            </w:r>
          </w:p>
        </w:tc>
        <w:tc>
          <w:tcPr>
            <w:tcW w:w="3517"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maksājuma dokumentu kopija, uzrādot oriģinālu, kas apliecina 10. un 11.punktā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maksājuma dokumentu kopija, uzrādot oriģinālu, kas apliecina 10. un 11.punktā noteikto maksājumu veikšanu</w:t>
            </w:r>
          </w:p>
        </w:tc>
      </w:tr>
      <w:tr w:rsidR="00685D96" w:rsidRPr="00685D96" w:rsidTr="00665769">
        <w:tc>
          <w:tcPr>
            <w:tcW w:w="890"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16.3.</w:t>
            </w:r>
          </w:p>
        </w:tc>
        <w:tc>
          <w:tcPr>
            <w:tcW w:w="3517"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ja komersantu nepārstāv tās likumīgais pārstāvis, bet pilnvarnieks, tad iesniedzama Administratīvās procesa likumā noteiktajā kārtībā noformēta pilnvara, kā arī likumīgā pārstāvja vai pilnvarnieka pases kopija, uzrādot oriģinālu</w:t>
            </w:r>
          </w:p>
        </w:tc>
      </w:tr>
    </w:tbl>
    <w:p w:rsidR="00685D96" w:rsidRPr="00685D96" w:rsidRDefault="00685D96" w:rsidP="00685D96">
      <w:pPr>
        <w:suppressAutoHyphens/>
        <w:ind w:firstLine="709"/>
        <w:jc w:val="left"/>
        <w:rPr>
          <w:rFonts w:ascii="Times New Roman" w:eastAsia="Times New Roman" w:hAnsi="Times New Roman" w:cs="Times New Roman"/>
          <w:sz w:val="24"/>
          <w:szCs w:val="24"/>
          <w:lang w:val="de-DE" w:eastAsia="ar-SA"/>
        </w:rPr>
      </w:pP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17. Pretendentam Latvijā, vai valstī, kurā tas reģistrēts vai kurā atrodas tā pastāvīgā dzīvesvieta, nedrīkst būt nodokļu parādu, tajā skaitā valsts sociālās apdrošināšanas iemaksu parādi, kas kopsummā kādā no valstīm pārsniedz 150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w:t>
      </w:r>
    </w:p>
    <w:p w:rsidR="00685D96" w:rsidRPr="00685D96" w:rsidRDefault="00685D96" w:rsidP="00685D96">
      <w:pPr>
        <w:suppressAutoHyphens/>
        <w:ind w:firstLine="720"/>
        <w:rPr>
          <w:rFonts w:ascii="Times New Roman" w:eastAsia="Times New Roman" w:hAnsi="Times New Roman" w:cs="Arial"/>
          <w:sz w:val="24"/>
          <w:szCs w:val="24"/>
          <w:lang w:eastAsia="lo-LA" w:bidi="lo-LA"/>
        </w:rPr>
      </w:pPr>
      <w:r w:rsidRPr="00685D96">
        <w:rPr>
          <w:rFonts w:ascii="Times New Roman" w:eastAsia="Times New Roman" w:hAnsi="Times New Roman" w:cs="Times New Roman"/>
          <w:sz w:val="24"/>
          <w:szCs w:val="24"/>
          <w:lang w:eastAsia="ar-SA"/>
        </w:rPr>
        <w:t xml:space="preserve">18. Pretendentus, kuri nav izpildījuši šo noteikumu 16.punkta prasības vai neatbilst 17.punkta prasībām, neiekļauj izsoles dalībnieku sarakstā un pēc informācijas saņemšanas par viņu bankas norēķinu kontu, atmaksā viņiem nodrošinājumu. </w:t>
      </w:r>
    </w:p>
    <w:p w:rsidR="00685D96" w:rsidRPr="00685D96" w:rsidRDefault="00685D96" w:rsidP="00685D96">
      <w:pPr>
        <w:suppressAutoHyphens/>
        <w:ind w:firstLine="720"/>
        <w:rPr>
          <w:rFonts w:ascii="Times New Roman" w:eastAsia="Times New Roman" w:hAnsi="Times New Roman" w:cs="Arial"/>
          <w:sz w:val="24"/>
          <w:szCs w:val="24"/>
          <w:lang w:eastAsia="lo-LA" w:bidi="lo-LA"/>
        </w:rPr>
      </w:pPr>
      <w:r w:rsidRPr="00685D96">
        <w:rPr>
          <w:rFonts w:ascii="Times New Roman" w:eastAsia="Times New Roman" w:hAnsi="Times New Roman" w:cs="Arial"/>
          <w:sz w:val="24"/>
          <w:szCs w:val="24"/>
          <w:lang w:eastAsia="lo-LA" w:bidi="lo-LA"/>
        </w:rPr>
        <w:t xml:space="preserve">19.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685D96" w:rsidRPr="00685D96" w:rsidRDefault="00685D96" w:rsidP="00685D96">
      <w:pPr>
        <w:suppressAutoHyphens/>
        <w:rPr>
          <w:rFonts w:ascii="Times New Roman" w:eastAsia="Times New Roman" w:hAnsi="Times New Roman" w:cs="Times New Roman"/>
          <w:color w:val="000000"/>
          <w:sz w:val="24"/>
          <w:szCs w:val="24"/>
          <w:lang w:eastAsia="ar-SA"/>
        </w:rPr>
      </w:pPr>
      <w:r w:rsidRPr="00685D96">
        <w:rPr>
          <w:rFonts w:ascii="Times New Roman" w:eastAsia="Times New Roman" w:hAnsi="Times New Roman" w:cs="Arial"/>
          <w:sz w:val="24"/>
          <w:szCs w:val="24"/>
          <w:lang w:eastAsia="lo-LA" w:bidi="lo-LA"/>
        </w:rPr>
        <w:tab/>
        <w:t xml:space="preserve">20. </w:t>
      </w:r>
      <w:r w:rsidRPr="00685D96">
        <w:rPr>
          <w:rFonts w:ascii="Times New Roman" w:eastAsia="Times New Roman" w:hAnsi="Times New Roman" w:cs="Times New Roman"/>
          <w:color w:val="000000"/>
          <w:sz w:val="24"/>
          <w:szCs w:val="24"/>
          <w:lang w:eastAsia="ar-SA"/>
        </w:rPr>
        <w:t>Komisija nav ties</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ga l</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dz izsoles s</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kumam iepaz</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stin</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t fizisk</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s un juridisk</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s personas ar zi</w:t>
      </w:r>
      <w:r w:rsidRPr="00685D96">
        <w:rPr>
          <w:rFonts w:ascii="Times New Roman" w:eastAsia="TimesNewRoman" w:hAnsi="Times New Roman" w:cs="Times New Roman"/>
          <w:color w:val="000000"/>
          <w:sz w:val="24"/>
          <w:szCs w:val="24"/>
          <w:lang w:eastAsia="ar-SA"/>
        </w:rPr>
        <w:t>ņā</w:t>
      </w:r>
      <w:r w:rsidRPr="00685D96">
        <w:rPr>
          <w:rFonts w:ascii="Times New Roman" w:eastAsia="Times New Roman" w:hAnsi="Times New Roman" w:cs="Times New Roman"/>
          <w:color w:val="000000"/>
          <w:sz w:val="24"/>
          <w:szCs w:val="24"/>
          <w:lang w:eastAsia="ar-SA"/>
        </w:rPr>
        <w:t>m par izsoles dal</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bniekiem.</w:t>
      </w:r>
    </w:p>
    <w:p w:rsidR="00685D96" w:rsidRPr="00685D96" w:rsidRDefault="00685D96" w:rsidP="00685D96">
      <w:pPr>
        <w:suppressAutoHyphens/>
        <w:ind w:firstLine="720"/>
        <w:rPr>
          <w:rFonts w:ascii="Times New Roman" w:eastAsia="Times New Roman" w:hAnsi="Times New Roman" w:cs="Times New Roman"/>
          <w:color w:val="000000"/>
          <w:sz w:val="24"/>
          <w:szCs w:val="24"/>
          <w:lang w:eastAsia="ar-SA"/>
        </w:rPr>
      </w:pPr>
      <w:r w:rsidRPr="00685D96">
        <w:rPr>
          <w:rFonts w:ascii="Times New Roman" w:eastAsia="Times New Roman" w:hAnsi="Times New Roman" w:cs="Times New Roman"/>
          <w:color w:val="000000"/>
          <w:sz w:val="24"/>
          <w:szCs w:val="24"/>
          <w:lang w:eastAsia="ar-SA"/>
        </w:rPr>
        <w:t>21. Izsoles dal</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bniekus re</w:t>
      </w:r>
      <w:r w:rsidRPr="00685D96">
        <w:rPr>
          <w:rFonts w:ascii="Times New Roman" w:eastAsia="TimesNewRoman" w:hAnsi="Times New Roman" w:cs="Times New Roman"/>
          <w:color w:val="000000"/>
          <w:sz w:val="24"/>
          <w:szCs w:val="24"/>
          <w:lang w:eastAsia="ar-SA"/>
        </w:rPr>
        <w:t>ģ</w:t>
      </w:r>
      <w:r w:rsidRPr="00685D96">
        <w:rPr>
          <w:rFonts w:ascii="Times New Roman" w:eastAsia="Times New Roman" w:hAnsi="Times New Roman" w:cs="Times New Roman"/>
          <w:color w:val="000000"/>
          <w:sz w:val="24"/>
          <w:szCs w:val="24"/>
          <w:lang w:eastAsia="ar-SA"/>
        </w:rPr>
        <w:t>istr</w:t>
      </w:r>
      <w:r w:rsidRPr="00685D96">
        <w:rPr>
          <w:rFonts w:ascii="Times New Roman" w:eastAsia="TimesNewRoman" w:hAnsi="Times New Roman" w:cs="Times New Roman"/>
          <w:color w:val="000000"/>
          <w:sz w:val="24"/>
          <w:szCs w:val="24"/>
          <w:lang w:eastAsia="ar-SA"/>
        </w:rPr>
        <w:t xml:space="preserve">ē </w:t>
      </w:r>
      <w:r w:rsidRPr="00685D96">
        <w:rPr>
          <w:rFonts w:ascii="Times New Roman" w:eastAsia="Times New Roman" w:hAnsi="Times New Roman" w:cs="Times New Roman"/>
          <w:sz w:val="24"/>
          <w:szCs w:val="24"/>
          <w:lang w:eastAsia="ar-SA"/>
        </w:rPr>
        <w:t>Tukuma novada Domes 315.kabinetā darba laikā līdz 2016.gada 19.maijam plkst.12:00.</w:t>
      </w:r>
    </w:p>
    <w:p w:rsidR="00685D96" w:rsidRPr="00685D96" w:rsidRDefault="00685D96" w:rsidP="00685D96">
      <w:pPr>
        <w:shd w:val="clear" w:color="auto" w:fill="FFFFFF"/>
        <w:tabs>
          <w:tab w:val="left" w:pos="-284"/>
        </w:tabs>
        <w:suppressAutoHyphens/>
        <w:rPr>
          <w:rFonts w:ascii="Times New Roman" w:eastAsia="Times New Roman" w:hAnsi="Times New Roman" w:cs="Times New Roman"/>
          <w:color w:val="000000"/>
          <w:sz w:val="24"/>
          <w:szCs w:val="24"/>
          <w:lang w:eastAsia="ar-SA"/>
        </w:rPr>
      </w:pPr>
      <w:r w:rsidRPr="00685D96">
        <w:rPr>
          <w:rFonts w:ascii="Times New Roman" w:eastAsia="Times New Roman" w:hAnsi="Times New Roman" w:cs="Times New Roman"/>
          <w:color w:val="000000"/>
          <w:sz w:val="24"/>
          <w:szCs w:val="24"/>
          <w:lang w:eastAsia="ar-SA"/>
        </w:rPr>
        <w:tab/>
        <w:t xml:space="preserve">22. </w:t>
      </w:r>
      <w:r w:rsidRPr="00685D96">
        <w:rPr>
          <w:rFonts w:ascii="Times New Roman" w:eastAsia="Times New Roman" w:hAnsi="Times New Roman" w:cs="Times New Roman"/>
          <w:bCs/>
          <w:sz w:val="24"/>
          <w:szCs w:val="24"/>
          <w:lang w:eastAsia="ar-SA"/>
        </w:rPr>
        <w:t>Automašīnas</w:t>
      </w:r>
      <w:r w:rsidRPr="00685D96">
        <w:rPr>
          <w:rFonts w:ascii="Times New Roman" w:eastAsia="Times New Roman" w:hAnsi="Times New Roman" w:cs="Times New Roman"/>
          <w:b/>
          <w:bCs/>
          <w:sz w:val="24"/>
          <w:szCs w:val="24"/>
          <w:lang w:eastAsia="ar-SA"/>
        </w:rPr>
        <w:t xml:space="preserve"> </w:t>
      </w:r>
      <w:r w:rsidRPr="00685D96">
        <w:rPr>
          <w:rFonts w:ascii="Times New Roman" w:eastAsia="Times New Roman" w:hAnsi="Times New Roman" w:cs="Times New Roman"/>
          <w:sz w:val="24"/>
          <w:szCs w:val="24"/>
          <w:lang w:eastAsia="ar-SA"/>
        </w:rPr>
        <w:t>izsole notiek Tukuma novada Domē, Tukuma novada Domes Sēžu zālē, Talsu ielā 4, Tukumā, 2016.gada 19.maijā, plkst.15:00.</w:t>
      </w:r>
    </w:p>
    <w:p w:rsidR="00685D96" w:rsidRPr="00685D96" w:rsidRDefault="00685D96" w:rsidP="00685D96">
      <w:pPr>
        <w:suppressAutoHyphens/>
        <w:rPr>
          <w:rFonts w:ascii="Times New Roman" w:eastAsia="Times New Roman" w:hAnsi="Times New Roman" w:cs="Times New Roman"/>
          <w:color w:val="000000"/>
          <w:sz w:val="24"/>
          <w:szCs w:val="24"/>
          <w:lang w:eastAsia="ar-SA"/>
        </w:rPr>
      </w:pPr>
      <w:r w:rsidRPr="00685D96">
        <w:rPr>
          <w:rFonts w:ascii="Times New Roman" w:eastAsia="Times New Roman" w:hAnsi="Times New Roman" w:cs="Times New Roman"/>
          <w:color w:val="000000"/>
          <w:sz w:val="24"/>
          <w:szCs w:val="24"/>
          <w:lang w:eastAsia="ar-SA"/>
        </w:rPr>
        <w:tab/>
        <w:t>23. Izsole notiek, ja uz izsoli ierodas ne maz</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k k</w:t>
      </w:r>
      <w:r w:rsidRPr="00685D96">
        <w:rPr>
          <w:rFonts w:ascii="Times New Roman" w:eastAsia="TimesNewRoman" w:hAnsi="Times New Roman" w:cs="Times New Roman"/>
          <w:color w:val="000000"/>
          <w:sz w:val="24"/>
          <w:szCs w:val="24"/>
          <w:lang w:eastAsia="ar-SA"/>
        </w:rPr>
        <w:t xml:space="preserve">ā </w:t>
      </w:r>
      <w:r w:rsidRPr="00685D96">
        <w:rPr>
          <w:rFonts w:ascii="Times New Roman" w:eastAsia="Times New Roman" w:hAnsi="Times New Roman" w:cs="Times New Roman"/>
          <w:color w:val="000000"/>
          <w:sz w:val="24"/>
          <w:szCs w:val="24"/>
          <w:lang w:eastAsia="ar-SA"/>
        </w:rPr>
        <w:t xml:space="preserve">1 (viens) minētajā kārtībā reģistrēts izsoles dalībnieks. </w:t>
      </w:r>
    </w:p>
    <w:p w:rsidR="00685D96" w:rsidRPr="00685D96" w:rsidRDefault="00685D96" w:rsidP="00685D96">
      <w:pPr>
        <w:suppressAutoHyphens/>
        <w:rPr>
          <w:rFonts w:ascii="Times New Roman" w:eastAsia="Times New Roman" w:hAnsi="Times New Roman" w:cs="Times New Roman"/>
          <w:color w:val="000000"/>
          <w:sz w:val="24"/>
          <w:szCs w:val="24"/>
          <w:lang w:eastAsia="ar-SA"/>
        </w:rPr>
      </w:pPr>
      <w:r w:rsidRPr="00685D96">
        <w:rPr>
          <w:rFonts w:ascii="Times New Roman" w:eastAsia="Times New Roman" w:hAnsi="Times New Roman" w:cs="Times New Roman"/>
          <w:color w:val="000000"/>
          <w:sz w:val="24"/>
          <w:szCs w:val="24"/>
          <w:lang w:eastAsia="ar-SA"/>
        </w:rPr>
        <w:tab/>
        <w:t xml:space="preserve">24. </w:t>
      </w:r>
      <w:r w:rsidRPr="00685D96">
        <w:rPr>
          <w:rFonts w:ascii="Times New Roman" w:eastAsia="Times New Roman" w:hAnsi="Times New Roman" w:cs="Times New Roman"/>
          <w:sz w:val="24"/>
          <w:szCs w:val="24"/>
          <w:lang w:eastAsia="ar-SA"/>
        </w:rPr>
        <w:t>Ja uz izsoli ierodas tikai viens dalībnieks, notiek solīšana un Automašīnu piedāvā pirkt vienīgajam izsoles dalībniekam par sākumcenu, kas paaugstināta par vienu izsoles soli.</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color w:val="000000"/>
          <w:sz w:val="24"/>
          <w:szCs w:val="24"/>
          <w:lang w:eastAsia="ar-SA"/>
        </w:rPr>
        <w:t>25. Izsol</w:t>
      </w:r>
      <w:r w:rsidRPr="00685D96">
        <w:rPr>
          <w:rFonts w:ascii="Times New Roman" w:eastAsia="TimesNewRoman" w:hAnsi="Times New Roman" w:cs="Times New Roman"/>
          <w:color w:val="000000"/>
          <w:sz w:val="24"/>
          <w:szCs w:val="24"/>
          <w:lang w:eastAsia="ar-SA"/>
        </w:rPr>
        <w:t xml:space="preserve">ē </w:t>
      </w:r>
      <w:r w:rsidRPr="00685D96">
        <w:rPr>
          <w:rFonts w:ascii="Times New Roman" w:eastAsia="Times New Roman" w:hAnsi="Times New Roman" w:cs="Times New Roman"/>
          <w:color w:val="000000"/>
          <w:sz w:val="24"/>
          <w:szCs w:val="24"/>
          <w:lang w:eastAsia="ar-SA"/>
        </w:rPr>
        <w:t>starp izsoles dal</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bniekiem aizliegta vienošan</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s, ska</w:t>
      </w:r>
      <w:r w:rsidRPr="00685D96">
        <w:rPr>
          <w:rFonts w:ascii="Times New Roman" w:eastAsia="TimesNewRoman" w:hAnsi="Times New Roman" w:cs="Times New Roman"/>
          <w:color w:val="000000"/>
          <w:sz w:val="24"/>
          <w:szCs w:val="24"/>
          <w:lang w:eastAsia="ar-SA"/>
        </w:rPr>
        <w:t>ļ</w:t>
      </w:r>
      <w:r w:rsidRPr="00685D96">
        <w:rPr>
          <w:rFonts w:ascii="Times New Roman" w:eastAsia="Times New Roman" w:hAnsi="Times New Roman" w:cs="Times New Roman"/>
          <w:color w:val="000000"/>
          <w:sz w:val="24"/>
          <w:szCs w:val="24"/>
          <w:lang w:eastAsia="ar-SA"/>
        </w:rPr>
        <w:t>a uzved</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ba un citāda veida uzvedība, kas var</w:t>
      </w:r>
      <w:r w:rsidRPr="00685D96">
        <w:rPr>
          <w:rFonts w:ascii="Times New Roman" w:eastAsia="TimesNewRoman" w:hAnsi="Times New Roman" w:cs="Times New Roman"/>
          <w:color w:val="000000"/>
          <w:sz w:val="24"/>
          <w:szCs w:val="24"/>
          <w:lang w:eastAsia="ar-SA"/>
        </w:rPr>
        <w:t>ē</w:t>
      </w:r>
      <w:r w:rsidRPr="00685D96">
        <w:rPr>
          <w:rFonts w:ascii="Times New Roman" w:eastAsia="Times New Roman" w:hAnsi="Times New Roman" w:cs="Times New Roman"/>
          <w:color w:val="000000"/>
          <w:sz w:val="24"/>
          <w:szCs w:val="24"/>
          <w:lang w:eastAsia="ar-SA"/>
        </w:rPr>
        <w:t>tu iespaidot izsoles rezult</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tus un gaitu.</w:t>
      </w:r>
    </w:p>
    <w:p w:rsidR="00685D96" w:rsidRPr="00685D96" w:rsidRDefault="00685D96" w:rsidP="00685D96">
      <w:pPr>
        <w:suppressAutoHyphens/>
        <w:jc w:val="center"/>
        <w:rPr>
          <w:rFonts w:ascii="Times New Roman" w:eastAsia="Times New Roman" w:hAnsi="Times New Roman" w:cs="Times New Roman"/>
          <w:b/>
          <w:sz w:val="24"/>
          <w:szCs w:val="24"/>
          <w:lang w:eastAsia="ar-SA"/>
        </w:rPr>
      </w:pPr>
    </w:p>
    <w:p w:rsidR="00685D96" w:rsidRPr="00685D96" w:rsidRDefault="00685D96" w:rsidP="00685D96">
      <w:pPr>
        <w:suppressAutoHyphens/>
        <w:jc w:val="center"/>
        <w:rPr>
          <w:rFonts w:ascii="Times New Roman" w:eastAsia="Times New Roman" w:hAnsi="Times New Roman" w:cs="Times New Roman"/>
          <w:b/>
          <w:sz w:val="24"/>
          <w:szCs w:val="24"/>
          <w:lang w:eastAsia="ar-SA"/>
        </w:rPr>
      </w:pPr>
      <w:r w:rsidRPr="00685D96">
        <w:rPr>
          <w:rFonts w:ascii="Times New Roman" w:eastAsia="Times New Roman" w:hAnsi="Times New Roman" w:cs="Times New Roman"/>
          <w:b/>
          <w:sz w:val="24"/>
          <w:szCs w:val="24"/>
          <w:lang w:eastAsia="ar-SA"/>
        </w:rPr>
        <w:t>V. Izsoles norise</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26. Izsoles dalībnieks vai viņa pilnvarotā persona izsoles telpās uzrāda pasi vai personas apliecību (identifikācijas karti) un ar parakstu uz izsoles noteikumiem, apliecina, ka viņš ar tiem ir iepazinies un apņemas tos ievērot.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27. Ja izsoles dalībnieks vai viņa pilnvarotā persona izsoles telpā nevar uzrādīt pasi, izsoles dalībnieks skaitās, neieradies uz izsoli.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28. Solīšana notiek pa vienam izsoles solim.</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29. Katrs solītājs ar parakstu apstiprina izsoles dalībnieku sarakstā savu pēdējo nosolīto cenu. Ja solītājs atsakās parakstīties, viņu svītro no izsoles dalībnieku saraksta un neatmaksā nodrošinājumu. </w:t>
      </w:r>
    </w:p>
    <w:p w:rsidR="00685D96" w:rsidRPr="00685D96" w:rsidRDefault="00685D96" w:rsidP="00685D96">
      <w:pPr>
        <w:suppressAutoHyphens/>
        <w:ind w:firstLine="720"/>
        <w:rPr>
          <w:rFonts w:ascii="Times New Roman" w:eastAsia="Times New Roman" w:hAnsi="Times New Roman" w:cs="Times New Roman"/>
          <w:color w:val="FF0000"/>
          <w:sz w:val="24"/>
          <w:szCs w:val="24"/>
          <w:lang w:eastAsia="ar-SA"/>
        </w:rPr>
      </w:pPr>
      <w:r w:rsidRPr="00685D96">
        <w:rPr>
          <w:rFonts w:ascii="Times New Roman" w:eastAsia="Times New Roman" w:hAnsi="Times New Roman" w:cs="Times New Roman"/>
          <w:sz w:val="24"/>
          <w:szCs w:val="24"/>
          <w:lang w:eastAsia="ar-SA"/>
        </w:rPr>
        <w:lastRenderedPageBreak/>
        <w:t>30. Ja izsoles laikā neviens no solītājiem nepiedalās solīšanā, tad visiem izsoles dalībniekiem neatmaksā nodrošinājumu.</w:t>
      </w:r>
    </w:p>
    <w:p w:rsidR="00685D96" w:rsidRPr="00685D96" w:rsidRDefault="00685D96" w:rsidP="00685D96">
      <w:pPr>
        <w:suppressAutoHyphens/>
        <w:ind w:firstLine="426"/>
        <w:rPr>
          <w:rFonts w:ascii="Times New Roman" w:eastAsia="Times New Roman" w:hAnsi="Times New Roman" w:cs="Times New Roman"/>
          <w:color w:val="FF0000"/>
          <w:sz w:val="24"/>
          <w:szCs w:val="24"/>
          <w:lang w:eastAsia="ar-SA"/>
        </w:rPr>
      </w:pPr>
    </w:p>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b/>
          <w:sz w:val="24"/>
          <w:szCs w:val="24"/>
          <w:lang w:eastAsia="ar-SA"/>
        </w:rPr>
        <w:t>VI. Izsoles rezultāti</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31. Par izsoles uzvarētāju kļūst tas dalībnieks, kurš ir nosolījis visaugstāko cenu.</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32. Gadījumā, ja neviens no izsoles dalībniekiem nav pārsolījis sākumcenu, izsole atzīstama par nenotikušu.</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33. Komisija apstiprina izsoles protokolu, par ko tiek paziņots izsoles uzvarētājam.</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34. Izsoles uzvarētājam, atrēķinot samaksāto nodrošinājumu, nedēļas laikā no izsoles dienas, jāsamaksā piedāvātā summa par Automašīnu pilnā apmērā.</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35. Izsoles uzvarētāja samaksātais nodrošinājums tiek ieskaitīts Pirkuma līguma līgumcenā, bet gadījumā, ja izsoles uzvarētājs nedēļas laikā neveic 34.punktā noteikto maksājumu, nodrošinājums tiek zaudēts par labu Tukuma novada Domei.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36. Pēc 34.punktā noteiktā maksājuma samaksas izsoles rezultāti 30 (trīsdesmit) dienu laikā tiek apstiprināti Tukuma novada Domes sēdē.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37. Pirkuma līgums ar izsoles uzvarētāju tiek noslēgts 30 (trīsdesmit) dienu laikā pēc izsoles rezultātu apstiprināšanas Domes sēdē.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38. Pēc Pirkuma līguma noslēgšanas, parakstot pieņemšanas un nodošanas aktu, kustamais īpašums tiek nodots izsoles uzvarētājam īpašumā.</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39. Īpašuma tiesības uz Automašīnu izsoles uzvarētājam pāriet pēc visas Pirkuma līgumā noteiktās pirkuma maksas samaksas.</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40. Ja izsoles uzvarētājs neveic nosolītās cenas samaksu šo noteikumu 34.punktā noteiktajā termiņā, tiesības nopirkt Automašīnu par paša nosolīto augstāko cenu pāriet nākamajam augstākās cenas pārsolītājam izsoles dalībniekam.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41. Pircējam, kurš nosolījis nākamo augstāko cenu, ir tiesības divu nedēļu laikā no paziņojuma saņemšanas dienas paziņot izsoles rīkotājam par Automašīnas pirkšanu.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42. Gadījumā, ja arī nākamais izsoles dalībnieks neizmanto viņam 40.punktā un 41.punktā piešķirtās tiesības, izsole atzīstama par nenotikušu.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43. Izsoles dalībnieki, kuri nav uzvarējuši izsolē, saņem atpakaļ iemaksāto nodrošinājumu termiņā līdz vienam mēnesim. Lai saņemtu nodrošinājumu, izsoles dalībnieki iesniedz izsoles rīkotājam iesniegumu ar norādi par bankas norēķinu kontu, uz kuru nodrošinājums ir jāpārskaita. Ja mēneša laikā bankas konts netiek norādīts, iemaksātais nodrošinājums paliek Tukuma novada Domei.</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Izsoles dalībnieki samaksāto dalības maksu atpakaļ nesaņem.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p>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b/>
          <w:sz w:val="24"/>
          <w:szCs w:val="24"/>
          <w:lang w:eastAsia="ar-SA"/>
        </w:rPr>
        <w:t>VIII. Noslēguma jautājums</w:t>
      </w:r>
    </w:p>
    <w:p w:rsidR="00685D96" w:rsidRPr="00685D96" w:rsidRDefault="00685D96" w:rsidP="00685D96">
      <w:pPr>
        <w:suppressAutoHyphens/>
        <w:ind w:left="57" w:firstLine="663"/>
        <w:rPr>
          <w:rFonts w:ascii="Times New Roman" w:eastAsia="Times New Roman" w:hAnsi="Times New Roman" w:cs="Times New Roman"/>
          <w:lang w:eastAsia="ar-SA"/>
        </w:rPr>
      </w:pPr>
      <w:r w:rsidRPr="00685D96">
        <w:rPr>
          <w:rFonts w:ascii="Times New Roman" w:eastAsia="Times New Roman" w:hAnsi="Times New Roman" w:cs="Times New Roman"/>
          <w:sz w:val="24"/>
          <w:szCs w:val="24"/>
          <w:lang w:eastAsia="ar-SA"/>
        </w:rPr>
        <w:t>44. Sūdzības par Komisijas darbībām iesniedzamas Tukuma novada Domē līdz izsoles rezultātu apstiprināšanas dienai.</w:t>
      </w:r>
      <w:r w:rsidRPr="00685D96">
        <w:rPr>
          <w:rFonts w:ascii="Times New Roman" w:eastAsia="Times New Roman" w:hAnsi="Times New Roman" w:cs="Times New Roman"/>
          <w:b/>
          <w:sz w:val="24"/>
          <w:szCs w:val="24"/>
          <w:lang w:eastAsia="ar-SA"/>
        </w:rPr>
        <w:t xml:space="preserve"> </w:t>
      </w:r>
      <w:r w:rsidRPr="00685D96">
        <w:rPr>
          <w:rFonts w:ascii="Times New Roman" w:eastAsia="Times New Roman" w:hAnsi="Times New Roman" w:cs="Times New Roman"/>
          <w:sz w:val="24"/>
          <w:szCs w:val="24"/>
          <w:lang w:eastAsia="ar-SA"/>
        </w:rPr>
        <w:t xml:space="preserve">  </w:t>
      </w:r>
    </w:p>
    <w:p w:rsidR="00685D96" w:rsidRPr="00685D96" w:rsidRDefault="00685D96" w:rsidP="00685D96">
      <w:pPr>
        <w:suppressAutoHyphens/>
        <w:autoSpaceDN w:val="0"/>
        <w:ind w:right="-143"/>
        <w:rPr>
          <w:rFonts w:ascii="Times New Roman" w:eastAsia="Times New Roman" w:hAnsi="Times New Roman" w:cs="Times New Roman"/>
          <w:sz w:val="24"/>
          <w:szCs w:val="24"/>
          <w:lang w:eastAsia="lv-LV"/>
        </w:rPr>
      </w:pPr>
    </w:p>
    <w:p w:rsidR="00685D96" w:rsidRPr="00685D96" w:rsidRDefault="00685D96" w:rsidP="00685D96">
      <w:pPr>
        <w:suppressAutoHyphens/>
        <w:autoSpaceDN w:val="0"/>
        <w:ind w:right="-143"/>
        <w:rPr>
          <w:rFonts w:ascii="Times New Roman" w:eastAsia="Times New Roman" w:hAnsi="Times New Roman" w:cs="Times New Roman"/>
          <w:sz w:val="24"/>
          <w:szCs w:val="24"/>
          <w:lang w:eastAsia="lv-LV"/>
        </w:rPr>
      </w:pPr>
    </w:p>
    <w:p w:rsidR="000B71C2" w:rsidRPr="00331844" w:rsidRDefault="00936024" w:rsidP="000B71C2">
      <w:pPr>
        <w:jc w:val="center"/>
        <w:rPr>
          <w:rFonts w:ascii="Times New Roman" w:eastAsia="Times New Roman" w:hAnsi="Times New Roman" w:cs="Times New Roman"/>
          <w:i/>
          <w:sz w:val="24"/>
          <w:szCs w:val="24"/>
        </w:rPr>
      </w:pPr>
      <w:hyperlink w:anchor="sakums" w:history="1">
        <w:r w:rsidR="000B71C2" w:rsidRPr="00331844">
          <w:rPr>
            <w:rFonts w:ascii="Times New Roman" w:eastAsia="Times New Roman" w:hAnsi="Times New Roman" w:cs="Times New Roman"/>
            <w:i/>
            <w:color w:val="0000FF" w:themeColor="hyperlink"/>
            <w:sz w:val="24"/>
            <w:szCs w:val="24"/>
            <w:u w:val="single"/>
          </w:rPr>
          <w:t>Atpakaļ uz darba kārtību</w:t>
        </w:r>
      </w:hyperlink>
    </w:p>
    <w:p w:rsidR="00685D96" w:rsidRPr="00685D96" w:rsidRDefault="00685D96" w:rsidP="00685D96">
      <w:pPr>
        <w:suppressAutoHyphens/>
        <w:autoSpaceDN w:val="0"/>
        <w:ind w:right="-143"/>
        <w:rPr>
          <w:rFonts w:ascii="Times New Roman" w:eastAsia="Times New Roman" w:hAnsi="Times New Roman" w:cs="Times New Roman"/>
          <w:sz w:val="24"/>
          <w:szCs w:val="24"/>
          <w:lang w:eastAsia="lv-LV"/>
        </w:rPr>
      </w:pPr>
    </w:p>
    <w:p w:rsidR="00685D96" w:rsidRPr="00685D96" w:rsidRDefault="00685D96" w:rsidP="00685D96">
      <w:pPr>
        <w:suppressAutoHyphens/>
        <w:autoSpaceDN w:val="0"/>
        <w:ind w:right="-143"/>
        <w:rPr>
          <w:rFonts w:ascii="Times New Roman" w:eastAsia="Times New Roman" w:hAnsi="Times New Roman" w:cs="Times New Roman"/>
          <w:sz w:val="24"/>
          <w:szCs w:val="24"/>
          <w:lang w:eastAsia="lv-LV"/>
        </w:rPr>
      </w:pPr>
    </w:p>
    <w:p w:rsidR="00685D96" w:rsidRPr="00685D96" w:rsidRDefault="00685D96" w:rsidP="00685D96">
      <w:pPr>
        <w:suppressAutoHyphens/>
        <w:autoSpaceDN w:val="0"/>
        <w:ind w:right="-143"/>
        <w:rPr>
          <w:rFonts w:ascii="Times New Roman" w:eastAsia="Times New Roman" w:hAnsi="Times New Roman" w:cs="Times New Roman"/>
          <w:sz w:val="24"/>
          <w:szCs w:val="24"/>
          <w:lang w:eastAsia="lv-LV"/>
        </w:rPr>
      </w:pPr>
    </w:p>
    <w:p w:rsidR="00685D96" w:rsidRPr="00685D96" w:rsidRDefault="00685D96" w:rsidP="00685D96">
      <w:pPr>
        <w:suppressAutoHyphens/>
        <w:autoSpaceDN w:val="0"/>
        <w:ind w:right="-143"/>
        <w:rPr>
          <w:rFonts w:ascii="Times New Roman" w:eastAsia="Times New Roman" w:hAnsi="Times New Roman" w:cs="Times New Roman"/>
          <w:sz w:val="24"/>
          <w:szCs w:val="24"/>
          <w:lang w:eastAsia="lv-LV"/>
        </w:rPr>
      </w:pPr>
    </w:p>
    <w:p w:rsidR="00685D96" w:rsidRPr="00685D96" w:rsidRDefault="00685D96" w:rsidP="00685D96">
      <w:pPr>
        <w:shd w:val="clear" w:color="auto" w:fill="FFFFFF"/>
        <w:suppressAutoHyphens/>
        <w:ind w:left="5817" w:firstLine="663"/>
        <w:jc w:val="left"/>
        <w:rPr>
          <w:rFonts w:ascii="Times New Roman" w:eastAsia="Times New Roman" w:hAnsi="Times New Roman" w:cs="Times New Roman"/>
          <w:sz w:val="20"/>
          <w:szCs w:val="20"/>
          <w:lang w:eastAsia="ar-SA"/>
        </w:rPr>
      </w:pPr>
    </w:p>
    <w:p w:rsidR="00685D96" w:rsidRPr="00685D96" w:rsidRDefault="00685D96" w:rsidP="00685D96">
      <w:pPr>
        <w:shd w:val="clear" w:color="auto" w:fill="FFFFFF"/>
        <w:suppressAutoHyphens/>
        <w:ind w:left="5817" w:firstLine="663"/>
        <w:jc w:val="left"/>
        <w:rPr>
          <w:rFonts w:ascii="Times New Roman" w:eastAsia="Times New Roman" w:hAnsi="Times New Roman" w:cs="Times New Roman"/>
          <w:sz w:val="20"/>
          <w:szCs w:val="20"/>
          <w:lang w:eastAsia="ar-SA"/>
        </w:rPr>
      </w:pPr>
    </w:p>
    <w:p w:rsidR="00685D96" w:rsidRPr="00685D96" w:rsidRDefault="00685D96" w:rsidP="00685D96">
      <w:pPr>
        <w:suppressAutoHyphens/>
        <w:autoSpaceDN w:val="0"/>
        <w:ind w:right="-143"/>
        <w:rPr>
          <w:rFonts w:ascii="Times New Roman" w:eastAsia="Times New Roman" w:hAnsi="Times New Roman" w:cs="Times New Roman"/>
          <w:sz w:val="24"/>
          <w:szCs w:val="24"/>
          <w:lang w:eastAsia="lv-LV"/>
        </w:rPr>
      </w:pPr>
    </w:p>
    <w:p w:rsidR="00685D96" w:rsidRPr="00685D96" w:rsidRDefault="00685D96" w:rsidP="00685D96">
      <w:pPr>
        <w:suppressAutoHyphens/>
        <w:autoSpaceDN w:val="0"/>
        <w:ind w:right="-143"/>
        <w:rPr>
          <w:rFonts w:ascii="Times New Roman" w:eastAsia="Times New Roman" w:hAnsi="Times New Roman" w:cs="Times New Roman"/>
          <w:sz w:val="24"/>
          <w:szCs w:val="24"/>
          <w:lang w:eastAsia="lv-LV"/>
        </w:rPr>
      </w:pPr>
    </w:p>
    <w:p w:rsidR="00685D96" w:rsidRPr="00685D96" w:rsidRDefault="00685D96" w:rsidP="00685D96">
      <w:pPr>
        <w:tabs>
          <w:tab w:val="left" w:pos="7655"/>
        </w:tabs>
        <w:jc w:val="center"/>
        <w:rPr>
          <w:rFonts w:ascii="Times New Roman" w:eastAsia="Times New Roman" w:hAnsi="Times New Roman" w:cs="Times New Roman"/>
          <w:sz w:val="24"/>
          <w:szCs w:val="20"/>
          <w:lang w:val="de-DE" w:eastAsia="lv-LV"/>
        </w:rPr>
      </w:pPr>
    </w:p>
    <w:p w:rsidR="00685D96" w:rsidRPr="00685D96" w:rsidRDefault="00685D96" w:rsidP="00685D96">
      <w:pPr>
        <w:tabs>
          <w:tab w:val="left" w:pos="7655"/>
        </w:tabs>
        <w:jc w:val="center"/>
        <w:rPr>
          <w:rFonts w:ascii="Times New Roman" w:eastAsia="Times New Roman" w:hAnsi="Times New Roman" w:cs="Times New Roman"/>
          <w:sz w:val="24"/>
          <w:szCs w:val="20"/>
          <w:lang w:val="de-DE" w:eastAsia="lv-LV"/>
        </w:rPr>
      </w:pPr>
    </w:p>
    <w:p w:rsidR="00685D96" w:rsidRPr="00685D96" w:rsidRDefault="00685D96" w:rsidP="00685D96">
      <w:pPr>
        <w:tabs>
          <w:tab w:val="left" w:pos="7655"/>
        </w:tabs>
        <w:jc w:val="center"/>
        <w:rPr>
          <w:rFonts w:ascii="Times New Roman" w:eastAsia="Times New Roman" w:hAnsi="Times New Roman" w:cs="Times New Roman"/>
          <w:sz w:val="24"/>
          <w:szCs w:val="20"/>
          <w:lang w:val="de-DE" w:eastAsia="lv-LV"/>
        </w:rPr>
      </w:pPr>
    </w:p>
    <w:p w:rsidR="00685D96" w:rsidRPr="00685D96" w:rsidRDefault="00685D96" w:rsidP="00685D96">
      <w:pPr>
        <w:tabs>
          <w:tab w:val="left" w:pos="7655"/>
        </w:tabs>
        <w:jc w:val="center"/>
        <w:rPr>
          <w:rFonts w:ascii="Times New Roman" w:eastAsia="Times New Roman" w:hAnsi="Times New Roman" w:cs="Times New Roman"/>
          <w:sz w:val="24"/>
          <w:szCs w:val="20"/>
          <w:lang w:val="de-DE" w:eastAsia="lv-LV"/>
        </w:rPr>
      </w:pP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L Ē M U M S</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2016.gada 28.aprīlī</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proofErr w:type="gramStart"/>
      <w:r w:rsidRPr="00685D96">
        <w:rPr>
          <w:rFonts w:ascii="Times New Roman" w:eastAsia="Times New Roman" w:hAnsi="Times New Roman" w:cs="Times New Roman"/>
          <w:sz w:val="24"/>
          <w:szCs w:val="24"/>
          <w:lang w:eastAsia="lv-LV"/>
        </w:rPr>
        <w:t xml:space="preserve">    </w:t>
      </w:r>
      <w:proofErr w:type="gramEnd"/>
      <w:r w:rsidRPr="00685D96">
        <w:rPr>
          <w:rFonts w:ascii="Times New Roman" w:eastAsia="Times New Roman" w:hAnsi="Times New Roman" w:cs="Times New Roman"/>
          <w:sz w:val="24"/>
          <w:szCs w:val="24"/>
          <w:lang w:eastAsia="lv-LV"/>
        </w:rPr>
        <w:t>prot. Nr.6, 34.§.</w:t>
      </w:r>
    </w:p>
    <w:p w:rsidR="00685D96" w:rsidRPr="00685D96" w:rsidRDefault="00685D96" w:rsidP="00685D96">
      <w:pPr>
        <w:tabs>
          <w:tab w:val="left" w:pos="7655"/>
        </w:tabs>
        <w:jc w:val="center"/>
        <w:rPr>
          <w:rFonts w:ascii="Times New Roman" w:eastAsia="Times New Roman" w:hAnsi="Times New Roman" w:cs="Times New Roman"/>
          <w:sz w:val="24"/>
          <w:szCs w:val="20"/>
          <w:lang w:val="de-DE" w:eastAsia="lv-LV"/>
        </w:rPr>
      </w:pPr>
    </w:p>
    <w:p w:rsidR="00685D96" w:rsidRPr="00685D96" w:rsidRDefault="00685D96" w:rsidP="00685D96">
      <w:pPr>
        <w:jc w:val="left"/>
        <w:rPr>
          <w:rFonts w:ascii="Times New Roman" w:eastAsia="Calibri" w:hAnsi="Times New Roman" w:cs="Times New Roman"/>
          <w:b/>
          <w:sz w:val="24"/>
          <w:szCs w:val="24"/>
        </w:rPr>
      </w:pPr>
      <w:bookmarkStart w:id="37" w:name="L34"/>
      <w:r w:rsidRPr="00685D96">
        <w:rPr>
          <w:rFonts w:ascii="Times New Roman" w:eastAsia="Calibri" w:hAnsi="Times New Roman" w:cs="Times New Roman"/>
          <w:b/>
          <w:sz w:val="24"/>
          <w:szCs w:val="24"/>
        </w:rPr>
        <w:t>Par automašīnas Volvo XC70</w:t>
      </w:r>
    </w:p>
    <w:p w:rsidR="00685D96" w:rsidRPr="00685D96" w:rsidRDefault="00685D96" w:rsidP="00685D96">
      <w:pPr>
        <w:jc w:val="left"/>
        <w:rPr>
          <w:rFonts w:ascii="Times New Roman" w:eastAsia="Calibri" w:hAnsi="Times New Roman" w:cs="Times New Roman"/>
          <w:b/>
          <w:sz w:val="24"/>
          <w:szCs w:val="24"/>
        </w:rPr>
      </w:pPr>
      <w:r w:rsidRPr="00685D96">
        <w:rPr>
          <w:rFonts w:ascii="Times New Roman" w:eastAsia="Calibri" w:hAnsi="Times New Roman" w:cs="Times New Roman"/>
          <w:b/>
          <w:sz w:val="24"/>
          <w:szCs w:val="24"/>
        </w:rPr>
        <w:t>atsavināšanu un izsoles noteikumu apstiprināšanu</w:t>
      </w:r>
    </w:p>
    <w:bookmarkEnd w:id="37"/>
    <w:p w:rsidR="00685D96" w:rsidRPr="00685D96" w:rsidRDefault="00685D96" w:rsidP="00685D96">
      <w:pPr>
        <w:rPr>
          <w:rFonts w:ascii="Times New Roman" w:eastAsia="Times New Roman" w:hAnsi="Times New Roman" w:cs="Times New Roman"/>
          <w:b/>
          <w:sz w:val="24"/>
          <w:szCs w:val="20"/>
          <w:lang w:val="de-DE" w:eastAsia="lv-LV"/>
        </w:rPr>
      </w:pPr>
    </w:p>
    <w:p w:rsidR="00685D96" w:rsidRPr="00685D96" w:rsidRDefault="00685D96" w:rsidP="00685D96">
      <w:pPr>
        <w:rPr>
          <w:rFonts w:ascii="Times New Roman" w:eastAsia="Times New Roman" w:hAnsi="Times New Roman" w:cs="Times New Roman"/>
          <w:b/>
          <w:sz w:val="24"/>
          <w:szCs w:val="24"/>
          <w:lang w:val="de-DE" w:eastAsia="lv-LV"/>
        </w:rPr>
      </w:pP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 xml:space="preserve">    </w:t>
      </w:r>
      <w:r w:rsidRPr="00685D96">
        <w:rPr>
          <w:rFonts w:ascii="Times New Roman" w:eastAsia="Calibri" w:hAnsi="Times New Roman" w:cs="Times New Roman"/>
          <w:sz w:val="24"/>
          <w:szCs w:val="24"/>
        </w:rPr>
        <w:tab/>
        <w:t>Tukuma novada pašvaldības aģentūra “Tukuma novada sociālais dienests” 03.03.2016. iesniegumā Nr.</w:t>
      </w:r>
      <w:r w:rsidRPr="00685D96">
        <w:rPr>
          <w:rFonts w:ascii="Times New Roman" w:eastAsia="Calibri" w:hAnsi="Times New Roman" w:cs="Times New Roman"/>
          <w:sz w:val="24"/>
          <w:szCs w:val="24"/>
        </w:rPr>
        <w:softHyphen/>
        <w:t>1249 lūdz veikt tās bilancē esošās vieglās pasažieru automašīnas Volvo XC 70, tips – S, reģistrācijas Nr.HA 4203, izlaiduma gads: 2003 (turpmāk – Automašīna), bilances vērtība</w:t>
      </w:r>
      <w:proofErr w:type="gramStart"/>
      <w:r w:rsidRPr="00685D96">
        <w:rPr>
          <w:rFonts w:ascii="Times New Roman" w:eastAsia="Calibri" w:hAnsi="Times New Roman" w:cs="Times New Roman"/>
          <w:sz w:val="24"/>
          <w:szCs w:val="24"/>
        </w:rPr>
        <w:t xml:space="preserve">  </w:t>
      </w:r>
      <w:proofErr w:type="gramEnd"/>
      <w:r w:rsidRPr="00685D96">
        <w:rPr>
          <w:rFonts w:ascii="Times New Roman" w:eastAsia="Calibri" w:hAnsi="Times New Roman" w:cs="Times New Roman"/>
          <w:sz w:val="24"/>
          <w:szCs w:val="24"/>
        </w:rPr>
        <w:t xml:space="preserve">3166,48 </w:t>
      </w:r>
      <w:r w:rsidRPr="00685D96">
        <w:rPr>
          <w:rFonts w:ascii="Times New Roman" w:eastAsia="Calibri" w:hAnsi="Times New Roman" w:cs="Times New Roman"/>
          <w:i/>
          <w:sz w:val="24"/>
          <w:szCs w:val="24"/>
        </w:rPr>
        <w:t xml:space="preserve">eur </w:t>
      </w:r>
      <w:r w:rsidRPr="00685D96">
        <w:rPr>
          <w:rFonts w:ascii="Times New Roman" w:eastAsia="Calibri" w:hAnsi="Times New Roman" w:cs="Times New Roman"/>
          <w:sz w:val="24"/>
          <w:szCs w:val="24"/>
        </w:rPr>
        <w:t xml:space="preserve">(trīs tūkstoši viens simts sešdesmit seši </w:t>
      </w:r>
      <w:r w:rsidRPr="00685D96">
        <w:rPr>
          <w:rFonts w:ascii="Times New Roman" w:eastAsia="Calibri" w:hAnsi="Times New Roman" w:cs="Times New Roman"/>
          <w:i/>
          <w:sz w:val="24"/>
          <w:szCs w:val="24"/>
        </w:rPr>
        <w:t xml:space="preserve">euro </w:t>
      </w:r>
      <w:r w:rsidRPr="00685D96">
        <w:rPr>
          <w:rFonts w:ascii="Times New Roman" w:eastAsia="Calibri" w:hAnsi="Times New Roman" w:cs="Times New Roman"/>
          <w:sz w:val="24"/>
          <w:szCs w:val="24"/>
        </w:rPr>
        <w:t xml:space="preserve">48 </w:t>
      </w:r>
      <w:r w:rsidRPr="00685D96">
        <w:rPr>
          <w:rFonts w:ascii="Times New Roman" w:eastAsia="Calibri" w:hAnsi="Times New Roman" w:cs="Times New Roman"/>
          <w:i/>
          <w:sz w:val="24"/>
          <w:szCs w:val="24"/>
        </w:rPr>
        <w:t>centi</w:t>
      </w:r>
      <w:r w:rsidRPr="00685D96">
        <w:rPr>
          <w:rFonts w:ascii="Times New Roman" w:eastAsia="Calibri" w:hAnsi="Times New Roman" w:cs="Times New Roman"/>
          <w:sz w:val="24"/>
          <w:szCs w:val="24"/>
        </w:rPr>
        <w:t xml:space="preserve">), atsavināšanu. </w:t>
      </w:r>
    </w:p>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ab/>
        <w:t>Publiskas personas finanšu līdzekļu un mantas izšķērdēšanas novēršanas likuma 3.panta 2.punkts nosaka, ka „</w:t>
      </w:r>
      <w:r w:rsidRPr="00685D96">
        <w:rPr>
          <w:rFonts w:ascii="Times New Roman" w:eastAsia="Times New Roman" w:hAnsi="Times New Roman" w:cs="Times New Roman"/>
          <w:i/>
          <w:sz w:val="24"/>
          <w:szCs w:val="24"/>
          <w:lang w:eastAsia="ar-SA"/>
        </w:rPr>
        <w:t>Publiska persona, kā arī kapitālsabiedrība rīkojas ar finanšu līdzekļiem un mantu lietderīgi, tas ir manta atsavināma un nododama īpašumā vai lietošanā citai personai par iespējami augstāku cenu.</w:t>
      </w:r>
      <w:r w:rsidRPr="00685D96">
        <w:rPr>
          <w:rFonts w:ascii="Times New Roman" w:eastAsia="Times New Roman" w:hAnsi="Times New Roman" w:cs="Times New Roman"/>
          <w:sz w:val="24"/>
          <w:szCs w:val="24"/>
          <w:lang w:eastAsia="ar-SA"/>
        </w:rPr>
        <w:t>” Likuma „Par pašvaldībām” 21.panta pirmās daļas 19.punkts nosaka, ka „</w:t>
      </w:r>
      <w:r w:rsidRPr="00685D96">
        <w:rPr>
          <w:rFonts w:ascii="Times New Roman" w:eastAsia="Times New Roman" w:hAnsi="Times New Roman" w:cs="Times New Roman"/>
          <w:i/>
          <w:sz w:val="24"/>
          <w:szCs w:val="24"/>
          <w:lang w:eastAsia="ar-SA"/>
        </w:rPr>
        <w:t xml:space="preserve">tikai Dome var noteikt kārtību, kādā veicami darījumi ar pašvaldības kustamo mantu”. </w:t>
      </w:r>
      <w:r w:rsidRPr="00685D96">
        <w:rPr>
          <w:rFonts w:ascii="Times New Roman" w:eastAsia="Times New Roman" w:hAnsi="Times New Roman" w:cs="Times New Roman"/>
          <w:sz w:val="24"/>
          <w:szCs w:val="24"/>
          <w:lang w:eastAsia="ar-SA"/>
        </w:rPr>
        <w:t>Saskaņā ar Publiskas personas mantas atsavināšanas likuma 3.panta otro daļu „</w:t>
      </w:r>
      <w:r w:rsidRPr="00685D96">
        <w:rPr>
          <w:rFonts w:ascii="Times New Roman" w:eastAsia="Times New Roman" w:hAnsi="Times New Roman" w:cs="Times New Roman"/>
          <w:i/>
          <w:sz w:val="24"/>
          <w:szCs w:val="24"/>
          <w:lang w:eastAsia="ar-SA"/>
        </w:rPr>
        <w:t>Publisku personu mantas atsavināšanas pamatveids ir mantas pārdošana izsolē.</w:t>
      </w:r>
      <w:r w:rsidRPr="00685D96">
        <w:rPr>
          <w:rFonts w:ascii="Times New Roman" w:eastAsia="Times New Roman" w:hAnsi="Times New Roman" w:cs="Times New Roman"/>
          <w:sz w:val="24"/>
          <w:szCs w:val="24"/>
          <w:lang w:eastAsia="ar-SA"/>
        </w:rPr>
        <w:t>”.</w:t>
      </w:r>
    </w:p>
    <w:p w:rsidR="00685D96" w:rsidRPr="00685D96" w:rsidRDefault="00685D96" w:rsidP="00685D96">
      <w:pPr>
        <w:rPr>
          <w:rFonts w:ascii="Times New Roman" w:eastAsia="Calibri" w:hAnsi="Times New Roman" w:cs="Times New Roman"/>
          <w:sz w:val="24"/>
          <w:szCs w:val="24"/>
        </w:rPr>
      </w:pPr>
      <w:r w:rsidRPr="00685D96">
        <w:rPr>
          <w:rFonts w:ascii="Times New Roman" w:eastAsia="Times New Roman" w:hAnsi="Times New Roman" w:cs="Times New Roman"/>
          <w:sz w:val="24"/>
          <w:szCs w:val="24"/>
          <w:lang w:eastAsia="ar-SA"/>
        </w:rPr>
        <w:tab/>
        <w:t xml:space="preserve">Atbilstoši zvērināta sauszemes transportlīdzekļu tehniskā eksperta Jāņa Veršāna novērtējumam (automašīnas faktiskās vērtības akts Nr.018/JV/16) Automašīnas faktiskā vērtība (iekļaujot PVN un muitas nodokļus) ir 2285,00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 xml:space="preserve"> (divi tūkstoši divi simti astoņdesmit pieci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 xml:space="preserve">). </w:t>
      </w:r>
      <w:r w:rsidRPr="00685D96">
        <w:rPr>
          <w:rFonts w:ascii="Times New Roman" w:eastAsia="Calibri" w:hAnsi="Times New Roman" w:cs="Times New Roman"/>
          <w:sz w:val="24"/>
          <w:szCs w:val="24"/>
        </w:rPr>
        <w:t xml:space="preserve">Tukuma novada pašvaldības aģentūra “Tukuma novada sociālais dienests” </w:t>
      </w:r>
      <w:r w:rsidRPr="00685D96">
        <w:rPr>
          <w:rFonts w:ascii="Times New Roman" w:eastAsia="Times New Roman" w:hAnsi="Times New Roman" w:cs="Times New Roman"/>
          <w:sz w:val="24"/>
          <w:szCs w:val="24"/>
          <w:lang w:eastAsia="ar-SA"/>
        </w:rPr>
        <w:t xml:space="preserve">izdevumi par eksperta J.Veršāna pakalpojumiem ir 48,60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 xml:space="preserve"> (četrdesmit astoņi </w:t>
      </w:r>
      <w:r w:rsidRPr="00685D96">
        <w:rPr>
          <w:rFonts w:ascii="Times New Roman" w:eastAsia="Times New Roman" w:hAnsi="Times New Roman" w:cs="Times New Roman"/>
          <w:i/>
          <w:sz w:val="24"/>
          <w:szCs w:val="24"/>
          <w:lang w:eastAsia="ar-SA"/>
        </w:rPr>
        <w:t xml:space="preserve">euro </w:t>
      </w:r>
      <w:r w:rsidRPr="00685D96">
        <w:rPr>
          <w:rFonts w:ascii="Times New Roman" w:eastAsia="Times New Roman" w:hAnsi="Times New Roman" w:cs="Times New Roman"/>
          <w:sz w:val="24"/>
          <w:szCs w:val="24"/>
          <w:lang w:eastAsia="ar-SA"/>
        </w:rPr>
        <w:t xml:space="preserve">60 </w:t>
      </w:r>
      <w:r w:rsidRPr="00685D96">
        <w:rPr>
          <w:rFonts w:ascii="Times New Roman" w:eastAsia="Times New Roman" w:hAnsi="Times New Roman" w:cs="Times New Roman"/>
          <w:i/>
          <w:sz w:val="24"/>
          <w:szCs w:val="24"/>
          <w:lang w:eastAsia="ar-SA"/>
        </w:rPr>
        <w:t>centi</w:t>
      </w:r>
      <w:r w:rsidRPr="00685D96">
        <w:rPr>
          <w:rFonts w:ascii="Times New Roman" w:eastAsia="Times New Roman" w:hAnsi="Times New Roman" w:cs="Times New Roman"/>
          <w:sz w:val="24"/>
          <w:szCs w:val="24"/>
          <w:lang w:eastAsia="ar-SA"/>
        </w:rPr>
        <w:t xml:space="preserve">). Automašīnas nosacītā cena – 3215,08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 xml:space="preserve"> (trīs tūkstoši divi simti piecpadsmit </w:t>
      </w:r>
      <w:r w:rsidRPr="00685D96">
        <w:rPr>
          <w:rFonts w:ascii="Times New Roman" w:eastAsia="Times New Roman" w:hAnsi="Times New Roman" w:cs="Times New Roman"/>
          <w:i/>
          <w:sz w:val="24"/>
          <w:szCs w:val="24"/>
          <w:lang w:eastAsia="ar-SA"/>
        </w:rPr>
        <w:t xml:space="preserve">euro </w:t>
      </w:r>
      <w:r w:rsidRPr="00685D96">
        <w:rPr>
          <w:rFonts w:ascii="Times New Roman" w:eastAsia="Times New Roman" w:hAnsi="Times New Roman" w:cs="Times New Roman"/>
          <w:sz w:val="24"/>
          <w:szCs w:val="24"/>
          <w:lang w:eastAsia="ar-SA"/>
        </w:rPr>
        <w:t xml:space="preserve">8 </w:t>
      </w:r>
      <w:r w:rsidRPr="00685D96">
        <w:rPr>
          <w:rFonts w:ascii="Times New Roman" w:eastAsia="Times New Roman" w:hAnsi="Times New Roman" w:cs="Times New Roman"/>
          <w:i/>
          <w:sz w:val="24"/>
          <w:szCs w:val="24"/>
          <w:lang w:eastAsia="ar-SA"/>
        </w:rPr>
        <w:t>centi</w:t>
      </w:r>
      <w:r w:rsidRPr="00685D96">
        <w:rPr>
          <w:rFonts w:ascii="Times New Roman" w:eastAsia="Times New Roman" w:hAnsi="Times New Roman" w:cs="Times New Roman"/>
          <w:sz w:val="24"/>
          <w:szCs w:val="24"/>
          <w:lang w:eastAsia="ar-SA"/>
        </w:rPr>
        <w:t xml:space="preserve">) (bilances vērtība 3166,48 + eksperta izdevumi 48,60). </w:t>
      </w:r>
      <w:r w:rsidRPr="00685D96">
        <w:rPr>
          <w:rFonts w:ascii="Times New Roman" w:eastAsia="Calibri" w:hAnsi="Times New Roman" w:cs="Times New Roman"/>
          <w:sz w:val="24"/>
          <w:szCs w:val="24"/>
        </w:rPr>
        <w:t>Tukuma novada pašvaldības aģentūra “Tukuma novada sociālais dienests”, apkopojot informāciju, konstatējusi, ka minētās Automašīnas tālāka izmantošana nav ekonomiski izdevīga (remonta izmaksas ir lielākas par automašīnas tirgus vērtību) un lūdz iegūtos līdzekļus ieskaitīt aģentūras budžetā jaunas automašīnas iegādei.</w:t>
      </w:r>
    </w:p>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ab/>
        <w:t>Saskaņā ar Publiskas personas mantas atsavināšanas likuma 6.panta otro daļu „</w:t>
      </w:r>
      <w:r w:rsidRPr="00685D96">
        <w:rPr>
          <w:rFonts w:ascii="Times New Roman" w:eastAsia="Times New Roman" w:hAnsi="Times New Roman" w:cs="Times New Roman"/>
          <w:i/>
          <w:sz w:val="24"/>
          <w:szCs w:val="24"/>
          <w:lang w:eastAsia="ar-SA"/>
        </w:rPr>
        <w:t>Atļauju atsavināt atvasinātas publiskas personas kustamo mantu dod attiecīgās atvasinātās publiskās personas lēmējinstitūcija vai tās noteikta institūcija</w:t>
      </w:r>
      <w:r w:rsidRPr="00685D96">
        <w:rPr>
          <w:rFonts w:ascii="Times New Roman" w:eastAsia="Times New Roman" w:hAnsi="Times New Roman" w:cs="Times New Roman"/>
          <w:sz w:val="24"/>
          <w:szCs w:val="24"/>
          <w:lang w:eastAsia="ar-SA"/>
        </w:rPr>
        <w:t xml:space="preserve">.” </w:t>
      </w:r>
    </w:p>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ab/>
        <w:t>Ņemot vērā iepriekš minēto un pamatojoties uz Publiskas personas finanšu līdzekļu un mantas izšķērdēšanas novēršanas likuma 3.panta 2.punktu, likuma „Par pašvaldībām" 21.panta pirmās daļas 19.punktu un Publiskas personas mantas atsavināšanas likuma 3.panta otro daļu un 6.panta otro daļu:</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 atsavināt Automašīnu, pārdodot mutiskā izsolē ar augšupejošu soli,</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2. noteikt, ka Automašīnas nosacītā izsoles sākuma cena ir </w:t>
      </w:r>
      <w:r w:rsidRPr="00685D96">
        <w:rPr>
          <w:rFonts w:ascii="Times New Roman" w:eastAsia="Times New Roman" w:hAnsi="Times New Roman" w:cs="Times New Roman"/>
          <w:b/>
          <w:sz w:val="24"/>
          <w:szCs w:val="24"/>
          <w:lang w:eastAsia="ar-SA"/>
        </w:rPr>
        <w:t xml:space="preserve">3225,00 </w:t>
      </w:r>
      <w:r w:rsidRPr="00685D96">
        <w:rPr>
          <w:rFonts w:ascii="Times New Roman" w:eastAsia="Times New Roman" w:hAnsi="Times New Roman" w:cs="Times New Roman"/>
          <w:b/>
          <w:i/>
          <w:sz w:val="24"/>
          <w:szCs w:val="24"/>
          <w:lang w:eastAsia="ar-SA"/>
        </w:rPr>
        <w:t>euro</w:t>
      </w:r>
      <w:r w:rsidRPr="00685D96">
        <w:rPr>
          <w:rFonts w:ascii="Times New Roman" w:eastAsia="Times New Roman" w:hAnsi="Times New Roman" w:cs="Times New Roman"/>
          <w:sz w:val="24"/>
          <w:szCs w:val="24"/>
          <w:lang w:eastAsia="ar-SA"/>
        </w:rPr>
        <w:t xml:space="preserve"> (trīs tūkstoši divi simti divdesmit pieci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 xml:space="preserve">),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 apstiprināt pašvaldības kustamās mantas – vieglās automašīnas Volvo XC70 izsoles noteikumus Nr...... (pielikumā),</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 Automašīnas atsavināšanu uzdot organizēt Domes Īpašumu apsaimniekošanas un privatizācijas komisijai, ievērojot Publiskas personas mantas atsavināšanas likumu,</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5. Automašīnas atsavināšanas rezultātā iegūtos naudas līdzekļus ieskaitīt </w:t>
      </w:r>
      <w:r w:rsidRPr="00685D96">
        <w:rPr>
          <w:rFonts w:ascii="Times New Roman" w:eastAsia="Calibri" w:hAnsi="Times New Roman" w:cs="Times New Roman"/>
          <w:sz w:val="24"/>
          <w:szCs w:val="24"/>
        </w:rPr>
        <w:t>Tukuma novada pašvaldības aģentūras “Tukuma novada sociālais dienests”</w:t>
      </w:r>
      <w:r w:rsidRPr="00685D96">
        <w:rPr>
          <w:rFonts w:ascii="Times New Roman" w:eastAsia="Times New Roman" w:hAnsi="Times New Roman" w:cs="Times New Roman"/>
          <w:sz w:val="24"/>
          <w:szCs w:val="24"/>
          <w:lang w:eastAsia="ar-SA"/>
        </w:rPr>
        <w:t xml:space="preserve"> budžetā.</w:t>
      </w:r>
    </w:p>
    <w:p w:rsidR="00685D96" w:rsidRPr="00685D96" w:rsidRDefault="00685D96" w:rsidP="00685D96">
      <w:pPr>
        <w:suppressAutoHyphens/>
        <w:ind w:firstLine="720"/>
        <w:rPr>
          <w:rFonts w:ascii="Times New Roman" w:eastAsia="Times New Roman" w:hAnsi="Times New Roman" w:cs="Times New Roman"/>
          <w:b/>
          <w:sz w:val="24"/>
          <w:szCs w:val="24"/>
          <w:lang w:eastAsia="ar-SA"/>
        </w:rPr>
      </w:pPr>
      <w:r w:rsidRPr="00685D96">
        <w:rPr>
          <w:rFonts w:ascii="Times New Roman" w:eastAsia="Times New Roman" w:hAnsi="Times New Roman" w:cs="Times New Roman"/>
          <w:sz w:val="24"/>
          <w:szCs w:val="24"/>
          <w:lang w:eastAsia="ar-SA"/>
        </w:rPr>
        <w:t xml:space="preserve">6. kontroli par lēmuma izpildi uzdot Domes iekšējai auditorei Lindai Gruziņai.    </w:t>
      </w: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Nosūtīt:</w:t>
      </w: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 Fin. nod.; - Īp. nod. - Jur. nod. - Soc. dienestam</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_________________________________</w:t>
      </w: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0"/>
          <w:lang w:eastAsia="lv-LV"/>
        </w:rPr>
        <w:t>Sagatavoja Īpašumu nod. (D.Šmite)</w:t>
      </w:r>
    </w:p>
    <w:p w:rsidR="00685D96" w:rsidRPr="00685D96" w:rsidRDefault="00685D96" w:rsidP="00685D96">
      <w:pPr>
        <w:ind w:right="99"/>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ar-SA"/>
        </w:rPr>
        <w:t xml:space="preserve">Izskatīts </w:t>
      </w:r>
      <w:r w:rsidRPr="00685D96">
        <w:rPr>
          <w:rFonts w:ascii="Times New Roman" w:eastAsia="Times New Roman" w:hAnsi="Times New Roman" w:cs="Times New Roman"/>
          <w:sz w:val="20"/>
          <w:szCs w:val="20"/>
          <w:lang w:eastAsia="lv-LV"/>
        </w:rPr>
        <w:t>Īpašumu apsaimniekošanas un privatizācijas komisijā un Finanšu komitejā.</w:t>
      </w:r>
    </w:p>
    <w:p w:rsidR="00685D96" w:rsidRPr="00685D96" w:rsidRDefault="00685D96" w:rsidP="00685D96">
      <w:pPr>
        <w:ind w:right="99"/>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 xml:space="preserve">Iesniedza izsk. Finanšu komiteja. </w:t>
      </w:r>
    </w:p>
    <w:p w:rsidR="00685D96" w:rsidRPr="00685D96" w:rsidRDefault="00685D96" w:rsidP="00685D96">
      <w:pPr>
        <w:jc w:val="right"/>
        <w:rPr>
          <w:rFonts w:ascii="Times New Roman" w:eastAsia="Times New Roman" w:hAnsi="Times New Roman" w:cs="Times New Roman"/>
          <w:sz w:val="20"/>
          <w:szCs w:val="20"/>
        </w:rPr>
      </w:pPr>
    </w:p>
    <w:p w:rsidR="00685D96" w:rsidRPr="00685D96" w:rsidRDefault="00685D96" w:rsidP="00685D96">
      <w:pPr>
        <w:shd w:val="clear" w:color="auto" w:fill="FFFFFF"/>
        <w:suppressAutoHyphens/>
        <w:ind w:left="5817" w:firstLine="663"/>
        <w:jc w:val="left"/>
        <w:rPr>
          <w:rFonts w:ascii="Times New Roman" w:eastAsia="Times New Roman" w:hAnsi="Times New Roman" w:cs="Times New Roman"/>
          <w:sz w:val="20"/>
          <w:szCs w:val="20"/>
          <w:lang w:eastAsia="ar-SA"/>
        </w:rPr>
      </w:pPr>
      <w:r w:rsidRPr="00685D96">
        <w:rPr>
          <w:rFonts w:ascii="Times New Roman" w:eastAsia="Times New Roman" w:hAnsi="Times New Roman" w:cs="Times New Roman"/>
          <w:sz w:val="20"/>
          <w:szCs w:val="20"/>
          <w:lang w:eastAsia="ar-SA"/>
        </w:rPr>
        <w:t>APSTIPRINĀTI</w:t>
      </w:r>
    </w:p>
    <w:p w:rsidR="00685D96" w:rsidRPr="00685D96" w:rsidRDefault="00685D96" w:rsidP="00685D96">
      <w:pPr>
        <w:shd w:val="clear" w:color="auto" w:fill="FFFFFF"/>
        <w:suppressAutoHyphens/>
        <w:ind w:left="6521" w:hanging="41"/>
        <w:jc w:val="left"/>
        <w:rPr>
          <w:rFonts w:ascii="Times New Roman" w:eastAsia="Times New Roman" w:hAnsi="Times New Roman" w:cs="Times New Roman"/>
          <w:sz w:val="20"/>
          <w:szCs w:val="20"/>
          <w:lang w:eastAsia="ar-SA"/>
        </w:rPr>
      </w:pPr>
      <w:r w:rsidRPr="00685D96">
        <w:rPr>
          <w:rFonts w:ascii="Times New Roman" w:eastAsia="Times New Roman" w:hAnsi="Times New Roman" w:cs="Times New Roman"/>
          <w:sz w:val="20"/>
          <w:szCs w:val="20"/>
          <w:lang w:eastAsia="ar-SA"/>
        </w:rPr>
        <w:t>ar Tukuma novada Domes</w:t>
      </w:r>
      <w:proofErr w:type="gramStart"/>
      <w:r w:rsidRPr="00685D96">
        <w:rPr>
          <w:rFonts w:ascii="Times New Roman" w:eastAsia="Times New Roman" w:hAnsi="Times New Roman" w:cs="Times New Roman"/>
          <w:sz w:val="20"/>
          <w:szCs w:val="20"/>
          <w:lang w:eastAsia="ar-SA"/>
        </w:rPr>
        <w:t xml:space="preserve"> .</w:t>
      </w:r>
      <w:proofErr w:type="gramEnd"/>
      <w:r w:rsidRPr="00685D96">
        <w:rPr>
          <w:rFonts w:ascii="Times New Roman" w:eastAsia="Times New Roman" w:hAnsi="Times New Roman" w:cs="Times New Roman"/>
          <w:sz w:val="20"/>
          <w:szCs w:val="20"/>
          <w:lang w:eastAsia="ar-SA"/>
        </w:rPr>
        <w:t>.04.2016.</w:t>
      </w:r>
    </w:p>
    <w:p w:rsidR="00685D96" w:rsidRPr="00685D96" w:rsidRDefault="00685D96" w:rsidP="00685D96">
      <w:pPr>
        <w:shd w:val="clear" w:color="auto" w:fill="FFFFFF"/>
        <w:suppressAutoHyphens/>
        <w:ind w:left="5817" w:firstLine="663"/>
        <w:jc w:val="left"/>
        <w:rPr>
          <w:rFonts w:ascii="Times New Roman" w:eastAsia="Times New Roman" w:hAnsi="Times New Roman" w:cs="Times New Roman"/>
          <w:b/>
          <w:bCs/>
          <w:sz w:val="20"/>
          <w:szCs w:val="20"/>
          <w:lang w:eastAsia="ar-SA"/>
        </w:rPr>
      </w:pPr>
      <w:r w:rsidRPr="00685D96">
        <w:rPr>
          <w:rFonts w:ascii="Times New Roman" w:eastAsia="Times New Roman" w:hAnsi="Times New Roman" w:cs="Times New Roman"/>
          <w:sz w:val="20"/>
          <w:szCs w:val="20"/>
          <w:lang w:eastAsia="ar-SA"/>
        </w:rPr>
        <w:t>lēmumu (prot. Nr...,</w:t>
      </w:r>
      <w:proofErr w:type="gramStart"/>
      <w:r w:rsidRPr="00685D96">
        <w:rPr>
          <w:rFonts w:ascii="Times New Roman" w:eastAsia="Times New Roman" w:hAnsi="Times New Roman" w:cs="Times New Roman"/>
          <w:sz w:val="20"/>
          <w:szCs w:val="20"/>
          <w:lang w:eastAsia="ar-SA"/>
        </w:rPr>
        <w:t xml:space="preserve"> .</w:t>
      </w:r>
      <w:proofErr w:type="gramEnd"/>
      <w:r w:rsidRPr="00685D96">
        <w:rPr>
          <w:rFonts w:ascii="Times New Roman" w:eastAsia="Times New Roman" w:hAnsi="Times New Roman" w:cs="Times New Roman"/>
          <w:sz w:val="20"/>
          <w:szCs w:val="20"/>
          <w:lang w:eastAsia="ar-SA"/>
        </w:rPr>
        <w:t xml:space="preserve">...§.) </w:t>
      </w:r>
    </w:p>
    <w:p w:rsidR="00685D96" w:rsidRPr="00685D96" w:rsidRDefault="00685D96" w:rsidP="00685D96">
      <w:pPr>
        <w:shd w:val="clear" w:color="auto" w:fill="FFFFFF"/>
        <w:suppressAutoHyphens/>
        <w:jc w:val="center"/>
        <w:rPr>
          <w:rFonts w:ascii="Times New Roman" w:eastAsia="Times New Roman" w:hAnsi="Times New Roman" w:cs="Times New Roman"/>
          <w:bCs/>
          <w:sz w:val="24"/>
          <w:szCs w:val="24"/>
          <w:lang w:eastAsia="ar-SA"/>
        </w:rPr>
      </w:pPr>
      <w:r w:rsidRPr="00685D96">
        <w:rPr>
          <w:rFonts w:ascii="Times New Roman" w:eastAsia="Times New Roman" w:hAnsi="Times New Roman" w:cs="Times New Roman"/>
          <w:b/>
          <w:bCs/>
          <w:sz w:val="24"/>
          <w:szCs w:val="24"/>
          <w:lang w:eastAsia="ar-SA"/>
        </w:rPr>
        <w:t>IZSOLES NOTEIKUMI</w:t>
      </w:r>
    </w:p>
    <w:p w:rsidR="00685D96" w:rsidRPr="00685D96" w:rsidRDefault="00685D96" w:rsidP="00685D96">
      <w:pPr>
        <w:shd w:val="clear" w:color="auto" w:fill="FFFFFF"/>
        <w:suppressAutoHyphens/>
        <w:jc w:val="center"/>
        <w:rPr>
          <w:rFonts w:ascii="Times New Roman" w:eastAsia="Times New Roman" w:hAnsi="Times New Roman" w:cs="Times New Roman"/>
          <w:bCs/>
          <w:sz w:val="24"/>
          <w:szCs w:val="24"/>
          <w:lang w:eastAsia="ar-SA"/>
        </w:rPr>
      </w:pPr>
      <w:r w:rsidRPr="00685D96">
        <w:rPr>
          <w:rFonts w:ascii="Times New Roman" w:eastAsia="Times New Roman" w:hAnsi="Times New Roman" w:cs="Times New Roman"/>
          <w:bCs/>
          <w:sz w:val="24"/>
          <w:szCs w:val="24"/>
          <w:lang w:eastAsia="ar-SA"/>
        </w:rPr>
        <w:t>Tukumā</w:t>
      </w:r>
    </w:p>
    <w:p w:rsidR="00685D96" w:rsidRPr="00685D96" w:rsidRDefault="00685D96" w:rsidP="00685D96">
      <w:pPr>
        <w:shd w:val="clear" w:color="auto" w:fill="FFFFFF"/>
        <w:suppressAutoHyphens/>
        <w:ind w:left="5760" w:firstLine="720"/>
        <w:jc w:val="left"/>
        <w:rPr>
          <w:rFonts w:ascii="Times New Roman" w:eastAsia="Times New Roman" w:hAnsi="Times New Roman" w:cs="Times New Roman"/>
          <w:sz w:val="20"/>
          <w:szCs w:val="20"/>
          <w:lang w:eastAsia="ar-SA"/>
        </w:rPr>
      </w:pP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t xml:space="preserve">      </w:t>
      </w:r>
    </w:p>
    <w:p w:rsidR="00685D96" w:rsidRPr="00685D96" w:rsidRDefault="00685D96" w:rsidP="00685D96">
      <w:pPr>
        <w:shd w:val="clear" w:color="auto" w:fill="FFFFFF"/>
        <w:suppressAutoHyphens/>
        <w:jc w:val="left"/>
        <w:rPr>
          <w:rFonts w:ascii="Times New Roman" w:eastAsia="Times New Roman" w:hAnsi="Times New Roman" w:cs="Times New Roman"/>
          <w:bCs/>
          <w:sz w:val="24"/>
          <w:szCs w:val="24"/>
          <w:lang w:eastAsia="ar-SA"/>
        </w:rPr>
      </w:pPr>
      <w:r w:rsidRPr="00685D96">
        <w:rPr>
          <w:rFonts w:ascii="Times New Roman" w:eastAsia="Times New Roman" w:hAnsi="Times New Roman" w:cs="Times New Roman"/>
          <w:bCs/>
          <w:sz w:val="24"/>
          <w:szCs w:val="24"/>
          <w:lang w:eastAsia="ar-SA"/>
        </w:rPr>
        <w:t>2016.gada</w:t>
      </w:r>
      <w:proofErr w:type="gramStart"/>
      <w:r w:rsidRPr="00685D96">
        <w:rPr>
          <w:rFonts w:ascii="Times New Roman" w:eastAsia="Times New Roman" w:hAnsi="Times New Roman" w:cs="Times New Roman"/>
          <w:bCs/>
          <w:sz w:val="24"/>
          <w:szCs w:val="24"/>
          <w:lang w:eastAsia="ar-SA"/>
        </w:rPr>
        <w:t xml:space="preserve"> .</w:t>
      </w:r>
      <w:proofErr w:type="gramEnd"/>
      <w:r w:rsidRPr="00685D96">
        <w:rPr>
          <w:rFonts w:ascii="Times New Roman" w:eastAsia="Times New Roman" w:hAnsi="Times New Roman" w:cs="Times New Roman"/>
          <w:bCs/>
          <w:sz w:val="24"/>
          <w:szCs w:val="24"/>
          <w:lang w:eastAsia="ar-SA"/>
        </w:rPr>
        <w:t>........................</w:t>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proofErr w:type="gramStart"/>
      <w:r w:rsidRPr="00685D96">
        <w:rPr>
          <w:rFonts w:ascii="Times New Roman" w:eastAsia="Times New Roman" w:hAnsi="Times New Roman" w:cs="Times New Roman"/>
          <w:bCs/>
          <w:sz w:val="24"/>
          <w:szCs w:val="24"/>
          <w:lang w:eastAsia="ar-SA"/>
        </w:rPr>
        <w:t xml:space="preserve">          </w:t>
      </w:r>
      <w:proofErr w:type="gramEnd"/>
      <w:r w:rsidRPr="00685D96">
        <w:rPr>
          <w:rFonts w:ascii="Times New Roman" w:eastAsia="Times New Roman" w:hAnsi="Times New Roman" w:cs="Times New Roman"/>
          <w:b/>
          <w:bCs/>
          <w:sz w:val="24"/>
          <w:szCs w:val="24"/>
          <w:lang w:eastAsia="ar-SA"/>
        </w:rPr>
        <w:t>Nr.</w:t>
      </w:r>
    </w:p>
    <w:p w:rsidR="00685D96" w:rsidRPr="00685D96" w:rsidRDefault="00685D96" w:rsidP="00685D96">
      <w:pPr>
        <w:shd w:val="clear" w:color="auto" w:fill="FFFFFF"/>
        <w:suppressAutoHyphens/>
        <w:jc w:val="right"/>
        <w:rPr>
          <w:rFonts w:ascii="Times New Roman" w:eastAsia="Times New Roman" w:hAnsi="Times New Roman" w:cs="Times New Roman"/>
          <w:b/>
          <w:bCs/>
          <w:sz w:val="24"/>
          <w:szCs w:val="24"/>
          <w:lang w:eastAsia="ar-SA"/>
        </w:rPr>
      </w:pPr>
      <w:r w:rsidRPr="00685D96">
        <w:rPr>
          <w:rFonts w:ascii="Times New Roman" w:eastAsia="Times New Roman" w:hAnsi="Times New Roman" w:cs="Times New Roman"/>
          <w:bCs/>
          <w:sz w:val="24"/>
          <w:szCs w:val="24"/>
          <w:lang w:eastAsia="ar-SA"/>
        </w:rPr>
        <w:t>(prot.Nr.__, __.§.)</w:t>
      </w:r>
    </w:p>
    <w:p w:rsidR="00685D96" w:rsidRPr="00685D96" w:rsidRDefault="00685D96" w:rsidP="00685D96">
      <w:pPr>
        <w:shd w:val="clear" w:color="auto" w:fill="FFFFFF"/>
        <w:suppressAutoHyphens/>
        <w:jc w:val="left"/>
        <w:rPr>
          <w:rFonts w:ascii="Times New Roman" w:eastAsia="Times New Roman" w:hAnsi="Times New Roman" w:cs="Times New Roman"/>
          <w:b/>
          <w:bCs/>
          <w:sz w:val="24"/>
          <w:szCs w:val="24"/>
          <w:lang w:eastAsia="ar-SA"/>
        </w:rPr>
      </w:pPr>
      <w:r w:rsidRPr="00685D96">
        <w:rPr>
          <w:rFonts w:ascii="Times New Roman" w:eastAsia="Times New Roman" w:hAnsi="Times New Roman" w:cs="Times New Roman"/>
          <w:b/>
          <w:bCs/>
          <w:sz w:val="24"/>
          <w:szCs w:val="24"/>
          <w:lang w:eastAsia="ar-SA"/>
        </w:rPr>
        <w:t xml:space="preserve">Par pašvaldības kustamās mantas – </w:t>
      </w:r>
    </w:p>
    <w:p w:rsidR="00685D96" w:rsidRPr="00685D96" w:rsidRDefault="00685D96" w:rsidP="00685D96">
      <w:pPr>
        <w:shd w:val="clear" w:color="auto" w:fill="FFFFFF"/>
        <w:suppressAutoHyphens/>
        <w:jc w:val="left"/>
        <w:rPr>
          <w:rFonts w:ascii="Times New Roman" w:eastAsia="Times New Roman" w:hAnsi="Times New Roman" w:cs="Times New Roman"/>
          <w:b/>
          <w:bCs/>
          <w:sz w:val="24"/>
          <w:szCs w:val="24"/>
          <w:lang w:eastAsia="ar-SA"/>
        </w:rPr>
      </w:pPr>
      <w:r w:rsidRPr="00685D96">
        <w:rPr>
          <w:rFonts w:ascii="Times New Roman" w:eastAsia="Times New Roman" w:hAnsi="Times New Roman" w:cs="Times New Roman"/>
          <w:b/>
          <w:bCs/>
          <w:sz w:val="24"/>
          <w:szCs w:val="24"/>
          <w:lang w:eastAsia="ar-SA"/>
        </w:rPr>
        <w:t xml:space="preserve">automašīnas Volvo XC70 izsoli </w:t>
      </w:r>
    </w:p>
    <w:p w:rsidR="00685D96" w:rsidRPr="00685D96" w:rsidRDefault="00685D96" w:rsidP="00685D96">
      <w:pPr>
        <w:shd w:val="clear" w:color="auto" w:fill="FFFFFF"/>
        <w:suppressAutoHyphens/>
        <w:jc w:val="center"/>
        <w:rPr>
          <w:rFonts w:ascii="Times New Roman" w:eastAsia="Times New Roman" w:hAnsi="Times New Roman" w:cs="Times New Roman"/>
          <w:b/>
          <w:bCs/>
          <w:color w:val="FF0000"/>
          <w:sz w:val="28"/>
          <w:szCs w:val="28"/>
          <w:lang w:eastAsia="ar-SA"/>
        </w:rPr>
      </w:pPr>
    </w:p>
    <w:p w:rsidR="00685D96" w:rsidRPr="00685D96" w:rsidRDefault="00685D96" w:rsidP="00685D96">
      <w:pPr>
        <w:shd w:val="clear" w:color="auto" w:fill="FFFFFF"/>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b/>
          <w:bCs/>
          <w:sz w:val="24"/>
          <w:szCs w:val="24"/>
          <w:lang w:eastAsia="ar-SA"/>
        </w:rPr>
        <w:t>I. Vispārīgie jautājumi</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 Noteikumi paredz k</w:t>
      </w:r>
      <w:r w:rsidRPr="00685D96">
        <w:rPr>
          <w:rFonts w:ascii="Times New Roman" w:eastAsia="TimesNewRoman" w:hAnsi="Times New Roman" w:cs="Times New Roman"/>
          <w:sz w:val="24"/>
          <w:szCs w:val="24"/>
          <w:lang w:eastAsia="ar-SA"/>
        </w:rPr>
        <w:t>ā</w:t>
      </w:r>
      <w:r w:rsidRPr="00685D96">
        <w:rPr>
          <w:rFonts w:ascii="Times New Roman" w:eastAsia="Times New Roman" w:hAnsi="Times New Roman" w:cs="Times New Roman"/>
          <w:sz w:val="24"/>
          <w:szCs w:val="24"/>
          <w:lang w:eastAsia="ar-SA"/>
        </w:rPr>
        <w:t>rt</w:t>
      </w:r>
      <w:r w:rsidRPr="00685D96">
        <w:rPr>
          <w:rFonts w:ascii="Times New Roman" w:eastAsia="TimesNewRoman" w:hAnsi="Times New Roman" w:cs="Times New Roman"/>
          <w:sz w:val="24"/>
          <w:szCs w:val="24"/>
          <w:lang w:eastAsia="ar-SA"/>
        </w:rPr>
        <w:t>ī</w:t>
      </w:r>
      <w:r w:rsidRPr="00685D96">
        <w:rPr>
          <w:rFonts w:ascii="Times New Roman" w:eastAsia="Times New Roman" w:hAnsi="Times New Roman" w:cs="Times New Roman"/>
          <w:sz w:val="24"/>
          <w:szCs w:val="24"/>
          <w:lang w:eastAsia="ar-SA"/>
        </w:rPr>
        <w:t>bu, k</w:t>
      </w:r>
      <w:r w:rsidRPr="00685D96">
        <w:rPr>
          <w:rFonts w:ascii="Times New Roman" w:eastAsia="TimesNewRoman" w:hAnsi="Times New Roman" w:cs="Times New Roman"/>
          <w:sz w:val="24"/>
          <w:szCs w:val="24"/>
          <w:lang w:eastAsia="ar-SA"/>
        </w:rPr>
        <w:t>ā</w:t>
      </w:r>
      <w:r w:rsidRPr="00685D96">
        <w:rPr>
          <w:rFonts w:ascii="Times New Roman" w:eastAsia="Times New Roman" w:hAnsi="Times New Roman" w:cs="Times New Roman"/>
          <w:sz w:val="24"/>
          <w:szCs w:val="24"/>
          <w:lang w:eastAsia="ar-SA"/>
        </w:rPr>
        <w:t>d</w:t>
      </w:r>
      <w:r w:rsidRPr="00685D96">
        <w:rPr>
          <w:rFonts w:ascii="Times New Roman" w:eastAsia="TimesNewRoman" w:hAnsi="Times New Roman" w:cs="Times New Roman"/>
          <w:sz w:val="24"/>
          <w:szCs w:val="24"/>
          <w:lang w:eastAsia="ar-SA"/>
        </w:rPr>
        <w:t xml:space="preserve">ā </w:t>
      </w:r>
      <w:r w:rsidRPr="00685D96">
        <w:rPr>
          <w:rFonts w:ascii="Times New Roman" w:eastAsia="Times New Roman" w:hAnsi="Times New Roman" w:cs="Times New Roman"/>
          <w:sz w:val="24"/>
          <w:szCs w:val="24"/>
          <w:lang w:eastAsia="ar-SA"/>
        </w:rPr>
        <w:t>organiz</w:t>
      </w:r>
      <w:r w:rsidRPr="00685D96">
        <w:rPr>
          <w:rFonts w:ascii="Times New Roman" w:eastAsia="TimesNewRoman" w:hAnsi="Times New Roman" w:cs="Times New Roman"/>
          <w:sz w:val="24"/>
          <w:szCs w:val="24"/>
          <w:lang w:eastAsia="ar-SA"/>
        </w:rPr>
        <w:t>ē</w:t>
      </w:r>
      <w:r w:rsidRPr="00685D96">
        <w:rPr>
          <w:rFonts w:ascii="Times New Roman" w:eastAsia="Times New Roman" w:hAnsi="Times New Roman" w:cs="Times New Roman"/>
          <w:sz w:val="24"/>
          <w:szCs w:val="24"/>
          <w:lang w:eastAsia="ar-SA"/>
        </w:rPr>
        <w:t>jama pašvald</w:t>
      </w:r>
      <w:r w:rsidRPr="00685D96">
        <w:rPr>
          <w:rFonts w:ascii="Times New Roman" w:eastAsia="TimesNewRoman" w:hAnsi="Times New Roman" w:cs="Times New Roman"/>
          <w:sz w:val="24"/>
          <w:szCs w:val="24"/>
          <w:lang w:eastAsia="ar-SA"/>
        </w:rPr>
        <w:t>ī</w:t>
      </w:r>
      <w:r w:rsidRPr="00685D96">
        <w:rPr>
          <w:rFonts w:ascii="Times New Roman" w:eastAsia="Times New Roman" w:hAnsi="Times New Roman" w:cs="Times New Roman"/>
          <w:sz w:val="24"/>
          <w:szCs w:val="24"/>
          <w:lang w:eastAsia="ar-SA"/>
        </w:rPr>
        <w:t>bas kustam</w:t>
      </w:r>
      <w:r w:rsidRPr="00685D96">
        <w:rPr>
          <w:rFonts w:ascii="Times New Roman" w:eastAsia="TimesNewRoman" w:hAnsi="Times New Roman" w:cs="Times New Roman"/>
          <w:sz w:val="24"/>
          <w:szCs w:val="24"/>
          <w:lang w:eastAsia="ar-SA"/>
        </w:rPr>
        <w:t>ā</w:t>
      </w:r>
      <w:r w:rsidRPr="00685D96">
        <w:rPr>
          <w:rFonts w:ascii="Times New Roman" w:eastAsia="Times New Roman" w:hAnsi="Times New Roman" w:cs="Times New Roman"/>
          <w:sz w:val="24"/>
          <w:szCs w:val="24"/>
          <w:lang w:eastAsia="ar-SA"/>
        </w:rPr>
        <w:t>s mantas – vieglās automašīnas Volvo XC70 p</w:t>
      </w:r>
      <w:r w:rsidRPr="00685D96">
        <w:rPr>
          <w:rFonts w:ascii="Times New Roman" w:eastAsia="TimesNewRoman" w:hAnsi="Times New Roman" w:cs="Times New Roman"/>
          <w:sz w:val="24"/>
          <w:szCs w:val="24"/>
          <w:lang w:eastAsia="ar-SA"/>
        </w:rPr>
        <w:t>ā</w:t>
      </w:r>
      <w:r w:rsidRPr="00685D96">
        <w:rPr>
          <w:rFonts w:ascii="Times New Roman" w:eastAsia="Times New Roman" w:hAnsi="Times New Roman" w:cs="Times New Roman"/>
          <w:sz w:val="24"/>
          <w:szCs w:val="24"/>
          <w:lang w:eastAsia="ar-SA"/>
        </w:rPr>
        <w:t>rdošana izsol</w:t>
      </w:r>
      <w:r w:rsidRPr="00685D96">
        <w:rPr>
          <w:rFonts w:ascii="Times New Roman" w:eastAsia="TimesNewRoman" w:hAnsi="Times New Roman" w:cs="Times New Roman"/>
          <w:sz w:val="24"/>
          <w:szCs w:val="24"/>
          <w:lang w:eastAsia="ar-SA"/>
        </w:rPr>
        <w:t>ē</w:t>
      </w:r>
      <w:r w:rsidRPr="00685D96">
        <w:rPr>
          <w:rFonts w:ascii="Times New Roman" w:eastAsia="Times New Roman" w:hAnsi="Times New Roman" w:cs="Times New Roman"/>
          <w:iCs/>
          <w:sz w:val="24"/>
          <w:szCs w:val="24"/>
          <w:lang w:eastAsia="ar-SA"/>
        </w:rPr>
        <w:t>.</w:t>
      </w:r>
      <w:r w:rsidRPr="00685D96">
        <w:rPr>
          <w:rFonts w:ascii="Times New Roman" w:eastAsia="Times New Roman" w:hAnsi="Times New Roman" w:cs="Times New Roman"/>
          <w:i/>
          <w:iCs/>
          <w:sz w:val="24"/>
          <w:szCs w:val="24"/>
          <w:lang w:eastAsia="ar-SA"/>
        </w:rPr>
        <w:t xml:space="preserve"> </w:t>
      </w:r>
    </w:p>
    <w:p w:rsidR="00685D96" w:rsidRPr="00685D96" w:rsidRDefault="00685D96" w:rsidP="00685D96">
      <w:pPr>
        <w:suppressAutoHyphens/>
        <w:ind w:right="62"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2. Izsoles noteikumi ir izstrādāti, pamatojoties uz Publiskas personas mantas atsavin</w:t>
      </w:r>
      <w:r w:rsidRPr="00685D96">
        <w:rPr>
          <w:rFonts w:ascii="Times New Roman" w:eastAsia="TimesNewRoman" w:hAnsi="Times New Roman" w:cs="Times New Roman"/>
          <w:sz w:val="24"/>
          <w:szCs w:val="24"/>
          <w:lang w:eastAsia="ar-SA"/>
        </w:rPr>
        <w:t>ā</w:t>
      </w:r>
      <w:r w:rsidRPr="00685D96">
        <w:rPr>
          <w:rFonts w:ascii="Times New Roman" w:eastAsia="Times New Roman" w:hAnsi="Times New Roman" w:cs="Times New Roman"/>
          <w:sz w:val="24"/>
          <w:szCs w:val="24"/>
          <w:lang w:eastAsia="ar-SA"/>
        </w:rPr>
        <w:t>šanas likumu un Tukuma novada Domes 28.04.2016. lēmumu „Par automašīnas Volvo XC70 atsavināšanu un izsoles noteikumu apstiprināšanu” (prot. Nr.__, __.§.).</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 Izsoles rīkošanas gadījumā izsoli organiz</w:t>
      </w:r>
      <w:r w:rsidRPr="00685D96">
        <w:rPr>
          <w:rFonts w:ascii="Times New Roman" w:eastAsia="TimesNewRoman" w:hAnsi="Times New Roman" w:cs="Times New Roman"/>
          <w:sz w:val="24"/>
          <w:szCs w:val="24"/>
          <w:lang w:eastAsia="ar-SA"/>
        </w:rPr>
        <w:t xml:space="preserve">ē </w:t>
      </w:r>
      <w:r w:rsidRPr="00685D96">
        <w:rPr>
          <w:rFonts w:ascii="Times New Roman" w:eastAsia="Times New Roman" w:hAnsi="Times New Roman" w:cs="Times New Roman"/>
          <w:sz w:val="24"/>
          <w:szCs w:val="24"/>
          <w:lang w:eastAsia="ar-SA"/>
        </w:rPr>
        <w:t>Tukuma novada Domes Īpašumu apsaimniekošanas un privatizācijas komisija (turpmāk – Komisija) un vieglā pasažieru automašīna Volvo XC70 tiks pārdota atkl</w:t>
      </w:r>
      <w:r w:rsidRPr="00685D96">
        <w:rPr>
          <w:rFonts w:ascii="Times New Roman" w:eastAsia="TimesNewRoman" w:hAnsi="Times New Roman" w:cs="Times New Roman"/>
          <w:sz w:val="24"/>
          <w:szCs w:val="24"/>
          <w:lang w:eastAsia="ar-SA"/>
        </w:rPr>
        <w:t>ā</w:t>
      </w:r>
      <w:r w:rsidRPr="00685D96">
        <w:rPr>
          <w:rFonts w:ascii="Times New Roman" w:eastAsia="Times New Roman" w:hAnsi="Times New Roman" w:cs="Times New Roman"/>
          <w:sz w:val="24"/>
          <w:szCs w:val="24"/>
          <w:lang w:eastAsia="ar-SA"/>
        </w:rPr>
        <w:t>t</w:t>
      </w:r>
      <w:r w:rsidRPr="00685D96">
        <w:rPr>
          <w:rFonts w:ascii="Times New Roman" w:eastAsia="TimesNewRoman" w:hAnsi="Times New Roman" w:cs="Times New Roman"/>
          <w:sz w:val="24"/>
          <w:szCs w:val="24"/>
          <w:lang w:eastAsia="ar-SA"/>
        </w:rPr>
        <w:t xml:space="preserve">ā </w:t>
      </w:r>
      <w:r w:rsidRPr="00685D96">
        <w:rPr>
          <w:rFonts w:ascii="Times New Roman" w:eastAsia="Times New Roman" w:hAnsi="Times New Roman" w:cs="Times New Roman"/>
          <w:sz w:val="24"/>
          <w:szCs w:val="24"/>
          <w:lang w:eastAsia="ar-SA"/>
        </w:rPr>
        <w:t>mutisk</w:t>
      </w:r>
      <w:r w:rsidRPr="00685D96">
        <w:rPr>
          <w:rFonts w:ascii="Times New Roman" w:eastAsia="TimesNewRoman" w:hAnsi="Times New Roman" w:cs="Times New Roman"/>
          <w:sz w:val="24"/>
          <w:szCs w:val="24"/>
          <w:lang w:eastAsia="ar-SA"/>
        </w:rPr>
        <w:t xml:space="preserve">ā </w:t>
      </w:r>
      <w:r w:rsidRPr="00685D96">
        <w:rPr>
          <w:rFonts w:ascii="Times New Roman" w:eastAsia="Times New Roman" w:hAnsi="Times New Roman" w:cs="Times New Roman"/>
          <w:sz w:val="24"/>
          <w:szCs w:val="24"/>
          <w:lang w:eastAsia="ar-SA"/>
        </w:rPr>
        <w:t>izsol</w:t>
      </w:r>
      <w:r w:rsidRPr="00685D96">
        <w:rPr>
          <w:rFonts w:ascii="Times New Roman" w:eastAsia="TimesNewRoman" w:hAnsi="Times New Roman" w:cs="Times New Roman"/>
          <w:sz w:val="24"/>
          <w:szCs w:val="24"/>
          <w:lang w:eastAsia="ar-SA"/>
        </w:rPr>
        <w:t xml:space="preserve">ē </w:t>
      </w:r>
      <w:r w:rsidRPr="00685D96">
        <w:rPr>
          <w:rFonts w:ascii="Times New Roman" w:eastAsia="Times New Roman" w:hAnsi="Times New Roman" w:cs="Times New Roman"/>
          <w:sz w:val="24"/>
          <w:szCs w:val="24"/>
          <w:lang w:eastAsia="ar-SA"/>
        </w:rPr>
        <w:t xml:space="preserve">ar augšupejošu soli. </w:t>
      </w:r>
    </w:p>
    <w:p w:rsidR="00685D96" w:rsidRPr="00685D96" w:rsidRDefault="00685D96" w:rsidP="00685D96">
      <w:pPr>
        <w:suppressAutoHyphens/>
        <w:rPr>
          <w:rFonts w:ascii="Times New Roman" w:eastAsia="Times New Roman" w:hAnsi="Times New Roman" w:cs="Times New Roman"/>
          <w:sz w:val="24"/>
          <w:szCs w:val="24"/>
          <w:lang w:eastAsia="ar-SA"/>
        </w:rPr>
      </w:pPr>
    </w:p>
    <w:p w:rsidR="00685D96" w:rsidRPr="00685D96" w:rsidRDefault="00685D96" w:rsidP="00685D96">
      <w:pPr>
        <w:shd w:val="clear" w:color="auto" w:fill="FFFFFF"/>
        <w:suppressAutoHyphens/>
        <w:jc w:val="center"/>
        <w:rPr>
          <w:rFonts w:ascii="Times New Roman" w:eastAsia="Times New Roman" w:hAnsi="Times New Roman" w:cs="Times New Roman"/>
          <w:b/>
          <w:bCs/>
          <w:sz w:val="24"/>
          <w:szCs w:val="24"/>
          <w:lang w:eastAsia="ar-SA"/>
        </w:rPr>
      </w:pPr>
      <w:r w:rsidRPr="00685D96">
        <w:rPr>
          <w:rFonts w:ascii="Times New Roman" w:eastAsia="Times New Roman" w:hAnsi="Times New Roman" w:cs="Times New Roman"/>
          <w:b/>
          <w:bCs/>
          <w:color w:val="000000"/>
          <w:sz w:val="24"/>
          <w:szCs w:val="24"/>
          <w:lang w:eastAsia="ar-SA"/>
        </w:rPr>
        <w:t xml:space="preserve">II. </w:t>
      </w:r>
      <w:r w:rsidRPr="00685D96">
        <w:rPr>
          <w:rFonts w:ascii="Times New Roman" w:eastAsia="Calibri" w:hAnsi="Times New Roman" w:cs="Times New Roman"/>
          <w:b/>
          <w:sz w:val="24"/>
          <w:szCs w:val="24"/>
        </w:rPr>
        <w:t xml:space="preserve">Tukuma novada pašvaldības </w:t>
      </w:r>
      <w:r w:rsidRPr="00685D96">
        <w:rPr>
          <w:rFonts w:ascii="Times New Roman" w:eastAsia="Times New Roman" w:hAnsi="Times New Roman" w:cs="Times New Roman"/>
          <w:b/>
          <w:bCs/>
          <w:sz w:val="24"/>
          <w:szCs w:val="24"/>
          <w:lang w:eastAsia="ar-SA"/>
        </w:rPr>
        <w:t>kustamās mantas - vieglās automašīnas Volvo XC70 raksturojums</w:t>
      </w:r>
    </w:p>
    <w:p w:rsidR="00685D96" w:rsidRPr="00685D96" w:rsidRDefault="00685D96" w:rsidP="00685D96">
      <w:pPr>
        <w:shd w:val="clear" w:color="auto" w:fill="FFFFFF"/>
        <w:suppressAutoHyphens/>
        <w:jc w:val="left"/>
        <w:rPr>
          <w:rFonts w:ascii="Times New Roman" w:eastAsia="Calibri" w:hAnsi="Times New Roman" w:cs="Times New Roman"/>
          <w:sz w:val="24"/>
          <w:szCs w:val="24"/>
        </w:rPr>
      </w:pPr>
      <w:r w:rsidRPr="00685D96">
        <w:rPr>
          <w:rFonts w:ascii="Times New Roman" w:eastAsia="Times New Roman" w:hAnsi="Times New Roman" w:cs="Times New Roman"/>
          <w:bCs/>
          <w:sz w:val="24"/>
          <w:szCs w:val="24"/>
          <w:lang w:eastAsia="ar-SA"/>
        </w:rPr>
        <w:tab/>
        <w:t xml:space="preserve">4. </w:t>
      </w:r>
      <w:r w:rsidRPr="00685D96">
        <w:rPr>
          <w:rFonts w:ascii="Times New Roman" w:eastAsia="Calibri" w:hAnsi="Times New Roman" w:cs="Times New Roman"/>
          <w:sz w:val="24"/>
          <w:szCs w:val="24"/>
        </w:rPr>
        <w:t xml:space="preserve">Tukuma novada pašvaldības </w:t>
      </w:r>
      <w:r w:rsidRPr="00685D96">
        <w:rPr>
          <w:rFonts w:ascii="Times New Roman" w:eastAsia="Times New Roman" w:hAnsi="Times New Roman" w:cs="Times New Roman"/>
          <w:bCs/>
          <w:sz w:val="24"/>
          <w:szCs w:val="24"/>
          <w:lang w:eastAsia="ar-SA"/>
        </w:rPr>
        <w:t xml:space="preserve">kustamā manta - vieglā automašīnas </w:t>
      </w:r>
      <w:r w:rsidRPr="00685D96">
        <w:rPr>
          <w:rFonts w:ascii="Times New Roman" w:eastAsia="Times New Roman" w:hAnsi="Times New Roman" w:cs="Times New Roman"/>
          <w:sz w:val="24"/>
          <w:szCs w:val="24"/>
          <w:lang w:eastAsia="ar-SA"/>
        </w:rPr>
        <w:t>Volvo XC70</w:t>
      </w:r>
      <w:r w:rsidRPr="00685D96">
        <w:rPr>
          <w:rFonts w:ascii="Times New Roman" w:eastAsia="Times New Roman" w:hAnsi="Times New Roman" w:cs="Times New Roman"/>
          <w:bCs/>
          <w:sz w:val="24"/>
          <w:szCs w:val="24"/>
          <w:lang w:eastAsia="ar-SA"/>
        </w:rPr>
        <w:t>, (turpmāk – Automašīna):</w:t>
      </w:r>
    </w:p>
    <w:p w:rsidR="00685D96" w:rsidRPr="00685D96" w:rsidRDefault="00685D96" w:rsidP="00685D96">
      <w:pPr>
        <w:shd w:val="clear" w:color="auto" w:fill="FFFFFF"/>
        <w:tabs>
          <w:tab w:val="left" w:pos="0"/>
        </w:tabs>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ab/>
        <w:t xml:space="preserve">4.1. marka: Volvo XC70, </w:t>
      </w:r>
    </w:p>
    <w:p w:rsidR="00685D96" w:rsidRPr="00685D96" w:rsidRDefault="00685D96" w:rsidP="00685D96">
      <w:pPr>
        <w:shd w:val="clear" w:color="auto" w:fill="FFFFFF"/>
        <w:tabs>
          <w:tab w:val="left" w:pos="0"/>
        </w:tabs>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ab/>
        <w:t>4.2. tips: S, variants: SZ59,</w:t>
      </w:r>
    </w:p>
    <w:p w:rsidR="00685D96" w:rsidRPr="00685D96" w:rsidRDefault="00685D96" w:rsidP="00685D96">
      <w:pPr>
        <w:shd w:val="clear" w:color="auto" w:fill="FFFFFF"/>
        <w:tabs>
          <w:tab w:val="left" w:pos="0"/>
        </w:tabs>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ab/>
        <w:t>4.3. valsts reģistrācijas numurs: HA 4203.,</w:t>
      </w:r>
    </w:p>
    <w:p w:rsidR="00685D96" w:rsidRPr="00685D96" w:rsidRDefault="00685D96" w:rsidP="00685D96">
      <w:pPr>
        <w:shd w:val="clear" w:color="auto" w:fill="FFFFFF"/>
        <w:tabs>
          <w:tab w:val="left" w:pos="0"/>
        </w:tabs>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ab/>
        <w:t>4.4. izlaiduma gads: 2003.,</w:t>
      </w:r>
    </w:p>
    <w:p w:rsidR="00685D96" w:rsidRPr="00685D96" w:rsidRDefault="00685D96" w:rsidP="00685D96">
      <w:pPr>
        <w:shd w:val="clear" w:color="auto" w:fill="FFFFFF"/>
        <w:tabs>
          <w:tab w:val="left" w:pos="0"/>
        </w:tabs>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ab/>
        <w:t>4.5. šasijas numurs: YV1SZ59G731098549,</w:t>
      </w:r>
    </w:p>
    <w:p w:rsidR="00685D96" w:rsidRPr="00685D96" w:rsidRDefault="00685D96" w:rsidP="00685D96">
      <w:pPr>
        <w:shd w:val="clear" w:color="auto" w:fill="FFFFFF"/>
        <w:tabs>
          <w:tab w:val="left" w:pos="0"/>
        </w:tabs>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ab/>
        <w:t>4.6. krāsa: gaiši brūna,</w:t>
      </w:r>
    </w:p>
    <w:p w:rsidR="00685D96" w:rsidRPr="00685D96" w:rsidRDefault="00685D96" w:rsidP="00685D96">
      <w:pPr>
        <w:shd w:val="clear" w:color="auto" w:fill="FFFFFF"/>
        <w:tabs>
          <w:tab w:val="left" w:pos="0"/>
        </w:tabs>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ab/>
        <w:t>4.7. pašmasa: 1846,</w:t>
      </w:r>
    </w:p>
    <w:p w:rsidR="00685D96" w:rsidRPr="00685D96" w:rsidRDefault="00685D96" w:rsidP="00685D96">
      <w:pPr>
        <w:shd w:val="clear" w:color="auto" w:fill="FFFFFF"/>
        <w:tabs>
          <w:tab w:val="left" w:pos="0"/>
        </w:tabs>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ab/>
        <w:t>4.8. pilna masa: 2220,</w:t>
      </w:r>
    </w:p>
    <w:p w:rsidR="00685D96" w:rsidRPr="00685D96" w:rsidRDefault="00685D96" w:rsidP="00685D96">
      <w:pPr>
        <w:shd w:val="clear" w:color="auto" w:fill="FFFFFF"/>
        <w:tabs>
          <w:tab w:val="left" w:pos="0"/>
        </w:tabs>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ab/>
        <w:t>4.9. motora tips: benzīns/gāze,</w:t>
      </w:r>
    </w:p>
    <w:p w:rsidR="00685D96" w:rsidRPr="00685D96" w:rsidRDefault="00685D96" w:rsidP="00685D96">
      <w:pPr>
        <w:shd w:val="clear" w:color="auto" w:fill="FFFFFF"/>
        <w:tabs>
          <w:tab w:val="left" w:pos="0"/>
        </w:tabs>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ab/>
        <w:t>4.10. reģistrācijas apliecība: AF 0357374,</w:t>
      </w:r>
    </w:p>
    <w:p w:rsidR="00685D96" w:rsidRPr="00685D96" w:rsidRDefault="00685D96" w:rsidP="00685D96">
      <w:pPr>
        <w:shd w:val="clear" w:color="auto" w:fill="FFFFFF"/>
        <w:tabs>
          <w:tab w:val="left" w:pos="0"/>
        </w:tabs>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ab/>
        <w:t>4.11.tehniskā apskate līdz 11.08.2016.,</w:t>
      </w:r>
    </w:p>
    <w:p w:rsidR="00685D96" w:rsidRPr="00685D96" w:rsidRDefault="00685D96" w:rsidP="00685D96">
      <w:pPr>
        <w:shd w:val="clear" w:color="auto" w:fill="FFFFFF"/>
        <w:tabs>
          <w:tab w:val="left" w:pos="0"/>
        </w:tabs>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ab/>
        <w:t xml:space="preserve">4.12. aptuvenais nobraukums, km: 262834 </w:t>
      </w:r>
    </w:p>
    <w:p w:rsidR="00685D96" w:rsidRPr="00685D96" w:rsidRDefault="00685D96" w:rsidP="00685D96">
      <w:pPr>
        <w:shd w:val="clear" w:color="auto" w:fill="FFFFFF"/>
        <w:tabs>
          <w:tab w:val="left" w:pos="0"/>
        </w:tabs>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ab/>
        <w:t>4.13. automātiskā kārba, papildaprīkojums: salona ādas apdare, elektriski regulējami stiklu pacēlāji, priekšējo sēdekļu apsilde, multifunkcionāra stūre, audiosistēma, CD, MP3, kruīza kontrole, sānu un aizmugures sensori, visu riteņu piedziņa, apsildāmi elektriski regulējami spoguļi.</w:t>
      </w:r>
    </w:p>
    <w:p w:rsidR="00685D96" w:rsidRPr="00685D96" w:rsidRDefault="00685D96" w:rsidP="00685D96">
      <w:pPr>
        <w:shd w:val="clear" w:color="auto" w:fill="FFFFFF"/>
        <w:tabs>
          <w:tab w:val="left" w:pos="0"/>
        </w:tabs>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ab/>
        <w:t>5. Automašīnu var apskatīt darba dienās, par laiku iepriekš sazinoties pa mobilo tālruni 22036464 (kontaktpersona: J.Hodakovska-Migunova).</w:t>
      </w:r>
    </w:p>
    <w:p w:rsidR="00685D96" w:rsidRPr="00685D96" w:rsidRDefault="00685D96" w:rsidP="00685D96">
      <w:pPr>
        <w:shd w:val="clear" w:color="auto" w:fill="FFFFFF"/>
        <w:tabs>
          <w:tab w:val="left" w:pos="0"/>
        </w:tabs>
        <w:suppressAutoHyphens/>
        <w:rPr>
          <w:rFonts w:ascii="Times New Roman" w:eastAsia="Times New Roman" w:hAnsi="Times New Roman" w:cs="Times New Roman"/>
          <w:b/>
          <w:bCs/>
          <w:sz w:val="24"/>
          <w:szCs w:val="24"/>
          <w:lang w:eastAsia="ar-SA"/>
        </w:rPr>
      </w:pPr>
      <w:r w:rsidRPr="00685D96">
        <w:rPr>
          <w:rFonts w:ascii="Times New Roman" w:eastAsia="Times New Roman" w:hAnsi="Times New Roman" w:cs="Times New Roman"/>
          <w:sz w:val="24"/>
          <w:szCs w:val="24"/>
          <w:lang w:eastAsia="ar-SA"/>
        </w:rPr>
        <w:tab/>
      </w:r>
    </w:p>
    <w:p w:rsidR="00685D96" w:rsidRPr="00685D96" w:rsidRDefault="00685D96" w:rsidP="00685D96">
      <w:pPr>
        <w:suppressAutoHyphens/>
        <w:jc w:val="center"/>
        <w:rPr>
          <w:rFonts w:ascii="Times New Roman" w:eastAsia="Times New Roman" w:hAnsi="Times New Roman" w:cs="Times New Roman"/>
          <w:bCs/>
          <w:color w:val="000000"/>
          <w:sz w:val="24"/>
          <w:szCs w:val="24"/>
          <w:lang w:eastAsia="ar-SA"/>
        </w:rPr>
      </w:pPr>
      <w:r w:rsidRPr="00685D96">
        <w:rPr>
          <w:rFonts w:ascii="Times New Roman" w:eastAsia="Times New Roman" w:hAnsi="Times New Roman" w:cs="Times New Roman"/>
          <w:b/>
          <w:bCs/>
          <w:color w:val="000000"/>
          <w:sz w:val="24"/>
          <w:szCs w:val="24"/>
          <w:lang w:eastAsia="ar-SA"/>
        </w:rPr>
        <w:t>III. Izsoles veids, maksājumi</w:t>
      </w:r>
    </w:p>
    <w:p w:rsidR="00685D96" w:rsidRPr="00685D96" w:rsidRDefault="00685D96" w:rsidP="00685D96">
      <w:pPr>
        <w:suppressAutoHyphens/>
        <w:rPr>
          <w:rFonts w:ascii="Times New Roman" w:eastAsia="Times New Roman" w:hAnsi="Times New Roman" w:cs="Times New Roman"/>
          <w:bCs/>
          <w:color w:val="000000"/>
          <w:sz w:val="24"/>
          <w:szCs w:val="24"/>
          <w:lang w:eastAsia="ar-SA"/>
        </w:rPr>
      </w:pPr>
      <w:r w:rsidRPr="00685D96">
        <w:rPr>
          <w:rFonts w:ascii="Times New Roman" w:eastAsia="Times New Roman" w:hAnsi="Times New Roman" w:cs="Times New Roman"/>
          <w:bCs/>
          <w:color w:val="000000"/>
          <w:sz w:val="24"/>
          <w:szCs w:val="24"/>
          <w:lang w:eastAsia="ar-SA"/>
        </w:rPr>
        <w:tab/>
        <w:t>6. Izsoles veids: atklāta mutiska izsole ar augšupejošu soli.</w:t>
      </w:r>
    </w:p>
    <w:p w:rsidR="00685D96" w:rsidRPr="00685D96" w:rsidRDefault="00685D96" w:rsidP="00685D96">
      <w:pPr>
        <w:suppressAutoHyphens/>
        <w:rPr>
          <w:rFonts w:ascii="Times New Roman" w:eastAsia="Times New Roman" w:hAnsi="Times New Roman" w:cs="Times New Roman"/>
          <w:bCs/>
          <w:color w:val="000000"/>
          <w:sz w:val="24"/>
          <w:szCs w:val="24"/>
          <w:lang w:eastAsia="ar-SA"/>
        </w:rPr>
      </w:pPr>
      <w:r w:rsidRPr="00685D96">
        <w:rPr>
          <w:rFonts w:ascii="Times New Roman" w:eastAsia="Times New Roman" w:hAnsi="Times New Roman" w:cs="Times New Roman"/>
          <w:bCs/>
          <w:color w:val="000000"/>
          <w:sz w:val="24"/>
          <w:szCs w:val="24"/>
          <w:lang w:eastAsia="ar-SA"/>
        </w:rPr>
        <w:tab/>
        <w:t xml:space="preserve">7. Maksāšanas līdzekļi: maksājumi ir veicami 100% </w:t>
      </w:r>
      <w:r w:rsidRPr="00685D96">
        <w:rPr>
          <w:rFonts w:ascii="Times New Roman" w:eastAsia="Times New Roman" w:hAnsi="Times New Roman" w:cs="Times New Roman"/>
          <w:bCs/>
          <w:i/>
          <w:color w:val="000000"/>
          <w:sz w:val="24"/>
          <w:szCs w:val="24"/>
          <w:lang w:eastAsia="ar-SA"/>
        </w:rPr>
        <w:t>euro</w:t>
      </w:r>
      <w:r w:rsidRPr="00685D96">
        <w:rPr>
          <w:rFonts w:ascii="Times New Roman" w:eastAsia="Times New Roman" w:hAnsi="Times New Roman" w:cs="Times New Roman"/>
          <w:bCs/>
          <w:color w:val="000000"/>
          <w:sz w:val="24"/>
          <w:szCs w:val="24"/>
          <w:lang w:eastAsia="ar-SA"/>
        </w:rPr>
        <w:t>.</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bCs/>
          <w:color w:val="000000"/>
          <w:sz w:val="24"/>
          <w:szCs w:val="24"/>
          <w:lang w:eastAsia="ar-SA"/>
        </w:rPr>
        <w:t xml:space="preserve">8. Izsoles sākumcena: </w:t>
      </w:r>
      <w:r w:rsidRPr="00685D96">
        <w:rPr>
          <w:rFonts w:ascii="Times New Roman" w:eastAsia="Times New Roman" w:hAnsi="Times New Roman" w:cs="Times New Roman"/>
          <w:sz w:val="24"/>
          <w:szCs w:val="24"/>
          <w:lang w:eastAsia="ar-SA"/>
        </w:rPr>
        <w:t xml:space="preserve">3225,00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 xml:space="preserve"> (trīs tūkstoši divi simti divdesmit pieci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 xml:space="preserve">). </w:t>
      </w:r>
    </w:p>
    <w:p w:rsidR="00685D96" w:rsidRPr="00685D96" w:rsidRDefault="00685D96" w:rsidP="00685D96">
      <w:pPr>
        <w:suppressAutoHyphens/>
        <w:rPr>
          <w:rFonts w:ascii="Times New Roman" w:eastAsia="Times New Roman" w:hAnsi="Times New Roman" w:cs="Times New Roman"/>
          <w:bCs/>
          <w:color w:val="000000"/>
          <w:sz w:val="24"/>
          <w:szCs w:val="24"/>
          <w:lang w:eastAsia="ar-SA"/>
        </w:rPr>
      </w:pPr>
      <w:r w:rsidRPr="00685D96">
        <w:rPr>
          <w:rFonts w:ascii="Times New Roman" w:eastAsia="Times New Roman" w:hAnsi="Times New Roman" w:cs="Times New Roman"/>
          <w:bCs/>
          <w:color w:val="000000"/>
          <w:sz w:val="24"/>
          <w:szCs w:val="24"/>
          <w:lang w:eastAsia="ar-SA"/>
        </w:rPr>
        <w:tab/>
        <w:t xml:space="preserve">9. Izsoles solis: 25,00 </w:t>
      </w:r>
      <w:r w:rsidRPr="00685D96">
        <w:rPr>
          <w:rFonts w:ascii="Times New Roman" w:eastAsia="Times New Roman" w:hAnsi="Times New Roman" w:cs="Times New Roman"/>
          <w:bCs/>
          <w:i/>
          <w:color w:val="000000"/>
          <w:sz w:val="24"/>
          <w:szCs w:val="24"/>
          <w:lang w:eastAsia="ar-SA"/>
        </w:rPr>
        <w:t>euro</w:t>
      </w:r>
      <w:r w:rsidRPr="00685D96">
        <w:rPr>
          <w:rFonts w:ascii="Times New Roman" w:eastAsia="Times New Roman" w:hAnsi="Times New Roman" w:cs="Times New Roman"/>
          <w:bCs/>
          <w:color w:val="000000"/>
          <w:sz w:val="24"/>
          <w:szCs w:val="24"/>
          <w:lang w:eastAsia="ar-SA"/>
        </w:rPr>
        <w:t xml:space="preserve"> (divdesmit pieci </w:t>
      </w:r>
      <w:r w:rsidRPr="00685D96">
        <w:rPr>
          <w:rFonts w:ascii="Times New Roman" w:eastAsia="Times New Roman" w:hAnsi="Times New Roman" w:cs="Times New Roman"/>
          <w:bCs/>
          <w:i/>
          <w:color w:val="000000"/>
          <w:sz w:val="24"/>
          <w:szCs w:val="24"/>
          <w:lang w:eastAsia="ar-SA"/>
        </w:rPr>
        <w:t>euro</w:t>
      </w:r>
      <w:r w:rsidRPr="00685D96">
        <w:rPr>
          <w:rFonts w:ascii="Times New Roman" w:eastAsia="Times New Roman" w:hAnsi="Times New Roman" w:cs="Times New Roman"/>
          <w:bCs/>
          <w:color w:val="000000"/>
          <w:sz w:val="24"/>
          <w:szCs w:val="24"/>
          <w:lang w:eastAsia="ar-SA"/>
        </w:rPr>
        <w:t>).</w:t>
      </w:r>
    </w:p>
    <w:p w:rsidR="00685D96" w:rsidRPr="00685D96" w:rsidRDefault="00685D96" w:rsidP="00685D96">
      <w:pPr>
        <w:suppressAutoHyphens/>
        <w:rPr>
          <w:rFonts w:ascii="Times New Roman" w:eastAsia="Times New Roman" w:hAnsi="Times New Roman" w:cs="Times New Roman"/>
          <w:bCs/>
          <w:color w:val="000000"/>
          <w:sz w:val="24"/>
          <w:szCs w:val="24"/>
          <w:lang w:eastAsia="ar-SA"/>
        </w:rPr>
      </w:pPr>
      <w:r w:rsidRPr="00685D96">
        <w:rPr>
          <w:rFonts w:ascii="Times New Roman" w:eastAsia="Times New Roman" w:hAnsi="Times New Roman" w:cs="Times New Roman"/>
          <w:bCs/>
          <w:color w:val="000000"/>
          <w:sz w:val="24"/>
          <w:szCs w:val="24"/>
          <w:lang w:eastAsia="ar-SA"/>
        </w:rPr>
        <w:tab/>
        <w:t xml:space="preserve">10.Izsoles nodrošinājums: 10% </w:t>
      </w:r>
      <w:r w:rsidRPr="00685D96">
        <w:rPr>
          <w:rFonts w:ascii="Times New Roman" w:eastAsia="Times New Roman" w:hAnsi="Times New Roman" w:cs="Times New Roman"/>
          <w:bCs/>
          <w:i/>
          <w:color w:val="000000"/>
          <w:sz w:val="24"/>
          <w:szCs w:val="24"/>
          <w:lang w:eastAsia="ar-SA"/>
        </w:rPr>
        <w:t>euro</w:t>
      </w:r>
      <w:r w:rsidRPr="00685D96">
        <w:rPr>
          <w:rFonts w:ascii="Times New Roman" w:eastAsia="Times New Roman" w:hAnsi="Times New Roman" w:cs="Times New Roman"/>
          <w:bCs/>
          <w:color w:val="000000"/>
          <w:sz w:val="24"/>
          <w:szCs w:val="24"/>
          <w:lang w:eastAsia="ar-SA"/>
        </w:rPr>
        <w:t xml:space="preserve"> no izsoles sākumcenas, t.i., 322,50 </w:t>
      </w:r>
      <w:r w:rsidRPr="00685D96">
        <w:rPr>
          <w:rFonts w:ascii="Times New Roman" w:eastAsia="Times New Roman" w:hAnsi="Times New Roman" w:cs="Times New Roman"/>
          <w:bCs/>
          <w:i/>
          <w:color w:val="000000"/>
          <w:sz w:val="24"/>
          <w:szCs w:val="24"/>
          <w:lang w:eastAsia="ar-SA"/>
        </w:rPr>
        <w:t>euro</w:t>
      </w:r>
      <w:r w:rsidRPr="00685D96">
        <w:rPr>
          <w:rFonts w:ascii="Times New Roman" w:eastAsia="Times New Roman" w:hAnsi="Times New Roman" w:cs="Times New Roman"/>
          <w:bCs/>
          <w:color w:val="000000"/>
          <w:sz w:val="24"/>
          <w:szCs w:val="24"/>
          <w:lang w:eastAsia="ar-SA"/>
        </w:rPr>
        <w:t xml:space="preserve"> (trīs simti divdesmit divi e</w:t>
      </w:r>
      <w:r w:rsidRPr="00685D96">
        <w:rPr>
          <w:rFonts w:ascii="Times New Roman" w:eastAsia="Times New Roman" w:hAnsi="Times New Roman" w:cs="Times New Roman"/>
          <w:bCs/>
          <w:i/>
          <w:color w:val="000000"/>
          <w:sz w:val="24"/>
          <w:szCs w:val="24"/>
          <w:lang w:eastAsia="ar-SA"/>
        </w:rPr>
        <w:t>uro</w:t>
      </w:r>
      <w:r w:rsidRPr="00685D96">
        <w:rPr>
          <w:rFonts w:ascii="Times New Roman" w:eastAsia="Times New Roman" w:hAnsi="Times New Roman" w:cs="Times New Roman"/>
          <w:bCs/>
          <w:color w:val="000000"/>
          <w:sz w:val="24"/>
          <w:szCs w:val="24"/>
          <w:lang w:eastAsia="ar-SA"/>
        </w:rPr>
        <w:t xml:space="preserve"> 50 centi).</w:t>
      </w:r>
    </w:p>
    <w:p w:rsidR="00685D96" w:rsidRPr="00685D96" w:rsidRDefault="00685D96" w:rsidP="00685D96">
      <w:pPr>
        <w:suppressAutoHyphens/>
        <w:rPr>
          <w:rFonts w:ascii="Times New Roman" w:eastAsia="Times New Roman" w:hAnsi="Times New Roman" w:cs="Times New Roman"/>
          <w:bCs/>
          <w:color w:val="000000"/>
          <w:sz w:val="24"/>
          <w:szCs w:val="24"/>
          <w:lang w:eastAsia="ar-SA"/>
        </w:rPr>
      </w:pPr>
      <w:r w:rsidRPr="00685D96">
        <w:rPr>
          <w:rFonts w:ascii="Times New Roman" w:eastAsia="Times New Roman" w:hAnsi="Times New Roman" w:cs="Times New Roman"/>
          <w:bCs/>
          <w:color w:val="000000"/>
          <w:sz w:val="24"/>
          <w:szCs w:val="24"/>
          <w:lang w:eastAsia="ar-SA"/>
        </w:rPr>
        <w:tab/>
        <w:t xml:space="preserve">11. Dalības maksa: 10,00 </w:t>
      </w:r>
      <w:r w:rsidRPr="00685D96">
        <w:rPr>
          <w:rFonts w:ascii="Times New Roman" w:eastAsia="Times New Roman" w:hAnsi="Times New Roman" w:cs="Times New Roman"/>
          <w:bCs/>
          <w:i/>
          <w:color w:val="000000"/>
          <w:sz w:val="24"/>
          <w:szCs w:val="24"/>
          <w:lang w:eastAsia="ar-SA"/>
        </w:rPr>
        <w:t>euro</w:t>
      </w:r>
      <w:r w:rsidRPr="00685D96">
        <w:rPr>
          <w:rFonts w:ascii="Times New Roman" w:eastAsia="Times New Roman" w:hAnsi="Times New Roman" w:cs="Times New Roman"/>
          <w:bCs/>
          <w:color w:val="000000"/>
          <w:sz w:val="24"/>
          <w:szCs w:val="24"/>
          <w:lang w:eastAsia="ar-SA"/>
        </w:rPr>
        <w:t xml:space="preserve"> (desmit </w:t>
      </w:r>
      <w:r w:rsidRPr="00685D96">
        <w:rPr>
          <w:rFonts w:ascii="Times New Roman" w:eastAsia="Times New Roman" w:hAnsi="Times New Roman" w:cs="Times New Roman"/>
          <w:bCs/>
          <w:i/>
          <w:color w:val="000000"/>
          <w:sz w:val="24"/>
          <w:szCs w:val="24"/>
          <w:lang w:eastAsia="ar-SA"/>
        </w:rPr>
        <w:t>euro</w:t>
      </w:r>
      <w:r w:rsidRPr="00685D96">
        <w:rPr>
          <w:rFonts w:ascii="Times New Roman" w:eastAsia="Times New Roman" w:hAnsi="Times New Roman" w:cs="Times New Roman"/>
          <w:bCs/>
          <w:color w:val="000000"/>
          <w:sz w:val="24"/>
          <w:szCs w:val="24"/>
          <w:lang w:eastAsia="ar-SA"/>
        </w:rPr>
        <w:t xml:space="preserve">). </w:t>
      </w:r>
    </w:p>
    <w:p w:rsidR="00685D96" w:rsidRPr="00685D96" w:rsidRDefault="00685D96" w:rsidP="00685D96">
      <w:pPr>
        <w:suppressAutoHyphens/>
        <w:jc w:val="center"/>
        <w:rPr>
          <w:rFonts w:ascii="Times New Roman" w:eastAsia="Times New Roman" w:hAnsi="Times New Roman" w:cs="Times New Roman"/>
          <w:b/>
          <w:bCs/>
          <w:color w:val="000000"/>
          <w:sz w:val="24"/>
          <w:szCs w:val="24"/>
          <w:lang w:eastAsia="ar-SA"/>
        </w:rPr>
      </w:pPr>
      <w:r w:rsidRPr="00685D96">
        <w:rPr>
          <w:rFonts w:ascii="Times New Roman" w:eastAsia="Times New Roman" w:hAnsi="Times New Roman" w:cs="Times New Roman"/>
          <w:b/>
          <w:bCs/>
          <w:color w:val="000000"/>
          <w:sz w:val="24"/>
          <w:szCs w:val="24"/>
          <w:lang w:eastAsia="ar-SA"/>
        </w:rPr>
        <w:t>IV. Izsoles organiz</w:t>
      </w:r>
      <w:r w:rsidRPr="00685D96">
        <w:rPr>
          <w:rFonts w:ascii="Times New Roman" w:eastAsia="TimesNewRoman" w:hAnsi="Times New Roman" w:cs="Times New Roman"/>
          <w:b/>
          <w:bCs/>
          <w:color w:val="000000"/>
          <w:sz w:val="24"/>
          <w:szCs w:val="24"/>
          <w:lang w:eastAsia="ar-SA"/>
        </w:rPr>
        <w:t>ē</w:t>
      </w:r>
      <w:r w:rsidRPr="00685D96">
        <w:rPr>
          <w:rFonts w:ascii="Times New Roman" w:eastAsia="Times New Roman" w:hAnsi="Times New Roman" w:cs="Times New Roman"/>
          <w:b/>
          <w:bCs/>
          <w:color w:val="000000"/>
          <w:sz w:val="24"/>
          <w:szCs w:val="24"/>
          <w:lang w:eastAsia="ar-SA"/>
        </w:rPr>
        <w:t>šana</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lastRenderedPageBreak/>
        <w:t xml:space="preserve">12. Pirms izsoles laikrakstā „Neatkarīgās Tukuma Ziņas”, kā arī Domes mājas lapā: </w:t>
      </w:r>
      <w:hyperlink r:id="rId30" w:history="1">
        <w:r w:rsidRPr="00685D96">
          <w:rPr>
            <w:rFonts w:ascii="Times New Roman" w:eastAsia="Times New Roman" w:hAnsi="Times New Roman" w:cs="Times New Roman"/>
            <w:color w:val="0000FF"/>
            <w:spacing w:val="-16"/>
            <w:sz w:val="24"/>
            <w:szCs w:val="24"/>
            <w:u w:val="single"/>
          </w:rPr>
          <w:t>www.tukums.lv</w:t>
        </w:r>
      </w:hyperlink>
      <w:r w:rsidRPr="00685D96">
        <w:rPr>
          <w:rFonts w:ascii="Times New Roman" w:eastAsia="Times New Roman" w:hAnsi="Times New Roman" w:cs="Times New Roman"/>
          <w:sz w:val="24"/>
          <w:szCs w:val="24"/>
          <w:lang w:eastAsia="ar-SA"/>
        </w:rPr>
        <w:t xml:space="preserve">. un tīmekļa vietnē </w:t>
      </w:r>
      <w:hyperlink r:id="rId31" w:history="1">
        <w:r w:rsidRPr="00685D96">
          <w:rPr>
            <w:rFonts w:ascii="Times New Roman" w:eastAsia="Times New Roman" w:hAnsi="Times New Roman" w:cs="Times New Roman"/>
            <w:color w:val="0000FF"/>
            <w:sz w:val="24"/>
            <w:szCs w:val="24"/>
            <w:u w:val="single"/>
          </w:rPr>
          <w:t>www.ss.lv</w:t>
        </w:r>
      </w:hyperlink>
      <w:r w:rsidRPr="00685D96">
        <w:rPr>
          <w:rFonts w:ascii="Times New Roman" w:eastAsia="Times New Roman" w:hAnsi="Times New Roman" w:cs="Times New Roman"/>
          <w:sz w:val="24"/>
          <w:szCs w:val="24"/>
          <w:lang w:eastAsia="ar-SA"/>
        </w:rPr>
        <w:t xml:space="preserve"> tiek ievietots sludinājums par Automašīnas pārdošanu</w:t>
      </w:r>
      <w:proofErr w:type="gramStart"/>
      <w:r w:rsidRPr="00685D96">
        <w:rPr>
          <w:rFonts w:ascii="Times New Roman" w:eastAsia="Times New Roman" w:hAnsi="Times New Roman" w:cs="Times New Roman"/>
          <w:sz w:val="24"/>
          <w:szCs w:val="24"/>
          <w:lang w:eastAsia="ar-SA"/>
        </w:rPr>
        <w:t xml:space="preserve"> un</w:t>
      </w:r>
      <w:proofErr w:type="gramEnd"/>
      <w:r w:rsidRPr="00685D96">
        <w:rPr>
          <w:rFonts w:ascii="Times New Roman" w:eastAsia="Times New Roman" w:hAnsi="Times New Roman" w:cs="Times New Roman"/>
          <w:sz w:val="24"/>
          <w:szCs w:val="24"/>
          <w:lang w:eastAsia="ar-SA"/>
        </w:rPr>
        <w:t xml:space="preserve"> noteikts pieteikšanās termiņš. </w:t>
      </w:r>
    </w:p>
    <w:p w:rsidR="00685D96" w:rsidRPr="00685D96" w:rsidRDefault="00685D96" w:rsidP="00685D96">
      <w:pPr>
        <w:suppressAutoHyphens/>
        <w:ind w:firstLine="720"/>
        <w:jc w:val="left"/>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13. Piesakoties vismaz vienam pretendentam, tiek rīkota izsole.</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14. Komisijas noteiktajos termiņos izsoles pretendentiem Tukuma novada </w:t>
      </w:r>
      <w:r w:rsidRPr="00685D96">
        <w:rPr>
          <w:rFonts w:ascii="Times New Roman" w:eastAsia="Times New Roman" w:hAnsi="Times New Roman" w:cs="Times New Roman"/>
          <w:color w:val="000000"/>
          <w:sz w:val="24"/>
          <w:szCs w:val="24"/>
          <w:lang w:eastAsia="ar-SA"/>
        </w:rPr>
        <w:t>Domes, reģistrācijas Nr.90000050975, AS „Swedbank”</w:t>
      </w:r>
      <w:r w:rsidRPr="00685D96">
        <w:rPr>
          <w:rFonts w:ascii="Times New Roman" w:eastAsia="Times New Roman" w:hAnsi="Times New Roman" w:cs="Times New Roman"/>
          <w:sz w:val="24"/>
          <w:szCs w:val="24"/>
          <w:lang w:eastAsia="ar-SA"/>
        </w:rPr>
        <w:t xml:space="preserve"> norēķinu kontā: L</w:t>
      </w:r>
      <w:r w:rsidRPr="00685D96">
        <w:rPr>
          <w:rFonts w:ascii="Times New Roman" w:eastAsia="Times New Roman" w:hAnsi="Times New Roman" w:cs="Times New Roman"/>
          <w:color w:val="000000"/>
          <w:sz w:val="24"/>
          <w:szCs w:val="24"/>
          <w:lang w:eastAsia="ar-SA"/>
        </w:rPr>
        <w:t xml:space="preserve">V17HABA0001402040731, kods: HABALV22, </w:t>
      </w:r>
      <w:r w:rsidRPr="00685D96">
        <w:rPr>
          <w:rFonts w:ascii="Times New Roman" w:eastAsia="Times New Roman" w:hAnsi="Times New Roman" w:cs="Times New Roman"/>
          <w:sz w:val="24"/>
          <w:szCs w:val="24"/>
          <w:lang w:eastAsia="ar-SA"/>
        </w:rPr>
        <w:t>atsevišķos maksājumos</w:t>
      </w:r>
      <w:r w:rsidRPr="00685D96">
        <w:rPr>
          <w:rFonts w:ascii="Times New Roman" w:eastAsia="Times New Roman" w:hAnsi="Times New Roman" w:cs="Times New Roman"/>
          <w:color w:val="FF0000"/>
          <w:sz w:val="24"/>
          <w:szCs w:val="24"/>
          <w:lang w:eastAsia="ar-SA"/>
        </w:rPr>
        <w:t xml:space="preserve"> </w:t>
      </w:r>
      <w:r w:rsidRPr="00685D96">
        <w:rPr>
          <w:rFonts w:ascii="Times New Roman" w:eastAsia="Times New Roman" w:hAnsi="Times New Roman" w:cs="Times New Roman"/>
          <w:sz w:val="24"/>
          <w:szCs w:val="24"/>
          <w:lang w:eastAsia="ar-SA"/>
        </w:rPr>
        <w:t xml:space="preserve">ir jāieskaita izsoles nodrošinājums un dalības maksa. </w:t>
      </w:r>
    </w:p>
    <w:p w:rsidR="00685D96" w:rsidRPr="00685D96" w:rsidRDefault="00685D96" w:rsidP="00685D96">
      <w:pPr>
        <w:suppressAutoHyphens/>
        <w:ind w:firstLine="720"/>
        <w:jc w:val="left"/>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15. Izsoles dalībnieku reģistrācija tiek uzsākta ar nodrošinājuma un dalības maksas samaksai noteiktā termiņa iestāšanos.</w:t>
      </w:r>
    </w:p>
    <w:p w:rsidR="00685D96" w:rsidRPr="00685D96" w:rsidRDefault="00685D96" w:rsidP="00685D96">
      <w:pPr>
        <w:suppressAutoHyphens/>
        <w:ind w:firstLine="720"/>
        <w:jc w:val="left"/>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16. Izsoles dalībniekiem, kuri vēlas reģistrēties, jāiesniedz šādi dokumenti:</w:t>
      </w:r>
    </w:p>
    <w:p w:rsidR="00685D96" w:rsidRPr="00685D96" w:rsidRDefault="00685D96" w:rsidP="00685D96">
      <w:pPr>
        <w:suppressAutoHyphens/>
        <w:jc w:val="left"/>
        <w:rPr>
          <w:rFonts w:ascii="Times New Roman" w:eastAsia="Times New Roman" w:hAnsi="Times New Roman" w:cs="Times New Roman"/>
          <w:sz w:val="24"/>
          <w:szCs w:val="24"/>
          <w:lang w:eastAsia="ar-SA"/>
        </w:rPr>
      </w:pPr>
    </w:p>
    <w:tbl>
      <w:tblPr>
        <w:tblW w:w="0" w:type="auto"/>
        <w:tblInd w:w="-15" w:type="dxa"/>
        <w:tblLayout w:type="fixed"/>
        <w:tblLook w:val="04A0" w:firstRow="1" w:lastRow="0" w:firstColumn="1" w:lastColumn="0" w:noHBand="0" w:noVBand="1"/>
      </w:tblPr>
      <w:tblGrid>
        <w:gridCol w:w="890"/>
        <w:gridCol w:w="3517"/>
        <w:gridCol w:w="5193"/>
      </w:tblGrid>
      <w:tr w:rsidR="00685D96" w:rsidRPr="00685D96" w:rsidTr="00665769">
        <w:tc>
          <w:tcPr>
            <w:tcW w:w="890"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Nr.p.k.</w:t>
            </w:r>
          </w:p>
        </w:tc>
        <w:tc>
          <w:tcPr>
            <w:tcW w:w="3517"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Juridiskai personai</w:t>
            </w:r>
          </w:p>
        </w:tc>
      </w:tr>
      <w:tr w:rsidR="00685D96" w:rsidRPr="00685D96" w:rsidTr="00665769">
        <w:tc>
          <w:tcPr>
            <w:tcW w:w="890"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 16.1. </w:t>
            </w:r>
          </w:p>
        </w:tc>
        <w:tc>
          <w:tcPr>
            <w:tcW w:w="3517"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685D96" w:rsidRPr="00685D96" w:rsidRDefault="00685D96" w:rsidP="00685D96">
            <w:pPr>
              <w:suppressAutoHyphens/>
              <w:jc w:val="left"/>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pieteikums par piedalīšanos izsolē</w:t>
            </w:r>
          </w:p>
        </w:tc>
      </w:tr>
      <w:tr w:rsidR="00685D96" w:rsidRPr="00685D96" w:rsidTr="00665769">
        <w:tc>
          <w:tcPr>
            <w:tcW w:w="890"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16.2.</w:t>
            </w:r>
          </w:p>
        </w:tc>
        <w:tc>
          <w:tcPr>
            <w:tcW w:w="3517"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maksājuma dokumentu kopija, uzrādot oriģinālu, kas apliecina 10. un 11.punktā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maksājuma dokumentu kopija, uzrādot oriģinālu, kas apliecina 10. un 11.punktā noteikto maksājumu veikšanu</w:t>
            </w:r>
          </w:p>
        </w:tc>
      </w:tr>
      <w:tr w:rsidR="00685D96" w:rsidRPr="00685D96" w:rsidTr="00665769">
        <w:tc>
          <w:tcPr>
            <w:tcW w:w="890"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16.3.</w:t>
            </w:r>
          </w:p>
        </w:tc>
        <w:tc>
          <w:tcPr>
            <w:tcW w:w="3517"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ja komersantu nepārstāv tās likumīgais pārstāvis, bet pilnvarnieks, tad iesniedzama Administratīvā procesa likumā noteiktajā kārtībā noformēta pilnvara, kā arī likumīgā pārstāvja vai pilnvarnieka pases kopija, uzrādot oriģinālu</w:t>
            </w:r>
          </w:p>
        </w:tc>
      </w:tr>
    </w:tbl>
    <w:p w:rsidR="00685D96" w:rsidRPr="00685D96" w:rsidRDefault="00685D96" w:rsidP="00685D96">
      <w:pPr>
        <w:suppressAutoHyphens/>
        <w:jc w:val="left"/>
        <w:rPr>
          <w:rFonts w:ascii="Times New Roman" w:eastAsia="Times New Roman" w:hAnsi="Times New Roman" w:cs="Times New Roman"/>
          <w:sz w:val="24"/>
          <w:szCs w:val="24"/>
          <w:lang w:eastAsia="ar-SA"/>
        </w:rPr>
      </w:pP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17. Pretendentam Latvijā, vai valstī, kurā tas reģistrēts vai kurā atrodas tā pastāvīgā dzīvesvieta, nedrīkst būt nodokļu parādu, t. sk. valsts sociālās apdrošināšanas iemaksu parādi, kas kopsummā kādā no valstīm pārsniedz 150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w:t>
      </w:r>
    </w:p>
    <w:p w:rsidR="00685D96" w:rsidRPr="00685D96" w:rsidRDefault="00685D96" w:rsidP="00685D96">
      <w:pPr>
        <w:suppressAutoHyphens/>
        <w:ind w:firstLine="720"/>
        <w:rPr>
          <w:rFonts w:ascii="Times New Roman" w:eastAsia="Times New Roman" w:hAnsi="Times New Roman" w:cs="Arial"/>
          <w:sz w:val="24"/>
          <w:szCs w:val="24"/>
          <w:lang w:eastAsia="lo-LA" w:bidi="lo-LA"/>
        </w:rPr>
      </w:pPr>
      <w:r w:rsidRPr="00685D96">
        <w:rPr>
          <w:rFonts w:ascii="Times New Roman" w:eastAsia="Times New Roman" w:hAnsi="Times New Roman" w:cs="Times New Roman"/>
          <w:sz w:val="24"/>
          <w:szCs w:val="24"/>
          <w:lang w:eastAsia="ar-SA"/>
        </w:rPr>
        <w:t xml:space="preserve">18. Pretendentus, kuri nav izpildījuši šo noteikumu 16.punkta prasības vai neatbilst 17.punkta prasībām, neiekļauj izsoles dalībnieku sarakstā un pēc informācijas saņemšanas par viņu bankas norēķinu kontu, atmaksā viņiem nodrošinājumu. </w:t>
      </w:r>
    </w:p>
    <w:p w:rsidR="00685D96" w:rsidRPr="00685D96" w:rsidRDefault="00685D96" w:rsidP="00685D96">
      <w:pPr>
        <w:suppressAutoHyphens/>
        <w:ind w:firstLine="720"/>
        <w:rPr>
          <w:rFonts w:ascii="Times New Roman" w:eastAsia="Times New Roman" w:hAnsi="Times New Roman" w:cs="Arial"/>
          <w:sz w:val="24"/>
          <w:szCs w:val="24"/>
          <w:lang w:eastAsia="lo-LA" w:bidi="lo-LA"/>
        </w:rPr>
      </w:pPr>
      <w:r w:rsidRPr="00685D96">
        <w:rPr>
          <w:rFonts w:ascii="Times New Roman" w:eastAsia="Times New Roman" w:hAnsi="Times New Roman" w:cs="Arial"/>
          <w:sz w:val="24"/>
          <w:szCs w:val="24"/>
          <w:lang w:eastAsia="lo-LA" w:bidi="lo-LA"/>
        </w:rPr>
        <w:t xml:space="preserve">19.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685D96" w:rsidRPr="00685D96" w:rsidRDefault="00685D96" w:rsidP="00685D96">
      <w:pPr>
        <w:suppressAutoHyphens/>
        <w:rPr>
          <w:rFonts w:ascii="Times New Roman" w:eastAsia="Times New Roman" w:hAnsi="Times New Roman" w:cs="Times New Roman"/>
          <w:color w:val="000000"/>
          <w:sz w:val="24"/>
          <w:szCs w:val="24"/>
          <w:lang w:eastAsia="ar-SA"/>
        </w:rPr>
      </w:pPr>
      <w:r w:rsidRPr="00685D96">
        <w:rPr>
          <w:rFonts w:ascii="Times New Roman" w:eastAsia="Times New Roman" w:hAnsi="Times New Roman" w:cs="Arial"/>
          <w:sz w:val="24"/>
          <w:szCs w:val="24"/>
          <w:lang w:eastAsia="lo-LA" w:bidi="lo-LA"/>
        </w:rPr>
        <w:tab/>
        <w:t xml:space="preserve">20. </w:t>
      </w:r>
      <w:r w:rsidRPr="00685D96">
        <w:rPr>
          <w:rFonts w:ascii="Times New Roman" w:eastAsia="Times New Roman" w:hAnsi="Times New Roman" w:cs="Times New Roman"/>
          <w:color w:val="000000"/>
          <w:sz w:val="24"/>
          <w:szCs w:val="24"/>
          <w:lang w:eastAsia="ar-SA"/>
        </w:rPr>
        <w:t>Komisija nav ties</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ga l</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dz izsoles s</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kumam iepaz</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stin</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t fizisk</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s un juridisk</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s personas ar zi</w:t>
      </w:r>
      <w:r w:rsidRPr="00685D96">
        <w:rPr>
          <w:rFonts w:ascii="Times New Roman" w:eastAsia="TimesNewRoman" w:hAnsi="Times New Roman" w:cs="Times New Roman"/>
          <w:color w:val="000000"/>
          <w:sz w:val="24"/>
          <w:szCs w:val="24"/>
          <w:lang w:eastAsia="ar-SA"/>
        </w:rPr>
        <w:t>ņā</w:t>
      </w:r>
      <w:r w:rsidRPr="00685D96">
        <w:rPr>
          <w:rFonts w:ascii="Times New Roman" w:eastAsia="Times New Roman" w:hAnsi="Times New Roman" w:cs="Times New Roman"/>
          <w:color w:val="000000"/>
          <w:sz w:val="24"/>
          <w:szCs w:val="24"/>
          <w:lang w:eastAsia="ar-SA"/>
        </w:rPr>
        <w:t>m par izsoles dal</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bniekiem.</w:t>
      </w:r>
    </w:p>
    <w:p w:rsidR="00685D96" w:rsidRPr="00685D96" w:rsidRDefault="00685D96" w:rsidP="00685D96">
      <w:pPr>
        <w:suppressAutoHyphens/>
        <w:ind w:firstLine="720"/>
        <w:rPr>
          <w:rFonts w:ascii="Times New Roman" w:eastAsia="Times New Roman" w:hAnsi="Times New Roman" w:cs="Times New Roman"/>
          <w:color w:val="000000"/>
          <w:sz w:val="24"/>
          <w:szCs w:val="24"/>
          <w:lang w:eastAsia="ar-SA"/>
        </w:rPr>
      </w:pPr>
      <w:r w:rsidRPr="00685D96">
        <w:rPr>
          <w:rFonts w:ascii="Times New Roman" w:eastAsia="Times New Roman" w:hAnsi="Times New Roman" w:cs="Times New Roman"/>
          <w:color w:val="000000"/>
          <w:sz w:val="24"/>
          <w:szCs w:val="24"/>
          <w:lang w:eastAsia="ar-SA"/>
        </w:rPr>
        <w:t>21. Izsoles dal</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bniekus re</w:t>
      </w:r>
      <w:r w:rsidRPr="00685D96">
        <w:rPr>
          <w:rFonts w:ascii="Times New Roman" w:eastAsia="TimesNewRoman" w:hAnsi="Times New Roman" w:cs="Times New Roman"/>
          <w:color w:val="000000"/>
          <w:sz w:val="24"/>
          <w:szCs w:val="24"/>
          <w:lang w:eastAsia="ar-SA"/>
        </w:rPr>
        <w:t>ģ</w:t>
      </w:r>
      <w:r w:rsidRPr="00685D96">
        <w:rPr>
          <w:rFonts w:ascii="Times New Roman" w:eastAsia="Times New Roman" w:hAnsi="Times New Roman" w:cs="Times New Roman"/>
          <w:color w:val="000000"/>
          <w:sz w:val="24"/>
          <w:szCs w:val="24"/>
          <w:lang w:eastAsia="ar-SA"/>
        </w:rPr>
        <w:t>istr</w:t>
      </w:r>
      <w:r w:rsidRPr="00685D96">
        <w:rPr>
          <w:rFonts w:ascii="Times New Roman" w:eastAsia="TimesNewRoman" w:hAnsi="Times New Roman" w:cs="Times New Roman"/>
          <w:color w:val="000000"/>
          <w:sz w:val="24"/>
          <w:szCs w:val="24"/>
          <w:lang w:eastAsia="ar-SA"/>
        </w:rPr>
        <w:t xml:space="preserve">ē </w:t>
      </w:r>
      <w:r w:rsidRPr="00685D96">
        <w:rPr>
          <w:rFonts w:ascii="Times New Roman" w:eastAsia="Times New Roman" w:hAnsi="Times New Roman" w:cs="Times New Roman"/>
          <w:sz w:val="24"/>
          <w:szCs w:val="24"/>
          <w:lang w:eastAsia="ar-SA"/>
        </w:rPr>
        <w:t>Tukuma novada Domes 315.kabinetā darba laikā līdz 2016.gada 19.maijam plkst.12:00.</w:t>
      </w:r>
    </w:p>
    <w:p w:rsidR="00685D96" w:rsidRPr="00685D96" w:rsidRDefault="00685D96" w:rsidP="00685D96">
      <w:pPr>
        <w:shd w:val="clear" w:color="auto" w:fill="FFFFFF"/>
        <w:tabs>
          <w:tab w:val="left" w:pos="-284"/>
        </w:tabs>
        <w:suppressAutoHyphens/>
        <w:rPr>
          <w:rFonts w:ascii="Times New Roman" w:eastAsia="Times New Roman" w:hAnsi="Times New Roman" w:cs="Times New Roman"/>
          <w:color w:val="000000"/>
          <w:sz w:val="24"/>
          <w:szCs w:val="24"/>
          <w:lang w:eastAsia="ar-SA"/>
        </w:rPr>
      </w:pPr>
      <w:r w:rsidRPr="00685D96">
        <w:rPr>
          <w:rFonts w:ascii="Times New Roman" w:eastAsia="Times New Roman" w:hAnsi="Times New Roman" w:cs="Times New Roman"/>
          <w:color w:val="000000"/>
          <w:sz w:val="24"/>
          <w:szCs w:val="24"/>
          <w:lang w:eastAsia="ar-SA"/>
        </w:rPr>
        <w:tab/>
        <w:t xml:space="preserve">22. </w:t>
      </w:r>
      <w:r w:rsidRPr="00685D96">
        <w:rPr>
          <w:rFonts w:ascii="Times New Roman" w:eastAsia="Times New Roman" w:hAnsi="Times New Roman" w:cs="Times New Roman"/>
          <w:bCs/>
          <w:sz w:val="24"/>
          <w:szCs w:val="24"/>
          <w:lang w:eastAsia="ar-SA"/>
        </w:rPr>
        <w:t>Automašīnas</w:t>
      </w:r>
      <w:r w:rsidRPr="00685D96">
        <w:rPr>
          <w:rFonts w:ascii="Times New Roman" w:eastAsia="Times New Roman" w:hAnsi="Times New Roman" w:cs="Times New Roman"/>
          <w:b/>
          <w:bCs/>
          <w:sz w:val="24"/>
          <w:szCs w:val="24"/>
          <w:lang w:eastAsia="ar-SA"/>
        </w:rPr>
        <w:t xml:space="preserve"> </w:t>
      </w:r>
      <w:r w:rsidRPr="00685D96">
        <w:rPr>
          <w:rFonts w:ascii="Times New Roman" w:eastAsia="Times New Roman" w:hAnsi="Times New Roman" w:cs="Times New Roman"/>
          <w:sz w:val="24"/>
          <w:szCs w:val="24"/>
          <w:lang w:eastAsia="ar-SA"/>
        </w:rPr>
        <w:t>izsole notiek Tukuma novada Domē, Tukuma novada Domes Sēžu zālē, Talsu ielā 4, Tukumā, 2016.gada 19.maijā, plkst.15:00.</w:t>
      </w:r>
    </w:p>
    <w:p w:rsidR="00685D96" w:rsidRPr="00685D96" w:rsidRDefault="00685D96" w:rsidP="00685D96">
      <w:pPr>
        <w:suppressAutoHyphens/>
        <w:rPr>
          <w:rFonts w:ascii="Times New Roman" w:eastAsia="Times New Roman" w:hAnsi="Times New Roman" w:cs="Times New Roman"/>
          <w:color w:val="000000"/>
          <w:sz w:val="24"/>
          <w:szCs w:val="24"/>
          <w:lang w:eastAsia="ar-SA"/>
        </w:rPr>
      </w:pPr>
      <w:r w:rsidRPr="00685D96">
        <w:rPr>
          <w:rFonts w:ascii="Times New Roman" w:eastAsia="Times New Roman" w:hAnsi="Times New Roman" w:cs="Times New Roman"/>
          <w:color w:val="000000"/>
          <w:sz w:val="24"/>
          <w:szCs w:val="24"/>
          <w:lang w:eastAsia="ar-SA"/>
        </w:rPr>
        <w:tab/>
        <w:t>23. Izsole notiek, ja uz izsoli ierodas ne maz</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k k</w:t>
      </w:r>
      <w:r w:rsidRPr="00685D96">
        <w:rPr>
          <w:rFonts w:ascii="Times New Roman" w:eastAsia="TimesNewRoman" w:hAnsi="Times New Roman" w:cs="Times New Roman"/>
          <w:color w:val="000000"/>
          <w:sz w:val="24"/>
          <w:szCs w:val="24"/>
          <w:lang w:eastAsia="ar-SA"/>
        </w:rPr>
        <w:t xml:space="preserve">ā </w:t>
      </w:r>
      <w:r w:rsidRPr="00685D96">
        <w:rPr>
          <w:rFonts w:ascii="Times New Roman" w:eastAsia="Times New Roman" w:hAnsi="Times New Roman" w:cs="Times New Roman"/>
          <w:color w:val="000000"/>
          <w:sz w:val="24"/>
          <w:szCs w:val="24"/>
          <w:lang w:eastAsia="ar-SA"/>
        </w:rPr>
        <w:t xml:space="preserve">1 (viens) minētajā kārtībā reģistrēts izsoles dalībnieks. </w:t>
      </w:r>
    </w:p>
    <w:p w:rsidR="00685D96" w:rsidRPr="00685D96" w:rsidRDefault="00685D96" w:rsidP="00685D96">
      <w:pPr>
        <w:suppressAutoHyphens/>
        <w:rPr>
          <w:rFonts w:ascii="Times New Roman" w:eastAsia="Times New Roman" w:hAnsi="Times New Roman" w:cs="Times New Roman"/>
          <w:color w:val="000000"/>
          <w:sz w:val="24"/>
          <w:szCs w:val="24"/>
          <w:lang w:eastAsia="ar-SA"/>
        </w:rPr>
      </w:pPr>
      <w:r w:rsidRPr="00685D96">
        <w:rPr>
          <w:rFonts w:ascii="Times New Roman" w:eastAsia="Times New Roman" w:hAnsi="Times New Roman" w:cs="Times New Roman"/>
          <w:color w:val="000000"/>
          <w:sz w:val="24"/>
          <w:szCs w:val="24"/>
          <w:lang w:eastAsia="ar-SA"/>
        </w:rPr>
        <w:tab/>
        <w:t xml:space="preserve">24. </w:t>
      </w:r>
      <w:r w:rsidRPr="00685D96">
        <w:rPr>
          <w:rFonts w:ascii="Times New Roman" w:eastAsia="Times New Roman" w:hAnsi="Times New Roman" w:cs="Times New Roman"/>
          <w:sz w:val="24"/>
          <w:szCs w:val="24"/>
          <w:lang w:eastAsia="ar-SA"/>
        </w:rPr>
        <w:t>Ja uz izsoli ierodas tikai viens dalībnieks, notiek solīšana un Automašīnu piedāvā pirkt vienīgajam izsoles dalībniekam par sākumcenu, kas paaugstināta par vienu izsoles soli.</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color w:val="000000"/>
          <w:sz w:val="24"/>
          <w:szCs w:val="24"/>
          <w:lang w:eastAsia="ar-SA"/>
        </w:rPr>
        <w:t>25. Izsol</w:t>
      </w:r>
      <w:r w:rsidRPr="00685D96">
        <w:rPr>
          <w:rFonts w:ascii="Times New Roman" w:eastAsia="TimesNewRoman" w:hAnsi="Times New Roman" w:cs="Times New Roman"/>
          <w:color w:val="000000"/>
          <w:sz w:val="24"/>
          <w:szCs w:val="24"/>
          <w:lang w:eastAsia="ar-SA"/>
        </w:rPr>
        <w:t xml:space="preserve">ē </w:t>
      </w:r>
      <w:r w:rsidRPr="00685D96">
        <w:rPr>
          <w:rFonts w:ascii="Times New Roman" w:eastAsia="Times New Roman" w:hAnsi="Times New Roman" w:cs="Times New Roman"/>
          <w:color w:val="000000"/>
          <w:sz w:val="24"/>
          <w:szCs w:val="24"/>
          <w:lang w:eastAsia="ar-SA"/>
        </w:rPr>
        <w:t>starp izsoles dal</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bniekiem aizliegta vienošan</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s, ska</w:t>
      </w:r>
      <w:r w:rsidRPr="00685D96">
        <w:rPr>
          <w:rFonts w:ascii="Times New Roman" w:eastAsia="TimesNewRoman" w:hAnsi="Times New Roman" w:cs="Times New Roman"/>
          <w:color w:val="000000"/>
          <w:sz w:val="24"/>
          <w:szCs w:val="24"/>
          <w:lang w:eastAsia="ar-SA"/>
        </w:rPr>
        <w:t>ļ</w:t>
      </w:r>
      <w:r w:rsidRPr="00685D96">
        <w:rPr>
          <w:rFonts w:ascii="Times New Roman" w:eastAsia="Times New Roman" w:hAnsi="Times New Roman" w:cs="Times New Roman"/>
          <w:color w:val="000000"/>
          <w:sz w:val="24"/>
          <w:szCs w:val="24"/>
          <w:lang w:eastAsia="ar-SA"/>
        </w:rPr>
        <w:t>a uzved</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ba un citāda veida uzvedība, kas var</w:t>
      </w:r>
      <w:r w:rsidRPr="00685D96">
        <w:rPr>
          <w:rFonts w:ascii="Times New Roman" w:eastAsia="TimesNewRoman" w:hAnsi="Times New Roman" w:cs="Times New Roman"/>
          <w:color w:val="000000"/>
          <w:sz w:val="24"/>
          <w:szCs w:val="24"/>
          <w:lang w:eastAsia="ar-SA"/>
        </w:rPr>
        <w:t>ē</w:t>
      </w:r>
      <w:r w:rsidRPr="00685D96">
        <w:rPr>
          <w:rFonts w:ascii="Times New Roman" w:eastAsia="Times New Roman" w:hAnsi="Times New Roman" w:cs="Times New Roman"/>
          <w:color w:val="000000"/>
          <w:sz w:val="24"/>
          <w:szCs w:val="24"/>
          <w:lang w:eastAsia="ar-SA"/>
        </w:rPr>
        <w:t>tu iespaidot izsoles rezult</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tus un gaitu.</w:t>
      </w:r>
    </w:p>
    <w:p w:rsidR="00685D96" w:rsidRPr="00685D96" w:rsidRDefault="00685D96" w:rsidP="00685D96">
      <w:pPr>
        <w:suppressAutoHyphens/>
        <w:jc w:val="center"/>
        <w:rPr>
          <w:rFonts w:ascii="Times New Roman" w:eastAsia="Times New Roman" w:hAnsi="Times New Roman" w:cs="Times New Roman"/>
          <w:b/>
          <w:sz w:val="24"/>
          <w:szCs w:val="24"/>
          <w:lang w:eastAsia="ar-SA"/>
        </w:rPr>
      </w:pPr>
    </w:p>
    <w:p w:rsidR="00685D96" w:rsidRPr="00685D96" w:rsidRDefault="00685D96" w:rsidP="00685D96">
      <w:pPr>
        <w:suppressAutoHyphens/>
        <w:jc w:val="center"/>
        <w:rPr>
          <w:rFonts w:ascii="Times New Roman" w:eastAsia="Times New Roman" w:hAnsi="Times New Roman" w:cs="Times New Roman"/>
          <w:b/>
          <w:sz w:val="24"/>
          <w:szCs w:val="24"/>
          <w:lang w:eastAsia="ar-SA"/>
        </w:rPr>
      </w:pPr>
      <w:r w:rsidRPr="00685D96">
        <w:rPr>
          <w:rFonts w:ascii="Times New Roman" w:eastAsia="Times New Roman" w:hAnsi="Times New Roman" w:cs="Times New Roman"/>
          <w:b/>
          <w:sz w:val="24"/>
          <w:szCs w:val="24"/>
          <w:lang w:eastAsia="ar-SA"/>
        </w:rPr>
        <w:t>V. Izsoles norise</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26. Izsoles dalībnieks vai viņa pilnvarotā persona izsoles telpās uzrāda pasi un ar parakstu uz izsoles noteikumiem, apliecina, ka viņš ar tiem ir iepazinies un apņemas tos ievērot.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27. Ja izsoles dalībnieks vai viņa pilnvarotā persona izsoles telpā nevar uzrādīt pasi, izsoles dalībnieks skaitās, neieradies uz izsoli.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28. Solīšana notiek pa vienam izsoles solim.</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lastRenderedPageBreak/>
        <w:t xml:space="preserve">29. Katrs solītājs ar parakstu apstiprina izsoles dalībnieku sarakstā savu pēdējo nosolīto cenu. Ja solītājs atsakās parakstīties, viņu svītro no izsoles dalībnieku saraksta un neatmaksā nodrošinājumu. </w:t>
      </w:r>
    </w:p>
    <w:p w:rsidR="00685D96" w:rsidRPr="00685D96" w:rsidRDefault="00685D96" w:rsidP="00685D96">
      <w:pPr>
        <w:suppressAutoHyphens/>
        <w:ind w:firstLine="720"/>
        <w:rPr>
          <w:rFonts w:ascii="Times New Roman" w:eastAsia="Times New Roman" w:hAnsi="Times New Roman" w:cs="Times New Roman"/>
          <w:color w:val="FF0000"/>
          <w:sz w:val="24"/>
          <w:szCs w:val="24"/>
          <w:lang w:eastAsia="ar-SA"/>
        </w:rPr>
      </w:pPr>
      <w:r w:rsidRPr="00685D96">
        <w:rPr>
          <w:rFonts w:ascii="Times New Roman" w:eastAsia="Times New Roman" w:hAnsi="Times New Roman" w:cs="Times New Roman"/>
          <w:sz w:val="24"/>
          <w:szCs w:val="24"/>
          <w:lang w:eastAsia="ar-SA"/>
        </w:rPr>
        <w:t>30. Ja izsoles laikā neviens no solītājiem nepiedalās solīšanā, tad visiem izsoles dalībniekiem neatmaksā nodrošinājumu.</w:t>
      </w:r>
    </w:p>
    <w:p w:rsidR="00685D96" w:rsidRPr="00685D96" w:rsidRDefault="00685D96" w:rsidP="00685D96">
      <w:pPr>
        <w:suppressAutoHyphens/>
        <w:rPr>
          <w:rFonts w:ascii="Times New Roman" w:eastAsia="Times New Roman" w:hAnsi="Times New Roman" w:cs="Times New Roman"/>
          <w:color w:val="FF0000"/>
          <w:sz w:val="24"/>
          <w:szCs w:val="24"/>
          <w:lang w:eastAsia="ar-SA"/>
        </w:rPr>
      </w:pPr>
    </w:p>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b/>
          <w:sz w:val="24"/>
          <w:szCs w:val="24"/>
          <w:lang w:eastAsia="ar-SA"/>
        </w:rPr>
        <w:t>VI. Izsoles rezultāti</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31. Par izsoles uzvarētāju kļūst tas dalībnieks, kurš ir nosolījis visaugstāko cenu.</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32. Gadījumā, ja neviens no izsoles dalībniekiem nav pārsolījis sākumcenu, izsole atzīstama par nenotikušu.</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33. Komisija apstiprina izsoles protokolu, par ko tiek paziņots izsoles uzvarētājam.</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34. Izsoles uzvarētājam, atrēķinot samaksāto nodrošinājumu, nedēļas laikā no izsoles dienas, jāsamaksā piedāvātā summa par Automašīnu pilnā apmērā.</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35. Izsoles uzvarētāja samaksātais nodrošinājums tiek ieskaitīts Pirkuma līguma līgumcenā, bet gadījumā, ja izsoles uzvarētājs nedēļas laikā neveic 34.punktā noteikto maksājumu, nodrošinājums tiek zaudēts par labu Tukuma novada Domei.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36. Pēc 34.punktā noteiktā maksājuma samaksas izsoles rezultāti 30 (trīsdesmit) dienu laikā tiek apstiprināti Tukuma novada Domes sēdē.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37. Pirkuma līgums ar izsoles uzvarētāju tiek noslēgts 30 (trīsdesmit) dienu laikā pēc izsoles rezultātu apstiprināšanas Domes sēdē.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38. Pēc Pirkuma līguma noslēgšanas, parakstot pieņemšanas un nodošanas aktu, Automašīna tiek nodota izsoles uzvarētājam īpašumā.</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39. Īpašuma tiesības uz Automašīnu izsoles uzvarētājam pāriet pēc visas Pirkuma līgumā noteiktās pirkuma maksas samaksas.</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40. Ja izsoles uzvarētājs neveic nosolītās cenas samaksu šo noteikumu 34.punktā noteiktajā termiņā, tiesības nopirkt kustamo mantu par paša nosolīto augstāko cenu pāriet nākamajam augstākās cenas pārsolītājam izsoles dalībniekam.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41. Pircējam, kurš nosolījis nākamo augstāko cenu, ir tiesības divu nedēļu laikā no paziņojuma saņemšanas dienas paziņot izsoles rīkotājam par Automašīnas pirkšanu.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42. Gadījumā, ja arī nākamais izsoles dalībnieks neizmanto viņam 40.punktā piešķirtās tiesības, izsole atzīstama par nenotikušu.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43. Izsoles dalībnieki, kuri nav uzvarējuši izsolē, saņem atpakaļ iemaksāto nodrošinājumu termiņā līdz vienam mēnesim. Lai saņemtu nodrošinājumu, izsoles dalībnieki iesniedz izsoles rīkotājam iesniegumu ar norādi par bankas norēķinu kontu, uz kuru nodrošinājums ir jāpārskaita. Ja mēneša laikā bankas konts netiek norādīts, iemaksātais nodrošinājums paliek Tukuma novada Domei.</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Izsoles dalībnieki samaksāto dalības maksu atpakaļ nesaņem. </w:t>
      </w:r>
    </w:p>
    <w:p w:rsidR="00685D96" w:rsidRPr="00685D96" w:rsidRDefault="00685D96" w:rsidP="00685D96">
      <w:pPr>
        <w:suppressAutoHyphens/>
        <w:rPr>
          <w:rFonts w:ascii="Times New Roman" w:eastAsia="Times New Roman" w:hAnsi="Times New Roman" w:cs="Times New Roman"/>
          <w:sz w:val="24"/>
          <w:szCs w:val="24"/>
          <w:lang w:eastAsia="ar-SA"/>
        </w:rPr>
      </w:pPr>
    </w:p>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b/>
          <w:sz w:val="24"/>
          <w:szCs w:val="24"/>
          <w:lang w:eastAsia="ar-SA"/>
        </w:rPr>
        <w:t>VIII. Noslēguma jautājums</w:t>
      </w:r>
    </w:p>
    <w:p w:rsidR="00685D96" w:rsidRPr="00685D96" w:rsidRDefault="00685D96" w:rsidP="00685D96">
      <w:pPr>
        <w:suppressAutoHyphens/>
        <w:ind w:firstLine="720"/>
        <w:rPr>
          <w:rFonts w:ascii="Times New Roman" w:eastAsia="Times New Roman" w:hAnsi="Times New Roman" w:cs="Times New Roman"/>
          <w:lang w:eastAsia="ar-SA"/>
        </w:rPr>
      </w:pPr>
      <w:r w:rsidRPr="00685D96">
        <w:rPr>
          <w:rFonts w:ascii="Times New Roman" w:eastAsia="Times New Roman" w:hAnsi="Times New Roman" w:cs="Times New Roman"/>
          <w:sz w:val="24"/>
          <w:szCs w:val="24"/>
          <w:lang w:eastAsia="ar-SA"/>
        </w:rPr>
        <w:t>44. Sūdzības par Komisijas darbībām iesniedzamas Tukuma novada Domē līdz izsoles rezultātu apstiprināšanas dienai.</w:t>
      </w:r>
    </w:p>
    <w:p w:rsidR="00685D96" w:rsidRPr="00685D96" w:rsidRDefault="00685D96" w:rsidP="00685D96">
      <w:pPr>
        <w:shd w:val="clear" w:color="auto" w:fill="FFFFFF"/>
        <w:tabs>
          <w:tab w:val="left" w:leader="underscore" w:pos="8146"/>
          <w:tab w:val="left" w:leader="underscore" w:pos="8880"/>
        </w:tabs>
        <w:suppressAutoHyphens/>
        <w:jc w:val="left"/>
        <w:rPr>
          <w:rFonts w:ascii="Times New Roman" w:eastAsia="Times New Roman" w:hAnsi="Times New Roman" w:cs="Times New Roman"/>
          <w:lang w:eastAsia="ar-SA"/>
        </w:rPr>
      </w:pPr>
    </w:p>
    <w:p w:rsidR="000B71C2" w:rsidRPr="00331844" w:rsidRDefault="00936024" w:rsidP="000B71C2">
      <w:pPr>
        <w:jc w:val="center"/>
        <w:rPr>
          <w:rFonts w:ascii="Times New Roman" w:eastAsia="Times New Roman" w:hAnsi="Times New Roman" w:cs="Times New Roman"/>
          <w:i/>
          <w:sz w:val="24"/>
          <w:szCs w:val="24"/>
        </w:rPr>
      </w:pPr>
      <w:hyperlink w:anchor="sakums" w:history="1">
        <w:r w:rsidR="000B71C2" w:rsidRPr="00331844">
          <w:rPr>
            <w:rFonts w:ascii="Times New Roman" w:eastAsia="Times New Roman" w:hAnsi="Times New Roman" w:cs="Times New Roman"/>
            <w:i/>
            <w:color w:val="0000FF" w:themeColor="hyperlink"/>
            <w:sz w:val="24"/>
            <w:szCs w:val="24"/>
            <w:u w:val="single"/>
          </w:rPr>
          <w:t>Atpakaļ uz darba kārtību</w:t>
        </w:r>
      </w:hyperlink>
    </w:p>
    <w:p w:rsidR="00685D96" w:rsidRPr="00685D96" w:rsidRDefault="00685D96" w:rsidP="00685D96">
      <w:pPr>
        <w:jc w:val="left"/>
        <w:rPr>
          <w:rFonts w:ascii="Times New Roman" w:eastAsia="Times New Roman" w:hAnsi="Times New Roman" w:cs="Times New Roman"/>
          <w:b/>
          <w:sz w:val="24"/>
          <w:szCs w:val="24"/>
        </w:rPr>
      </w:pPr>
      <w:r w:rsidRPr="00685D96">
        <w:rPr>
          <w:rFonts w:ascii="Times New Roman" w:eastAsia="Times New Roman" w:hAnsi="Times New Roman" w:cs="Times New Roman"/>
          <w:b/>
          <w:sz w:val="24"/>
          <w:szCs w:val="24"/>
        </w:rPr>
        <w:br w:type="page"/>
      </w: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lastRenderedPageBreak/>
        <w:t>L Ē M U M S</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2016.gada 28.aprīlī</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proofErr w:type="gramStart"/>
      <w:r w:rsidRPr="00685D96">
        <w:rPr>
          <w:rFonts w:ascii="Times New Roman" w:eastAsia="Times New Roman" w:hAnsi="Times New Roman" w:cs="Times New Roman"/>
          <w:sz w:val="24"/>
          <w:szCs w:val="24"/>
          <w:lang w:eastAsia="lv-LV"/>
        </w:rPr>
        <w:t xml:space="preserve">    </w:t>
      </w:r>
      <w:proofErr w:type="gramEnd"/>
      <w:r w:rsidRPr="00685D96">
        <w:rPr>
          <w:rFonts w:ascii="Times New Roman" w:eastAsia="Times New Roman" w:hAnsi="Times New Roman" w:cs="Times New Roman"/>
          <w:sz w:val="24"/>
          <w:szCs w:val="24"/>
          <w:lang w:eastAsia="lv-LV"/>
        </w:rPr>
        <w:t>prot. Nr.6, 35.§.</w:t>
      </w:r>
    </w:p>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jc w:val="left"/>
        <w:rPr>
          <w:rFonts w:ascii="Times New Roman" w:eastAsia="Calibri" w:hAnsi="Times New Roman" w:cs="Times New Roman"/>
          <w:b/>
          <w:sz w:val="24"/>
          <w:szCs w:val="24"/>
        </w:rPr>
      </w:pPr>
      <w:bookmarkStart w:id="38" w:name="L35"/>
      <w:r w:rsidRPr="00685D96">
        <w:rPr>
          <w:rFonts w:ascii="Times New Roman" w:eastAsia="Calibri" w:hAnsi="Times New Roman" w:cs="Times New Roman"/>
          <w:b/>
          <w:sz w:val="24"/>
          <w:szCs w:val="24"/>
        </w:rPr>
        <w:t xml:space="preserve">Par traktora MTZ-82.1 </w:t>
      </w:r>
    </w:p>
    <w:p w:rsidR="00685D96" w:rsidRPr="00685D96" w:rsidRDefault="00685D96" w:rsidP="00685D96">
      <w:pPr>
        <w:jc w:val="left"/>
        <w:rPr>
          <w:rFonts w:ascii="Times New Roman" w:eastAsia="Calibri" w:hAnsi="Times New Roman" w:cs="Times New Roman"/>
          <w:b/>
          <w:sz w:val="24"/>
          <w:szCs w:val="24"/>
        </w:rPr>
      </w:pPr>
      <w:r w:rsidRPr="00685D96">
        <w:rPr>
          <w:rFonts w:ascii="Times New Roman" w:eastAsia="Calibri" w:hAnsi="Times New Roman" w:cs="Times New Roman"/>
          <w:b/>
          <w:sz w:val="24"/>
          <w:szCs w:val="24"/>
        </w:rPr>
        <w:t>atsavināšanu un izsoles noteikumu apstiprināšanu</w:t>
      </w:r>
    </w:p>
    <w:bookmarkEnd w:id="38"/>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 xml:space="preserve">    </w:t>
      </w:r>
      <w:r w:rsidRPr="00685D96">
        <w:rPr>
          <w:rFonts w:ascii="Times New Roman" w:eastAsia="Calibri" w:hAnsi="Times New Roman" w:cs="Times New Roman"/>
          <w:sz w:val="24"/>
          <w:szCs w:val="24"/>
        </w:rPr>
        <w:tab/>
        <w:t xml:space="preserve">Pūres un Jaunsātu pagastu pārvaldes vadītāja S.Heimane 30.03.2016. iesniegumā Nr.PJ/1-23/16/51 lūdz veikt tās bilancē esošā traktora MTZ-82.1, reģistrācijas Nr.T 6460 LB, izlaiduma gads: 1998 (turpmāk – Traktors), bilances vērtība 0 (nulle </w:t>
      </w:r>
      <w:r w:rsidRPr="00685D96">
        <w:rPr>
          <w:rFonts w:ascii="Times New Roman" w:eastAsia="Calibri" w:hAnsi="Times New Roman" w:cs="Times New Roman"/>
          <w:i/>
          <w:sz w:val="24"/>
          <w:szCs w:val="24"/>
        </w:rPr>
        <w:t>euro</w:t>
      </w:r>
      <w:r w:rsidRPr="00685D96">
        <w:rPr>
          <w:rFonts w:ascii="Times New Roman" w:eastAsia="Calibri" w:hAnsi="Times New Roman" w:cs="Times New Roman"/>
          <w:sz w:val="24"/>
          <w:szCs w:val="24"/>
        </w:rPr>
        <w:t xml:space="preserve">), atsavināšanu. </w:t>
      </w:r>
    </w:p>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ab/>
        <w:t>Publiskas personas finanšu līdzekļu un mantas izšķērdēšanas novēršanas likuma 3.panta 2.punkts nosaka, ka „</w:t>
      </w:r>
      <w:r w:rsidRPr="00685D96">
        <w:rPr>
          <w:rFonts w:ascii="Times New Roman" w:eastAsia="Times New Roman" w:hAnsi="Times New Roman" w:cs="Times New Roman"/>
          <w:i/>
          <w:sz w:val="24"/>
          <w:szCs w:val="24"/>
          <w:lang w:eastAsia="ar-SA"/>
        </w:rPr>
        <w:t>Publiska persona, kā arī kapitālsabiedrība rīkojas ar finanšu līdzekļiem un mantu lietderīgi, tas ir manta atsavināma un nododama īpašumā vai lietošanā citai personai par iespējami augstāku cenu.</w:t>
      </w:r>
      <w:r w:rsidRPr="00685D96">
        <w:rPr>
          <w:rFonts w:ascii="Times New Roman" w:eastAsia="Times New Roman" w:hAnsi="Times New Roman" w:cs="Times New Roman"/>
          <w:sz w:val="24"/>
          <w:szCs w:val="24"/>
          <w:lang w:eastAsia="ar-SA"/>
        </w:rPr>
        <w:t>” Likuma „Par pašvaldībām” 21.panta pirmās daļas 19.punkts nosaka, ka „</w:t>
      </w:r>
      <w:r w:rsidRPr="00685D96">
        <w:rPr>
          <w:rFonts w:ascii="Times New Roman" w:eastAsia="Times New Roman" w:hAnsi="Times New Roman" w:cs="Times New Roman"/>
          <w:i/>
          <w:sz w:val="24"/>
          <w:szCs w:val="24"/>
          <w:lang w:eastAsia="ar-SA"/>
        </w:rPr>
        <w:t xml:space="preserve">tikai Dome var noteikt kārtību, kādā veicami darījumi ar pašvaldības kustamo mantu”. </w:t>
      </w:r>
      <w:r w:rsidRPr="00685D96">
        <w:rPr>
          <w:rFonts w:ascii="Times New Roman" w:eastAsia="Times New Roman" w:hAnsi="Times New Roman" w:cs="Times New Roman"/>
          <w:sz w:val="24"/>
          <w:szCs w:val="24"/>
          <w:lang w:eastAsia="ar-SA"/>
        </w:rPr>
        <w:t>Saskaņā ar Publiskas personas mantas atsavināšanas likuma 3.panta otro daļu „</w:t>
      </w:r>
      <w:r w:rsidRPr="00685D96">
        <w:rPr>
          <w:rFonts w:ascii="Times New Roman" w:eastAsia="Times New Roman" w:hAnsi="Times New Roman" w:cs="Times New Roman"/>
          <w:i/>
          <w:sz w:val="24"/>
          <w:szCs w:val="24"/>
          <w:lang w:eastAsia="ar-SA"/>
        </w:rPr>
        <w:t>Publisku personu mantas atsavināšanas pamatveids ir mantas pārdošana izsolē.</w:t>
      </w:r>
      <w:r w:rsidRPr="00685D96">
        <w:rPr>
          <w:rFonts w:ascii="Times New Roman" w:eastAsia="Times New Roman" w:hAnsi="Times New Roman" w:cs="Times New Roman"/>
          <w:sz w:val="24"/>
          <w:szCs w:val="24"/>
          <w:lang w:eastAsia="ar-SA"/>
        </w:rPr>
        <w:t>”.</w:t>
      </w:r>
    </w:p>
    <w:p w:rsidR="00685D96" w:rsidRPr="00685D96" w:rsidRDefault="00685D96" w:rsidP="00685D96">
      <w:pPr>
        <w:rPr>
          <w:rFonts w:ascii="Times New Roman" w:eastAsia="Calibri" w:hAnsi="Times New Roman" w:cs="Times New Roman"/>
          <w:sz w:val="24"/>
          <w:szCs w:val="24"/>
        </w:rPr>
      </w:pPr>
      <w:r w:rsidRPr="00685D96">
        <w:rPr>
          <w:rFonts w:ascii="Times New Roman" w:eastAsia="Times New Roman" w:hAnsi="Times New Roman" w:cs="Times New Roman"/>
          <w:sz w:val="24"/>
          <w:szCs w:val="24"/>
          <w:lang w:eastAsia="ar-SA"/>
        </w:rPr>
        <w:tab/>
        <w:t xml:space="preserve">Atbilstoši zvērināta sauszemes transportlīdzekļu tehniskā eksperta Jāņa Veršāna novērtējumam (traktortehnikas vērtības noteikšanas akts Nr.021/JV/2016) Traktora faktiskā vērtība (iekļaujot PVN un muitas nodokļus) ir 1800,00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 xml:space="preserve"> (viens tūkstotis astoņi simti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 xml:space="preserve">). Pašvaldības izdevumi par eksperta J.Veršāna pakalpojumiem sastāda 40,73 </w:t>
      </w:r>
      <w:r w:rsidRPr="00685D96">
        <w:rPr>
          <w:rFonts w:ascii="Times New Roman" w:eastAsia="Times New Roman" w:hAnsi="Times New Roman" w:cs="Times New Roman"/>
          <w:i/>
          <w:sz w:val="24"/>
          <w:szCs w:val="24"/>
          <w:lang w:eastAsia="ar-SA"/>
        </w:rPr>
        <w:t xml:space="preserve">euro </w:t>
      </w:r>
      <w:r w:rsidRPr="00685D96">
        <w:rPr>
          <w:rFonts w:ascii="Times New Roman" w:eastAsia="Times New Roman" w:hAnsi="Times New Roman" w:cs="Times New Roman"/>
          <w:sz w:val="24"/>
          <w:szCs w:val="24"/>
          <w:lang w:eastAsia="ar-SA"/>
        </w:rPr>
        <w:t xml:space="preserve">(četrdesmit </w:t>
      </w:r>
      <w:r w:rsidRPr="00685D96">
        <w:rPr>
          <w:rFonts w:ascii="Times New Roman" w:eastAsia="Times New Roman" w:hAnsi="Times New Roman" w:cs="Times New Roman"/>
          <w:i/>
          <w:sz w:val="24"/>
          <w:szCs w:val="24"/>
          <w:lang w:eastAsia="ar-SA"/>
        </w:rPr>
        <w:t xml:space="preserve">euro </w:t>
      </w:r>
      <w:r w:rsidRPr="00685D96">
        <w:rPr>
          <w:rFonts w:ascii="Times New Roman" w:eastAsia="Times New Roman" w:hAnsi="Times New Roman" w:cs="Times New Roman"/>
          <w:sz w:val="24"/>
          <w:szCs w:val="24"/>
          <w:lang w:eastAsia="ar-SA"/>
        </w:rPr>
        <w:t xml:space="preserve">73 </w:t>
      </w:r>
      <w:r w:rsidRPr="00685D96">
        <w:rPr>
          <w:rFonts w:ascii="Times New Roman" w:eastAsia="Times New Roman" w:hAnsi="Times New Roman" w:cs="Times New Roman"/>
          <w:i/>
          <w:sz w:val="24"/>
          <w:szCs w:val="24"/>
          <w:lang w:eastAsia="ar-SA"/>
        </w:rPr>
        <w:t>centi</w:t>
      </w:r>
      <w:r w:rsidRPr="00685D96">
        <w:rPr>
          <w:rFonts w:ascii="Times New Roman" w:eastAsia="Times New Roman" w:hAnsi="Times New Roman" w:cs="Times New Roman"/>
          <w:sz w:val="24"/>
          <w:szCs w:val="24"/>
          <w:lang w:eastAsia="ar-SA"/>
        </w:rPr>
        <w:t xml:space="preserve">).  Traktora nosacītā cena – 1840,73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 xml:space="preserve"> (viens tūkstotis astoņi simti četrdesmit </w:t>
      </w:r>
      <w:r w:rsidRPr="00685D96">
        <w:rPr>
          <w:rFonts w:ascii="Times New Roman" w:eastAsia="Times New Roman" w:hAnsi="Times New Roman" w:cs="Times New Roman"/>
          <w:i/>
          <w:sz w:val="24"/>
          <w:szCs w:val="24"/>
          <w:lang w:eastAsia="ar-SA"/>
        </w:rPr>
        <w:t xml:space="preserve">euro </w:t>
      </w:r>
      <w:r w:rsidRPr="00685D96">
        <w:rPr>
          <w:rFonts w:ascii="Times New Roman" w:eastAsia="Times New Roman" w:hAnsi="Times New Roman" w:cs="Times New Roman"/>
          <w:sz w:val="24"/>
          <w:szCs w:val="24"/>
          <w:lang w:eastAsia="ar-SA"/>
        </w:rPr>
        <w:t xml:space="preserve">73 </w:t>
      </w:r>
      <w:r w:rsidRPr="00685D96">
        <w:rPr>
          <w:rFonts w:ascii="Times New Roman" w:eastAsia="Times New Roman" w:hAnsi="Times New Roman" w:cs="Times New Roman"/>
          <w:i/>
          <w:sz w:val="24"/>
          <w:szCs w:val="24"/>
          <w:lang w:eastAsia="ar-SA"/>
        </w:rPr>
        <w:t>centi</w:t>
      </w:r>
      <w:r w:rsidRPr="00685D96">
        <w:rPr>
          <w:rFonts w:ascii="Times New Roman" w:eastAsia="Times New Roman" w:hAnsi="Times New Roman" w:cs="Times New Roman"/>
          <w:sz w:val="24"/>
          <w:szCs w:val="24"/>
          <w:lang w:eastAsia="ar-SA"/>
        </w:rPr>
        <w:t xml:space="preserve">). </w:t>
      </w:r>
      <w:r w:rsidRPr="00685D96">
        <w:rPr>
          <w:rFonts w:ascii="Times New Roman" w:eastAsia="Calibri" w:hAnsi="Times New Roman" w:cs="Times New Roman"/>
          <w:sz w:val="24"/>
          <w:szCs w:val="24"/>
        </w:rPr>
        <w:t>Pūres un Jaunsātu pagastu pārvalde, apkopojot informāciju par izlietotiem finanšu līdzekļiem Traktora remontam, konstatējusi, ka Traktora tālāka izmantošana nav ekonomiski izdevīga. Traktoru pārvalde neizmanto jau divus gadus un lūdz iegūtos līdzekļus atstāt pārvaldes budžetā lietotas automašīnas iegādei komunālās saimniecības vajadzībām.</w:t>
      </w:r>
    </w:p>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ab/>
        <w:t>Saskaņā ar Publiskas personas mantas atsavināšanas likuma 6.panta otro daļu „</w:t>
      </w:r>
      <w:r w:rsidRPr="00685D96">
        <w:rPr>
          <w:rFonts w:ascii="Times New Roman" w:eastAsia="Times New Roman" w:hAnsi="Times New Roman" w:cs="Times New Roman"/>
          <w:i/>
          <w:sz w:val="24"/>
          <w:szCs w:val="24"/>
          <w:lang w:eastAsia="ar-SA"/>
        </w:rPr>
        <w:t>Atļauju atsavināt atvasinātas publiskas personas kustamo mantu dod attiecīgās atvasinātās publiskās personas lēmējinstitūcija vai tās noteikta institūcija</w:t>
      </w:r>
      <w:r w:rsidRPr="00685D96">
        <w:rPr>
          <w:rFonts w:ascii="Times New Roman" w:eastAsia="Times New Roman" w:hAnsi="Times New Roman" w:cs="Times New Roman"/>
          <w:sz w:val="24"/>
          <w:szCs w:val="24"/>
          <w:lang w:eastAsia="ar-SA"/>
        </w:rPr>
        <w:t xml:space="preserve">.” </w:t>
      </w:r>
    </w:p>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ab/>
        <w:t>Ņemot vērā iepriekš minēto un pamatojoties uz Publiskas personas finanšu līdzekļu un mantas izšķērdēšanas novēršanas likuma 3.panta 2.punktu, likuma „Par pašvaldībām" 21.panta pirmās daļas 19.punktu un Publiskas personas mantas atsavināšanas likuma 3.panta otro daļu un 6.panta otro daļu:</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 atsavināt Traktoru, pārdodot mutiskā izsolē ar augšupejošu soli,</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2. noteikt, ka Traktora nosacītā izsoles sākuma cena ir </w:t>
      </w:r>
      <w:r w:rsidRPr="00685D96">
        <w:rPr>
          <w:rFonts w:ascii="Times New Roman" w:eastAsia="Times New Roman" w:hAnsi="Times New Roman" w:cs="Times New Roman"/>
          <w:b/>
          <w:sz w:val="24"/>
          <w:szCs w:val="24"/>
          <w:lang w:eastAsia="ar-SA"/>
        </w:rPr>
        <w:t xml:space="preserve">1850,00 </w:t>
      </w:r>
      <w:r w:rsidRPr="00685D96">
        <w:rPr>
          <w:rFonts w:ascii="Times New Roman" w:eastAsia="Times New Roman" w:hAnsi="Times New Roman" w:cs="Times New Roman"/>
          <w:b/>
          <w:i/>
          <w:sz w:val="24"/>
          <w:szCs w:val="24"/>
          <w:lang w:eastAsia="ar-SA"/>
        </w:rPr>
        <w:t>euro</w:t>
      </w:r>
      <w:r w:rsidRPr="00685D96">
        <w:rPr>
          <w:rFonts w:ascii="Times New Roman" w:eastAsia="Times New Roman" w:hAnsi="Times New Roman" w:cs="Times New Roman"/>
          <w:sz w:val="24"/>
          <w:szCs w:val="24"/>
          <w:lang w:eastAsia="ar-SA"/>
        </w:rPr>
        <w:t xml:space="preserve"> (viens tūkstotis astoņi simti piecdesmit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 xml:space="preserve">),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3. apstiprināt pašvaldības kustamās mantas - traktora </w:t>
      </w:r>
      <w:r w:rsidRPr="00685D96">
        <w:rPr>
          <w:rFonts w:ascii="Times New Roman" w:eastAsia="Calibri" w:hAnsi="Times New Roman" w:cs="Times New Roman"/>
          <w:sz w:val="24"/>
          <w:szCs w:val="24"/>
        </w:rPr>
        <w:t xml:space="preserve">MTZ-82.1 </w:t>
      </w:r>
      <w:r w:rsidRPr="00685D96">
        <w:rPr>
          <w:rFonts w:ascii="Times New Roman" w:eastAsia="Times New Roman" w:hAnsi="Times New Roman" w:cs="Times New Roman"/>
          <w:sz w:val="24"/>
          <w:szCs w:val="24"/>
          <w:lang w:eastAsia="ar-SA"/>
        </w:rPr>
        <w:t>izsoles noteikumus Nr...... (pielikumā),</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 Traktora atsavināšanu uzdot organizēt Domes Īpašumu apsaimniekošanas un privatizācijas komisijai, ievērojot Publiskas personas mantas atsavināšanas likumu,</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5. Traktora atsavināšanas rezultātā iegūtos naudas līdzekļus ieskaitīt Pūres un Jaunsātu pagastu pārvaldes budžetā.</w:t>
      </w:r>
    </w:p>
    <w:p w:rsidR="00685D96" w:rsidRPr="00685D96" w:rsidRDefault="00685D96" w:rsidP="00685D96">
      <w:pPr>
        <w:suppressAutoHyphens/>
        <w:ind w:firstLine="720"/>
        <w:rPr>
          <w:rFonts w:ascii="Times New Roman" w:eastAsia="Times New Roman" w:hAnsi="Times New Roman" w:cs="Times New Roman"/>
          <w:b/>
          <w:sz w:val="24"/>
          <w:szCs w:val="24"/>
          <w:lang w:eastAsia="ar-SA"/>
        </w:rPr>
      </w:pPr>
      <w:r w:rsidRPr="00685D96">
        <w:rPr>
          <w:rFonts w:ascii="Times New Roman" w:eastAsia="Times New Roman" w:hAnsi="Times New Roman" w:cs="Times New Roman"/>
          <w:sz w:val="24"/>
          <w:szCs w:val="24"/>
          <w:lang w:eastAsia="ar-SA"/>
        </w:rPr>
        <w:t>6. kontroli par lēmuma izpildi uzdot Domes iekšējai auditorei Lindai Gruziņai</w:t>
      </w:r>
      <w:r w:rsidRPr="00685D96">
        <w:rPr>
          <w:rFonts w:ascii="Times New Roman" w:eastAsia="Times New Roman" w:hAnsi="Times New Roman" w:cs="Times New Roman"/>
          <w:sz w:val="24"/>
          <w:szCs w:val="24"/>
          <w:u w:val="single"/>
          <w:lang w:eastAsia="ar-SA"/>
        </w:rPr>
        <w:t>.</w:t>
      </w:r>
      <w:r w:rsidRPr="00685D96">
        <w:rPr>
          <w:rFonts w:ascii="Times New Roman" w:eastAsia="Times New Roman" w:hAnsi="Times New Roman" w:cs="Times New Roman"/>
          <w:sz w:val="24"/>
          <w:szCs w:val="24"/>
          <w:lang w:eastAsia="ar-SA"/>
        </w:rPr>
        <w:t xml:space="preserve">    </w:t>
      </w:r>
    </w:p>
    <w:p w:rsidR="00685D96" w:rsidRPr="00685D96" w:rsidRDefault="00685D96" w:rsidP="00685D96">
      <w:pPr>
        <w:jc w:val="left"/>
        <w:rPr>
          <w:rFonts w:ascii="Times New Roman" w:eastAsia="Times New Roman" w:hAnsi="Times New Roman" w:cs="Times New Roman"/>
          <w:sz w:val="24"/>
          <w:szCs w:val="20"/>
          <w:lang w:val="de-DE" w:eastAsia="lv-LV"/>
        </w:rPr>
      </w:pP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Nosūtīt:</w:t>
      </w: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 xml:space="preserve">- Fin. nod. - Īp. nod. </w:t>
      </w: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 xml:space="preserve">- Jur. nod. </w:t>
      </w: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 Pūres un Jaunsātu pagastu pārvaldei</w:t>
      </w: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0"/>
          <w:lang w:val="en-US" w:eastAsia="lv-LV"/>
        </w:rPr>
        <w:t>Sagatavoja: Īpašumu nod. (D.Šmite)</w:t>
      </w:r>
    </w:p>
    <w:p w:rsidR="00685D96" w:rsidRPr="00685D96" w:rsidRDefault="00685D96" w:rsidP="00685D96">
      <w:pPr>
        <w:ind w:right="99"/>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ar-SA"/>
        </w:rPr>
        <w:t xml:space="preserve">Izskatīts </w:t>
      </w:r>
      <w:r w:rsidRPr="00685D96">
        <w:rPr>
          <w:rFonts w:ascii="Times New Roman" w:eastAsia="Times New Roman" w:hAnsi="Times New Roman" w:cs="Times New Roman"/>
          <w:sz w:val="20"/>
          <w:szCs w:val="20"/>
          <w:lang w:eastAsia="lv-LV"/>
        </w:rPr>
        <w:t>Īpašumu apsaimniekošanas un privatizācijas komisijā un Finanšu komitejā.</w:t>
      </w:r>
    </w:p>
    <w:p w:rsidR="00685D96" w:rsidRPr="00685D96" w:rsidRDefault="00685D96" w:rsidP="00685D96">
      <w:pPr>
        <w:ind w:right="99"/>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 xml:space="preserve">Iesniedza izsk. Finanšu komiteja. </w:t>
      </w:r>
    </w:p>
    <w:p w:rsidR="00685D96" w:rsidRPr="00685D96" w:rsidRDefault="00685D96" w:rsidP="00685D96">
      <w:pPr>
        <w:shd w:val="clear" w:color="auto" w:fill="FFFFFF"/>
        <w:suppressAutoHyphens/>
        <w:ind w:left="5817" w:firstLine="663"/>
        <w:jc w:val="left"/>
        <w:rPr>
          <w:rFonts w:ascii="Times New Roman" w:eastAsia="Times New Roman" w:hAnsi="Times New Roman" w:cs="Times New Roman"/>
          <w:sz w:val="20"/>
          <w:szCs w:val="20"/>
          <w:lang w:eastAsia="ar-SA"/>
        </w:rPr>
      </w:pPr>
      <w:r w:rsidRPr="00685D96">
        <w:rPr>
          <w:rFonts w:ascii="Times New Roman" w:eastAsia="Times New Roman" w:hAnsi="Times New Roman" w:cs="Times New Roman"/>
          <w:sz w:val="20"/>
          <w:szCs w:val="20"/>
          <w:lang w:eastAsia="ar-SA"/>
        </w:rPr>
        <w:lastRenderedPageBreak/>
        <w:t>APSTIPRINĀTI</w:t>
      </w:r>
    </w:p>
    <w:p w:rsidR="00685D96" w:rsidRPr="00685D96" w:rsidRDefault="00685D96" w:rsidP="00685D96">
      <w:pPr>
        <w:shd w:val="clear" w:color="auto" w:fill="FFFFFF"/>
        <w:suppressAutoHyphens/>
        <w:ind w:left="6521" w:hanging="41"/>
        <w:jc w:val="left"/>
        <w:rPr>
          <w:rFonts w:ascii="Times New Roman" w:eastAsia="Times New Roman" w:hAnsi="Times New Roman" w:cs="Times New Roman"/>
          <w:sz w:val="20"/>
          <w:szCs w:val="20"/>
          <w:lang w:eastAsia="ar-SA"/>
        </w:rPr>
      </w:pPr>
      <w:r w:rsidRPr="00685D96">
        <w:rPr>
          <w:rFonts w:ascii="Times New Roman" w:eastAsia="Times New Roman" w:hAnsi="Times New Roman" w:cs="Times New Roman"/>
          <w:sz w:val="20"/>
          <w:szCs w:val="20"/>
          <w:lang w:eastAsia="ar-SA"/>
        </w:rPr>
        <w:t>ar Tukuma novada Domes</w:t>
      </w:r>
      <w:proofErr w:type="gramStart"/>
      <w:r w:rsidRPr="00685D96">
        <w:rPr>
          <w:rFonts w:ascii="Times New Roman" w:eastAsia="Times New Roman" w:hAnsi="Times New Roman" w:cs="Times New Roman"/>
          <w:sz w:val="20"/>
          <w:szCs w:val="20"/>
          <w:lang w:eastAsia="ar-SA"/>
        </w:rPr>
        <w:t xml:space="preserve"> .</w:t>
      </w:r>
      <w:proofErr w:type="gramEnd"/>
      <w:r w:rsidRPr="00685D96">
        <w:rPr>
          <w:rFonts w:ascii="Times New Roman" w:eastAsia="Times New Roman" w:hAnsi="Times New Roman" w:cs="Times New Roman"/>
          <w:sz w:val="20"/>
          <w:szCs w:val="20"/>
          <w:lang w:eastAsia="ar-SA"/>
        </w:rPr>
        <w:t>.04.2016. .........................</w:t>
      </w:r>
    </w:p>
    <w:p w:rsidR="00685D96" w:rsidRPr="00685D96" w:rsidRDefault="00685D96" w:rsidP="00685D96">
      <w:pPr>
        <w:shd w:val="clear" w:color="auto" w:fill="FFFFFF"/>
        <w:suppressAutoHyphens/>
        <w:ind w:left="5817" w:firstLine="663"/>
        <w:jc w:val="left"/>
        <w:rPr>
          <w:rFonts w:ascii="Times New Roman" w:eastAsia="Times New Roman" w:hAnsi="Times New Roman" w:cs="Times New Roman"/>
          <w:b/>
          <w:bCs/>
          <w:sz w:val="20"/>
          <w:szCs w:val="20"/>
          <w:lang w:eastAsia="ar-SA"/>
        </w:rPr>
      </w:pPr>
      <w:r w:rsidRPr="00685D96">
        <w:rPr>
          <w:rFonts w:ascii="Times New Roman" w:eastAsia="Times New Roman" w:hAnsi="Times New Roman" w:cs="Times New Roman"/>
          <w:sz w:val="20"/>
          <w:szCs w:val="20"/>
          <w:lang w:eastAsia="ar-SA"/>
        </w:rPr>
        <w:t>lēmumu (prot. Nr...,</w:t>
      </w:r>
      <w:proofErr w:type="gramStart"/>
      <w:r w:rsidRPr="00685D96">
        <w:rPr>
          <w:rFonts w:ascii="Times New Roman" w:eastAsia="Times New Roman" w:hAnsi="Times New Roman" w:cs="Times New Roman"/>
          <w:sz w:val="20"/>
          <w:szCs w:val="20"/>
          <w:lang w:eastAsia="ar-SA"/>
        </w:rPr>
        <w:t xml:space="preserve"> .</w:t>
      </w:r>
      <w:proofErr w:type="gramEnd"/>
      <w:r w:rsidRPr="00685D96">
        <w:rPr>
          <w:rFonts w:ascii="Times New Roman" w:eastAsia="Times New Roman" w:hAnsi="Times New Roman" w:cs="Times New Roman"/>
          <w:sz w:val="20"/>
          <w:szCs w:val="20"/>
          <w:lang w:eastAsia="ar-SA"/>
        </w:rPr>
        <w:t xml:space="preserve">...§.) </w:t>
      </w:r>
    </w:p>
    <w:p w:rsidR="00685D96" w:rsidRPr="00685D96" w:rsidRDefault="00685D96" w:rsidP="00685D96">
      <w:pPr>
        <w:shd w:val="clear" w:color="auto" w:fill="FFFFFF"/>
        <w:suppressAutoHyphens/>
        <w:jc w:val="center"/>
        <w:rPr>
          <w:rFonts w:ascii="Times New Roman" w:eastAsia="Times New Roman" w:hAnsi="Times New Roman" w:cs="Times New Roman"/>
          <w:bCs/>
          <w:sz w:val="24"/>
          <w:szCs w:val="24"/>
          <w:lang w:eastAsia="ar-SA"/>
        </w:rPr>
      </w:pPr>
      <w:r w:rsidRPr="00685D96">
        <w:rPr>
          <w:rFonts w:ascii="Times New Roman" w:eastAsia="Times New Roman" w:hAnsi="Times New Roman" w:cs="Times New Roman"/>
          <w:b/>
          <w:bCs/>
          <w:sz w:val="24"/>
          <w:szCs w:val="24"/>
          <w:lang w:eastAsia="ar-SA"/>
        </w:rPr>
        <w:t>IZSOLES NOTEIKUMI</w:t>
      </w:r>
    </w:p>
    <w:p w:rsidR="00685D96" w:rsidRPr="00685D96" w:rsidRDefault="00685D96" w:rsidP="00685D96">
      <w:pPr>
        <w:shd w:val="clear" w:color="auto" w:fill="FFFFFF"/>
        <w:suppressAutoHyphens/>
        <w:jc w:val="center"/>
        <w:rPr>
          <w:rFonts w:ascii="Times New Roman" w:eastAsia="Times New Roman" w:hAnsi="Times New Roman" w:cs="Times New Roman"/>
          <w:bCs/>
          <w:sz w:val="24"/>
          <w:szCs w:val="24"/>
          <w:lang w:eastAsia="ar-SA"/>
        </w:rPr>
      </w:pPr>
      <w:r w:rsidRPr="00685D96">
        <w:rPr>
          <w:rFonts w:ascii="Times New Roman" w:eastAsia="Times New Roman" w:hAnsi="Times New Roman" w:cs="Times New Roman"/>
          <w:bCs/>
          <w:sz w:val="24"/>
          <w:szCs w:val="24"/>
          <w:lang w:eastAsia="ar-SA"/>
        </w:rPr>
        <w:t>Tukumā</w:t>
      </w:r>
    </w:p>
    <w:p w:rsidR="00685D96" w:rsidRPr="00685D96" w:rsidRDefault="00685D96" w:rsidP="00685D96">
      <w:pPr>
        <w:shd w:val="clear" w:color="auto" w:fill="FFFFFF"/>
        <w:suppressAutoHyphens/>
        <w:jc w:val="left"/>
        <w:rPr>
          <w:rFonts w:ascii="Times New Roman" w:eastAsia="Times New Roman" w:hAnsi="Times New Roman" w:cs="Times New Roman"/>
          <w:bCs/>
          <w:sz w:val="24"/>
          <w:szCs w:val="24"/>
          <w:lang w:eastAsia="ar-SA"/>
        </w:rPr>
      </w:pPr>
      <w:r w:rsidRPr="00685D96">
        <w:rPr>
          <w:rFonts w:ascii="Times New Roman" w:eastAsia="Times New Roman" w:hAnsi="Times New Roman" w:cs="Times New Roman"/>
          <w:bCs/>
          <w:sz w:val="24"/>
          <w:szCs w:val="24"/>
          <w:lang w:eastAsia="ar-SA"/>
        </w:rPr>
        <w:t>2016.gada</w:t>
      </w:r>
      <w:proofErr w:type="gramStart"/>
      <w:r w:rsidRPr="00685D96">
        <w:rPr>
          <w:rFonts w:ascii="Times New Roman" w:eastAsia="Times New Roman" w:hAnsi="Times New Roman" w:cs="Times New Roman"/>
          <w:bCs/>
          <w:sz w:val="24"/>
          <w:szCs w:val="24"/>
          <w:lang w:eastAsia="ar-SA"/>
        </w:rPr>
        <w:t xml:space="preserve"> .</w:t>
      </w:r>
      <w:proofErr w:type="gramEnd"/>
      <w:r w:rsidRPr="00685D96">
        <w:rPr>
          <w:rFonts w:ascii="Times New Roman" w:eastAsia="Times New Roman" w:hAnsi="Times New Roman" w:cs="Times New Roman"/>
          <w:bCs/>
          <w:sz w:val="24"/>
          <w:szCs w:val="24"/>
          <w:lang w:eastAsia="ar-SA"/>
        </w:rPr>
        <w:t>.................</w:t>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proofErr w:type="gramStart"/>
      <w:r w:rsidRPr="00685D96">
        <w:rPr>
          <w:rFonts w:ascii="Times New Roman" w:eastAsia="Times New Roman" w:hAnsi="Times New Roman" w:cs="Times New Roman"/>
          <w:bCs/>
          <w:sz w:val="24"/>
          <w:szCs w:val="24"/>
          <w:lang w:eastAsia="ar-SA"/>
        </w:rPr>
        <w:t xml:space="preserve">        </w:t>
      </w:r>
      <w:proofErr w:type="gramEnd"/>
      <w:r w:rsidRPr="00685D96">
        <w:rPr>
          <w:rFonts w:ascii="Times New Roman" w:eastAsia="Times New Roman" w:hAnsi="Times New Roman" w:cs="Times New Roman"/>
          <w:b/>
          <w:bCs/>
          <w:sz w:val="24"/>
          <w:szCs w:val="24"/>
          <w:lang w:eastAsia="ar-SA"/>
        </w:rPr>
        <w:t>Nr.....</w:t>
      </w:r>
    </w:p>
    <w:p w:rsidR="00685D96" w:rsidRPr="00685D96" w:rsidRDefault="00685D96" w:rsidP="00685D96">
      <w:pPr>
        <w:shd w:val="clear" w:color="auto" w:fill="FFFFFF"/>
        <w:suppressAutoHyphens/>
        <w:jc w:val="right"/>
        <w:rPr>
          <w:rFonts w:ascii="Times New Roman" w:eastAsia="Times New Roman" w:hAnsi="Times New Roman" w:cs="Times New Roman"/>
          <w:b/>
          <w:bCs/>
          <w:sz w:val="24"/>
          <w:szCs w:val="24"/>
          <w:lang w:eastAsia="ar-SA"/>
        </w:rPr>
      </w:pPr>
      <w:r w:rsidRPr="00685D96">
        <w:rPr>
          <w:rFonts w:ascii="Times New Roman" w:eastAsia="Times New Roman" w:hAnsi="Times New Roman" w:cs="Times New Roman"/>
          <w:bCs/>
          <w:sz w:val="24"/>
          <w:szCs w:val="24"/>
          <w:lang w:eastAsia="ar-SA"/>
        </w:rPr>
        <w:t>(prot.Nr...,</w:t>
      </w:r>
      <w:proofErr w:type="gramStart"/>
      <w:r w:rsidRPr="00685D96">
        <w:rPr>
          <w:rFonts w:ascii="Times New Roman" w:eastAsia="Times New Roman" w:hAnsi="Times New Roman" w:cs="Times New Roman"/>
          <w:bCs/>
          <w:sz w:val="24"/>
          <w:szCs w:val="24"/>
          <w:lang w:eastAsia="ar-SA"/>
        </w:rPr>
        <w:t xml:space="preserve"> .</w:t>
      </w:r>
      <w:proofErr w:type="gramEnd"/>
      <w:r w:rsidRPr="00685D96">
        <w:rPr>
          <w:rFonts w:ascii="Times New Roman" w:eastAsia="Times New Roman" w:hAnsi="Times New Roman" w:cs="Times New Roman"/>
          <w:bCs/>
          <w:sz w:val="24"/>
          <w:szCs w:val="24"/>
          <w:lang w:eastAsia="ar-SA"/>
        </w:rPr>
        <w:t>...§.)</w:t>
      </w:r>
    </w:p>
    <w:p w:rsidR="00685D96" w:rsidRPr="00685D96" w:rsidRDefault="00685D96" w:rsidP="00685D96">
      <w:pPr>
        <w:shd w:val="clear" w:color="auto" w:fill="FFFFFF"/>
        <w:suppressAutoHyphens/>
        <w:jc w:val="left"/>
        <w:rPr>
          <w:rFonts w:ascii="Times New Roman" w:eastAsia="Times New Roman" w:hAnsi="Times New Roman" w:cs="Times New Roman"/>
          <w:b/>
          <w:bCs/>
          <w:sz w:val="24"/>
          <w:szCs w:val="24"/>
          <w:lang w:eastAsia="ar-SA"/>
        </w:rPr>
      </w:pPr>
      <w:r w:rsidRPr="00685D96">
        <w:rPr>
          <w:rFonts w:ascii="Times New Roman" w:eastAsia="Times New Roman" w:hAnsi="Times New Roman" w:cs="Times New Roman"/>
          <w:b/>
          <w:bCs/>
          <w:sz w:val="24"/>
          <w:szCs w:val="24"/>
          <w:lang w:eastAsia="ar-SA"/>
        </w:rPr>
        <w:t xml:space="preserve">Par pašvaldības kustamās mantas – </w:t>
      </w:r>
    </w:p>
    <w:p w:rsidR="00685D96" w:rsidRPr="00685D96" w:rsidRDefault="00685D96" w:rsidP="00685D96">
      <w:pPr>
        <w:shd w:val="clear" w:color="auto" w:fill="FFFFFF"/>
        <w:suppressAutoHyphens/>
        <w:jc w:val="left"/>
        <w:rPr>
          <w:rFonts w:ascii="Times New Roman" w:eastAsia="Calibri" w:hAnsi="Times New Roman" w:cs="Times New Roman"/>
          <w:b/>
          <w:sz w:val="24"/>
          <w:szCs w:val="24"/>
          <w:lang w:eastAsia="lv-LV"/>
        </w:rPr>
      </w:pPr>
      <w:r w:rsidRPr="00685D96">
        <w:rPr>
          <w:rFonts w:ascii="Times New Roman" w:eastAsia="Times New Roman" w:hAnsi="Times New Roman" w:cs="Times New Roman"/>
          <w:b/>
          <w:bCs/>
          <w:sz w:val="24"/>
          <w:szCs w:val="24"/>
          <w:lang w:eastAsia="ar-SA"/>
        </w:rPr>
        <w:t xml:space="preserve">traktora MTZ-82.1 </w:t>
      </w:r>
      <w:r w:rsidRPr="00685D96">
        <w:rPr>
          <w:rFonts w:ascii="Times New Roman" w:eastAsia="Times New Roman" w:hAnsi="Times New Roman" w:cs="Times New Roman"/>
          <w:b/>
          <w:sz w:val="24"/>
          <w:szCs w:val="24"/>
          <w:lang w:eastAsia="lv-LV"/>
        </w:rPr>
        <w:t>izsoli</w:t>
      </w:r>
      <w:r w:rsidRPr="00685D96">
        <w:rPr>
          <w:rFonts w:ascii="Times New Roman" w:eastAsia="Calibri" w:hAnsi="Times New Roman" w:cs="Times New Roman"/>
          <w:b/>
          <w:sz w:val="24"/>
          <w:szCs w:val="24"/>
          <w:lang w:eastAsia="lv-LV"/>
        </w:rPr>
        <w:t xml:space="preserve"> </w:t>
      </w:r>
    </w:p>
    <w:p w:rsidR="00685D96" w:rsidRPr="00685D96" w:rsidRDefault="00685D96" w:rsidP="00685D96">
      <w:pPr>
        <w:shd w:val="clear" w:color="auto" w:fill="FFFFFF"/>
        <w:suppressAutoHyphens/>
        <w:jc w:val="center"/>
        <w:rPr>
          <w:rFonts w:ascii="Times New Roman" w:eastAsia="Times New Roman" w:hAnsi="Times New Roman" w:cs="Times New Roman"/>
          <w:b/>
          <w:bCs/>
          <w:color w:val="FF0000"/>
          <w:sz w:val="28"/>
          <w:szCs w:val="28"/>
          <w:lang w:eastAsia="ar-SA"/>
        </w:rPr>
      </w:pPr>
    </w:p>
    <w:p w:rsidR="00685D96" w:rsidRPr="00685D96" w:rsidRDefault="00685D96" w:rsidP="00685D96">
      <w:pPr>
        <w:shd w:val="clear" w:color="auto" w:fill="FFFFFF"/>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b/>
          <w:bCs/>
          <w:sz w:val="24"/>
          <w:szCs w:val="24"/>
          <w:lang w:eastAsia="ar-SA"/>
        </w:rPr>
        <w:t>I. Vispārīgie jautājumi</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 Noteikumi paredz k</w:t>
      </w:r>
      <w:r w:rsidRPr="00685D96">
        <w:rPr>
          <w:rFonts w:ascii="Times New Roman" w:eastAsia="TimesNewRoman" w:hAnsi="Times New Roman" w:cs="Times New Roman"/>
          <w:sz w:val="24"/>
          <w:szCs w:val="24"/>
          <w:lang w:eastAsia="ar-SA"/>
        </w:rPr>
        <w:t>ā</w:t>
      </w:r>
      <w:r w:rsidRPr="00685D96">
        <w:rPr>
          <w:rFonts w:ascii="Times New Roman" w:eastAsia="Times New Roman" w:hAnsi="Times New Roman" w:cs="Times New Roman"/>
          <w:sz w:val="24"/>
          <w:szCs w:val="24"/>
          <w:lang w:eastAsia="ar-SA"/>
        </w:rPr>
        <w:t>rt</w:t>
      </w:r>
      <w:r w:rsidRPr="00685D96">
        <w:rPr>
          <w:rFonts w:ascii="Times New Roman" w:eastAsia="TimesNewRoman" w:hAnsi="Times New Roman" w:cs="Times New Roman"/>
          <w:sz w:val="24"/>
          <w:szCs w:val="24"/>
          <w:lang w:eastAsia="ar-SA"/>
        </w:rPr>
        <w:t>ī</w:t>
      </w:r>
      <w:r w:rsidRPr="00685D96">
        <w:rPr>
          <w:rFonts w:ascii="Times New Roman" w:eastAsia="Times New Roman" w:hAnsi="Times New Roman" w:cs="Times New Roman"/>
          <w:sz w:val="24"/>
          <w:szCs w:val="24"/>
          <w:lang w:eastAsia="ar-SA"/>
        </w:rPr>
        <w:t>bu, k</w:t>
      </w:r>
      <w:r w:rsidRPr="00685D96">
        <w:rPr>
          <w:rFonts w:ascii="Times New Roman" w:eastAsia="TimesNewRoman" w:hAnsi="Times New Roman" w:cs="Times New Roman"/>
          <w:sz w:val="24"/>
          <w:szCs w:val="24"/>
          <w:lang w:eastAsia="ar-SA"/>
        </w:rPr>
        <w:t>ā</w:t>
      </w:r>
      <w:r w:rsidRPr="00685D96">
        <w:rPr>
          <w:rFonts w:ascii="Times New Roman" w:eastAsia="Times New Roman" w:hAnsi="Times New Roman" w:cs="Times New Roman"/>
          <w:sz w:val="24"/>
          <w:szCs w:val="24"/>
          <w:lang w:eastAsia="ar-SA"/>
        </w:rPr>
        <w:t>d</w:t>
      </w:r>
      <w:r w:rsidRPr="00685D96">
        <w:rPr>
          <w:rFonts w:ascii="Times New Roman" w:eastAsia="TimesNewRoman" w:hAnsi="Times New Roman" w:cs="Times New Roman"/>
          <w:sz w:val="24"/>
          <w:szCs w:val="24"/>
          <w:lang w:eastAsia="ar-SA"/>
        </w:rPr>
        <w:t xml:space="preserve">ā </w:t>
      </w:r>
      <w:r w:rsidRPr="00685D96">
        <w:rPr>
          <w:rFonts w:ascii="Times New Roman" w:eastAsia="Times New Roman" w:hAnsi="Times New Roman" w:cs="Times New Roman"/>
          <w:sz w:val="24"/>
          <w:szCs w:val="24"/>
          <w:lang w:eastAsia="ar-SA"/>
        </w:rPr>
        <w:t>organiz</w:t>
      </w:r>
      <w:r w:rsidRPr="00685D96">
        <w:rPr>
          <w:rFonts w:ascii="Times New Roman" w:eastAsia="TimesNewRoman" w:hAnsi="Times New Roman" w:cs="Times New Roman"/>
          <w:sz w:val="24"/>
          <w:szCs w:val="24"/>
          <w:lang w:eastAsia="ar-SA"/>
        </w:rPr>
        <w:t>ē</w:t>
      </w:r>
      <w:r w:rsidRPr="00685D96">
        <w:rPr>
          <w:rFonts w:ascii="Times New Roman" w:eastAsia="Times New Roman" w:hAnsi="Times New Roman" w:cs="Times New Roman"/>
          <w:sz w:val="24"/>
          <w:szCs w:val="24"/>
          <w:lang w:eastAsia="ar-SA"/>
        </w:rPr>
        <w:t>jama pašvald</w:t>
      </w:r>
      <w:r w:rsidRPr="00685D96">
        <w:rPr>
          <w:rFonts w:ascii="Times New Roman" w:eastAsia="TimesNewRoman" w:hAnsi="Times New Roman" w:cs="Times New Roman"/>
          <w:sz w:val="24"/>
          <w:szCs w:val="24"/>
          <w:lang w:eastAsia="ar-SA"/>
        </w:rPr>
        <w:t>ī</w:t>
      </w:r>
      <w:r w:rsidRPr="00685D96">
        <w:rPr>
          <w:rFonts w:ascii="Times New Roman" w:eastAsia="Times New Roman" w:hAnsi="Times New Roman" w:cs="Times New Roman"/>
          <w:sz w:val="24"/>
          <w:szCs w:val="24"/>
          <w:lang w:eastAsia="ar-SA"/>
        </w:rPr>
        <w:t>bas kustam</w:t>
      </w:r>
      <w:r w:rsidRPr="00685D96">
        <w:rPr>
          <w:rFonts w:ascii="Times New Roman" w:eastAsia="TimesNewRoman" w:hAnsi="Times New Roman" w:cs="Times New Roman"/>
          <w:sz w:val="24"/>
          <w:szCs w:val="24"/>
          <w:lang w:eastAsia="ar-SA"/>
        </w:rPr>
        <w:t>ā</w:t>
      </w:r>
      <w:r w:rsidRPr="00685D96">
        <w:rPr>
          <w:rFonts w:ascii="Times New Roman" w:eastAsia="Times New Roman" w:hAnsi="Times New Roman" w:cs="Times New Roman"/>
          <w:sz w:val="24"/>
          <w:szCs w:val="24"/>
          <w:lang w:eastAsia="ar-SA"/>
        </w:rPr>
        <w:t>s mantas –</w:t>
      </w:r>
      <w:proofErr w:type="gramStart"/>
      <w:r w:rsidRPr="00685D96">
        <w:rPr>
          <w:rFonts w:ascii="Times New Roman" w:eastAsia="Times New Roman" w:hAnsi="Times New Roman" w:cs="Times New Roman"/>
          <w:sz w:val="24"/>
          <w:szCs w:val="24"/>
          <w:lang w:eastAsia="ar-SA"/>
        </w:rPr>
        <w:t xml:space="preserve">  </w:t>
      </w:r>
      <w:proofErr w:type="gramEnd"/>
      <w:r w:rsidRPr="00685D96">
        <w:rPr>
          <w:rFonts w:ascii="Times New Roman" w:eastAsia="Times New Roman" w:hAnsi="Times New Roman" w:cs="Times New Roman"/>
          <w:sz w:val="24"/>
          <w:szCs w:val="24"/>
          <w:lang w:eastAsia="ar-SA"/>
        </w:rPr>
        <w:t>traktora MTZ-82.1 p</w:t>
      </w:r>
      <w:r w:rsidRPr="00685D96">
        <w:rPr>
          <w:rFonts w:ascii="Times New Roman" w:eastAsia="TimesNewRoman" w:hAnsi="Times New Roman" w:cs="Times New Roman"/>
          <w:sz w:val="24"/>
          <w:szCs w:val="24"/>
          <w:lang w:eastAsia="ar-SA"/>
        </w:rPr>
        <w:t>ā</w:t>
      </w:r>
      <w:r w:rsidRPr="00685D96">
        <w:rPr>
          <w:rFonts w:ascii="Times New Roman" w:eastAsia="Times New Roman" w:hAnsi="Times New Roman" w:cs="Times New Roman"/>
          <w:sz w:val="24"/>
          <w:szCs w:val="24"/>
          <w:lang w:eastAsia="ar-SA"/>
        </w:rPr>
        <w:t>rdošanu izsol</w:t>
      </w:r>
      <w:r w:rsidRPr="00685D96">
        <w:rPr>
          <w:rFonts w:ascii="Times New Roman" w:eastAsia="TimesNewRoman" w:hAnsi="Times New Roman" w:cs="Times New Roman"/>
          <w:sz w:val="24"/>
          <w:szCs w:val="24"/>
          <w:lang w:eastAsia="ar-SA"/>
        </w:rPr>
        <w:t>ē</w:t>
      </w:r>
      <w:r w:rsidRPr="00685D96">
        <w:rPr>
          <w:rFonts w:ascii="Times New Roman" w:eastAsia="Times New Roman" w:hAnsi="Times New Roman" w:cs="Times New Roman"/>
          <w:iCs/>
          <w:sz w:val="24"/>
          <w:szCs w:val="24"/>
          <w:lang w:eastAsia="ar-SA"/>
        </w:rPr>
        <w:t>.</w:t>
      </w:r>
      <w:r w:rsidRPr="00685D96">
        <w:rPr>
          <w:rFonts w:ascii="Times New Roman" w:eastAsia="Times New Roman" w:hAnsi="Times New Roman" w:cs="Times New Roman"/>
          <w:i/>
          <w:iCs/>
          <w:sz w:val="24"/>
          <w:szCs w:val="24"/>
          <w:lang w:eastAsia="ar-SA"/>
        </w:rPr>
        <w:t xml:space="preserve"> </w:t>
      </w:r>
    </w:p>
    <w:p w:rsidR="00685D96" w:rsidRPr="00685D96" w:rsidRDefault="00685D96" w:rsidP="00685D96">
      <w:pPr>
        <w:suppressAutoHyphens/>
        <w:ind w:right="62"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2. Izsoles noteikumi ir izstrādāti, pamatojoties uz Publiskas personas mantas atsavin</w:t>
      </w:r>
      <w:r w:rsidRPr="00685D96">
        <w:rPr>
          <w:rFonts w:ascii="Times New Roman" w:eastAsia="TimesNewRoman" w:hAnsi="Times New Roman" w:cs="Times New Roman"/>
          <w:sz w:val="24"/>
          <w:szCs w:val="24"/>
          <w:lang w:eastAsia="ar-SA"/>
        </w:rPr>
        <w:t>ā</w:t>
      </w:r>
      <w:r w:rsidRPr="00685D96">
        <w:rPr>
          <w:rFonts w:ascii="Times New Roman" w:eastAsia="Times New Roman" w:hAnsi="Times New Roman" w:cs="Times New Roman"/>
          <w:sz w:val="24"/>
          <w:szCs w:val="24"/>
          <w:lang w:eastAsia="ar-SA"/>
        </w:rPr>
        <w:t>šanas likumu un Tukuma novada Domes 28.04.2016. lēmumu „Par traktora MTZ–82.1 atsavināšanu un izsoles noteikumu apstiprināšanu” (prot. Nr...,</w:t>
      </w:r>
      <w:proofErr w:type="gramStart"/>
      <w:r w:rsidRPr="00685D96">
        <w:rPr>
          <w:rFonts w:ascii="Times New Roman" w:eastAsia="Times New Roman" w:hAnsi="Times New Roman" w:cs="Times New Roman"/>
          <w:sz w:val="24"/>
          <w:szCs w:val="24"/>
          <w:lang w:eastAsia="ar-SA"/>
        </w:rPr>
        <w:t xml:space="preserve"> .</w:t>
      </w:r>
      <w:proofErr w:type="gramEnd"/>
      <w:r w:rsidRPr="00685D96">
        <w:rPr>
          <w:rFonts w:ascii="Times New Roman" w:eastAsia="Times New Roman" w:hAnsi="Times New Roman" w:cs="Times New Roman"/>
          <w:sz w:val="24"/>
          <w:szCs w:val="24"/>
          <w:lang w:eastAsia="ar-SA"/>
        </w:rPr>
        <w:t>...§.).</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 Izsoli organiz</w:t>
      </w:r>
      <w:r w:rsidRPr="00685D96">
        <w:rPr>
          <w:rFonts w:ascii="Times New Roman" w:eastAsia="TimesNewRoman" w:hAnsi="Times New Roman" w:cs="Times New Roman"/>
          <w:sz w:val="24"/>
          <w:szCs w:val="24"/>
          <w:lang w:eastAsia="ar-SA"/>
        </w:rPr>
        <w:t xml:space="preserve">ē </w:t>
      </w:r>
      <w:r w:rsidRPr="00685D96">
        <w:rPr>
          <w:rFonts w:ascii="Times New Roman" w:eastAsia="Times New Roman" w:hAnsi="Times New Roman" w:cs="Times New Roman"/>
          <w:sz w:val="24"/>
          <w:szCs w:val="24"/>
          <w:lang w:eastAsia="ar-SA"/>
        </w:rPr>
        <w:t>Tukuma novada Domes Īpašumu apsaimniekošanas un privatizācijas komisija (turpmāk – Komisija) un traktors MTZ-82.1 tiek pārdots atkl</w:t>
      </w:r>
      <w:r w:rsidRPr="00685D96">
        <w:rPr>
          <w:rFonts w:ascii="Times New Roman" w:eastAsia="TimesNewRoman" w:hAnsi="Times New Roman" w:cs="Times New Roman"/>
          <w:sz w:val="24"/>
          <w:szCs w:val="24"/>
          <w:lang w:eastAsia="ar-SA"/>
        </w:rPr>
        <w:t>ā</w:t>
      </w:r>
      <w:r w:rsidRPr="00685D96">
        <w:rPr>
          <w:rFonts w:ascii="Times New Roman" w:eastAsia="Times New Roman" w:hAnsi="Times New Roman" w:cs="Times New Roman"/>
          <w:sz w:val="24"/>
          <w:szCs w:val="24"/>
          <w:lang w:eastAsia="ar-SA"/>
        </w:rPr>
        <w:t>t</w:t>
      </w:r>
      <w:r w:rsidRPr="00685D96">
        <w:rPr>
          <w:rFonts w:ascii="Times New Roman" w:eastAsia="TimesNewRoman" w:hAnsi="Times New Roman" w:cs="Times New Roman"/>
          <w:sz w:val="24"/>
          <w:szCs w:val="24"/>
          <w:lang w:eastAsia="ar-SA"/>
        </w:rPr>
        <w:t xml:space="preserve">ā </w:t>
      </w:r>
      <w:r w:rsidRPr="00685D96">
        <w:rPr>
          <w:rFonts w:ascii="Times New Roman" w:eastAsia="Times New Roman" w:hAnsi="Times New Roman" w:cs="Times New Roman"/>
          <w:sz w:val="24"/>
          <w:szCs w:val="24"/>
          <w:lang w:eastAsia="ar-SA"/>
        </w:rPr>
        <w:t>mutisk</w:t>
      </w:r>
      <w:r w:rsidRPr="00685D96">
        <w:rPr>
          <w:rFonts w:ascii="Times New Roman" w:eastAsia="TimesNewRoman" w:hAnsi="Times New Roman" w:cs="Times New Roman"/>
          <w:sz w:val="24"/>
          <w:szCs w:val="24"/>
          <w:lang w:eastAsia="ar-SA"/>
        </w:rPr>
        <w:t xml:space="preserve">ā </w:t>
      </w:r>
      <w:r w:rsidRPr="00685D96">
        <w:rPr>
          <w:rFonts w:ascii="Times New Roman" w:eastAsia="Times New Roman" w:hAnsi="Times New Roman" w:cs="Times New Roman"/>
          <w:sz w:val="24"/>
          <w:szCs w:val="24"/>
          <w:lang w:eastAsia="ar-SA"/>
        </w:rPr>
        <w:t>izsol</w:t>
      </w:r>
      <w:r w:rsidRPr="00685D96">
        <w:rPr>
          <w:rFonts w:ascii="Times New Roman" w:eastAsia="TimesNewRoman" w:hAnsi="Times New Roman" w:cs="Times New Roman"/>
          <w:sz w:val="24"/>
          <w:szCs w:val="24"/>
          <w:lang w:eastAsia="ar-SA"/>
        </w:rPr>
        <w:t xml:space="preserve">ē </w:t>
      </w:r>
      <w:r w:rsidRPr="00685D96">
        <w:rPr>
          <w:rFonts w:ascii="Times New Roman" w:eastAsia="Times New Roman" w:hAnsi="Times New Roman" w:cs="Times New Roman"/>
          <w:sz w:val="24"/>
          <w:szCs w:val="24"/>
          <w:lang w:eastAsia="ar-SA"/>
        </w:rPr>
        <w:t xml:space="preserve">ar augšupejošu soli. </w:t>
      </w:r>
    </w:p>
    <w:p w:rsidR="00685D96" w:rsidRPr="00685D96" w:rsidRDefault="00685D96" w:rsidP="00685D96">
      <w:pPr>
        <w:suppressAutoHyphens/>
        <w:rPr>
          <w:rFonts w:ascii="Times New Roman" w:eastAsia="Times New Roman" w:hAnsi="Times New Roman" w:cs="Times New Roman"/>
          <w:sz w:val="24"/>
          <w:szCs w:val="24"/>
          <w:lang w:eastAsia="ar-SA"/>
        </w:rPr>
      </w:pPr>
    </w:p>
    <w:p w:rsidR="00685D96" w:rsidRPr="00685D96" w:rsidRDefault="00685D96" w:rsidP="00685D96">
      <w:pPr>
        <w:suppressAutoHyphens/>
        <w:jc w:val="center"/>
        <w:rPr>
          <w:rFonts w:ascii="Times New Roman" w:eastAsia="Times New Roman" w:hAnsi="Times New Roman" w:cs="Times New Roman"/>
          <w:bCs/>
          <w:sz w:val="24"/>
          <w:szCs w:val="24"/>
          <w:lang w:eastAsia="ar-SA"/>
        </w:rPr>
      </w:pPr>
      <w:r w:rsidRPr="00685D96">
        <w:rPr>
          <w:rFonts w:ascii="Times New Roman" w:eastAsia="Times New Roman" w:hAnsi="Times New Roman" w:cs="Times New Roman"/>
          <w:b/>
          <w:bCs/>
          <w:color w:val="000000"/>
          <w:sz w:val="24"/>
          <w:szCs w:val="24"/>
          <w:lang w:eastAsia="ar-SA"/>
        </w:rPr>
        <w:t xml:space="preserve">II. Tukuma novada pašvaldības kustamās mantas – traktora MTZ – 82.1 </w:t>
      </w:r>
      <w:r w:rsidRPr="00685D96">
        <w:rPr>
          <w:rFonts w:ascii="Times New Roman" w:eastAsia="Times New Roman" w:hAnsi="Times New Roman" w:cs="Times New Roman"/>
          <w:b/>
          <w:bCs/>
          <w:sz w:val="24"/>
          <w:szCs w:val="24"/>
          <w:lang w:eastAsia="ar-SA"/>
        </w:rPr>
        <w:t>raksturojums</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bCs/>
          <w:sz w:val="24"/>
          <w:szCs w:val="24"/>
          <w:lang w:eastAsia="ar-SA"/>
        </w:rPr>
        <w:t>4. Tukuma novada pašvaldības kustamā manta – traktors MTZ-82.1 (turpmāk – Traktors):</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4.1. marka: MTZ-82.1, </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4.2. valsts reģistrācijas numurs: T 6460 LB,</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4.3. izlaiduma gads: 1998.,</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4.4. rūpnīcas numurs: 460804,</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4.5. krāsa: sarkana un melna</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4.6. pilna masa (kg): 3650,</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4.7. jauda: 81</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4.8. degviela: dīzeļdegviela,</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4.9. reģistrācijas apliecība: A 343810,</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4.10. tehniskā apskate: līdz 2016.gada augustam</w:t>
      </w:r>
    </w:p>
    <w:p w:rsidR="00685D96" w:rsidRPr="00685D96" w:rsidRDefault="00685D96" w:rsidP="00685D96">
      <w:pPr>
        <w:shd w:val="clear" w:color="auto" w:fill="FFFFFF"/>
        <w:tabs>
          <w:tab w:val="left" w:pos="0"/>
          <w:tab w:val="left" w:leader="dot" w:pos="4320"/>
        </w:tabs>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5. Traktoru var apskatīt darba dienās Daigones ielā 17, Pūres pagastā, par laiku iepriekš sazinoties pa mobilo tālruni 29249364 (kontaktpersona V.Strods).</w:t>
      </w:r>
    </w:p>
    <w:p w:rsidR="00685D96" w:rsidRPr="00685D96" w:rsidRDefault="00685D96" w:rsidP="00685D96">
      <w:pPr>
        <w:shd w:val="clear" w:color="auto" w:fill="FFFFFF"/>
        <w:tabs>
          <w:tab w:val="left" w:pos="0"/>
          <w:tab w:val="left" w:leader="dot" w:pos="4320"/>
        </w:tabs>
        <w:suppressAutoHyphens/>
        <w:ind w:firstLine="720"/>
        <w:rPr>
          <w:rFonts w:ascii="Times New Roman" w:eastAsia="Times New Roman" w:hAnsi="Times New Roman" w:cs="Times New Roman"/>
          <w:b/>
          <w:bCs/>
          <w:sz w:val="24"/>
          <w:szCs w:val="24"/>
          <w:lang w:eastAsia="ar-SA"/>
        </w:rPr>
      </w:pPr>
    </w:p>
    <w:p w:rsidR="00685D96" w:rsidRPr="00685D96" w:rsidRDefault="00685D96" w:rsidP="00685D96">
      <w:pPr>
        <w:suppressAutoHyphens/>
        <w:jc w:val="center"/>
        <w:rPr>
          <w:rFonts w:ascii="Times New Roman" w:eastAsia="Times New Roman" w:hAnsi="Times New Roman" w:cs="Times New Roman"/>
          <w:bCs/>
          <w:color w:val="000000"/>
          <w:sz w:val="24"/>
          <w:szCs w:val="24"/>
          <w:lang w:eastAsia="ar-SA"/>
        </w:rPr>
      </w:pPr>
      <w:r w:rsidRPr="00685D96">
        <w:rPr>
          <w:rFonts w:ascii="Times New Roman" w:eastAsia="Times New Roman" w:hAnsi="Times New Roman" w:cs="Times New Roman"/>
          <w:b/>
          <w:bCs/>
          <w:color w:val="000000"/>
          <w:sz w:val="24"/>
          <w:szCs w:val="24"/>
          <w:lang w:eastAsia="ar-SA"/>
        </w:rPr>
        <w:t>III. Izsoles veids, maksājumi</w:t>
      </w:r>
    </w:p>
    <w:p w:rsidR="00685D96" w:rsidRPr="00685D96" w:rsidRDefault="00685D96" w:rsidP="00685D96">
      <w:pPr>
        <w:suppressAutoHyphens/>
        <w:rPr>
          <w:rFonts w:ascii="Times New Roman" w:eastAsia="Times New Roman" w:hAnsi="Times New Roman" w:cs="Times New Roman"/>
          <w:bCs/>
          <w:color w:val="000000"/>
          <w:sz w:val="24"/>
          <w:szCs w:val="24"/>
          <w:lang w:eastAsia="ar-SA"/>
        </w:rPr>
      </w:pPr>
      <w:r w:rsidRPr="00685D96">
        <w:rPr>
          <w:rFonts w:ascii="Times New Roman" w:eastAsia="Times New Roman" w:hAnsi="Times New Roman" w:cs="Times New Roman"/>
          <w:bCs/>
          <w:color w:val="000000"/>
          <w:sz w:val="24"/>
          <w:szCs w:val="24"/>
          <w:lang w:eastAsia="ar-SA"/>
        </w:rPr>
        <w:tab/>
        <w:t>6. Izsoles veids: atklāta mutiska izsole ar augšupejošu soli.</w:t>
      </w:r>
    </w:p>
    <w:p w:rsidR="00685D96" w:rsidRPr="00685D96" w:rsidRDefault="00685D96" w:rsidP="00685D96">
      <w:pPr>
        <w:suppressAutoHyphens/>
        <w:rPr>
          <w:rFonts w:ascii="Times New Roman" w:eastAsia="Times New Roman" w:hAnsi="Times New Roman" w:cs="Times New Roman"/>
          <w:bCs/>
          <w:color w:val="000000"/>
          <w:sz w:val="24"/>
          <w:szCs w:val="24"/>
          <w:lang w:eastAsia="ar-SA"/>
        </w:rPr>
      </w:pPr>
      <w:r w:rsidRPr="00685D96">
        <w:rPr>
          <w:rFonts w:ascii="Times New Roman" w:eastAsia="Times New Roman" w:hAnsi="Times New Roman" w:cs="Times New Roman"/>
          <w:bCs/>
          <w:color w:val="000000"/>
          <w:sz w:val="24"/>
          <w:szCs w:val="24"/>
          <w:lang w:eastAsia="ar-SA"/>
        </w:rPr>
        <w:tab/>
        <w:t xml:space="preserve">7. Maksāšanas līdzekļi: maksājumi ir veicami 100% </w:t>
      </w:r>
      <w:r w:rsidRPr="00685D96">
        <w:rPr>
          <w:rFonts w:ascii="Times New Roman" w:eastAsia="Times New Roman" w:hAnsi="Times New Roman" w:cs="Times New Roman"/>
          <w:bCs/>
          <w:i/>
          <w:color w:val="000000"/>
          <w:sz w:val="24"/>
          <w:szCs w:val="24"/>
          <w:lang w:eastAsia="ar-SA"/>
        </w:rPr>
        <w:t>euro</w:t>
      </w:r>
      <w:r w:rsidRPr="00685D96">
        <w:rPr>
          <w:rFonts w:ascii="Times New Roman" w:eastAsia="Times New Roman" w:hAnsi="Times New Roman" w:cs="Times New Roman"/>
          <w:bCs/>
          <w:color w:val="000000"/>
          <w:sz w:val="24"/>
          <w:szCs w:val="24"/>
          <w:lang w:eastAsia="ar-SA"/>
        </w:rPr>
        <w:t>.</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bCs/>
          <w:color w:val="000000"/>
          <w:sz w:val="24"/>
          <w:szCs w:val="24"/>
          <w:lang w:eastAsia="ar-SA"/>
        </w:rPr>
        <w:t xml:space="preserve">8. Izsoles sākumcena: </w:t>
      </w:r>
      <w:r w:rsidRPr="00685D96">
        <w:rPr>
          <w:rFonts w:ascii="Times New Roman" w:eastAsia="Times New Roman" w:hAnsi="Times New Roman" w:cs="Times New Roman"/>
          <w:sz w:val="24"/>
          <w:szCs w:val="24"/>
          <w:lang w:eastAsia="ar-SA"/>
        </w:rPr>
        <w:t xml:space="preserve">1850,00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 xml:space="preserve"> (viens tūkstotis astoņi simti piecdesmit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 xml:space="preserve">), </w:t>
      </w:r>
    </w:p>
    <w:p w:rsidR="00685D96" w:rsidRPr="00685D96" w:rsidRDefault="00685D96" w:rsidP="00685D96">
      <w:pPr>
        <w:suppressAutoHyphens/>
        <w:rPr>
          <w:rFonts w:ascii="Times New Roman" w:eastAsia="Times New Roman" w:hAnsi="Times New Roman" w:cs="Times New Roman"/>
          <w:bCs/>
          <w:color w:val="000000"/>
          <w:sz w:val="24"/>
          <w:szCs w:val="24"/>
          <w:lang w:eastAsia="ar-SA"/>
        </w:rPr>
      </w:pPr>
      <w:r w:rsidRPr="00685D96">
        <w:rPr>
          <w:rFonts w:ascii="Times New Roman" w:eastAsia="Times New Roman" w:hAnsi="Times New Roman" w:cs="Times New Roman"/>
          <w:bCs/>
          <w:color w:val="000000"/>
          <w:sz w:val="24"/>
          <w:szCs w:val="24"/>
          <w:lang w:eastAsia="ar-SA"/>
        </w:rPr>
        <w:tab/>
        <w:t xml:space="preserve">9. Izsoles solis: 25,00 </w:t>
      </w:r>
      <w:r w:rsidRPr="00685D96">
        <w:rPr>
          <w:rFonts w:ascii="Times New Roman" w:eastAsia="Times New Roman" w:hAnsi="Times New Roman" w:cs="Times New Roman"/>
          <w:bCs/>
          <w:i/>
          <w:color w:val="000000"/>
          <w:sz w:val="24"/>
          <w:szCs w:val="24"/>
          <w:lang w:eastAsia="ar-SA"/>
        </w:rPr>
        <w:t>euro</w:t>
      </w:r>
      <w:r w:rsidRPr="00685D96">
        <w:rPr>
          <w:rFonts w:ascii="Times New Roman" w:eastAsia="Times New Roman" w:hAnsi="Times New Roman" w:cs="Times New Roman"/>
          <w:bCs/>
          <w:color w:val="000000"/>
          <w:sz w:val="24"/>
          <w:szCs w:val="24"/>
          <w:lang w:eastAsia="ar-SA"/>
        </w:rPr>
        <w:t xml:space="preserve"> (divdesmit pieci </w:t>
      </w:r>
      <w:r w:rsidRPr="00685D96">
        <w:rPr>
          <w:rFonts w:ascii="Times New Roman" w:eastAsia="Times New Roman" w:hAnsi="Times New Roman" w:cs="Times New Roman"/>
          <w:bCs/>
          <w:i/>
          <w:color w:val="000000"/>
          <w:sz w:val="24"/>
          <w:szCs w:val="24"/>
          <w:lang w:eastAsia="ar-SA"/>
        </w:rPr>
        <w:t>euro</w:t>
      </w:r>
      <w:r w:rsidRPr="00685D96">
        <w:rPr>
          <w:rFonts w:ascii="Times New Roman" w:eastAsia="Times New Roman" w:hAnsi="Times New Roman" w:cs="Times New Roman"/>
          <w:bCs/>
          <w:color w:val="000000"/>
          <w:sz w:val="24"/>
          <w:szCs w:val="24"/>
          <w:lang w:eastAsia="ar-SA"/>
        </w:rPr>
        <w:t>).</w:t>
      </w:r>
    </w:p>
    <w:p w:rsidR="00685D96" w:rsidRPr="00685D96" w:rsidRDefault="00685D96" w:rsidP="00685D96">
      <w:pPr>
        <w:suppressAutoHyphens/>
        <w:rPr>
          <w:rFonts w:ascii="Times New Roman" w:eastAsia="Times New Roman" w:hAnsi="Times New Roman" w:cs="Times New Roman"/>
          <w:bCs/>
          <w:color w:val="000000"/>
          <w:sz w:val="24"/>
          <w:szCs w:val="24"/>
          <w:lang w:eastAsia="ar-SA"/>
        </w:rPr>
      </w:pPr>
      <w:r w:rsidRPr="00685D96">
        <w:rPr>
          <w:rFonts w:ascii="Times New Roman" w:eastAsia="Times New Roman" w:hAnsi="Times New Roman" w:cs="Times New Roman"/>
          <w:bCs/>
          <w:color w:val="000000"/>
          <w:sz w:val="24"/>
          <w:szCs w:val="24"/>
          <w:lang w:eastAsia="ar-SA"/>
        </w:rPr>
        <w:tab/>
        <w:t xml:space="preserve">10. Izsoles nodrošinājums: 10% </w:t>
      </w:r>
      <w:r w:rsidRPr="00685D96">
        <w:rPr>
          <w:rFonts w:ascii="Times New Roman" w:eastAsia="Times New Roman" w:hAnsi="Times New Roman" w:cs="Times New Roman"/>
          <w:bCs/>
          <w:i/>
          <w:color w:val="000000"/>
          <w:sz w:val="24"/>
          <w:szCs w:val="24"/>
          <w:lang w:eastAsia="ar-SA"/>
        </w:rPr>
        <w:t>euro</w:t>
      </w:r>
      <w:r w:rsidRPr="00685D96">
        <w:rPr>
          <w:rFonts w:ascii="Times New Roman" w:eastAsia="Times New Roman" w:hAnsi="Times New Roman" w:cs="Times New Roman"/>
          <w:bCs/>
          <w:color w:val="000000"/>
          <w:sz w:val="24"/>
          <w:szCs w:val="24"/>
          <w:lang w:eastAsia="ar-SA"/>
        </w:rPr>
        <w:t xml:space="preserve"> no izsoles sākumcenas, t.i., 185,00 </w:t>
      </w:r>
      <w:r w:rsidRPr="00685D96">
        <w:rPr>
          <w:rFonts w:ascii="Times New Roman" w:eastAsia="Times New Roman" w:hAnsi="Times New Roman" w:cs="Times New Roman"/>
          <w:bCs/>
          <w:i/>
          <w:color w:val="000000"/>
          <w:sz w:val="24"/>
          <w:szCs w:val="24"/>
          <w:lang w:eastAsia="ar-SA"/>
        </w:rPr>
        <w:t xml:space="preserve">euro </w:t>
      </w:r>
      <w:r w:rsidRPr="00685D96">
        <w:rPr>
          <w:rFonts w:ascii="Times New Roman" w:eastAsia="Times New Roman" w:hAnsi="Times New Roman" w:cs="Times New Roman"/>
          <w:bCs/>
          <w:color w:val="000000"/>
          <w:sz w:val="24"/>
          <w:szCs w:val="24"/>
          <w:lang w:eastAsia="ar-SA"/>
        </w:rPr>
        <w:t>(viens simts astoņdesmit pieci e</w:t>
      </w:r>
      <w:r w:rsidRPr="00685D96">
        <w:rPr>
          <w:rFonts w:ascii="Times New Roman" w:eastAsia="Times New Roman" w:hAnsi="Times New Roman" w:cs="Times New Roman"/>
          <w:bCs/>
          <w:i/>
          <w:color w:val="000000"/>
          <w:sz w:val="24"/>
          <w:szCs w:val="24"/>
          <w:lang w:eastAsia="ar-SA"/>
        </w:rPr>
        <w:t>uro</w:t>
      </w:r>
      <w:r w:rsidRPr="00685D96">
        <w:rPr>
          <w:rFonts w:ascii="Times New Roman" w:eastAsia="Times New Roman" w:hAnsi="Times New Roman" w:cs="Times New Roman"/>
          <w:bCs/>
          <w:color w:val="000000"/>
          <w:sz w:val="24"/>
          <w:szCs w:val="24"/>
          <w:lang w:eastAsia="ar-SA"/>
        </w:rPr>
        <w:t>).</w:t>
      </w:r>
    </w:p>
    <w:p w:rsidR="00685D96" w:rsidRPr="00685D96" w:rsidRDefault="00685D96" w:rsidP="00685D96">
      <w:pPr>
        <w:suppressAutoHyphens/>
        <w:rPr>
          <w:rFonts w:ascii="Times New Roman" w:eastAsia="Times New Roman" w:hAnsi="Times New Roman" w:cs="Times New Roman"/>
          <w:bCs/>
          <w:color w:val="000000"/>
          <w:sz w:val="24"/>
          <w:szCs w:val="24"/>
          <w:lang w:eastAsia="ar-SA"/>
        </w:rPr>
      </w:pPr>
      <w:r w:rsidRPr="00685D96">
        <w:rPr>
          <w:rFonts w:ascii="Times New Roman" w:eastAsia="Times New Roman" w:hAnsi="Times New Roman" w:cs="Times New Roman"/>
          <w:bCs/>
          <w:color w:val="000000"/>
          <w:sz w:val="24"/>
          <w:szCs w:val="24"/>
          <w:lang w:eastAsia="ar-SA"/>
        </w:rPr>
        <w:tab/>
        <w:t xml:space="preserve">11. Dalības maksa: 10,00 </w:t>
      </w:r>
      <w:r w:rsidRPr="00685D96">
        <w:rPr>
          <w:rFonts w:ascii="Times New Roman" w:eastAsia="Times New Roman" w:hAnsi="Times New Roman" w:cs="Times New Roman"/>
          <w:bCs/>
          <w:i/>
          <w:color w:val="000000"/>
          <w:sz w:val="24"/>
          <w:szCs w:val="24"/>
          <w:lang w:eastAsia="ar-SA"/>
        </w:rPr>
        <w:t xml:space="preserve">euro </w:t>
      </w:r>
      <w:r w:rsidRPr="00685D96">
        <w:rPr>
          <w:rFonts w:ascii="Times New Roman" w:eastAsia="Times New Roman" w:hAnsi="Times New Roman" w:cs="Times New Roman"/>
          <w:bCs/>
          <w:color w:val="000000"/>
          <w:sz w:val="24"/>
          <w:szCs w:val="24"/>
          <w:lang w:eastAsia="ar-SA"/>
        </w:rPr>
        <w:t xml:space="preserve">(desmit </w:t>
      </w:r>
      <w:r w:rsidRPr="00685D96">
        <w:rPr>
          <w:rFonts w:ascii="Times New Roman" w:eastAsia="Times New Roman" w:hAnsi="Times New Roman" w:cs="Times New Roman"/>
          <w:bCs/>
          <w:i/>
          <w:color w:val="000000"/>
          <w:sz w:val="24"/>
          <w:szCs w:val="24"/>
          <w:lang w:eastAsia="ar-SA"/>
        </w:rPr>
        <w:t>euro</w:t>
      </w:r>
      <w:r w:rsidRPr="00685D96">
        <w:rPr>
          <w:rFonts w:ascii="Times New Roman" w:eastAsia="Times New Roman" w:hAnsi="Times New Roman" w:cs="Times New Roman"/>
          <w:bCs/>
          <w:color w:val="000000"/>
          <w:sz w:val="24"/>
          <w:szCs w:val="24"/>
          <w:lang w:eastAsia="ar-SA"/>
        </w:rPr>
        <w:t xml:space="preserve">). </w:t>
      </w:r>
    </w:p>
    <w:p w:rsidR="00685D96" w:rsidRPr="00685D96" w:rsidRDefault="00685D96" w:rsidP="00685D96">
      <w:pPr>
        <w:suppressAutoHyphens/>
        <w:jc w:val="center"/>
        <w:rPr>
          <w:rFonts w:ascii="Times New Roman" w:eastAsia="Times New Roman" w:hAnsi="Times New Roman" w:cs="Times New Roman"/>
          <w:b/>
          <w:bCs/>
          <w:color w:val="000000"/>
          <w:sz w:val="24"/>
          <w:szCs w:val="24"/>
          <w:lang w:eastAsia="ar-SA"/>
        </w:rPr>
      </w:pPr>
    </w:p>
    <w:p w:rsidR="00685D96" w:rsidRPr="00685D96" w:rsidRDefault="00685D96" w:rsidP="00685D96">
      <w:pPr>
        <w:suppressAutoHyphens/>
        <w:jc w:val="center"/>
        <w:rPr>
          <w:rFonts w:ascii="Times New Roman" w:eastAsia="Times New Roman" w:hAnsi="Times New Roman" w:cs="Times New Roman"/>
          <w:b/>
          <w:bCs/>
          <w:color w:val="000000"/>
          <w:sz w:val="24"/>
          <w:szCs w:val="24"/>
          <w:lang w:eastAsia="ar-SA"/>
        </w:rPr>
      </w:pPr>
      <w:r w:rsidRPr="00685D96">
        <w:rPr>
          <w:rFonts w:ascii="Times New Roman" w:eastAsia="Times New Roman" w:hAnsi="Times New Roman" w:cs="Times New Roman"/>
          <w:b/>
          <w:bCs/>
          <w:color w:val="000000"/>
          <w:sz w:val="24"/>
          <w:szCs w:val="24"/>
          <w:lang w:eastAsia="ar-SA"/>
        </w:rPr>
        <w:t>IV. Izsoles organiz</w:t>
      </w:r>
      <w:r w:rsidRPr="00685D96">
        <w:rPr>
          <w:rFonts w:ascii="Times New Roman" w:eastAsia="TimesNewRoman" w:hAnsi="Times New Roman" w:cs="Times New Roman"/>
          <w:b/>
          <w:bCs/>
          <w:color w:val="000000"/>
          <w:sz w:val="24"/>
          <w:szCs w:val="24"/>
          <w:lang w:eastAsia="ar-SA"/>
        </w:rPr>
        <w:t>ē</w:t>
      </w:r>
      <w:r w:rsidRPr="00685D96">
        <w:rPr>
          <w:rFonts w:ascii="Times New Roman" w:eastAsia="Times New Roman" w:hAnsi="Times New Roman" w:cs="Times New Roman"/>
          <w:b/>
          <w:bCs/>
          <w:color w:val="000000"/>
          <w:sz w:val="24"/>
          <w:szCs w:val="24"/>
          <w:lang w:eastAsia="ar-SA"/>
        </w:rPr>
        <w:t>šana</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12. Pirms izsoles laikrakstā „Neatkarīgās Tukuma Ziņas”, kā arī pašvaldības tīmekļa vietnē </w:t>
      </w:r>
      <w:hyperlink r:id="rId32" w:history="1">
        <w:r w:rsidRPr="00685D96">
          <w:rPr>
            <w:rFonts w:ascii="Times New Roman" w:eastAsia="Times New Roman" w:hAnsi="Times New Roman" w:cs="Times New Roman"/>
            <w:spacing w:val="-16"/>
            <w:sz w:val="24"/>
            <w:szCs w:val="24"/>
            <w:lang w:eastAsia="lv-LV"/>
          </w:rPr>
          <w:t>www.tukums.lv</w:t>
        </w:r>
      </w:hyperlink>
      <w:r w:rsidRPr="00685D96">
        <w:rPr>
          <w:rFonts w:ascii="Times New Roman" w:eastAsia="Times New Roman" w:hAnsi="Times New Roman" w:cs="Times New Roman"/>
          <w:sz w:val="24"/>
          <w:szCs w:val="24"/>
          <w:lang w:eastAsia="ar-SA"/>
        </w:rPr>
        <w:t xml:space="preserve">. un tīmekļa vietnē </w:t>
      </w:r>
      <w:hyperlink r:id="rId33" w:history="1">
        <w:r w:rsidRPr="00685D96">
          <w:rPr>
            <w:rFonts w:ascii="Times New Roman" w:eastAsia="Times New Roman" w:hAnsi="Times New Roman" w:cs="Times New Roman"/>
            <w:sz w:val="24"/>
            <w:szCs w:val="24"/>
            <w:lang w:eastAsia="lv-LV"/>
          </w:rPr>
          <w:t>www.ss.lv</w:t>
        </w:r>
      </w:hyperlink>
      <w:r w:rsidRPr="00685D96">
        <w:rPr>
          <w:rFonts w:ascii="Times New Roman" w:eastAsia="Times New Roman" w:hAnsi="Times New Roman" w:cs="Times New Roman"/>
          <w:sz w:val="24"/>
          <w:szCs w:val="24"/>
          <w:lang w:eastAsia="ar-SA"/>
        </w:rPr>
        <w:t xml:space="preserve"> tiek ievietots sludinājums par Traktora pārdošanu</w:t>
      </w:r>
      <w:proofErr w:type="gramStart"/>
      <w:r w:rsidRPr="00685D96">
        <w:rPr>
          <w:rFonts w:ascii="Times New Roman" w:eastAsia="Times New Roman" w:hAnsi="Times New Roman" w:cs="Times New Roman"/>
          <w:sz w:val="24"/>
          <w:szCs w:val="24"/>
          <w:lang w:eastAsia="ar-SA"/>
        </w:rPr>
        <w:t xml:space="preserve"> un</w:t>
      </w:r>
      <w:proofErr w:type="gramEnd"/>
      <w:r w:rsidRPr="00685D96">
        <w:rPr>
          <w:rFonts w:ascii="Times New Roman" w:eastAsia="Times New Roman" w:hAnsi="Times New Roman" w:cs="Times New Roman"/>
          <w:sz w:val="24"/>
          <w:szCs w:val="24"/>
          <w:lang w:eastAsia="ar-SA"/>
        </w:rPr>
        <w:t xml:space="preserve"> noteikts pieteikšanās termiņš. </w:t>
      </w:r>
    </w:p>
    <w:p w:rsidR="00685D96" w:rsidRPr="00685D96" w:rsidRDefault="00685D96" w:rsidP="00685D96">
      <w:pPr>
        <w:suppressAutoHyphens/>
        <w:ind w:left="709"/>
        <w:jc w:val="left"/>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13. Piesakoties vismaz vienam pretendentam, tiek rīkota izsole.</w:t>
      </w:r>
    </w:p>
    <w:p w:rsidR="00685D96" w:rsidRPr="00685D96" w:rsidRDefault="00685D96" w:rsidP="00685D96">
      <w:pPr>
        <w:suppressAutoHyphens/>
        <w:ind w:firstLine="709"/>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lastRenderedPageBreak/>
        <w:t xml:space="preserve">14. Komisijas noteiktajos termiņos izsoles pretendentiem Tukuma novada </w:t>
      </w:r>
      <w:r w:rsidRPr="00685D96">
        <w:rPr>
          <w:rFonts w:ascii="Times New Roman" w:eastAsia="Times New Roman" w:hAnsi="Times New Roman" w:cs="Times New Roman"/>
          <w:color w:val="000000"/>
          <w:sz w:val="24"/>
          <w:szCs w:val="24"/>
          <w:lang w:eastAsia="ar-SA"/>
        </w:rPr>
        <w:t>Domes, reģistrācijas Nr.90000050975, AS „Swedbank”</w:t>
      </w:r>
      <w:r w:rsidRPr="00685D96">
        <w:rPr>
          <w:rFonts w:ascii="Times New Roman" w:eastAsia="Times New Roman" w:hAnsi="Times New Roman" w:cs="Times New Roman"/>
          <w:sz w:val="24"/>
          <w:szCs w:val="24"/>
          <w:lang w:eastAsia="ar-SA"/>
        </w:rPr>
        <w:t xml:space="preserve"> norēķinu kontā: L</w:t>
      </w:r>
      <w:r w:rsidRPr="00685D96">
        <w:rPr>
          <w:rFonts w:ascii="Times New Roman" w:eastAsia="Times New Roman" w:hAnsi="Times New Roman" w:cs="Times New Roman"/>
          <w:color w:val="000000"/>
          <w:sz w:val="24"/>
          <w:szCs w:val="24"/>
          <w:lang w:eastAsia="ar-SA"/>
        </w:rPr>
        <w:t xml:space="preserve">V17HABA0001402040731, kods: HABALV22, </w:t>
      </w:r>
      <w:r w:rsidRPr="00685D96">
        <w:rPr>
          <w:rFonts w:ascii="Times New Roman" w:eastAsia="Times New Roman" w:hAnsi="Times New Roman" w:cs="Times New Roman"/>
          <w:sz w:val="24"/>
          <w:szCs w:val="24"/>
          <w:lang w:eastAsia="ar-SA"/>
        </w:rPr>
        <w:t>atsevišķos maksājumos</w:t>
      </w:r>
      <w:r w:rsidRPr="00685D96">
        <w:rPr>
          <w:rFonts w:ascii="Times New Roman" w:eastAsia="Times New Roman" w:hAnsi="Times New Roman" w:cs="Times New Roman"/>
          <w:color w:val="FF0000"/>
          <w:sz w:val="24"/>
          <w:szCs w:val="24"/>
          <w:lang w:eastAsia="ar-SA"/>
        </w:rPr>
        <w:t xml:space="preserve"> </w:t>
      </w:r>
      <w:r w:rsidRPr="00685D96">
        <w:rPr>
          <w:rFonts w:ascii="Times New Roman" w:eastAsia="Times New Roman" w:hAnsi="Times New Roman" w:cs="Times New Roman"/>
          <w:sz w:val="24"/>
          <w:szCs w:val="24"/>
          <w:lang w:eastAsia="ar-SA"/>
        </w:rPr>
        <w:t xml:space="preserve">ir jāieskaita izsoles nodrošinājums un dalības maksa. </w:t>
      </w:r>
    </w:p>
    <w:p w:rsidR="00685D96" w:rsidRPr="00685D96" w:rsidRDefault="00685D96" w:rsidP="00685D96">
      <w:pPr>
        <w:suppressAutoHyphens/>
        <w:ind w:firstLine="709"/>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15. Izsoles dalībnieku reģistrācija tiek uzsākta ar nodrošinājuma un dalības maksas samaksai noteiktā termiņa iestāšanos.</w:t>
      </w:r>
    </w:p>
    <w:p w:rsidR="00685D96" w:rsidRPr="00685D96" w:rsidRDefault="00685D96" w:rsidP="00685D96">
      <w:pPr>
        <w:suppressAutoHyphens/>
        <w:ind w:left="709"/>
        <w:jc w:val="left"/>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16. Izsoles dalībniekiem, kuri vēlas reģistrēties, jāiesniedz šādi dokumenti:</w:t>
      </w:r>
    </w:p>
    <w:p w:rsidR="00685D96" w:rsidRPr="00685D96" w:rsidRDefault="00685D96" w:rsidP="00685D96">
      <w:pPr>
        <w:suppressAutoHyphens/>
        <w:ind w:firstLine="709"/>
        <w:jc w:val="left"/>
        <w:rPr>
          <w:rFonts w:ascii="Times New Roman" w:eastAsia="Times New Roman" w:hAnsi="Times New Roman" w:cs="Times New Roman"/>
          <w:sz w:val="24"/>
          <w:szCs w:val="24"/>
          <w:lang w:eastAsia="ar-SA"/>
        </w:rPr>
      </w:pPr>
    </w:p>
    <w:tbl>
      <w:tblPr>
        <w:tblW w:w="0" w:type="auto"/>
        <w:tblInd w:w="-15" w:type="dxa"/>
        <w:tblLayout w:type="fixed"/>
        <w:tblLook w:val="04A0" w:firstRow="1" w:lastRow="0" w:firstColumn="1" w:lastColumn="0" w:noHBand="0" w:noVBand="1"/>
      </w:tblPr>
      <w:tblGrid>
        <w:gridCol w:w="890"/>
        <w:gridCol w:w="3517"/>
        <w:gridCol w:w="5193"/>
      </w:tblGrid>
      <w:tr w:rsidR="00685D96" w:rsidRPr="00685D96" w:rsidTr="00665769">
        <w:tc>
          <w:tcPr>
            <w:tcW w:w="890"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Nr.p.k.</w:t>
            </w:r>
          </w:p>
        </w:tc>
        <w:tc>
          <w:tcPr>
            <w:tcW w:w="3517"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Juridiskai personai</w:t>
            </w:r>
          </w:p>
        </w:tc>
      </w:tr>
      <w:tr w:rsidR="00685D96" w:rsidRPr="00685D96" w:rsidTr="00665769">
        <w:tc>
          <w:tcPr>
            <w:tcW w:w="890"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 16.1. </w:t>
            </w:r>
          </w:p>
        </w:tc>
        <w:tc>
          <w:tcPr>
            <w:tcW w:w="3517"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685D96" w:rsidRPr="00685D96" w:rsidRDefault="00685D96" w:rsidP="00685D96">
            <w:pPr>
              <w:suppressAutoHyphens/>
              <w:jc w:val="left"/>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pieteikums par piedalīšanos izsolē</w:t>
            </w:r>
          </w:p>
        </w:tc>
      </w:tr>
      <w:tr w:rsidR="00685D96" w:rsidRPr="00685D96" w:rsidTr="00665769">
        <w:tc>
          <w:tcPr>
            <w:tcW w:w="890"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16.2.</w:t>
            </w:r>
          </w:p>
        </w:tc>
        <w:tc>
          <w:tcPr>
            <w:tcW w:w="3517"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maksājuma dokumentu kopija, uzrādot oriģinālu, kas apliecina 10. un 11.punktā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maksājuma dokumentu kopija, uzrādot oriģinālu, kas apliecina 10. un 11.punktā noteikto maksājumu veikšanu</w:t>
            </w:r>
          </w:p>
        </w:tc>
      </w:tr>
      <w:tr w:rsidR="00685D96" w:rsidRPr="00685D96" w:rsidTr="00665769">
        <w:tc>
          <w:tcPr>
            <w:tcW w:w="890"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16.3.</w:t>
            </w:r>
          </w:p>
        </w:tc>
        <w:tc>
          <w:tcPr>
            <w:tcW w:w="3517"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ja komersantu nepārstāv tās likumīgais pārstāvis, bet pilnvarnieks, tad iesniedzama Administratīvā procesa likumā noteiktajā kārtībā noformēta pilnvara, kā arī likumīgā pārstāvja vai pilnvarnieka pases kopija, uzrādot oriģinālu</w:t>
            </w:r>
          </w:p>
        </w:tc>
      </w:tr>
    </w:tbl>
    <w:p w:rsidR="00685D96" w:rsidRPr="00685D96" w:rsidRDefault="00685D96" w:rsidP="00685D96">
      <w:pPr>
        <w:suppressAutoHyphens/>
        <w:ind w:firstLine="709"/>
        <w:jc w:val="left"/>
        <w:rPr>
          <w:rFonts w:ascii="Times New Roman" w:eastAsia="Times New Roman" w:hAnsi="Times New Roman" w:cs="Times New Roman"/>
          <w:sz w:val="24"/>
          <w:szCs w:val="24"/>
          <w:lang w:val="de-DE" w:eastAsia="ar-SA"/>
        </w:rPr>
      </w:pP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17. Pretendentam Latvijā, vai valstī, kurā tas reģistrēts vai kurā atrodas tā pastāvīgā dzīvesvieta, nedrīkst būt nodokļu parādu, tajā skaitā valsts sociālās apdrošināšanas iemaksu parādi, kas kopsummā kādā no valstīm pārsniedz 150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w:t>
      </w:r>
    </w:p>
    <w:p w:rsidR="00685D96" w:rsidRPr="00685D96" w:rsidRDefault="00685D96" w:rsidP="00685D96">
      <w:pPr>
        <w:suppressAutoHyphens/>
        <w:ind w:firstLine="720"/>
        <w:rPr>
          <w:rFonts w:ascii="Times New Roman" w:eastAsia="Times New Roman" w:hAnsi="Times New Roman" w:cs="Arial"/>
          <w:sz w:val="24"/>
          <w:szCs w:val="24"/>
          <w:lang w:eastAsia="lo-LA" w:bidi="lo-LA"/>
        </w:rPr>
      </w:pPr>
      <w:r w:rsidRPr="00685D96">
        <w:rPr>
          <w:rFonts w:ascii="Times New Roman" w:eastAsia="Times New Roman" w:hAnsi="Times New Roman" w:cs="Times New Roman"/>
          <w:sz w:val="24"/>
          <w:szCs w:val="24"/>
          <w:lang w:eastAsia="ar-SA"/>
        </w:rPr>
        <w:t xml:space="preserve">18. Pretendentus, kuri nav izpildījuši šo noteikumu 16.punkta prasības vai neatbilst 17.punkta prasībām, neiekļauj izsoles dalībnieku sarakstā un pēc informācijas saņemšanas par viņu bankas norēķinu kontu, atmaksā viņiem nodrošinājumu. </w:t>
      </w:r>
    </w:p>
    <w:p w:rsidR="00685D96" w:rsidRPr="00685D96" w:rsidRDefault="00685D96" w:rsidP="00685D96">
      <w:pPr>
        <w:suppressAutoHyphens/>
        <w:ind w:firstLine="720"/>
        <w:rPr>
          <w:rFonts w:ascii="Times New Roman" w:eastAsia="Times New Roman" w:hAnsi="Times New Roman" w:cs="Arial"/>
          <w:sz w:val="24"/>
          <w:szCs w:val="24"/>
          <w:lang w:eastAsia="lo-LA" w:bidi="lo-LA"/>
        </w:rPr>
      </w:pPr>
      <w:r w:rsidRPr="00685D96">
        <w:rPr>
          <w:rFonts w:ascii="Times New Roman" w:eastAsia="Times New Roman" w:hAnsi="Times New Roman" w:cs="Arial"/>
          <w:sz w:val="24"/>
          <w:szCs w:val="24"/>
          <w:lang w:eastAsia="lo-LA" w:bidi="lo-LA"/>
        </w:rPr>
        <w:t xml:space="preserve">19.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685D96" w:rsidRPr="00685D96" w:rsidRDefault="00685D96" w:rsidP="00685D96">
      <w:pPr>
        <w:suppressAutoHyphens/>
        <w:rPr>
          <w:rFonts w:ascii="Times New Roman" w:eastAsia="Times New Roman" w:hAnsi="Times New Roman" w:cs="Times New Roman"/>
          <w:color w:val="000000"/>
          <w:sz w:val="24"/>
          <w:szCs w:val="24"/>
          <w:lang w:eastAsia="ar-SA"/>
        </w:rPr>
      </w:pPr>
      <w:r w:rsidRPr="00685D96">
        <w:rPr>
          <w:rFonts w:ascii="Times New Roman" w:eastAsia="Times New Roman" w:hAnsi="Times New Roman" w:cs="Arial"/>
          <w:sz w:val="24"/>
          <w:szCs w:val="24"/>
          <w:lang w:eastAsia="lo-LA" w:bidi="lo-LA"/>
        </w:rPr>
        <w:tab/>
        <w:t xml:space="preserve">20. </w:t>
      </w:r>
      <w:r w:rsidRPr="00685D96">
        <w:rPr>
          <w:rFonts w:ascii="Times New Roman" w:eastAsia="Times New Roman" w:hAnsi="Times New Roman" w:cs="Times New Roman"/>
          <w:color w:val="000000"/>
          <w:sz w:val="24"/>
          <w:szCs w:val="24"/>
          <w:lang w:eastAsia="ar-SA"/>
        </w:rPr>
        <w:t>Komisija nav ties</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ga l</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dz izsoles s</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kumam iepaz</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stin</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t fizisk</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s un juridisk</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s personas ar zi</w:t>
      </w:r>
      <w:r w:rsidRPr="00685D96">
        <w:rPr>
          <w:rFonts w:ascii="Times New Roman" w:eastAsia="TimesNewRoman" w:hAnsi="Times New Roman" w:cs="Times New Roman"/>
          <w:color w:val="000000"/>
          <w:sz w:val="24"/>
          <w:szCs w:val="24"/>
          <w:lang w:eastAsia="ar-SA"/>
        </w:rPr>
        <w:t>ņā</w:t>
      </w:r>
      <w:r w:rsidRPr="00685D96">
        <w:rPr>
          <w:rFonts w:ascii="Times New Roman" w:eastAsia="Times New Roman" w:hAnsi="Times New Roman" w:cs="Times New Roman"/>
          <w:color w:val="000000"/>
          <w:sz w:val="24"/>
          <w:szCs w:val="24"/>
          <w:lang w:eastAsia="ar-SA"/>
        </w:rPr>
        <w:t>m par izsoles dal</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bniekiem.</w:t>
      </w:r>
    </w:p>
    <w:p w:rsidR="00685D96" w:rsidRPr="00685D96" w:rsidRDefault="00685D96" w:rsidP="00685D96">
      <w:pPr>
        <w:suppressAutoHyphens/>
        <w:ind w:firstLine="720"/>
        <w:rPr>
          <w:rFonts w:ascii="Times New Roman" w:eastAsia="Times New Roman" w:hAnsi="Times New Roman" w:cs="Times New Roman"/>
          <w:color w:val="000000"/>
          <w:sz w:val="24"/>
          <w:szCs w:val="24"/>
          <w:lang w:eastAsia="ar-SA"/>
        </w:rPr>
      </w:pPr>
      <w:r w:rsidRPr="00685D96">
        <w:rPr>
          <w:rFonts w:ascii="Times New Roman" w:eastAsia="Times New Roman" w:hAnsi="Times New Roman" w:cs="Times New Roman"/>
          <w:color w:val="000000"/>
          <w:sz w:val="24"/>
          <w:szCs w:val="24"/>
          <w:lang w:eastAsia="ar-SA"/>
        </w:rPr>
        <w:t>21. Izsoles dal</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bniekus re</w:t>
      </w:r>
      <w:r w:rsidRPr="00685D96">
        <w:rPr>
          <w:rFonts w:ascii="Times New Roman" w:eastAsia="TimesNewRoman" w:hAnsi="Times New Roman" w:cs="Times New Roman"/>
          <w:color w:val="000000"/>
          <w:sz w:val="24"/>
          <w:szCs w:val="24"/>
          <w:lang w:eastAsia="ar-SA"/>
        </w:rPr>
        <w:t>ģ</w:t>
      </w:r>
      <w:r w:rsidRPr="00685D96">
        <w:rPr>
          <w:rFonts w:ascii="Times New Roman" w:eastAsia="Times New Roman" w:hAnsi="Times New Roman" w:cs="Times New Roman"/>
          <w:color w:val="000000"/>
          <w:sz w:val="24"/>
          <w:szCs w:val="24"/>
          <w:lang w:eastAsia="ar-SA"/>
        </w:rPr>
        <w:t>istr</w:t>
      </w:r>
      <w:r w:rsidRPr="00685D96">
        <w:rPr>
          <w:rFonts w:ascii="Times New Roman" w:eastAsia="TimesNewRoman" w:hAnsi="Times New Roman" w:cs="Times New Roman"/>
          <w:color w:val="000000"/>
          <w:sz w:val="24"/>
          <w:szCs w:val="24"/>
          <w:lang w:eastAsia="ar-SA"/>
        </w:rPr>
        <w:t xml:space="preserve">ē </w:t>
      </w:r>
      <w:r w:rsidRPr="00685D96">
        <w:rPr>
          <w:rFonts w:ascii="Times New Roman" w:eastAsia="Times New Roman" w:hAnsi="Times New Roman" w:cs="Times New Roman"/>
          <w:sz w:val="24"/>
          <w:szCs w:val="24"/>
          <w:lang w:eastAsia="ar-SA"/>
        </w:rPr>
        <w:t>Tukuma novada Domes 315.kabinetā darba laikā līdz 2016.gada 19.maijam plkst.12:00.</w:t>
      </w:r>
    </w:p>
    <w:p w:rsidR="00685D96" w:rsidRPr="00685D96" w:rsidRDefault="00685D96" w:rsidP="00685D96">
      <w:pPr>
        <w:shd w:val="clear" w:color="auto" w:fill="FFFFFF"/>
        <w:tabs>
          <w:tab w:val="left" w:pos="-284"/>
        </w:tabs>
        <w:suppressAutoHyphens/>
        <w:rPr>
          <w:rFonts w:ascii="Times New Roman" w:eastAsia="Times New Roman" w:hAnsi="Times New Roman" w:cs="Times New Roman"/>
          <w:color w:val="000000"/>
          <w:sz w:val="24"/>
          <w:szCs w:val="24"/>
          <w:lang w:eastAsia="ar-SA"/>
        </w:rPr>
      </w:pPr>
      <w:r w:rsidRPr="00685D96">
        <w:rPr>
          <w:rFonts w:ascii="Times New Roman" w:eastAsia="Times New Roman" w:hAnsi="Times New Roman" w:cs="Times New Roman"/>
          <w:color w:val="000000"/>
          <w:sz w:val="24"/>
          <w:szCs w:val="24"/>
          <w:lang w:eastAsia="ar-SA"/>
        </w:rPr>
        <w:tab/>
        <w:t>22. Traktora</w:t>
      </w:r>
      <w:r w:rsidRPr="00685D96">
        <w:rPr>
          <w:rFonts w:ascii="Times New Roman" w:eastAsia="Times New Roman" w:hAnsi="Times New Roman" w:cs="Times New Roman"/>
          <w:b/>
          <w:bCs/>
          <w:sz w:val="24"/>
          <w:szCs w:val="24"/>
          <w:lang w:eastAsia="ar-SA"/>
        </w:rPr>
        <w:t xml:space="preserve"> </w:t>
      </w:r>
      <w:r w:rsidRPr="00685D96">
        <w:rPr>
          <w:rFonts w:ascii="Times New Roman" w:eastAsia="Times New Roman" w:hAnsi="Times New Roman" w:cs="Times New Roman"/>
          <w:sz w:val="24"/>
          <w:szCs w:val="24"/>
          <w:lang w:eastAsia="ar-SA"/>
        </w:rPr>
        <w:t>izsole notiek Tukuma novada Domē, Tukuma novada Domes Sēžu zālē, Talsu ielā 4, Tukumā, 2016.gada 19.maijā, plkst.15:00.</w:t>
      </w:r>
    </w:p>
    <w:p w:rsidR="00685D96" w:rsidRPr="00685D96" w:rsidRDefault="00685D96" w:rsidP="00685D96">
      <w:pPr>
        <w:suppressAutoHyphens/>
        <w:rPr>
          <w:rFonts w:ascii="Times New Roman" w:eastAsia="Times New Roman" w:hAnsi="Times New Roman" w:cs="Times New Roman"/>
          <w:color w:val="000000"/>
          <w:sz w:val="24"/>
          <w:szCs w:val="24"/>
          <w:lang w:eastAsia="ar-SA"/>
        </w:rPr>
      </w:pPr>
      <w:r w:rsidRPr="00685D96">
        <w:rPr>
          <w:rFonts w:ascii="Times New Roman" w:eastAsia="Times New Roman" w:hAnsi="Times New Roman" w:cs="Times New Roman"/>
          <w:color w:val="000000"/>
          <w:sz w:val="24"/>
          <w:szCs w:val="24"/>
          <w:lang w:eastAsia="ar-SA"/>
        </w:rPr>
        <w:tab/>
        <w:t>23. Izsole notiek, ja uz izsoli ierodas ne maz</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k k</w:t>
      </w:r>
      <w:r w:rsidRPr="00685D96">
        <w:rPr>
          <w:rFonts w:ascii="Times New Roman" w:eastAsia="TimesNewRoman" w:hAnsi="Times New Roman" w:cs="Times New Roman"/>
          <w:color w:val="000000"/>
          <w:sz w:val="24"/>
          <w:szCs w:val="24"/>
          <w:lang w:eastAsia="ar-SA"/>
        </w:rPr>
        <w:t xml:space="preserve">ā </w:t>
      </w:r>
      <w:r w:rsidRPr="00685D96">
        <w:rPr>
          <w:rFonts w:ascii="Times New Roman" w:eastAsia="Times New Roman" w:hAnsi="Times New Roman" w:cs="Times New Roman"/>
          <w:color w:val="000000"/>
          <w:sz w:val="24"/>
          <w:szCs w:val="24"/>
          <w:lang w:eastAsia="ar-SA"/>
        </w:rPr>
        <w:t xml:space="preserve">1 (viens) minētajā kārtībā reģistrēts izsoles dalībnieks. </w:t>
      </w:r>
    </w:p>
    <w:p w:rsidR="00685D96" w:rsidRPr="00685D96" w:rsidRDefault="00685D96" w:rsidP="00685D96">
      <w:pPr>
        <w:suppressAutoHyphens/>
        <w:rPr>
          <w:rFonts w:ascii="Times New Roman" w:eastAsia="Times New Roman" w:hAnsi="Times New Roman" w:cs="Times New Roman"/>
          <w:color w:val="000000"/>
          <w:sz w:val="24"/>
          <w:szCs w:val="24"/>
          <w:lang w:eastAsia="ar-SA"/>
        </w:rPr>
      </w:pPr>
      <w:r w:rsidRPr="00685D96">
        <w:rPr>
          <w:rFonts w:ascii="Times New Roman" w:eastAsia="Times New Roman" w:hAnsi="Times New Roman" w:cs="Times New Roman"/>
          <w:color w:val="000000"/>
          <w:sz w:val="24"/>
          <w:szCs w:val="24"/>
          <w:lang w:eastAsia="ar-SA"/>
        </w:rPr>
        <w:tab/>
        <w:t xml:space="preserve">24. </w:t>
      </w:r>
      <w:r w:rsidRPr="00685D96">
        <w:rPr>
          <w:rFonts w:ascii="Times New Roman" w:eastAsia="Times New Roman" w:hAnsi="Times New Roman" w:cs="Times New Roman"/>
          <w:sz w:val="24"/>
          <w:szCs w:val="24"/>
          <w:lang w:eastAsia="ar-SA"/>
        </w:rPr>
        <w:t>Ja uz izsoli ierodas tikai viens dalībnieks, notiek solīšana un Traktoru piedāvā pirkt vienīgajam izsoles dalībniekam par sākumcenu, kas paaugstināta par vienu izsoles soli.</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color w:val="000000"/>
          <w:sz w:val="24"/>
          <w:szCs w:val="24"/>
          <w:lang w:eastAsia="ar-SA"/>
        </w:rPr>
        <w:t>25. Izsol</w:t>
      </w:r>
      <w:r w:rsidRPr="00685D96">
        <w:rPr>
          <w:rFonts w:ascii="Times New Roman" w:eastAsia="TimesNewRoman" w:hAnsi="Times New Roman" w:cs="Times New Roman"/>
          <w:color w:val="000000"/>
          <w:sz w:val="24"/>
          <w:szCs w:val="24"/>
          <w:lang w:eastAsia="ar-SA"/>
        </w:rPr>
        <w:t xml:space="preserve">ē </w:t>
      </w:r>
      <w:r w:rsidRPr="00685D96">
        <w:rPr>
          <w:rFonts w:ascii="Times New Roman" w:eastAsia="Times New Roman" w:hAnsi="Times New Roman" w:cs="Times New Roman"/>
          <w:color w:val="000000"/>
          <w:sz w:val="24"/>
          <w:szCs w:val="24"/>
          <w:lang w:eastAsia="ar-SA"/>
        </w:rPr>
        <w:t>starp izsoles dal</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bniekiem aizliegta vienošan</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s, ska</w:t>
      </w:r>
      <w:r w:rsidRPr="00685D96">
        <w:rPr>
          <w:rFonts w:ascii="Times New Roman" w:eastAsia="TimesNewRoman" w:hAnsi="Times New Roman" w:cs="Times New Roman"/>
          <w:color w:val="000000"/>
          <w:sz w:val="24"/>
          <w:szCs w:val="24"/>
          <w:lang w:eastAsia="ar-SA"/>
        </w:rPr>
        <w:t>ļ</w:t>
      </w:r>
      <w:r w:rsidRPr="00685D96">
        <w:rPr>
          <w:rFonts w:ascii="Times New Roman" w:eastAsia="Times New Roman" w:hAnsi="Times New Roman" w:cs="Times New Roman"/>
          <w:color w:val="000000"/>
          <w:sz w:val="24"/>
          <w:szCs w:val="24"/>
          <w:lang w:eastAsia="ar-SA"/>
        </w:rPr>
        <w:t>a uzved</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ba un citāda veida uzvedība, kas var</w:t>
      </w:r>
      <w:r w:rsidRPr="00685D96">
        <w:rPr>
          <w:rFonts w:ascii="Times New Roman" w:eastAsia="TimesNewRoman" w:hAnsi="Times New Roman" w:cs="Times New Roman"/>
          <w:color w:val="000000"/>
          <w:sz w:val="24"/>
          <w:szCs w:val="24"/>
          <w:lang w:eastAsia="ar-SA"/>
        </w:rPr>
        <w:t>ē</w:t>
      </w:r>
      <w:r w:rsidRPr="00685D96">
        <w:rPr>
          <w:rFonts w:ascii="Times New Roman" w:eastAsia="Times New Roman" w:hAnsi="Times New Roman" w:cs="Times New Roman"/>
          <w:color w:val="000000"/>
          <w:sz w:val="24"/>
          <w:szCs w:val="24"/>
          <w:lang w:eastAsia="ar-SA"/>
        </w:rPr>
        <w:t>tu iespaidot izsoles rezult</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tus un gaitu.</w:t>
      </w:r>
    </w:p>
    <w:p w:rsidR="00685D96" w:rsidRPr="00685D96" w:rsidRDefault="00685D96" w:rsidP="00685D96">
      <w:pPr>
        <w:suppressAutoHyphens/>
        <w:jc w:val="center"/>
        <w:rPr>
          <w:rFonts w:ascii="Times New Roman" w:eastAsia="Times New Roman" w:hAnsi="Times New Roman" w:cs="Times New Roman"/>
          <w:b/>
          <w:sz w:val="24"/>
          <w:szCs w:val="24"/>
          <w:lang w:eastAsia="ar-SA"/>
        </w:rPr>
      </w:pPr>
    </w:p>
    <w:p w:rsidR="00685D96" w:rsidRPr="00685D96" w:rsidRDefault="00685D96" w:rsidP="00685D96">
      <w:pPr>
        <w:suppressAutoHyphens/>
        <w:jc w:val="center"/>
        <w:rPr>
          <w:rFonts w:ascii="Times New Roman" w:eastAsia="Times New Roman" w:hAnsi="Times New Roman" w:cs="Times New Roman"/>
          <w:b/>
          <w:sz w:val="24"/>
          <w:szCs w:val="24"/>
          <w:lang w:eastAsia="ar-SA"/>
        </w:rPr>
      </w:pPr>
      <w:r w:rsidRPr="00685D96">
        <w:rPr>
          <w:rFonts w:ascii="Times New Roman" w:eastAsia="Times New Roman" w:hAnsi="Times New Roman" w:cs="Times New Roman"/>
          <w:b/>
          <w:sz w:val="24"/>
          <w:szCs w:val="24"/>
          <w:lang w:eastAsia="ar-SA"/>
        </w:rPr>
        <w:t>V. Izsoles norise</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26. Izsoles dalībnieks vai viņa pilnvarotā persona izsoles telpās uzrāda pasi vai personas apliecību (identifikācijas karti) un ar parakstu uz izsoles noteikumiem, apliecina, ka viņš ar tiem ir iepazinies un apņemas tos ievērot.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27. Ja izsoles dalībnieks vai viņa pilnvarotā persona izsoles telpā nevar uzrādīt pasi, izsoles dalībnieks skaitās, neieradies uz izsoli.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28. Solīšana notiek pa vienam izsoles solim.</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29. Katrs solītājs ar parakstu apstiprina izsoles dalībnieku sarakstā savu pēdējo nosolīto cenu. Ja solītājs atsakās parakstīties, viņu svītro no izsoles dalībnieku saraksta un neatmaksā nodrošinājumu. </w:t>
      </w:r>
    </w:p>
    <w:p w:rsidR="00685D96" w:rsidRPr="00685D96" w:rsidRDefault="00685D96" w:rsidP="00685D96">
      <w:pPr>
        <w:suppressAutoHyphens/>
        <w:ind w:firstLine="720"/>
        <w:rPr>
          <w:rFonts w:ascii="Times New Roman" w:eastAsia="Times New Roman" w:hAnsi="Times New Roman" w:cs="Times New Roman"/>
          <w:color w:val="FF0000"/>
          <w:sz w:val="24"/>
          <w:szCs w:val="24"/>
          <w:lang w:eastAsia="ar-SA"/>
        </w:rPr>
      </w:pPr>
      <w:r w:rsidRPr="00685D96">
        <w:rPr>
          <w:rFonts w:ascii="Times New Roman" w:eastAsia="Times New Roman" w:hAnsi="Times New Roman" w:cs="Times New Roman"/>
          <w:sz w:val="24"/>
          <w:szCs w:val="24"/>
          <w:lang w:eastAsia="ar-SA"/>
        </w:rPr>
        <w:lastRenderedPageBreak/>
        <w:t>30. Ja izsoles laikā neviens no solītājiem nepiedalās solīšanā, tad visiem izsoles dalībniekiem neatmaksā nodrošinājumu.</w:t>
      </w:r>
    </w:p>
    <w:p w:rsidR="00685D96" w:rsidRPr="00685D96" w:rsidRDefault="00685D96" w:rsidP="00685D96">
      <w:pPr>
        <w:suppressAutoHyphens/>
        <w:ind w:firstLine="426"/>
        <w:rPr>
          <w:rFonts w:ascii="Times New Roman" w:eastAsia="Times New Roman" w:hAnsi="Times New Roman" w:cs="Times New Roman"/>
          <w:color w:val="FF0000"/>
          <w:sz w:val="24"/>
          <w:szCs w:val="24"/>
          <w:lang w:eastAsia="ar-SA"/>
        </w:rPr>
      </w:pPr>
    </w:p>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b/>
          <w:sz w:val="24"/>
          <w:szCs w:val="24"/>
          <w:lang w:eastAsia="ar-SA"/>
        </w:rPr>
        <w:t>VI. Izsoles rezultāti</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31. Par izsoles uzvarētāju kļūst tas dalībnieks, kurš ir nosolījis visaugstāko cenu.</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32. Gadījumā, ja neviens no izsoles dalībniekiem nav pārsolījis sākumcenu, izsole atzīstama par nenotikušu.</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33. Komisija apstiprina izsoles protokolu, par ko tiek paziņots izsoles uzvarētājam.</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34. Izsoles uzvarētājam, atrēķinot samaksāto nodrošinājumu, nedēļas laikā no izsoles dienas, jāsamaksā piedāvātā summa par Traktoru pilnā apmērā.</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35. Izsoles uzvarētāja samaksātais nodrošinājums tiek ieskaitīts Pirkuma līguma līgumcenā, bet gadījumā, ja izsoles uzvarētājs nedēļas laikā neveic 34.punktā noteikto maksājumu, nodrošinājums tiek zaudēts par labu Tukuma novada Domei.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36. Pēc 34.punktā noteiktā maksājuma samaksas izsoles rezultāti 30 (trīsdesmit) dienu laikā tiek apstiprināti Tukuma novada Domes sēdē.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37. Pirkuma līgums ar izsoles uzvarētāju tiek noslēgts 30 (trīsdesmit) dienu laikā pēc izsoles rezultātu apstiprināšanas Domes sēdē.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38. Pēc Pirkuma līguma noslēgšanas, parakstot pieņemšanas un nodošanas aktu, kustamais īpašums tiek nodots izsoles uzvarētājam īpašumā.</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39. Īpašuma tiesības uz Traktoru izsoles uzvarētājam pāriet pēc visas Pirkuma līgumā noteiktās pirkuma maksas samaksas.</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40. Ja izsoles uzvarētājs neveic nosolītās cenas samaksu šo noteikumu 34.punktā noteiktajā termiņā, tiesības nopirkt Traktoru par paša nosolīto augstāko cenu pāriet nākamajam augstākās cenas pārsolītājam izsoles dalībniekam.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41. Pircējam, kurš nosolījis nākamo augstāko cenu, ir tiesības divu nedēļu laikā no paziņojuma saņemšanas dienas paziņot izsoles rīkotājam par Traktora pirkšanu.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42. Gadījumā, ja arī nākamais izsoles dalībnieks neizmanto viņam 40.punktā un 41.punktā piešķirtās tiesības, izsole atzīstama par nenotikušu.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43. Izsoles dalībnieki, kuri nav uzvarējuši izsolē, saņem atpakaļ iemaksāto nodrošinājumu termiņā līdz vienam mēnesim. Lai saņemtu nodrošinājumu, izsoles dalībnieki iesniedz izsoles rīkotājam iesniegumu ar norādi par bankas norēķinu kontu, uz kuru nodrošinājums ir jāpārskaita. Ja mēneša laikā bankas konts netiek norādīts, iemaksātais nodrošinājums paliek Tukuma novada Domei.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Izsoles dalībnieki samaksāto dalības maksu atpakaļ nesaņem.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p>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b/>
          <w:sz w:val="24"/>
          <w:szCs w:val="24"/>
          <w:lang w:eastAsia="ar-SA"/>
        </w:rPr>
        <w:t>VIII. Noslēguma jautājums</w:t>
      </w:r>
    </w:p>
    <w:p w:rsidR="00685D96" w:rsidRPr="00685D96" w:rsidRDefault="00685D96" w:rsidP="00685D96">
      <w:pPr>
        <w:suppressAutoHyphens/>
        <w:ind w:left="57" w:firstLine="663"/>
        <w:rPr>
          <w:rFonts w:ascii="Times New Roman" w:eastAsia="Times New Roman" w:hAnsi="Times New Roman" w:cs="Times New Roman"/>
          <w:lang w:eastAsia="ar-SA"/>
        </w:rPr>
      </w:pPr>
      <w:r w:rsidRPr="00685D96">
        <w:rPr>
          <w:rFonts w:ascii="Times New Roman" w:eastAsia="Times New Roman" w:hAnsi="Times New Roman" w:cs="Times New Roman"/>
          <w:sz w:val="24"/>
          <w:szCs w:val="24"/>
          <w:lang w:eastAsia="ar-SA"/>
        </w:rPr>
        <w:t>44. Sūdzības par Komisijas darbībām iesniedzamas Tukuma novada Domē līdz izsoles rezultātu apstiprināšanas dienai.</w:t>
      </w:r>
    </w:p>
    <w:p w:rsidR="00685D96" w:rsidRPr="00685D96" w:rsidRDefault="00685D96" w:rsidP="00685D96">
      <w:pPr>
        <w:jc w:val="left"/>
        <w:rPr>
          <w:rFonts w:ascii="Times New Roman" w:eastAsia="Times New Roman" w:hAnsi="Times New Roman" w:cs="Times New Roman"/>
          <w:sz w:val="24"/>
          <w:szCs w:val="20"/>
          <w:lang w:eastAsia="lv-LV"/>
        </w:rPr>
      </w:pPr>
    </w:p>
    <w:p w:rsidR="00685D96" w:rsidRPr="00685D96" w:rsidRDefault="00685D96" w:rsidP="00685D96">
      <w:pPr>
        <w:jc w:val="left"/>
        <w:rPr>
          <w:rFonts w:ascii="Times New Roman" w:eastAsia="Times New Roman" w:hAnsi="Times New Roman" w:cs="Times New Roman"/>
          <w:sz w:val="24"/>
          <w:szCs w:val="20"/>
          <w:lang w:val="de-DE" w:eastAsia="lv-LV"/>
        </w:rPr>
      </w:pPr>
    </w:p>
    <w:p w:rsidR="000B71C2" w:rsidRPr="00331844" w:rsidRDefault="00936024" w:rsidP="000B71C2">
      <w:pPr>
        <w:jc w:val="center"/>
        <w:rPr>
          <w:rFonts w:ascii="Times New Roman" w:eastAsia="Times New Roman" w:hAnsi="Times New Roman" w:cs="Times New Roman"/>
          <w:i/>
          <w:sz w:val="24"/>
          <w:szCs w:val="24"/>
        </w:rPr>
      </w:pPr>
      <w:hyperlink w:anchor="sakums" w:history="1">
        <w:r w:rsidR="000B71C2" w:rsidRPr="00331844">
          <w:rPr>
            <w:rFonts w:ascii="Times New Roman" w:eastAsia="Times New Roman" w:hAnsi="Times New Roman" w:cs="Times New Roman"/>
            <w:i/>
            <w:color w:val="0000FF" w:themeColor="hyperlink"/>
            <w:sz w:val="24"/>
            <w:szCs w:val="24"/>
            <w:u w:val="single"/>
          </w:rPr>
          <w:t>Atpakaļ uz darba kārtību</w:t>
        </w:r>
      </w:hyperlink>
    </w:p>
    <w:p w:rsidR="00685D96" w:rsidRPr="00685D96" w:rsidRDefault="00685D96" w:rsidP="00685D96">
      <w:pPr>
        <w:jc w:val="left"/>
        <w:rPr>
          <w:rFonts w:ascii="Times New Roman" w:eastAsia="Times New Roman" w:hAnsi="Times New Roman" w:cs="Times New Roman"/>
          <w:sz w:val="24"/>
          <w:szCs w:val="20"/>
          <w:lang w:val="de-DE" w:eastAsia="lv-LV"/>
        </w:rPr>
      </w:pP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Calibri" w:hAnsi="Times New Roman" w:cs="Times New Roman"/>
          <w:sz w:val="24"/>
        </w:rPr>
        <w:br w:type="page"/>
      </w:r>
      <w:r w:rsidRPr="00685D96">
        <w:rPr>
          <w:rFonts w:ascii="Times New Roman" w:eastAsia="Times New Roman" w:hAnsi="Times New Roman" w:cs="Times New Roman"/>
          <w:b/>
          <w:sz w:val="24"/>
          <w:szCs w:val="24"/>
          <w:lang w:eastAsia="lv-LV"/>
        </w:rPr>
        <w:lastRenderedPageBreak/>
        <w:t>L Ē M U M S</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2016.gada 28.aprīlī</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proofErr w:type="gramStart"/>
      <w:r w:rsidRPr="00685D96">
        <w:rPr>
          <w:rFonts w:ascii="Times New Roman" w:eastAsia="Times New Roman" w:hAnsi="Times New Roman" w:cs="Times New Roman"/>
          <w:sz w:val="24"/>
          <w:szCs w:val="24"/>
          <w:lang w:eastAsia="lv-LV"/>
        </w:rPr>
        <w:t xml:space="preserve">    </w:t>
      </w:r>
      <w:proofErr w:type="gramEnd"/>
      <w:r w:rsidRPr="00685D96">
        <w:rPr>
          <w:rFonts w:ascii="Times New Roman" w:eastAsia="Times New Roman" w:hAnsi="Times New Roman" w:cs="Times New Roman"/>
          <w:sz w:val="24"/>
          <w:szCs w:val="24"/>
          <w:lang w:eastAsia="lv-LV"/>
        </w:rPr>
        <w:t>prot. Nr.6, 36.§.</w:t>
      </w:r>
    </w:p>
    <w:p w:rsidR="00685D96" w:rsidRPr="00685D96" w:rsidRDefault="00685D96" w:rsidP="00685D96">
      <w:pPr>
        <w:jc w:val="center"/>
        <w:rPr>
          <w:rFonts w:ascii="Times New Roman" w:eastAsia="Calibri" w:hAnsi="Times New Roman" w:cs="Times New Roman"/>
          <w:b/>
          <w:sz w:val="24"/>
          <w:szCs w:val="24"/>
        </w:rPr>
      </w:pPr>
    </w:p>
    <w:p w:rsidR="00685D96" w:rsidRPr="00685D96" w:rsidRDefault="00685D96" w:rsidP="00685D96">
      <w:pPr>
        <w:jc w:val="left"/>
        <w:rPr>
          <w:rFonts w:ascii="Times New Roman" w:eastAsia="Calibri" w:hAnsi="Times New Roman" w:cs="Times New Roman"/>
          <w:b/>
          <w:sz w:val="24"/>
          <w:szCs w:val="24"/>
        </w:rPr>
      </w:pPr>
      <w:bookmarkStart w:id="39" w:name="L36"/>
      <w:r w:rsidRPr="00685D96">
        <w:rPr>
          <w:rFonts w:ascii="Times New Roman" w:eastAsia="Calibri" w:hAnsi="Times New Roman" w:cs="Times New Roman"/>
          <w:b/>
          <w:sz w:val="24"/>
          <w:szCs w:val="24"/>
        </w:rPr>
        <w:t xml:space="preserve">Par traktora piekabes PSE-F- 12,5 B </w:t>
      </w:r>
    </w:p>
    <w:p w:rsidR="00685D96" w:rsidRPr="00685D96" w:rsidRDefault="00685D96" w:rsidP="00685D96">
      <w:pPr>
        <w:jc w:val="left"/>
        <w:rPr>
          <w:rFonts w:ascii="Times New Roman" w:eastAsia="Calibri" w:hAnsi="Times New Roman" w:cs="Times New Roman"/>
          <w:b/>
          <w:sz w:val="24"/>
          <w:szCs w:val="24"/>
        </w:rPr>
      </w:pPr>
      <w:r w:rsidRPr="00685D96">
        <w:rPr>
          <w:rFonts w:ascii="Times New Roman" w:eastAsia="Calibri" w:hAnsi="Times New Roman" w:cs="Times New Roman"/>
          <w:b/>
          <w:sz w:val="24"/>
          <w:szCs w:val="24"/>
        </w:rPr>
        <w:t>atsavināšanu un izsoles noteikumu apstiprināšanu</w:t>
      </w:r>
    </w:p>
    <w:bookmarkEnd w:id="39"/>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jc w:val="left"/>
        <w:rPr>
          <w:rFonts w:ascii="Times New Roman" w:eastAsia="Times New Roman" w:hAnsi="Times New Roman" w:cs="Times New Roman"/>
          <w:sz w:val="24"/>
          <w:szCs w:val="20"/>
          <w:lang w:eastAsia="lv-LV"/>
        </w:rPr>
      </w:pP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 xml:space="preserve">    </w:t>
      </w:r>
      <w:r w:rsidRPr="00685D96">
        <w:rPr>
          <w:rFonts w:ascii="Times New Roman" w:eastAsia="Calibri" w:hAnsi="Times New Roman" w:cs="Times New Roman"/>
          <w:sz w:val="24"/>
          <w:szCs w:val="24"/>
        </w:rPr>
        <w:tab/>
        <w:t xml:space="preserve">Pūres un Jaunsātu pagastu pārvaldes vadītāja S.Heimane 30.03.2016. iesniegumā Nr.PJ/1-23/16/52 lūdz veikt tās bilancē esošās traktora piekabes PSE-F-12,5 B, reģistrācijas Nr.P 4273 LT, izlaiduma gads: 1998 (turpmāk – Traktora piekabe), bilances vērtība 0 (nulle </w:t>
      </w:r>
      <w:r w:rsidRPr="00685D96">
        <w:rPr>
          <w:rFonts w:ascii="Times New Roman" w:eastAsia="Calibri" w:hAnsi="Times New Roman" w:cs="Times New Roman"/>
          <w:i/>
          <w:sz w:val="24"/>
          <w:szCs w:val="24"/>
        </w:rPr>
        <w:t>euro</w:t>
      </w:r>
      <w:r w:rsidRPr="00685D96">
        <w:rPr>
          <w:rFonts w:ascii="Times New Roman" w:eastAsia="Calibri" w:hAnsi="Times New Roman" w:cs="Times New Roman"/>
          <w:sz w:val="24"/>
          <w:szCs w:val="24"/>
        </w:rPr>
        <w:t xml:space="preserve">) atsavināšanu. </w:t>
      </w:r>
    </w:p>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ab/>
        <w:t>Publiskas personas finanšu līdzekļu un mantas izšķērdēšanas novēršanas likuma 3.panta 2.punkts nosaka, ka „</w:t>
      </w:r>
      <w:r w:rsidRPr="00685D96">
        <w:rPr>
          <w:rFonts w:ascii="Times New Roman" w:eastAsia="Times New Roman" w:hAnsi="Times New Roman" w:cs="Times New Roman"/>
          <w:i/>
          <w:sz w:val="24"/>
          <w:szCs w:val="24"/>
          <w:lang w:eastAsia="ar-SA"/>
        </w:rPr>
        <w:t>Publiska persona, kā arī kapitālsabiedrība rīkojas ar finanšu līdzekļiem un mantu lietderīgi, tas ir manta atsavināma un nododama īpašumā vai lietošanā citai personai par iespējami augstāku cenu.</w:t>
      </w:r>
      <w:r w:rsidRPr="00685D96">
        <w:rPr>
          <w:rFonts w:ascii="Times New Roman" w:eastAsia="Times New Roman" w:hAnsi="Times New Roman" w:cs="Times New Roman"/>
          <w:sz w:val="24"/>
          <w:szCs w:val="24"/>
          <w:lang w:eastAsia="ar-SA"/>
        </w:rPr>
        <w:t>” Likuma „Par pašvaldībām” 21.panta pirmās daļas 19.punkts nosaka, ka „</w:t>
      </w:r>
      <w:r w:rsidRPr="00685D96">
        <w:rPr>
          <w:rFonts w:ascii="Times New Roman" w:eastAsia="Times New Roman" w:hAnsi="Times New Roman" w:cs="Times New Roman"/>
          <w:i/>
          <w:sz w:val="24"/>
          <w:szCs w:val="24"/>
          <w:lang w:eastAsia="ar-SA"/>
        </w:rPr>
        <w:t xml:space="preserve">tikai Dome var noteikt kārtību, kādā veicami darījumi ar pašvaldības kustamo mantu”. </w:t>
      </w:r>
      <w:r w:rsidRPr="00685D96">
        <w:rPr>
          <w:rFonts w:ascii="Times New Roman" w:eastAsia="Times New Roman" w:hAnsi="Times New Roman" w:cs="Times New Roman"/>
          <w:sz w:val="24"/>
          <w:szCs w:val="24"/>
          <w:lang w:eastAsia="ar-SA"/>
        </w:rPr>
        <w:t>Saskaņā ar Publiskas personas mantas atsavināšanas likuma 3.panta otro daļu „</w:t>
      </w:r>
      <w:r w:rsidRPr="00685D96">
        <w:rPr>
          <w:rFonts w:ascii="Times New Roman" w:eastAsia="Times New Roman" w:hAnsi="Times New Roman" w:cs="Times New Roman"/>
          <w:i/>
          <w:sz w:val="24"/>
          <w:szCs w:val="24"/>
          <w:lang w:eastAsia="ar-SA"/>
        </w:rPr>
        <w:t>Publisku personu mantas atsavināšanas pamatveids ir mantas pārdošana izsolē.</w:t>
      </w:r>
      <w:r w:rsidRPr="00685D96">
        <w:rPr>
          <w:rFonts w:ascii="Times New Roman" w:eastAsia="Times New Roman" w:hAnsi="Times New Roman" w:cs="Times New Roman"/>
          <w:sz w:val="24"/>
          <w:szCs w:val="24"/>
          <w:lang w:eastAsia="ar-SA"/>
        </w:rPr>
        <w:t>”.</w:t>
      </w:r>
    </w:p>
    <w:p w:rsidR="00685D96" w:rsidRPr="00685D96" w:rsidRDefault="00685D96" w:rsidP="00685D96">
      <w:pPr>
        <w:rPr>
          <w:rFonts w:ascii="Times New Roman" w:eastAsia="Calibri" w:hAnsi="Times New Roman" w:cs="Times New Roman"/>
          <w:sz w:val="24"/>
          <w:szCs w:val="24"/>
        </w:rPr>
      </w:pPr>
      <w:r w:rsidRPr="00685D96">
        <w:rPr>
          <w:rFonts w:ascii="Times New Roman" w:eastAsia="Times New Roman" w:hAnsi="Times New Roman" w:cs="Times New Roman"/>
          <w:sz w:val="24"/>
          <w:szCs w:val="24"/>
          <w:lang w:eastAsia="ar-SA"/>
        </w:rPr>
        <w:tab/>
        <w:t xml:space="preserve">Atbilstoši zvērināta sauszemes transportlīdzekļu tehniskā eksperta Jāņa Veršāna novērtējumam (traktortehnikas vērtības noteikšanas akts Nr.022/JV/2016), Traktora piekabes faktiskā vērtība (iekļaujot PVN un muitas nodokļus) ir 600,00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 xml:space="preserve"> (seši simti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 xml:space="preserve">). Pašvaldības izdevumi par eksperta J.Veršāna pakalpojumiem sastāda 40,73 </w:t>
      </w:r>
      <w:r w:rsidRPr="00685D96">
        <w:rPr>
          <w:rFonts w:ascii="Times New Roman" w:eastAsia="Times New Roman" w:hAnsi="Times New Roman" w:cs="Times New Roman"/>
          <w:i/>
          <w:sz w:val="24"/>
          <w:szCs w:val="24"/>
          <w:lang w:eastAsia="ar-SA"/>
        </w:rPr>
        <w:t xml:space="preserve">euro </w:t>
      </w:r>
      <w:r w:rsidRPr="00685D96">
        <w:rPr>
          <w:rFonts w:ascii="Times New Roman" w:eastAsia="Times New Roman" w:hAnsi="Times New Roman" w:cs="Times New Roman"/>
          <w:sz w:val="24"/>
          <w:szCs w:val="24"/>
          <w:lang w:eastAsia="ar-SA"/>
        </w:rPr>
        <w:t xml:space="preserve">(četrdesmit </w:t>
      </w:r>
      <w:r w:rsidRPr="00685D96">
        <w:rPr>
          <w:rFonts w:ascii="Times New Roman" w:eastAsia="Times New Roman" w:hAnsi="Times New Roman" w:cs="Times New Roman"/>
          <w:i/>
          <w:sz w:val="24"/>
          <w:szCs w:val="24"/>
          <w:lang w:eastAsia="ar-SA"/>
        </w:rPr>
        <w:t xml:space="preserve">euro </w:t>
      </w:r>
      <w:r w:rsidRPr="00685D96">
        <w:rPr>
          <w:rFonts w:ascii="Times New Roman" w:eastAsia="Times New Roman" w:hAnsi="Times New Roman" w:cs="Times New Roman"/>
          <w:sz w:val="24"/>
          <w:szCs w:val="24"/>
          <w:lang w:eastAsia="ar-SA"/>
        </w:rPr>
        <w:t xml:space="preserve">73 </w:t>
      </w:r>
      <w:r w:rsidRPr="00685D96">
        <w:rPr>
          <w:rFonts w:ascii="Times New Roman" w:eastAsia="Times New Roman" w:hAnsi="Times New Roman" w:cs="Times New Roman"/>
          <w:i/>
          <w:sz w:val="24"/>
          <w:szCs w:val="24"/>
          <w:lang w:eastAsia="ar-SA"/>
        </w:rPr>
        <w:t>centi</w:t>
      </w:r>
      <w:r w:rsidRPr="00685D96">
        <w:rPr>
          <w:rFonts w:ascii="Times New Roman" w:eastAsia="Times New Roman" w:hAnsi="Times New Roman" w:cs="Times New Roman"/>
          <w:sz w:val="24"/>
          <w:szCs w:val="24"/>
          <w:lang w:eastAsia="ar-SA"/>
        </w:rPr>
        <w:t xml:space="preserve">).  Traktora piekabes nosacītā cena – 640,73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 xml:space="preserve"> (seši simti četrdesmit </w:t>
      </w:r>
      <w:r w:rsidRPr="00685D96">
        <w:rPr>
          <w:rFonts w:ascii="Times New Roman" w:eastAsia="Times New Roman" w:hAnsi="Times New Roman" w:cs="Times New Roman"/>
          <w:i/>
          <w:sz w:val="24"/>
          <w:szCs w:val="24"/>
          <w:lang w:eastAsia="ar-SA"/>
        </w:rPr>
        <w:t xml:space="preserve">euro </w:t>
      </w:r>
      <w:r w:rsidRPr="00685D96">
        <w:rPr>
          <w:rFonts w:ascii="Times New Roman" w:eastAsia="Times New Roman" w:hAnsi="Times New Roman" w:cs="Times New Roman"/>
          <w:sz w:val="24"/>
          <w:szCs w:val="24"/>
          <w:lang w:eastAsia="ar-SA"/>
        </w:rPr>
        <w:t xml:space="preserve">73 </w:t>
      </w:r>
      <w:r w:rsidRPr="00685D96">
        <w:rPr>
          <w:rFonts w:ascii="Times New Roman" w:eastAsia="Times New Roman" w:hAnsi="Times New Roman" w:cs="Times New Roman"/>
          <w:i/>
          <w:sz w:val="24"/>
          <w:szCs w:val="24"/>
          <w:lang w:eastAsia="ar-SA"/>
        </w:rPr>
        <w:t>centi</w:t>
      </w:r>
      <w:r w:rsidRPr="00685D96">
        <w:rPr>
          <w:rFonts w:ascii="Times New Roman" w:eastAsia="Times New Roman" w:hAnsi="Times New Roman" w:cs="Times New Roman"/>
          <w:sz w:val="24"/>
          <w:szCs w:val="24"/>
          <w:lang w:eastAsia="ar-SA"/>
        </w:rPr>
        <w:t xml:space="preserve">). </w:t>
      </w:r>
      <w:r w:rsidRPr="00685D96">
        <w:rPr>
          <w:rFonts w:ascii="Times New Roman" w:eastAsia="Calibri" w:hAnsi="Times New Roman" w:cs="Times New Roman"/>
          <w:sz w:val="24"/>
          <w:szCs w:val="24"/>
        </w:rPr>
        <w:t>Pūres un Jaunsātu pagastu pārvalde, apkopojot informāciju par izlietotiem finanšu līdzekļiem Traktora piekabes remontiem, konstatējusi, ka tās tālāka izmantošana nav ekonomiski izdevīga. Traktora piekabi pārvalde neizmanto jau sešus gadus, un lūdz iegūtos līdzekļus atstāt pārvaldes budžetā lietotas automašīnas iegādei komunālās saimniecības vajadzībām.</w:t>
      </w:r>
    </w:p>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ab/>
        <w:t>Saskaņā ar Publiskas personas mantas atsavināšanas likuma 6.panta otro daļu „</w:t>
      </w:r>
      <w:r w:rsidRPr="00685D96">
        <w:rPr>
          <w:rFonts w:ascii="Times New Roman" w:eastAsia="Times New Roman" w:hAnsi="Times New Roman" w:cs="Times New Roman"/>
          <w:i/>
          <w:sz w:val="24"/>
          <w:szCs w:val="24"/>
          <w:lang w:eastAsia="ar-SA"/>
        </w:rPr>
        <w:t>Atļauju atsavināt atvasinātas publiskas personas kustamo mantu dod attiecīgās atvasinātās publiskās personas lēmējinstitūcija vai tās noteikta institūcija</w:t>
      </w:r>
      <w:r w:rsidRPr="00685D96">
        <w:rPr>
          <w:rFonts w:ascii="Times New Roman" w:eastAsia="Times New Roman" w:hAnsi="Times New Roman" w:cs="Times New Roman"/>
          <w:sz w:val="24"/>
          <w:szCs w:val="24"/>
          <w:lang w:eastAsia="ar-SA"/>
        </w:rPr>
        <w:t xml:space="preserve">.” </w:t>
      </w:r>
    </w:p>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ab/>
        <w:t>Ņemot vērā iepriekš minēto un pamatojoties uz Publiskas personas finanšu līdzekļu un mantas izšķērdēšanas novēršanas likuma 3.panta 2.punktu, likuma „Par pašvaldībām" 21.panta pirmās daļas 19.punktu un Publiskas personas mantas atsavināšanas likuma 3.panta otro daļu un 6.panta otro daļu:</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 atsavināt Traktora piekabi, pārdodot mutiskā izsolē ar augšupejošu soli,</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2. noteikt, ka Traktora piekabes nosacītā izsoles sākuma cena ir </w:t>
      </w:r>
      <w:r w:rsidRPr="00685D96">
        <w:rPr>
          <w:rFonts w:ascii="Times New Roman" w:eastAsia="Times New Roman" w:hAnsi="Times New Roman" w:cs="Times New Roman"/>
          <w:b/>
          <w:sz w:val="24"/>
          <w:szCs w:val="24"/>
          <w:lang w:eastAsia="ar-SA"/>
        </w:rPr>
        <w:t xml:space="preserve">650,00 </w:t>
      </w:r>
      <w:r w:rsidRPr="00685D96">
        <w:rPr>
          <w:rFonts w:ascii="Times New Roman" w:eastAsia="Times New Roman" w:hAnsi="Times New Roman" w:cs="Times New Roman"/>
          <w:b/>
          <w:i/>
          <w:sz w:val="24"/>
          <w:szCs w:val="24"/>
          <w:lang w:eastAsia="ar-SA"/>
        </w:rPr>
        <w:t>euro</w:t>
      </w:r>
      <w:r w:rsidRPr="00685D96">
        <w:rPr>
          <w:rFonts w:ascii="Times New Roman" w:eastAsia="Times New Roman" w:hAnsi="Times New Roman" w:cs="Times New Roman"/>
          <w:sz w:val="24"/>
          <w:szCs w:val="24"/>
          <w:lang w:eastAsia="ar-SA"/>
        </w:rPr>
        <w:t xml:space="preserve"> (seši simti piecdesmit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w:t>
      </w:r>
      <w:proofErr w:type="gramStart"/>
      <w:r w:rsidRPr="00685D96">
        <w:rPr>
          <w:rFonts w:ascii="Times New Roman" w:eastAsia="Times New Roman" w:hAnsi="Times New Roman" w:cs="Times New Roman"/>
          <w:sz w:val="24"/>
          <w:szCs w:val="24"/>
          <w:lang w:eastAsia="ar-SA"/>
        </w:rPr>
        <w:t xml:space="preserve">  </w:t>
      </w:r>
      <w:proofErr w:type="gramEnd"/>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3. apstiprināt pašvaldības kustamās mantas – Traktora </w:t>
      </w:r>
      <w:r w:rsidRPr="00685D96">
        <w:rPr>
          <w:rFonts w:ascii="Times New Roman" w:eastAsia="Calibri" w:hAnsi="Times New Roman" w:cs="Times New Roman"/>
          <w:sz w:val="24"/>
          <w:szCs w:val="24"/>
        </w:rPr>
        <w:t xml:space="preserve">piekabes - </w:t>
      </w:r>
      <w:r w:rsidRPr="00685D96">
        <w:rPr>
          <w:rFonts w:ascii="Times New Roman" w:eastAsia="Times New Roman" w:hAnsi="Times New Roman" w:cs="Times New Roman"/>
          <w:sz w:val="24"/>
          <w:szCs w:val="24"/>
          <w:lang w:eastAsia="ar-SA"/>
        </w:rPr>
        <w:t>izsoles noteikumus Nr...... (pielikumā),</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 Traktora piekabes atsavināšanu uzdot organizēt Domes Īpašumu apsaimniekošanas un privatizācijas komisijai, ievērojot Publiskas personas mantas atsavināšanas likumu,</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5. Traktora piekabes atsavināšanas rezultātā iegūtos naudas līdzekļus ieskaitīt Pūres un Jaunsātu pagastu pārvaldes budžetā.</w:t>
      </w:r>
    </w:p>
    <w:p w:rsidR="00685D96" w:rsidRPr="00685D96" w:rsidRDefault="00685D96" w:rsidP="00685D96">
      <w:pPr>
        <w:suppressAutoHyphens/>
        <w:ind w:firstLine="720"/>
        <w:rPr>
          <w:rFonts w:ascii="Times New Roman" w:eastAsia="Times New Roman" w:hAnsi="Times New Roman" w:cs="Times New Roman"/>
          <w:b/>
          <w:sz w:val="24"/>
          <w:szCs w:val="24"/>
          <w:lang w:eastAsia="ar-SA"/>
        </w:rPr>
      </w:pPr>
      <w:r w:rsidRPr="00685D96">
        <w:rPr>
          <w:rFonts w:ascii="Times New Roman" w:eastAsia="Times New Roman" w:hAnsi="Times New Roman" w:cs="Times New Roman"/>
          <w:sz w:val="24"/>
          <w:szCs w:val="24"/>
          <w:lang w:eastAsia="ar-SA"/>
        </w:rPr>
        <w:t>6. kontroli par lēmuma izpildi uzdot Domes iekšējai auditorei Lindai Gruziņai</w:t>
      </w:r>
      <w:r w:rsidRPr="00685D96">
        <w:rPr>
          <w:rFonts w:ascii="Times New Roman" w:eastAsia="Times New Roman" w:hAnsi="Times New Roman" w:cs="Times New Roman"/>
          <w:sz w:val="24"/>
          <w:szCs w:val="24"/>
          <w:u w:val="single"/>
          <w:lang w:eastAsia="ar-SA"/>
        </w:rPr>
        <w:t>.</w:t>
      </w:r>
      <w:r w:rsidRPr="00685D96">
        <w:rPr>
          <w:rFonts w:ascii="Times New Roman" w:eastAsia="Times New Roman" w:hAnsi="Times New Roman" w:cs="Times New Roman"/>
          <w:sz w:val="24"/>
          <w:szCs w:val="24"/>
          <w:lang w:eastAsia="ar-SA"/>
        </w:rPr>
        <w:t xml:space="preserve">    </w:t>
      </w:r>
    </w:p>
    <w:p w:rsidR="00685D96" w:rsidRPr="00685D96" w:rsidRDefault="00685D96" w:rsidP="00685D96">
      <w:pPr>
        <w:jc w:val="left"/>
        <w:rPr>
          <w:rFonts w:ascii="Times New Roman" w:eastAsia="Times New Roman" w:hAnsi="Times New Roman" w:cs="Times New Roman"/>
          <w:sz w:val="24"/>
          <w:szCs w:val="20"/>
          <w:lang w:val="de-DE" w:eastAsia="lv-LV"/>
        </w:rPr>
      </w:pP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Nosūtīt:</w:t>
      </w: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 xml:space="preserve">- Fin. nod.; - Īp. nod. </w:t>
      </w: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 xml:space="preserve">- Jur. nod. </w:t>
      </w: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 xml:space="preserve">- Pūres un Jaunsātu pagastu pārvaldei </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 xml:space="preserve">_________________________________ </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Sagatavoja Īpašumu nod. (D.Šmite)</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ar-SA"/>
        </w:rPr>
        <w:t xml:space="preserve">Izskatīts </w:t>
      </w:r>
      <w:r w:rsidRPr="00685D96">
        <w:rPr>
          <w:rFonts w:ascii="Times New Roman" w:eastAsia="Times New Roman" w:hAnsi="Times New Roman" w:cs="Times New Roman"/>
          <w:sz w:val="20"/>
          <w:szCs w:val="20"/>
          <w:lang w:eastAsia="lv-LV"/>
        </w:rPr>
        <w:t>Īpašumu apsaimniekošanas un privatizācijas komisijā un Finanšu komitejā.</w:t>
      </w: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0"/>
          <w:lang w:eastAsia="lv-LV"/>
        </w:rPr>
        <w:t>Iesniedza izsk. Finanšu komiteja</w:t>
      </w:r>
      <w:proofErr w:type="gramStart"/>
      <w:r w:rsidRPr="00685D96">
        <w:rPr>
          <w:rFonts w:ascii="Times New Roman" w:eastAsia="Times New Roman" w:hAnsi="Times New Roman" w:cs="Times New Roman"/>
          <w:sz w:val="20"/>
          <w:szCs w:val="20"/>
          <w:lang w:eastAsia="lv-LV"/>
        </w:rPr>
        <w:t xml:space="preserve">  </w:t>
      </w:r>
      <w:proofErr w:type="gramEnd"/>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shd w:val="clear" w:color="auto" w:fill="FFFFFF"/>
        <w:suppressAutoHyphens/>
        <w:ind w:left="5817" w:firstLine="663"/>
        <w:jc w:val="left"/>
        <w:rPr>
          <w:rFonts w:ascii="Times New Roman" w:eastAsia="Times New Roman" w:hAnsi="Times New Roman" w:cs="Times New Roman"/>
          <w:sz w:val="20"/>
          <w:szCs w:val="20"/>
          <w:lang w:eastAsia="ar-SA"/>
        </w:rPr>
      </w:pPr>
      <w:r w:rsidRPr="00685D96">
        <w:rPr>
          <w:rFonts w:ascii="Times New Roman" w:eastAsia="Times New Roman" w:hAnsi="Times New Roman" w:cs="Times New Roman"/>
          <w:sz w:val="20"/>
          <w:szCs w:val="20"/>
          <w:lang w:eastAsia="ar-SA"/>
        </w:rPr>
        <w:t>APSTIPRINĀTI</w:t>
      </w:r>
    </w:p>
    <w:p w:rsidR="00685D96" w:rsidRPr="00685D96" w:rsidRDefault="00685D96" w:rsidP="00685D96">
      <w:pPr>
        <w:shd w:val="clear" w:color="auto" w:fill="FFFFFF"/>
        <w:suppressAutoHyphens/>
        <w:ind w:left="6521" w:hanging="41"/>
        <w:jc w:val="left"/>
        <w:rPr>
          <w:rFonts w:ascii="Times New Roman" w:eastAsia="Times New Roman" w:hAnsi="Times New Roman" w:cs="Times New Roman"/>
          <w:sz w:val="20"/>
          <w:szCs w:val="20"/>
          <w:lang w:eastAsia="ar-SA"/>
        </w:rPr>
      </w:pPr>
      <w:r w:rsidRPr="00685D96">
        <w:rPr>
          <w:rFonts w:ascii="Times New Roman" w:eastAsia="Times New Roman" w:hAnsi="Times New Roman" w:cs="Times New Roman"/>
          <w:sz w:val="20"/>
          <w:szCs w:val="20"/>
          <w:lang w:eastAsia="ar-SA"/>
        </w:rPr>
        <w:t>ar Tukuma novada Domes</w:t>
      </w:r>
      <w:proofErr w:type="gramStart"/>
      <w:r w:rsidRPr="00685D96">
        <w:rPr>
          <w:rFonts w:ascii="Times New Roman" w:eastAsia="Times New Roman" w:hAnsi="Times New Roman" w:cs="Times New Roman"/>
          <w:sz w:val="20"/>
          <w:szCs w:val="20"/>
          <w:lang w:eastAsia="ar-SA"/>
        </w:rPr>
        <w:t xml:space="preserve">      .</w:t>
      </w:r>
      <w:proofErr w:type="gramEnd"/>
      <w:r w:rsidRPr="00685D96">
        <w:rPr>
          <w:rFonts w:ascii="Times New Roman" w:eastAsia="Times New Roman" w:hAnsi="Times New Roman" w:cs="Times New Roman"/>
          <w:sz w:val="20"/>
          <w:szCs w:val="20"/>
          <w:lang w:eastAsia="ar-SA"/>
        </w:rPr>
        <w:t>........................</w:t>
      </w:r>
    </w:p>
    <w:p w:rsidR="00685D96" w:rsidRPr="00685D96" w:rsidRDefault="00685D96" w:rsidP="00685D96">
      <w:pPr>
        <w:shd w:val="clear" w:color="auto" w:fill="FFFFFF"/>
        <w:suppressAutoHyphens/>
        <w:ind w:left="5817" w:firstLine="663"/>
        <w:jc w:val="left"/>
        <w:rPr>
          <w:rFonts w:ascii="Times New Roman" w:eastAsia="Times New Roman" w:hAnsi="Times New Roman" w:cs="Times New Roman"/>
          <w:b/>
          <w:bCs/>
          <w:sz w:val="20"/>
          <w:szCs w:val="20"/>
          <w:lang w:eastAsia="ar-SA"/>
        </w:rPr>
      </w:pPr>
      <w:r w:rsidRPr="00685D96">
        <w:rPr>
          <w:rFonts w:ascii="Times New Roman" w:eastAsia="Times New Roman" w:hAnsi="Times New Roman" w:cs="Times New Roman"/>
          <w:sz w:val="20"/>
          <w:szCs w:val="20"/>
          <w:lang w:eastAsia="ar-SA"/>
        </w:rPr>
        <w:t>lēmumu (prot. Nr...,</w:t>
      </w:r>
      <w:proofErr w:type="gramStart"/>
      <w:r w:rsidRPr="00685D96">
        <w:rPr>
          <w:rFonts w:ascii="Times New Roman" w:eastAsia="Times New Roman" w:hAnsi="Times New Roman" w:cs="Times New Roman"/>
          <w:sz w:val="20"/>
          <w:szCs w:val="20"/>
          <w:lang w:eastAsia="ar-SA"/>
        </w:rPr>
        <w:t xml:space="preserve"> .</w:t>
      </w:r>
      <w:proofErr w:type="gramEnd"/>
      <w:r w:rsidRPr="00685D96">
        <w:rPr>
          <w:rFonts w:ascii="Times New Roman" w:eastAsia="Times New Roman" w:hAnsi="Times New Roman" w:cs="Times New Roman"/>
          <w:sz w:val="20"/>
          <w:szCs w:val="20"/>
          <w:lang w:eastAsia="ar-SA"/>
        </w:rPr>
        <w:t xml:space="preserve">...§.) </w:t>
      </w:r>
    </w:p>
    <w:p w:rsidR="00685D96" w:rsidRPr="00685D96" w:rsidRDefault="00685D96" w:rsidP="00685D96">
      <w:pPr>
        <w:shd w:val="clear" w:color="auto" w:fill="FFFFFF"/>
        <w:suppressAutoHyphens/>
        <w:jc w:val="center"/>
        <w:rPr>
          <w:rFonts w:ascii="Times New Roman" w:eastAsia="Times New Roman" w:hAnsi="Times New Roman" w:cs="Times New Roman"/>
          <w:bCs/>
          <w:sz w:val="24"/>
          <w:szCs w:val="24"/>
          <w:lang w:eastAsia="ar-SA"/>
        </w:rPr>
      </w:pPr>
      <w:r w:rsidRPr="00685D96">
        <w:rPr>
          <w:rFonts w:ascii="Times New Roman" w:eastAsia="Times New Roman" w:hAnsi="Times New Roman" w:cs="Times New Roman"/>
          <w:b/>
          <w:bCs/>
          <w:sz w:val="24"/>
          <w:szCs w:val="24"/>
          <w:lang w:eastAsia="ar-SA"/>
        </w:rPr>
        <w:t>IZSOLES NOTEIKUMI</w:t>
      </w:r>
    </w:p>
    <w:p w:rsidR="00685D96" w:rsidRPr="00685D96" w:rsidRDefault="00685D96" w:rsidP="00685D96">
      <w:pPr>
        <w:shd w:val="clear" w:color="auto" w:fill="FFFFFF"/>
        <w:suppressAutoHyphens/>
        <w:jc w:val="center"/>
        <w:rPr>
          <w:rFonts w:ascii="Times New Roman" w:eastAsia="Times New Roman" w:hAnsi="Times New Roman" w:cs="Times New Roman"/>
          <w:bCs/>
          <w:sz w:val="24"/>
          <w:szCs w:val="24"/>
          <w:lang w:eastAsia="ar-SA"/>
        </w:rPr>
      </w:pPr>
      <w:r w:rsidRPr="00685D96">
        <w:rPr>
          <w:rFonts w:ascii="Times New Roman" w:eastAsia="Times New Roman" w:hAnsi="Times New Roman" w:cs="Times New Roman"/>
          <w:bCs/>
          <w:sz w:val="24"/>
          <w:szCs w:val="24"/>
          <w:lang w:eastAsia="ar-SA"/>
        </w:rPr>
        <w:t>Tukumā</w:t>
      </w:r>
    </w:p>
    <w:p w:rsidR="00685D96" w:rsidRPr="00685D96" w:rsidRDefault="00685D96" w:rsidP="00685D96">
      <w:pPr>
        <w:shd w:val="clear" w:color="auto" w:fill="FFFFFF"/>
        <w:suppressAutoHyphens/>
        <w:jc w:val="left"/>
        <w:rPr>
          <w:rFonts w:ascii="Times New Roman" w:eastAsia="Times New Roman" w:hAnsi="Times New Roman" w:cs="Times New Roman"/>
          <w:bCs/>
          <w:sz w:val="24"/>
          <w:szCs w:val="24"/>
          <w:lang w:eastAsia="ar-SA"/>
        </w:rPr>
      </w:pPr>
      <w:r w:rsidRPr="00685D96">
        <w:rPr>
          <w:rFonts w:ascii="Times New Roman" w:eastAsia="Times New Roman" w:hAnsi="Times New Roman" w:cs="Times New Roman"/>
          <w:bCs/>
          <w:sz w:val="24"/>
          <w:szCs w:val="24"/>
          <w:lang w:eastAsia="ar-SA"/>
        </w:rPr>
        <w:t>2016.gada</w:t>
      </w:r>
      <w:proofErr w:type="gramStart"/>
      <w:r w:rsidRPr="00685D96">
        <w:rPr>
          <w:rFonts w:ascii="Times New Roman" w:eastAsia="Times New Roman" w:hAnsi="Times New Roman" w:cs="Times New Roman"/>
          <w:bCs/>
          <w:sz w:val="24"/>
          <w:szCs w:val="24"/>
          <w:lang w:eastAsia="ar-SA"/>
        </w:rPr>
        <w:t xml:space="preserve"> .</w:t>
      </w:r>
      <w:proofErr w:type="gramEnd"/>
      <w:r w:rsidRPr="00685D96">
        <w:rPr>
          <w:rFonts w:ascii="Times New Roman" w:eastAsia="Times New Roman" w:hAnsi="Times New Roman" w:cs="Times New Roman"/>
          <w:bCs/>
          <w:sz w:val="24"/>
          <w:szCs w:val="24"/>
          <w:lang w:eastAsia="ar-SA"/>
        </w:rPr>
        <w:t>.................</w:t>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proofErr w:type="gramStart"/>
      <w:r w:rsidRPr="00685D96">
        <w:rPr>
          <w:rFonts w:ascii="Times New Roman" w:eastAsia="Times New Roman" w:hAnsi="Times New Roman" w:cs="Times New Roman"/>
          <w:bCs/>
          <w:sz w:val="24"/>
          <w:szCs w:val="24"/>
          <w:lang w:eastAsia="ar-SA"/>
        </w:rPr>
        <w:t xml:space="preserve">        </w:t>
      </w:r>
      <w:proofErr w:type="gramEnd"/>
      <w:r w:rsidRPr="00685D96">
        <w:rPr>
          <w:rFonts w:ascii="Times New Roman" w:eastAsia="Times New Roman" w:hAnsi="Times New Roman" w:cs="Times New Roman"/>
          <w:b/>
          <w:bCs/>
          <w:sz w:val="24"/>
          <w:szCs w:val="24"/>
          <w:lang w:eastAsia="ar-SA"/>
        </w:rPr>
        <w:t>Nr.....</w:t>
      </w:r>
    </w:p>
    <w:p w:rsidR="00685D96" w:rsidRPr="00685D96" w:rsidRDefault="00685D96" w:rsidP="00685D96">
      <w:pPr>
        <w:shd w:val="clear" w:color="auto" w:fill="FFFFFF"/>
        <w:suppressAutoHyphens/>
        <w:jc w:val="right"/>
        <w:rPr>
          <w:rFonts w:ascii="Times New Roman" w:eastAsia="Times New Roman" w:hAnsi="Times New Roman" w:cs="Times New Roman"/>
          <w:b/>
          <w:bCs/>
          <w:sz w:val="24"/>
          <w:szCs w:val="24"/>
          <w:lang w:eastAsia="ar-SA"/>
        </w:rPr>
      </w:pPr>
      <w:r w:rsidRPr="00685D96">
        <w:rPr>
          <w:rFonts w:ascii="Times New Roman" w:eastAsia="Times New Roman" w:hAnsi="Times New Roman" w:cs="Times New Roman"/>
          <w:bCs/>
          <w:sz w:val="24"/>
          <w:szCs w:val="24"/>
          <w:lang w:eastAsia="ar-SA"/>
        </w:rPr>
        <w:t>(prot.Nr...,</w:t>
      </w:r>
      <w:proofErr w:type="gramStart"/>
      <w:r w:rsidRPr="00685D96">
        <w:rPr>
          <w:rFonts w:ascii="Times New Roman" w:eastAsia="Times New Roman" w:hAnsi="Times New Roman" w:cs="Times New Roman"/>
          <w:bCs/>
          <w:sz w:val="24"/>
          <w:szCs w:val="24"/>
          <w:lang w:eastAsia="ar-SA"/>
        </w:rPr>
        <w:t xml:space="preserve"> .</w:t>
      </w:r>
      <w:proofErr w:type="gramEnd"/>
      <w:r w:rsidRPr="00685D96">
        <w:rPr>
          <w:rFonts w:ascii="Times New Roman" w:eastAsia="Times New Roman" w:hAnsi="Times New Roman" w:cs="Times New Roman"/>
          <w:bCs/>
          <w:sz w:val="24"/>
          <w:szCs w:val="24"/>
          <w:lang w:eastAsia="ar-SA"/>
        </w:rPr>
        <w:t>...§.)</w:t>
      </w:r>
    </w:p>
    <w:p w:rsidR="00685D96" w:rsidRPr="00685D96" w:rsidRDefault="00685D96" w:rsidP="00685D96">
      <w:pPr>
        <w:shd w:val="clear" w:color="auto" w:fill="FFFFFF"/>
        <w:suppressAutoHyphens/>
        <w:jc w:val="left"/>
        <w:rPr>
          <w:rFonts w:ascii="Times New Roman" w:eastAsia="Times New Roman" w:hAnsi="Times New Roman" w:cs="Times New Roman"/>
          <w:b/>
          <w:bCs/>
          <w:sz w:val="24"/>
          <w:szCs w:val="24"/>
          <w:lang w:eastAsia="ar-SA"/>
        </w:rPr>
      </w:pPr>
      <w:r w:rsidRPr="00685D96">
        <w:rPr>
          <w:rFonts w:ascii="Times New Roman" w:eastAsia="Times New Roman" w:hAnsi="Times New Roman" w:cs="Times New Roman"/>
          <w:b/>
          <w:bCs/>
          <w:sz w:val="24"/>
          <w:szCs w:val="24"/>
          <w:lang w:eastAsia="ar-SA"/>
        </w:rPr>
        <w:t xml:space="preserve">Par pašvaldības kustamās mantas – </w:t>
      </w:r>
    </w:p>
    <w:p w:rsidR="00685D96" w:rsidRPr="00685D96" w:rsidRDefault="00685D96" w:rsidP="00685D96">
      <w:pPr>
        <w:jc w:val="left"/>
        <w:rPr>
          <w:rFonts w:ascii="Times New Roman" w:eastAsia="Calibri" w:hAnsi="Times New Roman" w:cs="Times New Roman"/>
          <w:b/>
          <w:sz w:val="24"/>
          <w:szCs w:val="24"/>
        </w:rPr>
      </w:pPr>
      <w:r w:rsidRPr="00685D96">
        <w:rPr>
          <w:rFonts w:ascii="Times New Roman" w:eastAsia="Times New Roman" w:hAnsi="Times New Roman" w:cs="Times New Roman"/>
          <w:b/>
          <w:bCs/>
          <w:sz w:val="24"/>
          <w:szCs w:val="24"/>
          <w:lang w:eastAsia="ar-SA"/>
        </w:rPr>
        <w:t xml:space="preserve">traktora </w:t>
      </w:r>
      <w:r w:rsidRPr="00685D96">
        <w:rPr>
          <w:rFonts w:ascii="Times New Roman" w:eastAsia="Calibri" w:hAnsi="Times New Roman" w:cs="Times New Roman"/>
          <w:b/>
          <w:sz w:val="24"/>
          <w:szCs w:val="24"/>
        </w:rPr>
        <w:t xml:space="preserve">piekabes PSE-F- 12,5 B </w:t>
      </w:r>
    </w:p>
    <w:p w:rsidR="00685D96" w:rsidRPr="00685D96" w:rsidRDefault="00685D96" w:rsidP="00685D96">
      <w:pPr>
        <w:shd w:val="clear" w:color="auto" w:fill="FFFFFF"/>
        <w:suppressAutoHyphens/>
        <w:jc w:val="left"/>
        <w:rPr>
          <w:rFonts w:ascii="Times New Roman" w:eastAsia="Calibri" w:hAnsi="Times New Roman" w:cs="Times New Roman"/>
          <w:b/>
          <w:sz w:val="24"/>
          <w:szCs w:val="24"/>
          <w:lang w:eastAsia="lv-LV"/>
        </w:rPr>
      </w:pPr>
      <w:r w:rsidRPr="00685D96">
        <w:rPr>
          <w:rFonts w:ascii="Times New Roman" w:eastAsia="Times New Roman" w:hAnsi="Times New Roman" w:cs="Times New Roman"/>
          <w:b/>
          <w:sz w:val="24"/>
          <w:szCs w:val="24"/>
          <w:lang w:eastAsia="lv-LV"/>
        </w:rPr>
        <w:t>izsoli</w:t>
      </w:r>
      <w:r w:rsidRPr="00685D96">
        <w:rPr>
          <w:rFonts w:ascii="Times New Roman" w:eastAsia="Calibri" w:hAnsi="Times New Roman" w:cs="Times New Roman"/>
          <w:b/>
          <w:sz w:val="24"/>
          <w:szCs w:val="24"/>
          <w:lang w:eastAsia="lv-LV"/>
        </w:rPr>
        <w:t xml:space="preserve"> </w:t>
      </w:r>
    </w:p>
    <w:p w:rsidR="00685D96" w:rsidRPr="00685D96" w:rsidRDefault="00685D96" w:rsidP="00685D96">
      <w:pPr>
        <w:shd w:val="clear" w:color="auto" w:fill="FFFFFF"/>
        <w:suppressAutoHyphens/>
        <w:jc w:val="center"/>
        <w:rPr>
          <w:rFonts w:ascii="Times New Roman" w:eastAsia="Times New Roman" w:hAnsi="Times New Roman" w:cs="Times New Roman"/>
          <w:b/>
          <w:bCs/>
          <w:color w:val="FF0000"/>
          <w:sz w:val="28"/>
          <w:szCs w:val="28"/>
          <w:lang w:eastAsia="ar-SA"/>
        </w:rPr>
      </w:pPr>
    </w:p>
    <w:p w:rsidR="00685D96" w:rsidRPr="00685D96" w:rsidRDefault="00685D96" w:rsidP="00685D96">
      <w:pPr>
        <w:shd w:val="clear" w:color="auto" w:fill="FFFFFF"/>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b/>
          <w:bCs/>
          <w:sz w:val="24"/>
          <w:szCs w:val="24"/>
          <w:lang w:eastAsia="ar-SA"/>
        </w:rPr>
        <w:t>I. Vispārīgie jautājumi</w:t>
      </w:r>
    </w:p>
    <w:p w:rsidR="00685D96" w:rsidRPr="00685D96" w:rsidRDefault="00685D96" w:rsidP="00685D96">
      <w:pPr>
        <w:jc w:val="left"/>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 Noteikumi paredz k</w:t>
      </w:r>
      <w:r w:rsidRPr="00685D96">
        <w:rPr>
          <w:rFonts w:ascii="Times New Roman" w:eastAsia="TimesNewRoman" w:hAnsi="Times New Roman" w:cs="Times New Roman"/>
          <w:sz w:val="24"/>
          <w:szCs w:val="24"/>
          <w:lang w:eastAsia="ar-SA"/>
        </w:rPr>
        <w:t>ā</w:t>
      </w:r>
      <w:r w:rsidRPr="00685D96">
        <w:rPr>
          <w:rFonts w:ascii="Times New Roman" w:eastAsia="Times New Roman" w:hAnsi="Times New Roman" w:cs="Times New Roman"/>
          <w:sz w:val="24"/>
          <w:szCs w:val="24"/>
          <w:lang w:eastAsia="ar-SA"/>
        </w:rPr>
        <w:t>rt</w:t>
      </w:r>
      <w:r w:rsidRPr="00685D96">
        <w:rPr>
          <w:rFonts w:ascii="Times New Roman" w:eastAsia="TimesNewRoman" w:hAnsi="Times New Roman" w:cs="Times New Roman"/>
          <w:sz w:val="24"/>
          <w:szCs w:val="24"/>
          <w:lang w:eastAsia="ar-SA"/>
        </w:rPr>
        <w:t>ī</w:t>
      </w:r>
      <w:r w:rsidRPr="00685D96">
        <w:rPr>
          <w:rFonts w:ascii="Times New Roman" w:eastAsia="Times New Roman" w:hAnsi="Times New Roman" w:cs="Times New Roman"/>
          <w:sz w:val="24"/>
          <w:szCs w:val="24"/>
          <w:lang w:eastAsia="ar-SA"/>
        </w:rPr>
        <w:t>bu, k</w:t>
      </w:r>
      <w:r w:rsidRPr="00685D96">
        <w:rPr>
          <w:rFonts w:ascii="Times New Roman" w:eastAsia="TimesNewRoman" w:hAnsi="Times New Roman" w:cs="Times New Roman"/>
          <w:sz w:val="24"/>
          <w:szCs w:val="24"/>
          <w:lang w:eastAsia="ar-SA"/>
        </w:rPr>
        <w:t>ā</w:t>
      </w:r>
      <w:r w:rsidRPr="00685D96">
        <w:rPr>
          <w:rFonts w:ascii="Times New Roman" w:eastAsia="Times New Roman" w:hAnsi="Times New Roman" w:cs="Times New Roman"/>
          <w:sz w:val="24"/>
          <w:szCs w:val="24"/>
          <w:lang w:eastAsia="ar-SA"/>
        </w:rPr>
        <w:t>d</w:t>
      </w:r>
      <w:r w:rsidRPr="00685D96">
        <w:rPr>
          <w:rFonts w:ascii="Times New Roman" w:eastAsia="TimesNewRoman" w:hAnsi="Times New Roman" w:cs="Times New Roman"/>
          <w:sz w:val="24"/>
          <w:szCs w:val="24"/>
          <w:lang w:eastAsia="ar-SA"/>
        </w:rPr>
        <w:t xml:space="preserve">ā </w:t>
      </w:r>
      <w:r w:rsidRPr="00685D96">
        <w:rPr>
          <w:rFonts w:ascii="Times New Roman" w:eastAsia="Times New Roman" w:hAnsi="Times New Roman" w:cs="Times New Roman"/>
          <w:sz w:val="24"/>
          <w:szCs w:val="24"/>
          <w:lang w:eastAsia="ar-SA"/>
        </w:rPr>
        <w:t>organiz</w:t>
      </w:r>
      <w:r w:rsidRPr="00685D96">
        <w:rPr>
          <w:rFonts w:ascii="Times New Roman" w:eastAsia="TimesNewRoman" w:hAnsi="Times New Roman" w:cs="Times New Roman"/>
          <w:sz w:val="24"/>
          <w:szCs w:val="24"/>
          <w:lang w:eastAsia="ar-SA"/>
        </w:rPr>
        <w:t>ē</w:t>
      </w:r>
      <w:r w:rsidRPr="00685D96">
        <w:rPr>
          <w:rFonts w:ascii="Times New Roman" w:eastAsia="Times New Roman" w:hAnsi="Times New Roman" w:cs="Times New Roman"/>
          <w:sz w:val="24"/>
          <w:szCs w:val="24"/>
          <w:lang w:eastAsia="ar-SA"/>
        </w:rPr>
        <w:t>jama pašvald</w:t>
      </w:r>
      <w:r w:rsidRPr="00685D96">
        <w:rPr>
          <w:rFonts w:ascii="Times New Roman" w:eastAsia="TimesNewRoman" w:hAnsi="Times New Roman" w:cs="Times New Roman"/>
          <w:sz w:val="24"/>
          <w:szCs w:val="24"/>
          <w:lang w:eastAsia="ar-SA"/>
        </w:rPr>
        <w:t>ī</w:t>
      </w:r>
      <w:r w:rsidRPr="00685D96">
        <w:rPr>
          <w:rFonts w:ascii="Times New Roman" w:eastAsia="Times New Roman" w:hAnsi="Times New Roman" w:cs="Times New Roman"/>
          <w:sz w:val="24"/>
          <w:szCs w:val="24"/>
          <w:lang w:eastAsia="ar-SA"/>
        </w:rPr>
        <w:t>bas kustam</w:t>
      </w:r>
      <w:r w:rsidRPr="00685D96">
        <w:rPr>
          <w:rFonts w:ascii="Times New Roman" w:eastAsia="TimesNewRoman" w:hAnsi="Times New Roman" w:cs="Times New Roman"/>
          <w:sz w:val="24"/>
          <w:szCs w:val="24"/>
          <w:lang w:eastAsia="ar-SA"/>
        </w:rPr>
        <w:t>ā</w:t>
      </w:r>
      <w:r w:rsidRPr="00685D96">
        <w:rPr>
          <w:rFonts w:ascii="Times New Roman" w:eastAsia="Times New Roman" w:hAnsi="Times New Roman" w:cs="Times New Roman"/>
          <w:sz w:val="24"/>
          <w:szCs w:val="24"/>
          <w:lang w:eastAsia="ar-SA"/>
        </w:rPr>
        <w:t xml:space="preserve">s mantas – </w:t>
      </w:r>
      <w:r w:rsidRPr="00685D96">
        <w:rPr>
          <w:rFonts w:ascii="Times New Roman" w:eastAsia="Times New Roman" w:hAnsi="Times New Roman" w:cs="Times New Roman"/>
          <w:bCs/>
          <w:sz w:val="24"/>
          <w:szCs w:val="24"/>
          <w:lang w:eastAsia="ar-SA"/>
        </w:rPr>
        <w:t xml:space="preserve">traktora </w:t>
      </w:r>
      <w:r w:rsidRPr="00685D96">
        <w:rPr>
          <w:rFonts w:ascii="Times New Roman" w:eastAsia="Calibri" w:hAnsi="Times New Roman" w:cs="Times New Roman"/>
          <w:sz w:val="24"/>
          <w:szCs w:val="24"/>
        </w:rPr>
        <w:t>piekabes PSE-F- 12,5 B</w:t>
      </w:r>
      <w:r w:rsidRPr="00685D96">
        <w:rPr>
          <w:rFonts w:ascii="Times New Roman" w:eastAsia="Times New Roman" w:hAnsi="Times New Roman" w:cs="Times New Roman"/>
          <w:sz w:val="24"/>
          <w:szCs w:val="24"/>
          <w:lang w:eastAsia="ar-SA"/>
        </w:rPr>
        <w:t xml:space="preserve"> p</w:t>
      </w:r>
      <w:r w:rsidRPr="00685D96">
        <w:rPr>
          <w:rFonts w:ascii="Times New Roman" w:eastAsia="TimesNewRoman" w:hAnsi="Times New Roman" w:cs="Times New Roman"/>
          <w:sz w:val="24"/>
          <w:szCs w:val="24"/>
          <w:lang w:eastAsia="ar-SA"/>
        </w:rPr>
        <w:t>ā</w:t>
      </w:r>
      <w:r w:rsidRPr="00685D96">
        <w:rPr>
          <w:rFonts w:ascii="Times New Roman" w:eastAsia="Times New Roman" w:hAnsi="Times New Roman" w:cs="Times New Roman"/>
          <w:sz w:val="24"/>
          <w:szCs w:val="24"/>
          <w:lang w:eastAsia="ar-SA"/>
        </w:rPr>
        <w:t>rdošanu izsol</w:t>
      </w:r>
      <w:r w:rsidRPr="00685D96">
        <w:rPr>
          <w:rFonts w:ascii="Times New Roman" w:eastAsia="TimesNewRoman" w:hAnsi="Times New Roman" w:cs="Times New Roman"/>
          <w:sz w:val="24"/>
          <w:szCs w:val="24"/>
          <w:lang w:eastAsia="ar-SA"/>
        </w:rPr>
        <w:t>ē</w:t>
      </w:r>
      <w:r w:rsidRPr="00685D96">
        <w:rPr>
          <w:rFonts w:ascii="Times New Roman" w:eastAsia="Times New Roman" w:hAnsi="Times New Roman" w:cs="Times New Roman"/>
          <w:iCs/>
          <w:sz w:val="24"/>
          <w:szCs w:val="24"/>
          <w:lang w:eastAsia="ar-SA"/>
        </w:rPr>
        <w:t>.</w:t>
      </w:r>
      <w:r w:rsidRPr="00685D96">
        <w:rPr>
          <w:rFonts w:ascii="Times New Roman" w:eastAsia="Times New Roman" w:hAnsi="Times New Roman" w:cs="Times New Roman"/>
          <w:i/>
          <w:iCs/>
          <w:sz w:val="24"/>
          <w:szCs w:val="24"/>
          <w:lang w:eastAsia="ar-SA"/>
        </w:rPr>
        <w:t xml:space="preserve"> </w:t>
      </w:r>
    </w:p>
    <w:p w:rsidR="00685D96" w:rsidRPr="00685D96" w:rsidRDefault="00685D96" w:rsidP="00685D96">
      <w:pPr>
        <w:suppressAutoHyphens/>
        <w:ind w:right="62"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2. Izsoles noteikumi ir izstrādāti, pamatojoties uz Publiskas personas mantas atsavin</w:t>
      </w:r>
      <w:r w:rsidRPr="00685D96">
        <w:rPr>
          <w:rFonts w:ascii="Times New Roman" w:eastAsia="TimesNewRoman" w:hAnsi="Times New Roman" w:cs="Times New Roman"/>
          <w:sz w:val="24"/>
          <w:szCs w:val="24"/>
          <w:lang w:eastAsia="ar-SA"/>
        </w:rPr>
        <w:t>ā</w:t>
      </w:r>
      <w:r w:rsidRPr="00685D96">
        <w:rPr>
          <w:rFonts w:ascii="Times New Roman" w:eastAsia="Times New Roman" w:hAnsi="Times New Roman" w:cs="Times New Roman"/>
          <w:sz w:val="24"/>
          <w:szCs w:val="24"/>
          <w:lang w:eastAsia="ar-SA"/>
        </w:rPr>
        <w:t xml:space="preserve">šanas likumu un Tukuma novada Domes 28.04.2016. lēmumu „Par </w:t>
      </w:r>
      <w:r w:rsidRPr="00685D96">
        <w:rPr>
          <w:rFonts w:ascii="Times New Roman" w:eastAsia="Times New Roman" w:hAnsi="Times New Roman" w:cs="Times New Roman"/>
          <w:bCs/>
          <w:sz w:val="24"/>
          <w:szCs w:val="24"/>
          <w:lang w:eastAsia="ar-SA"/>
        </w:rPr>
        <w:t xml:space="preserve">traktora </w:t>
      </w:r>
      <w:r w:rsidRPr="00685D96">
        <w:rPr>
          <w:rFonts w:ascii="Times New Roman" w:eastAsia="Calibri" w:hAnsi="Times New Roman" w:cs="Times New Roman"/>
          <w:sz w:val="24"/>
          <w:szCs w:val="24"/>
        </w:rPr>
        <w:t>piekabes PSE-F- 12,5 B</w:t>
      </w:r>
      <w:r w:rsidRPr="00685D96">
        <w:rPr>
          <w:rFonts w:ascii="Times New Roman" w:eastAsia="Times New Roman" w:hAnsi="Times New Roman" w:cs="Times New Roman"/>
          <w:sz w:val="24"/>
          <w:szCs w:val="24"/>
          <w:lang w:eastAsia="ar-SA"/>
        </w:rPr>
        <w:t xml:space="preserve"> atsavināšanu un izsoles noteikumu apstiprināšanu” (prot. Nr...,</w:t>
      </w:r>
      <w:proofErr w:type="gramStart"/>
      <w:r w:rsidRPr="00685D96">
        <w:rPr>
          <w:rFonts w:ascii="Times New Roman" w:eastAsia="Times New Roman" w:hAnsi="Times New Roman" w:cs="Times New Roman"/>
          <w:sz w:val="24"/>
          <w:szCs w:val="24"/>
          <w:lang w:eastAsia="ar-SA"/>
        </w:rPr>
        <w:t xml:space="preserve"> .</w:t>
      </w:r>
      <w:proofErr w:type="gramEnd"/>
      <w:r w:rsidRPr="00685D96">
        <w:rPr>
          <w:rFonts w:ascii="Times New Roman" w:eastAsia="Times New Roman" w:hAnsi="Times New Roman" w:cs="Times New Roman"/>
          <w:sz w:val="24"/>
          <w:szCs w:val="24"/>
          <w:lang w:eastAsia="ar-SA"/>
        </w:rPr>
        <w:t>...§.).</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 Izsoli organiz</w:t>
      </w:r>
      <w:r w:rsidRPr="00685D96">
        <w:rPr>
          <w:rFonts w:ascii="Times New Roman" w:eastAsia="TimesNewRoman" w:hAnsi="Times New Roman" w:cs="Times New Roman"/>
          <w:sz w:val="24"/>
          <w:szCs w:val="24"/>
          <w:lang w:eastAsia="ar-SA"/>
        </w:rPr>
        <w:t xml:space="preserve">ē </w:t>
      </w:r>
      <w:r w:rsidRPr="00685D96">
        <w:rPr>
          <w:rFonts w:ascii="Times New Roman" w:eastAsia="Times New Roman" w:hAnsi="Times New Roman" w:cs="Times New Roman"/>
          <w:sz w:val="24"/>
          <w:szCs w:val="24"/>
          <w:lang w:eastAsia="ar-SA"/>
        </w:rPr>
        <w:t xml:space="preserve">Tukuma novada Domes Īpašumu apsaimniekošanas un privatizācijas komisija (turpmāk – Komisija) un </w:t>
      </w:r>
      <w:r w:rsidRPr="00685D96">
        <w:rPr>
          <w:rFonts w:ascii="Times New Roman" w:eastAsia="Times New Roman" w:hAnsi="Times New Roman" w:cs="Times New Roman"/>
          <w:bCs/>
          <w:sz w:val="24"/>
          <w:szCs w:val="24"/>
          <w:lang w:eastAsia="ar-SA"/>
        </w:rPr>
        <w:t xml:space="preserve">traktora </w:t>
      </w:r>
      <w:r w:rsidRPr="00685D96">
        <w:rPr>
          <w:rFonts w:ascii="Times New Roman" w:eastAsia="Calibri" w:hAnsi="Times New Roman" w:cs="Times New Roman"/>
          <w:sz w:val="24"/>
          <w:szCs w:val="24"/>
        </w:rPr>
        <w:t>piekabe PSE-F- 12,5 B</w:t>
      </w:r>
      <w:r w:rsidRPr="00685D96">
        <w:rPr>
          <w:rFonts w:ascii="Times New Roman" w:eastAsia="Times New Roman" w:hAnsi="Times New Roman" w:cs="Times New Roman"/>
          <w:sz w:val="24"/>
          <w:szCs w:val="24"/>
          <w:lang w:eastAsia="ar-SA"/>
        </w:rPr>
        <w:t xml:space="preserve"> tiek pārdota atkl</w:t>
      </w:r>
      <w:r w:rsidRPr="00685D96">
        <w:rPr>
          <w:rFonts w:ascii="Times New Roman" w:eastAsia="TimesNewRoman" w:hAnsi="Times New Roman" w:cs="Times New Roman"/>
          <w:sz w:val="24"/>
          <w:szCs w:val="24"/>
          <w:lang w:eastAsia="ar-SA"/>
        </w:rPr>
        <w:t>ā</w:t>
      </w:r>
      <w:r w:rsidRPr="00685D96">
        <w:rPr>
          <w:rFonts w:ascii="Times New Roman" w:eastAsia="Times New Roman" w:hAnsi="Times New Roman" w:cs="Times New Roman"/>
          <w:sz w:val="24"/>
          <w:szCs w:val="24"/>
          <w:lang w:eastAsia="ar-SA"/>
        </w:rPr>
        <w:t>t</w:t>
      </w:r>
      <w:r w:rsidRPr="00685D96">
        <w:rPr>
          <w:rFonts w:ascii="Times New Roman" w:eastAsia="TimesNewRoman" w:hAnsi="Times New Roman" w:cs="Times New Roman"/>
          <w:sz w:val="24"/>
          <w:szCs w:val="24"/>
          <w:lang w:eastAsia="ar-SA"/>
        </w:rPr>
        <w:t xml:space="preserve">ā </w:t>
      </w:r>
      <w:r w:rsidRPr="00685D96">
        <w:rPr>
          <w:rFonts w:ascii="Times New Roman" w:eastAsia="Times New Roman" w:hAnsi="Times New Roman" w:cs="Times New Roman"/>
          <w:sz w:val="24"/>
          <w:szCs w:val="24"/>
          <w:lang w:eastAsia="ar-SA"/>
        </w:rPr>
        <w:t>mutisk</w:t>
      </w:r>
      <w:r w:rsidRPr="00685D96">
        <w:rPr>
          <w:rFonts w:ascii="Times New Roman" w:eastAsia="TimesNewRoman" w:hAnsi="Times New Roman" w:cs="Times New Roman"/>
          <w:sz w:val="24"/>
          <w:szCs w:val="24"/>
          <w:lang w:eastAsia="ar-SA"/>
        </w:rPr>
        <w:t xml:space="preserve">ā </w:t>
      </w:r>
      <w:r w:rsidRPr="00685D96">
        <w:rPr>
          <w:rFonts w:ascii="Times New Roman" w:eastAsia="Times New Roman" w:hAnsi="Times New Roman" w:cs="Times New Roman"/>
          <w:sz w:val="24"/>
          <w:szCs w:val="24"/>
          <w:lang w:eastAsia="ar-SA"/>
        </w:rPr>
        <w:t>izsol</w:t>
      </w:r>
      <w:r w:rsidRPr="00685D96">
        <w:rPr>
          <w:rFonts w:ascii="Times New Roman" w:eastAsia="TimesNewRoman" w:hAnsi="Times New Roman" w:cs="Times New Roman"/>
          <w:sz w:val="24"/>
          <w:szCs w:val="24"/>
          <w:lang w:eastAsia="ar-SA"/>
        </w:rPr>
        <w:t xml:space="preserve">ē </w:t>
      </w:r>
      <w:r w:rsidRPr="00685D96">
        <w:rPr>
          <w:rFonts w:ascii="Times New Roman" w:eastAsia="Times New Roman" w:hAnsi="Times New Roman" w:cs="Times New Roman"/>
          <w:sz w:val="24"/>
          <w:szCs w:val="24"/>
          <w:lang w:eastAsia="ar-SA"/>
        </w:rPr>
        <w:t xml:space="preserve">ar augšupejošu soli. </w:t>
      </w:r>
    </w:p>
    <w:p w:rsidR="00685D96" w:rsidRPr="00685D96" w:rsidRDefault="00685D96" w:rsidP="00685D96">
      <w:pPr>
        <w:suppressAutoHyphens/>
        <w:rPr>
          <w:rFonts w:ascii="Times New Roman" w:eastAsia="Times New Roman" w:hAnsi="Times New Roman" w:cs="Times New Roman"/>
          <w:sz w:val="24"/>
          <w:szCs w:val="24"/>
          <w:lang w:eastAsia="ar-SA"/>
        </w:rPr>
      </w:pPr>
    </w:p>
    <w:p w:rsidR="00685D96" w:rsidRPr="00685D96" w:rsidRDefault="00685D96" w:rsidP="00685D96">
      <w:pPr>
        <w:jc w:val="center"/>
        <w:rPr>
          <w:rFonts w:ascii="Times New Roman" w:eastAsia="Calibri" w:hAnsi="Times New Roman" w:cs="Times New Roman"/>
          <w:b/>
          <w:sz w:val="24"/>
          <w:szCs w:val="24"/>
        </w:rPr>
      </w:pPr>
      <w:r w:rsidRPr="00685D96">
        <w:rPr>
          <w:rFonts w:ascii="Times New Roman" w:eastAsia="Times New Roman" w:hAnsi="Times New Roman" w:cs="Times New Roman"/>
          <w:b/>
          <w:bCs/>
          <w:color w:val="000000"/>
          <w:sz w:val="24"/>
          <w:szCs w:val="24"/>
          <w:lang w:eastAsia="ar-SA"/>
        </w:rPr>
        <w:t xml:space="preserve">II. Tukuma novada pašvaldības kustamās mantas – traktora </w:t>
      </w:r>
      <w:r w:rsidRPr="00685D96">
        <w:rPr>
          <w:rFonts w:ascii="Times New Roman" w:eastAsia="Calibri" w:hAnsi="Times New Roman" w:cs="Times New Roman"/>
          <w:b/>
          <w:sz w:val="24"/>
          <w:szCs w:val="24"/>
        </w:rPr>
        <w:t>piekabes PSE-F- 12,5 B</w:t>
      </w:r>
    </w:p>
    <w:p w:rsidR="00685D96" w:rsidRPr="00685D96" w:rsidRDefault="00685D96" w:rsidP="00685D96">
      <w:pPr>
        <w:suppressAutoHyphens/>
        <w:jc w:val="center"/>
        <w:rPr>
          <w:rFonts w:ascii="Times New Roman" w:eastAsia="Times New Roman" w:hAnsi="Times New Roman" w:cs="Times New Roman"/>
          <w:bCs/>
          <w:sz w:val="24"/>
          <w:szCs w:val="24"/>
          <w:lang w:eastAsia="ar-SA"/>
        </w:rPr>
      </w:pPr>
      <w:r w:rsidRPr="00685D96">
        <w:rPr>
          <w:rFonts w:ascii="Times New Roman" w:eastAsia="Times New Roman" w:hAnsi="Times New Roman" w:cs="Times New Roman"/>
          <w:b/>
          <w:bCs/>
          <w:sz w:val="24"/>
          <w:szCs w:val="24"/>
          <w:lang w:eastAsia="ar-SA"/>
        </w:rPr>
        <w:t>raksturojums</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bCs/>
          <w:sz w:val="24"/>
          <w:szCs w:val="24"/>
          <w:lang w:eastAsia="ar-SA"/>
        </w:rPr>
        <w:t xml:space="preserve">4. Tukuma novada pašvaldības kustamā manta – traktora </w:t>
      </w:r>
      <w:r w:rsidRPr="00685D96">
        <w:rPr>
          <w:rFonts w:ascii="Times New Roman" w:eastAsia="Calibri" w:hAnsi="Times New Roman" w:cs="Times New Roman"/>
          <w:sz w:val="24"/>
          <w:szCs w:val="24"/>
        </w:rPr>
        <w:t xml:space="preserve">piekabe PSE-F- 12,5 B </w:t>
      </w:r>
      <w:r w:rsidRPr="00685D96">
        <w:rPr>
          <w:rFonts w:ascii="Times New Roman" w:eastAsia="Times New Roman" w:hAnsi="Times New Roman" w:cs="Times New Roman"/>
          <w:bCs/>
          <w:sz w:val="24"/>
          <w:szCs w:val="24"/>
          <w:lang w:eastAsia="ar-SA"/>
        </w:rPr>
        <w:t>(turpmāk – Traktora piekabe):</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4.1. marka: </w:t>
      </w:r>
      <w:r w:rsidRPr="00685D96">
        <w:rPr>
          <w:rFonts w:ascii="Times New Roman" w:eastAsia="Calibri" w:hAnsi="Times New Roman" w:cs="Times New Roman"/>
          <w:sz w:val="24"/>
          <w:szCs w:val="24"/>
        </w:rPr>
        <w:t>PSE-F- 12,5 B,</w:t>
      </w:r>
      <w:proofErr w:type="gramStart"/>
      <w:r w:rsidRPr="00685D96">
        <w:rPr>
          <w:rFonts w:ascii="Times New Roman" w:eastAsia="Calibri" w:hAnsi="Times New Roman" w:cs="Times New Roman"/>
          <w:sz w:val="24"/>
          <w:szCs w:val="24"/>
        </w:rPr>
        <w:t xml:space="preserve"> </w:t>
      </w:r>
      <w:r w:rsidRPr="00685D96">
        <w:rPr>
          <w:rFonts w:ascii="Times New Roman" w:eastAsia="Times New Roman" w:hAnsi="Times New Roman" w:cs="Times New Roman"/>
          <w:sz w:val="24"/>
          <w:szCs w:val="24"/>
          <w:lang w:eastAsia="ar-SA"/>
        </w:rPr>
        <w:t xml:space="preserve"> </w:t>
      </w:r>
      <w:proofErr w:type="gramEnd"/>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4.2. valsts reģistrācijas numurs: P 4273 LT,</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4.3. izlaiduma gads: 1998.,</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4.4. rūpnīcas numurs: 077279,</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4.5. krāsa: pelēka</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4.6. pilna masa (kg): 6100,</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4.7. reģistrācijas apliecība: A 414741,</w:t>
      </w:r>
    </w:p>
    <w:p w:rsidR="00685D96" w:rsidRPr="00685D96" w:rsidRDefault="00685D96" w:rsidP="00685D96">
      <w:pPr>
        <w:shd w:val="clear" w:color="auto" w:fill="FFFFFF"/>
        <w:tabs>
          <w:tab w:val="left" w:pos="0"/>
          <w:tab w:val="left" w:leader="dot" w:pos="4320"/>
        </w:tabs>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5. Traktora piekabi var apskatīt darba dienās Daigones ielā 17, Pūres pagastā, par laiku iepriekš sazinoties pa mobilo tālruni 29249364 (kontaktpersona V.Strods).</w:t>
      </w:r>
    </w:p>
    <w:p w:rsidR="00685D96" w:rsidRPr="00685D96" w:rsidRDefault="00685D96" w:rsidP="00685D96">
      <w:pPr>
        <w:shd w:val="clear" w:color="auto" w:fill="FFFFFF"/>
        <w:tabs>
          <w:tab w:val="left" w:pos="0"/>
          <w:tab w:val="left" w:leader="dot" w:pos="4320"/>
        </w:tabs>
        <w:suppressAutoHyphens/>
        <w:ind w:firstLine="720"/>
        <w:rPr>
          <w:rFonts w:ascii="Times New Roman" w:eastAsia="Times New Roman" w:hAnsi="Times New Roman" w:cs="Times New Roman"/>
          <w:b/>
          <w:bCs/>
          <w:sz w:val="24"/>
          <w:szCs w:val="24"/>
          <w:lang w:eastAsia="ar-SA"/>
        </w:rPr>
      </w:pPr>
    </w:p>
    <w:p w:rsidR="00685D96" w:rsidRPr="00685D96" w:rsidRDefault="00685D96" w:rsidP="00685D96">
      <w:pPr>
        <w:suppressAutoHyphens/>
        <w:jc w:val="center"/>
        <w:rPr>
          <w:rFonts w:ascii="Times New Roman" w:eastAsia="Times New Roman" w:hAnsi="Times New Roman" w:cs="Times New Roman"/>
          <w:bCs/>
          <w:color w:val="000000"/>
          <w:sz w:val="24"/>
          <w:szCs w:val="24"/>
          <w:lang w:eastAsia="ar-SA"/>
        </w:rPr>
      </w:pPr>
      <w:r w:rsidRPr="00685D96">
        <w:rPr>
          <w:rFonts w:ascii="Times New Roman" w:eastAsia="Times New Roman" w:hAnsi="Times New Roman" w:cs="Times New Roman"/>
          <w:b/>
          <w:bCs/>
          <w:color w:val="000000"/>
          <w:sz w:val="24"/>
          <w:szCs w:val="24"/>
          <w:lang w:eastAsia="ar-SA"/>
        </w:rPr>
        <w:t>III. Izsoles veids, maksājumi</w:t>
      </w:r>
    </w:p>
    <w:p w:rsidR="00685D96" w:rsidRPr="00685D96" w:rsidRDefault="00685D96" w:rsidP="00685D96">
      <w:pPr>
        <w:suppressAutoHyphens/>
        <w:rPr>
          <w:rFonts w:ascii="Times New Roman" w:eastAsia="Times New Roman" w:hAnsi="Times New Roman" w:cs="Times New Roman"/>
          <w:bCs/>
          <w:color w:val="000000"/>
          <w:sz w:val="24"/>
          <w:szCs w:val="24"/>
          <w:lang w:eastAsia="ar-SA"/>
        </w:rPr>
      </w:pPr>
      <w:r w:rsidRPr="00685D96">
        <w:rPr>
          <w:rFonts w:ascii="Times New Roman" w:eastAsia="Times New Roman" w:hAnsi="Times New Roman" w:cs="Times New Roman"/>
          <w:bCs/>
          <w:color w:val="000000"/>
          <w:sz w:val="24"/>
          <w:szCs w:val="24"/>
          <w:lang w:eastAsia="ar-SA"/>
        </w:rPr>
        <w:tab/>
        <w:t>6. Izsoles veids: atklāta mutiska izsole ar augšupejošu soli.</w:t>
      </w:r>
    </w:p>
    <w:p w:rsidR="00685D96" w:rsidRPr="00685D96" w:rsidRDefault="00685D96" w:rsidP="00685D96">
      <w:pPr>
        <w:suppressAutoHyphens/>
        <w:rPr>
          <w:rFonts w:ascii="Times New Roman" w:eastAsia="Times New Roman" w:hAnsi="Times New Roman" w:cs="Times New Roman"/>
          <w:bCs/>
          <w:color w:val="000000"/>
          <w:sz w:val="24"/>
          <w:szCs w:val="24"/>
          <w:lang w:eastAsia="ar-SA"/>
        </w:rPr>
      </w:pPr>
      <w:r w:rsidRPr="00685D96">
        <w:rPr>
          <w:rFonts w:ascii="Times New Roman" w:eastAsia="Times New Roman" w:hAnsi="Times New Roman" w:cs="Times New Roman"/>
          <w:bCs/>
          <w:color w:val="000000"/>
          <w:sz w:val="24"/>
          <w:szCs w:val="24"/>
          <w:lang w:eastAsia="ar-SA"/>
        </w:rPr>
        <w:tab/>
        <w:t xml:space="preserve">7. Maksāšanas līdzekļi: maksājumi ir veicami 100% </w:t>
      </w:r>
      <w:r w:rsidRPr="00685D96">
        <w:rPr>
          <w:rFonts w:ascii="Times New Roman" w:eastAsia="Times New Roman" w:hAnsi="Times New Roman" w:cs="Times New Roman"/>
          <w:bCs/>
          <w:i/>
          <w:color w:val="000000"/>
          <w:sz w:val="24"/>
          <w:szCs w:val="24"/>
          <w:lang w:eastAsia="ar-SA"/>
        </w:rPr>
        <w:t>euro</w:t>
      </w:r>
      <w:r w:rsidRPr="00685D96">
        <w:rPr>
          <w:rFonts w:ascii="Times New Roman" w:eastAsia="Times New Roman" w:hAnsi="Times New Roman" w:cs="Times New Roman"/>
          <w:bCs/>
          <w:color w:val="000000"/>
          <w:sz w:val="24"/>
          <w:szCs w:val="24"/>
          <w:lang w:eastAsia="ar-SA"/>
        </w:rPr>
        <w:t>.</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bCs/>
          <w:color w:val="000000"/>
          <w:sz w:val="24"/>
          <w:szCs w:val="24"/>
          <w:lang w:eastAsia="ar-SA"/>
        </w:rPr>
        <w:t xml:space="preserve">8. Izsoles sākumcena: </w:t>
      </w:r>
      <w:r w:rsidRPr="00685D96">
        <w:rPr>
          <w:rFonts w:ascii="Times New Roman" w:eastAsia="Times New Roman" w:hAnsi="Times New Roman" w:cs="Times New Roman"/>
          <w:sz w:val="24"/>
          <w:szCs w:val="24"/>
          <w:lang w:eastAsia="ar-SA"/>
        </w:rPr>
        <w:t xml:space="preserve">650,00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 xml:space="preserve"> (seši simti piecdesmit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 xml:space="preserve">).  </w:t>
      </w:r>
    </w:p>
    <w:p w:rsidR="00685D96" w:rsidRPr="00685D96" w:rsidRDefault="00685D96" w:rsidP="00685D96">
      <w:pPr>
        <w:suppressAutoHyphens/>
        <w:rPr>
          <w:rFonts w:ascii="Times New Roman" w:eastAsia="Times New Roman" w:hAnsi="Times New Roman" w:cs="Times New Roman"/>
          <w:bCs/>
          <w:color w:val="000000"/>
          <w:sz w:val="24"/>
          <w:szCs w:val="24"/>
          <w:lang w:eastAsia="ar-SA"/>
        </w:rPr>
      </w:pPr>
      <w:r w:rsidRPr="00685D96">
        <w:rPr>
          <w:rFonts w:ascii="Times New Roman" w:eastAsia="Times New Roman" w:hAnsi="Times New Roman" w:cs="Times New Roman"/>
          <w:bCs/>
          <w:color w:val="000000"/>
          <w:sz w:val="24"/>
          <w:szCs w:val="24"/>
          <w:lang w:eastAsia="ar-SA"/>
        </w:rPr>
        <w:tab/>
        <w:t xml:space="preserve">9. Izsoles solis: 25,00 </w:t>
      </w:r>
      <w:r w:rsidRPr="00685D96">
        <w:rPr>
          <w:rFonts w:ascii="Times New Roman" w:eastAsia="Times New Roman" w:hAnsi="Times New Roman" w:cs="Times New Roman"/>
          <w:bCs/>
          <w:i/>
          <w:color w:val="000000"/>
          <w:sz w:val="24"/>
          <w:szCs w:val="24"/>
          <w:lang w:eastAsia="ar-SA"/>
        </w:rPr>
        <w:t>euro</w:t>
      </w:r>
      <w:r w:rsidRPr="00685D96">
        <w:rPr>
          <w:rFonts w:ascii="Times New Roman" w:eastAsia="Times New Roman" w:hAnsi="Times New Roman" w:cs="Times New Roman"/>
          <w:bCs/>
          <w:color w:val="000000"/>
          <w:sz w:val="24"/>
          <w:szCs w:val="24"/>
          <w:lang w:eastAsia="ar-SA"/>
        </w:rPr>
        <w:t xml:space="preserve"> (divdesmit pieci </w:t>
      </w:r>
      <w:r w:rsidRPr="00685D96">
        <w:rPr>
          <w:rFonts w:ascii="Times New Roman" w:eastAsia="Times New Roman" w:hAnsi="Times New Roman" w:cs="Times New Roman"/>
          <w:bCs/>
          <w:i/>
          <w:color w:val="000000"/>
          <w:sz w:val="24"/>
          <w:szCs w:val="24"/>
          <w:lang w:eastAsia="ar-SA"/>
        </w:rPr>
        <w:t>euro</w:t>
      </w:r>
      <w:r w:rsidRPr="00685D96">
        <w:rPr>
          <w:rFonts w:ascii="Times New Roman" w:eastAsia="Times New Roman" w:hAnsi="Times New Roman" w:cs="Times New Roman"/>
          <w:bCs/>
          <w:color w:val="000000"/>
          <w:sz w:val="24"/>
          <w:szCs w:val="24"/>
          <w:lang w:eastAsia="ar-SA"/>
        </w:rPr>
        <w:t>).</w:t>
      </w:r>
    </w:p>
    <w:p w:rsidR="00685D96" w:rsidRPr="00685D96" w:rsidRDefault="00685D96" w:rsidP="00685D96">
      <w:pPr>
        <w:suppressAutoHyphens/>
        <w:rPr>
          <w:rFonts w:ascii="Times New Roman" w:eastAsia="Times New Roman" w:hAnsi="Times New Roman" w:cs="Times New Roman"/>
          <w:bCs/>
          <w:color w:val="000000"/>
          <w:sz w:val="24"/>
          <w:szCs w:val="24"/>
          <w:lang w:eastAsia="ar-SA"/>
        </w:rPr>
      </w:pPr>
      <w:r w:rsidRPr="00685D96">
        <w:rPr>
          <w:rFonts w:ascii="Times New Roman" w:eastAsia="Times New Roman" w:hAnsi="Times New Roman" w:cs="Times New Roman"/>
          <w:bCs/>
          <w:color w:val="000000"/>
          <w:sz w:val="24"/>
          <w:szCs w:val="24"/>
          <w:lang w:eastAsia="ar-SA"/>
        </w:rPr>
        <w:tab/>
        <w:t xml:space="preserve">10. Izsoles nodrošinājums: 10% </w:t>
      </w:r>
      <w:r w:rsidRPr="00685D96">
        <w:rPr>
          <w:rFonts w:ascii="Times New Roman" w:eastAsia="Times New Roman" w:hAnsi="Times New Roman" w:cs="Times New Roman"/>
          <w:bCs/>
          <w:i/>
          <w:color w:val="000000"/>
          <w:sz w:val="24"/>
          <w:szCs w:val="24"/>
          <w:lang w:eastAsia="ar-SA"/>
        </w:rPr>
        <w:t>euro</w:t>
      </w:r>
      <w:r w:rsidRPr="00685D96">
        <w:rPr>
          <w:rFonts w:ascii="Times New Roman" w:eastAsia="Times New Roman" w:hAnsi="Times New Roman" w:cs="Times New Roman"/>
          <w:bCs/>
          <w:color w:val="000000"/>
          <w:sz w:val="24"/>
          <w:szCs w:val="24"/>
          <w:lang w:eastAsia="ar-SA"/>
        </w:rPr>
        <w:t xml:space="preserve"> no izsoles sākumcenas, t.i., 65,00 </w:t>
      </w:r>
      <w:r w:rsidRPr="00685D96">
        <w:rPr>
          <w:rFonts w:ascii="Times New Roman" w:eastAsia="Times New Roman" w:hAnsi="Times New Roman" w:cs="Times New Roman"/>
          <w:bCs/>
          <w:i/>
          <w:color w:val="000000"/>
          <w:sz w:val="24"/>
          <w:szCs w:val="24"/>
          <w:lang w:eastAsia="ar-SA"/>
        </w:rPr>
        <w:t xml:space="preserve">euro </w:t>
      </w:r>
      <w:r w:rsidRPr="00685D96">
        <w:rPr>
          <w:rFonts w:ascii="Times New Roman" w:eastAsia="Times New Roman" w:hAnsi="Times New Roman" w:cs="Times New Roman"/>
          <w:bCs/>
          <w:color w:val="000000"/>
          <w:sz w:val="24"/>
          <w:szCs w:val="24"/>
          <w:lang w:eastAsia="ar-SA"/>
        </w:rPr>
        <w:t>(sešdesmit pieci e</w:t>
      </w:r>
      <w:r w:rsidRPr="00685D96">
        <w:rPr>
          <w:rFonts w:ascii="Times New Roman" w:eastAsia="Times New Roman" w:hAnsi="Times New Roman" w:cs="Times New Roman"/>
          <w:bCs/>
          <w:i/>
          <w:color w:val="000000"/>
          <w:sz w:val="24"/>
          <w:szCs w:val="24"/>
          <w:lang w:eastAsia="ar-SA"/>
        </w:rPr>
        <w:t>uro</w:t>
      </w:r>
      <w:r w:rsidRPr="00685D96">
        <w:rPr>
          <w:rFonts w:ascii="Times New Roman" w:eastAsia="Times New Roman" w:hAnsi="Times New Roman" w:cs="Times New Roman"/>
          <w:bCs/>
          <w:color w:val="000000"/>
          <w:sz w:val="24"/>
          <w:szCs w:val="24"/>
          <w:lang w:eastAsia="ar-SA"/>
        </w:rPr>
        <w:t>).</w:t>
      </w:r>
    </w:p>
    <w:p w:rsidR="00685D96" w:rsidRPr="00685D96" w:rsidRDefault="00685D96" w:rsidP="00685D96">
      <w:pPr>
        <w:suppressAutoHyphens/>
        <w:rPr>
          <w:rFonts w:ascii="Times New Roman" w:eastAsia="Times New Roman" w:hAnsi="Times New Roman" w:cs="Times New Roman"/>
          <w:bCs/>
          <w:color w:val="000000"/>
          <w:sz w:val="24"/>
          <w:szCs w:val="24"/>
          <w:lang w:eastAsia="ar-SA"/>
        </w:rPr>
      </w:pPr>
      <w:r w:rsidRPr="00685D96">
        <w:rPr>
          <w:rFonts w:ascii="Times New Roman" w:eastAsia="Times New Roman" w:hAnsi="Times New Roman" w:cs="Times New Roman"/>
          <w:bCs/>
          <w:color w:val="000000"/>
          <w:sz w:val="24"/>
          <w:szCs w:val="24"/>
          <w:lang w:eastAsia="ar-SA"/>
        </w:rPr>
        <w:tab/>
        <w:t xml:space="preserve">11. Dalības maksa: 10,00 </w:t>
      </w:r>
      <w:r w:rsidRPr="00685D96">
        <w:rPr>
          <w:rFonts w:ascii="Times New Roman" w:eastAsia="Times New Roman" w:hAnsi="Times New Roman" w:cs="Times New Roman"/>
          <w:bCs/>
          <w:i/>
          <w:color w:val="000000"/>
          <w:sz w:val="24"/>
          <w:szCs w:val="24"/>
          <w:lang w:eastAsia="ar-SA"/>
        </w:rPr>
        <w:t xml:space="preserve">euro </w:t>
      </w:r>
      <w:r w:rsidRPr="00685D96">
        <w:rPr>
          <w:rFonts w:ascii="Times New Roman" w:eastAsia="Times New Roman" w:hAnsi="Times New Roman" w:cs="Times New Roman"/>
          <w:bCs/>
          <w:color w:val="000000"/>
          <w:sz w:val="24"/>
          <w:szCs w:val="24"/>
          <w:lang w:eastAsia="ar-SA"/>
        </w:rPr>
        <w:t xml:space="preserve">(desmit </w:t>
      </w:r>
      <w:r w:rsidRPr="00685D96">
        <w:rPr>
          <w:rFonts w:ascii="Times New Roman" w:eastAsia="Times New Roman" w:hAnsi="Times New Roman" w:cs="Times New Roman"/>
          <w:bCs/>
          <w:i/>
          <w:color w:val="000000"/>
          <w:sz w:val="24"/>
          <w:szCs w:val="24"/>
          <w:lang w:eastAsia="ar-SA"/>
        </w:rPr>
        <w:t>euro</w:t>
      </w:r>
      <w:r w:rsidRPr="00685D96">
        <w:rPr>
          <w:rFonts w:ascii="Times New Roman" w:eastAsia="Times New Roman" w:hAnsi="Times New Roman" w:cs="Times New Roman"/>
          <w:bCs/>
          <w:color w:val="000000"/>
          <w:sz w:val="24"/>
          <w:szCs w:val="24"/>
          <w:lang w:eastAsia="ar-SA"/>
        </w:rPr>
        <w:t xml:space="preserve">). </w:t>
      </w:r>
    </w:p>
    <w:p w:rsidR="00685D96" w:rsidRPr="00685D96" w:rsidRDefault="00685D96" w:rsidP="00685D96">
      <w:pPr>
        <w:suppressAutoHyphens/>
        <w:jc w:val="center"/>
        <w:rPr>
          <w:rFonts w:ascii="Times New Roman" w:eastAsia="Times New Roman" w:hAnsi="Times New Roman" w:cs="Times New Roman"/>
          <w:b/>
          <w:bCs/>
          <w:color w:val="000000"/>
          <w:sz w:val="24"/>
          <w:szCs w:val="24"/>
          <w:lang w:eastAsia="ar-SA"/>
        </w:rPr>
      </w:pPr>
    </w:p>
    <w:p w:rsidR="00685D96" w:rsidRPr="00685D96" w:rsidRDefault="00685D96" w:rsidP="00685D96">
      <w:pPr>
        <w:suppressAutoHyphens/>
        <w:jc w:val="center"/>
        <w:rPr>
          <w:rFonts w:ascii="Times New Roman" w:eastAsia="Times New Roman" w:hAnsi="Times New Roman" w:cs="Times New Roman"/>
          <w:b/>
          <w:bCs/>
          <w:color w:val="000000"/>
          <w:sz w:val="24"/>
          <w:szCs w:val="24"/>
          <w:lang w:eastAsia="ar-SA"/>
        </w:rPr>
      </w:pPr>
      <w:r w:rsidRPr="00685D96">
        <w:rPr>
          <w:rFonts w:ascii="Times New Roman" w:eastAsia="Times New Roman" w:hAnsi="Times New Roman" w:cs="Times New Roman"/>
          <w:b/>
          <w:bCs/>
          <w:color w:val="000000"/>
          <w:sz w:val="24"/>
          <w:szCs w:val="24"/>
          <w:lang w:eastAsia="ar-SA"/>
        </w:rPr>
        <w:t>IV. Izsoles organiz</w:t>
      </w:r>
      <w:r w:rsidRPr="00685D96">
        <w:rPr>
          <w:rFonts w:ascii="Times New Roman" w:eastAsia="TimesNewRoman" w:hAnsi="Times New Roman" w:cs="Times New Roman"/>
          <w:b/>
          <w:bCs/>
          <w:color w:val="000000"/>
          <w:sz w:val="24"/>
          <w:szCs w:val="24"/>
          <w:lang w:eastAsia="ar-SA"/>
        </w:rPr>
        <w:t>ē</w:t>
      </w:r>
      <w:r w:rsidRPr="00685D96">
        <w:rPr>
          <w:rFonts w:ascii="Times New Roman" w:eastAsia="Times New Roman" w:hAnsi="Times New Roman" w:cs="Times New Roman"/>
          <w:b/>
          <w:bCs/>
          <w:color w:val="000000"/>
          <w:sz w:val="24"/>
          <w:szCs w:val="24"/>
          <w:lang w:eastAsia="ar-SA"/>
        </w:rPr>
        <w:t>šana</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12. Pirms izsoles laikrakstā „Neatkarīgās Tukuma Ziņas”, kā arī pašvaldības tīmekļa vietnē </w:t>
      </w:r>
      <w:hyperlink r:id="rId34" w:history="1">
        <w:r w:rsidRPr="00685D96">
          <w:rPr>
            <w:rFonts w:ascii="Times New Roman" w:eastAsia="Times New Roman" w:hAnsi="Times New Roman" w:cs="Times New Roman"/>
            <w:spacing w:val="-16"/>
            <w:sz w:val="24"/>
            <w:szCs w:val="24"/>
            <w:lang w:eastAsia="lv-LV"/>
          </w:rPr>
          <w:t>www.tukums.lv</w:t>
        </w:r>
      </w:hyperlink>
      <w:r w:rsidRPr="00685D96">
        <w:rPr>
          <w:rFonts w:ascii="Times New Roman" w:eastAsia="Times New Roman" w:hAnsi="Times New Roman" w:cs="Times New Roman"/>
          <w:sz w:val="24"/>
          <w:szCs w:val="24"/>
          <w:lang w:eastAsia="ar-SA"/>
        </w:rPr>
        <w:t xml:space="preserve">. un tīmekļa vietnē </w:t>
      </w:r>
      <w:hyperlink r:id="rId35" w:history="1">
        <w:r w:rsidRPr="00685D96">
          <w:rPr>
            <w:rFonts w:ascii="Times New Roman" w:eastAsia="Times New Roman" w:hAnsi="Times New Roman" w:cs="Times New Roman"/>
            <w:sz w:val="24"/>
            <w:szCs w:val="24"/>
            <w:lang w:eastAsia="lv-LV"/>
          </w:rPr>
          <w:t>www.ss.lv</w:t>
        </w:r>
      </w:hyperlink>
      <w:r w:rsidRPr="00685D96">
        <w:rPr>
          <w:rFonts w:ascii="Times New Roman" w:eastAsia="Times New Roman" w:hAnsi="Times New Roman" w:cs="Times New Roman"/>
          <w:sz w:val="24"/>
          <w:szCs w:val="24"/>
          <w:lang w:eastAsia="ar-SA"/>
        </w:rPr>
        <w:t xml:space="preserve"> tiek ievietots sludinājums par Traktora piekabes pārdošanu</w:t>
      </w:r>
      <w:proofErr w:type="gramStart"/>
      <w:r w:rsidRPr="00685D96">
        <w:rPr>
          <w:rFonts w:ascii="Times New Roman" w:eastAsia="Times New Roman" w:hAnsi="Times New Roman" w:cs="Times New Roman"/>
          <w:sz w:val="24"/>
          <w:szCs w:val="24"/>
          <w:lang w:eastAsia="ar-SA"/>
        </w:rPr>
        <w:t xml:space="preserve"> un</w:t>
      </w:r>
      <w:proofErr w:type="gramEnd"/>
      <w:r w:rsidRPr="00685D96">
        <w:rPr>
          <w:rFonts w:ascii="Times New Roman" w:eastAsia="Times New Roman" w:hAnsi="Times New Roman" w:cs="Times New Roman"/>
          <w:sz w:val="24"/>
          <w:szCs w:val="24"/>
          <w:lang w:eastAsia="ar-SA"/>
        </w:rPr>
        <w:t xml:space="preserve"> noteikts pieteikšanās termiņš. </w:t>
      </w:r>
    </w:p>
    <w:p w:rsidR="00685D96" w:rsidRPr="00685D96" w:rsidRDefault="00685D96" w:rsidP="00685D96">
      <w:pPr>
        <w:suppressAutoHyphens/>
        <w:ind w:left="709"/>
        <w:jc w:val="left"/>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13. Piesakoties vismaz vienam pretendentam, tiek rīkota izsole.</w:t>
      </w:r>
    </w:p>
    <w:p w:rsidR="00685D96" w:rsidRPr="00685D96" w:rsidRDefault="00685D96" w:rsidP="00685D96">
      <w:pPr>
        <w:suppressAutoHyphens/>
        <w:ind w:firstLine="709"/>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lastRenderedPageBreak/>
        <w:t xml:space="preserve">14. Komisijas noteiktajos termiņos izsoles pretendentiem Tukuma novada </w:t>
      </w:r>
      <w:r w:rsidRPr="00685D96">
        <w:rPr>
          <w:rFonts w:ascii="Times New Roman" w:eastAsia="Times New Roman" w:hAnsi="Times New Roman" w:cs="Times New Roman"/>
          <w:color w:val="000000"/>
          <w:sz w:val="24"/>
          <w:szCs w:val="24"/>
          <w:lang w:eastAsia="ar-SA"/>
        </w:rPr>
        <w:t>Domes, reģistrācijas Nr.90000050975, AS „Swedbank”</w:t>
      </w:r>
      <w:r w:rsidRPr="00685D96">
        <w:rPr>
          <w:rFonts w:ascii="Times New Roman" w:eastAsia="Times New Roman" w:hAnsi="Times New Roman" w:cs="Times New Roman"/>
          <w:sz w:val="24"/>
          <w:szCs w:val="24"/>
          <w:lang w:eastAsia="ar-SA"/>
        </w:rPr>
        <w:t xml:space="preserve"> norēķinu kontā: L</w:t>
      </w:r>
      <w:r w:rsidRPr="00685D96">
        <w:rPr>
          <w:rFonts w:ascii="Times New Roman" w:eastAsia="Times New Roman" w:hAnsi="Times New Roman" w:cs="Times New Roman"/>
          <w:color w:val="000000"/>
          <w:sz w:val="24"/>
          <w:szCs w:val="24"/>
          <w:lang w:eastAsia="ar-SA"/>
        </w:rPr>
        <w:t xml:space="preserve">V17HABA0001402040731, kods: HABALV22, </w:t>
      </w:r>
      <w:r w:rsidRPr="00685D96">
        <w:rPr>
          <w:rFonts w:ascii="Times New Roman" w:eastAsia="Times New Roman" w:hAnsi="Times New Roman" w:cs="Times New Roman"/>
          <w:sz w:val="24"/>
          <w:szCs w:val="24"/>
          <w:lang w:eastAsia="ar-SA"/>
        </w:rPr>
        <w:t>atsevišķos maksājumos</w:t>
      </w:r>
      <w:r w:rsidRPr="00685D96">
        <w:rPr>
          <w:rFonts w:ascii="Times New Roman" w:eastAsia="Times New Roman" w:hAnsi="Times New Roman" w:cs="Times New Roman"/>
          <w:color w:val="FF0000"/>
          <w:sz w:val="24"/>
          <w:szCs w:val="24"/>
          <w:lang w:eastAsia="ar-SA"/>
        </w:rPr>
        <w:t xml:space="preserve"> </w:t>
      </w:r>
      <w:r w:rsidRPr="00685D96">
        <w:rPr>
          <w:rFonts w:ascii="Times New Roman" w:eastAsia="Times New Roman" w:hAnsi="Times New Roman" w:cs="Times New Roman"/>
          <w:sz w:val="24"/>
          <w:szCs w:val="24"/>
          <w:lang w:eastAsia="ar-SA"/>
        </w:rPr>
        <w:t xml:space="preserve">ir jāieskaita izsoles nodrošinājums un dalības maksa. </w:t>
      </w:r>
    </w:p>
    <w:p w:rsidR="00685D96" w:rsidRPr="00685D96" w:rsidRDefault="00685D96" w:rsidP="00685D96">
      <w:pPr>
        <w:suppressAutoHyphens/>
        <w:ind w:firstLine="709"/>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15. Izsoles dalībnieku reģistrācija tiek uzsākta ar nodrošinājuma un dalības maksas samaksai noteiktā termiņa iestāšanos.</w:t>
      </w:r>
    </w:p>
    <w:p w:rsidR="00685D96" w:rsidRPr="00685D96" w:rsidRDefault="00685D96" w:rsidP="00685D96">
      <w:pPr>
        <w:suppressAutoHyphens/>
        <w:ind w:left="709"/>
        <w:jc w:val="left"/>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16. Izsoles dalībniekiem, kuri vēlas reģistrēties, jāiesniedz šādi dokumenti:</w:t>
      </w:r>
    </w:p>
    <w:p w:rsidR="00685D96" w:rsidRPr="00685D96" w:rsidRDefault="00685D96" w:rsidP="00685D96">
      <w:pPr>
        <w:suppressAutoHyphens/>
        <w:ind w:firstLine="709"/>
        <w:jc w:val="left"/>
        <w:rPr>
          <w:rFonts w:ascii="Times New Roman" w:eastAsia="Times New Roman" w:hAnsi="Times New Roman" w:cs="Times New Roman"/>
          <w:sz w:val="24"/>
          <w:szCs w:val="24"/>
          <w:lang w:eastAsia="ar-SA"/>
        </w:rPr>
      </w:pPr>
    </w:p>
    <w:tbl>
      <w:tblPr>
        <w:tblW w:w="0" w:type="auto"/>
        <w:tblInd w:w="-15" w:type="dxa"/>
        <w:tblLayout w:type="fixed"/>
        <w:tblLook w:val="04A0" w:firstRow="1" w:lastRow="0" w:firstColumn="1" w:lastColumn="0" w:noHBand="0" w:noVBand="1"/>
      </w:tblPr>
      <w:tblGrid>
        <w:gridCol w:w="890"/>
        <w:gridCol w:w="3517"/>
        <w:gridCol w:w="5193"/>
      </w:tblGrid>
      <w:tr w:rsidR="00685D96" w:rsidRPr="00685D96" w:rsidTr="00665769">
        <w:tc>
          <w:tcPr>
            <w:tcW w:w="890"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Nr.p.k.</w:t>
            </w:r>
          </w:p>
        </w:tc>
        <w:tc>
          <w:tcPr>
            <w:tcW w:w="3517"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Juridiskai personai</w:t>
            </w:r>
          </w:p>
        </w:tc>
      </w:tr>
      <w:tr w:rsidR="00685D96" w:rsidRPr="00685D96" w:rsidTr="00665769">
        <w:tc>
          <w:tcPr>
            <w:tcW w:w="890"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 16.1. </w:t>
            </w:r>
          </w:p>
        </w:tc>
        <w:tc>
          <w:tcPr>
            <w:tcW w:w="3517"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685D96" w:rsidRPr="00685D96" w:rsidRDefault="00685D96" w:rsidP="00685D96">
            <w:pPr>
              <w:suppressAutoHyphens/>
              <w:jc w:val="left"/>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pieteikums par piedalīšanos izsolē</w:t>
            </w:r>
          </w:p>
        </w:tc>
      </w:tr>
      <w:tr w:rsidR="00685D96" w:rsidRPr="00685D96" w:rsidTr="00665769">
        <w:tc>
          <w:tcPr>
            <w:tcW w:w="890"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16.2.</w:t>
            </w:r>
          </w:p>
        </w:tc>
        <w:tc>
          <w:tcPr>
            <w:tcW w:w="3517"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maksājuma dokumentu kopija, uzrādot oriģinālu, kas apliecina 10. un 11.punktā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maksājuma dokumentu kopija, uzrādot oriģinālu, kas apliecina 10. un 11.punktā noteikto maksājumu veikšanu</w:t>
            </w:r>
          </w:p>
        </w:tc>
      </w:tr>
      <w:tr w:rsidR="00685D96" w:rsidRPr="00685D96" w:rsidTr="00665769">
        <w:tc>
          <w:tcPr>
            <w:tcW w:w="890"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16.3.</w:t>
            </w:r>
          </w:p>
        </w:tc>
        <w:tc>
          <w:tcPr>
            <w:tcW w:w="3517"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ja komersantu nepārstāv tās likumīgais pārstāvis, bet pilnvarnieks, tad iesniedzama Administratīvā procesa likumā noteiktajā kārtībā noformēta pilnvara, kā arī likumīgā pārstāvja vai pilnvarnieka pases kopija, uzrādot oriģinālu</w:t>
            </w:r>
          </w:p>
        </w:tc>
      </w:tr>
    </w:tbl>
    <w:p w:rsidR="00685D96" w:rsidRPr="00685D96" w:rsidRDefault="00685D96" w:rsidP="00685D96">
      <w:pPr>
        <w:suppressAutoHyphens/>
        <w:ind w:firstLine="709"/>
        <w:jc w:val="left"/>
        <w:rPr>
          <w:rFonts w:ascii="Times New Roman" w:eastAsia="Times New Roman" w:hAnsi="Times New Roman" w:cs="Times New Roman"/>
          <w:sz w:val="24"/>
          <w:szCs w:val="24"/>
          <w:lang w:val="de-DE" w:eastAsia="ar-SA"/>
        </w:rPr>
      </w:pP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17. Pretendentam Latvijā, vai valstī, kurā tas reģistrēts vai kurā atrodas tā pastāvīgā dzīvesvieta, nedrīkst būt nodokļu parādu, tajā skaitā valsts sociālās apdrošināšanas iemaksu parādi, kas kopsummā kādā no valstīm pārsniedz 150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w:t>
      </w:r>
    </w:p>
    <w:p w:rsidR="00685D96" w:rsidRPr="00685D96" w:rsidRDefault="00685D96" w:rsidP="00685D96">
      <w:pPr>
        <w:suppressAutoHyphens/>
        <w:ind w:firstLine="720"/>
        <w:rPr>
          <w:rFonts w:ascii="Times New Roman" w:eastAsia="Times New Roman" w:hAnsi="Times New Roman" w:cs="Arial"/>
          <w:sz w:val="24"/>
          <w:szCs w:val="24"/>
          <w:lang w:eastAsia="lo-LA" w:bidi="lo-LA"/>
        </w:rPr>
      </w:pPr>
      <w:r w:rsidRPr="00685D96">
        <w:rPr>
          <w:rFonts w:ascii="Times New Roman" w:eastAsia="Times New Roman" w:hAnsi="Times New Roman" w:cs="Times New Roman"/>
          <w:sz w:val="24"/>
          <w:szCs w:val="24"/>
          <w:lang w:eastAsia="ar-SA"/>
        </w:rPr>
        <w:t xml:space="preserve">18. Pretendentus, kuri nav izpildījuši šo noteikumu 16.punkta prasības vai neatbilst 17.punkta prasībām, neiekļauj izsoles dalībnieku sarakstā un pēc informācijas saņemšanas par viņu bankas norēķinu kontu, atmaksā viņiem nodrošinājumu. </w:t>
      </w:r>
    </w:p>
    <w:p w:rsidR="00685D96" w:rsidRPr="00685D96" w:rsidRDefault="00685D96" w:rsidP="00685D96">
      <w:pPr>
        <w:suppressAutoHyphens/>
        <w:ind w:firstLine="720"/>
        <w:rPr>
          <w:rFonts w:ascii="Times New Roman" w:eastAsia="Times New Roman" w:hAnsi="Times New Roman" w:cs="Arial"/>
          <w:sz w:val="24"/>
          <w:szCs w:val="24"/>
          <w:lang w:eastAsia="lo-LA" w:bidi="lo-LA"/>
        </w:rPr>
      </w:pPr>
      <w:r w:rsidRPr="00685D96">
        <w:rPr>
          <w:rFonts w:ascii="Times New Roman" w:eastAsia="Times New Roman" w:hAnsi="Times New Roman" w:cs="Arial"/>
          <w:sz w:val="24"/>
          <w:szCs w:val="24"/>
          <w:lang w:eastAsia="lo-LA" w:bidi="lo-LA"/>
        </w:rPr>
        <w:t xml:space="preserve">19.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685D96" w:rsidRPr="00685D96" w:rsidRDefault="00685D96" w:rsidP="00685D96">
      <w:pPr>
        <w:suppressAutoHyphens/>
        <w:rPr>
          <w:rFonts w:ascii="Times New Roman" w:eastAsia="Times New Roman" w:hAnsi="Times New Roman" w:cs="Times New Roman"/>
          <w:color w:val="000000"/>
          <w:sz w:val="24"/>
          <w:szCs w:val="24"/>
          <w:lang w:eastAsia="ar-SA"/>
        </w:rPr>
      </w:pPr>
      <w:r w:rsidRPr="00685D96">
        <w:rPr>
          <w:rFonts w:ascii="Times New Roman" w:eastAsia="Times New Roman" w:hAnsi="Times New Roman" w:cs="Arial"/>
          <w:sz w:val="24"/>
          <w:szCs w:val="24"/>
          <w:lang w:eastAsia="lo-LA" w:bidi="lo-LA"/>
        </w:rPr>
        <w:tab/>
        <w:t xml:space="preserve">20. </w:t>
      </w:r>
      <w:r w:rsidRPr="00685D96">
        <w:rPr>
          <w:rFonts w:ascii="Times New Roman" w:eastAsia="Times New Roman" w:hAnsi="Times New Roman" w:cs="Times New Roman"/>
          <w:color w:val="000000"/>
          <w:sz w:val="24"/>
          <w:szCs w:val="24"/>
          <w:lang w:eastAsia="ar-SA"/>
        </w:rPr>
        <w:t>Komisija nav ties</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ga l</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dz izsoles s</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kumam iepaz</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stin</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t fizisk</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s un juridisk</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s personas ar zi</w:t>
      </w:r>
      <w:r w:rsidRPr="00685D96">
        <w:rPr>
          <w:rFonts w:ascii="Times New Roman" w:eastAsia="TimesNewRoman" w:hAnsi="Times New Roman" w:cs="Times New Roman"/>
          <w:color w:val="000000"/>
          <w:sz w:val="24"/>
          <w:szCs w:val="24"/>
          <w:lang w:eastAsia="ar-SA"/>
        </w:rPr>
        <w:t>ņā</w:t>
      </w:r>
      <w:r w:rsidRPr="00685D96">
        <w:rPr>
          <w:rFonts w:ascii="Times New Roman" w:eastAsia="Times New Roman" w:hAnsi="Times New Roman" w:cs="Times New Roman"/>
          <w:color w:val="000000"/>
          <w:sz w:val="24"/>
          <w:szCs w:val="24"/>
          <w:lang w:eastAsia="ar-SA"/>
        </w:rPr>
        <w:t>m par izsoles dal</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bniekiem.</w:t>
      </w:r>
    </w:p>
    <w:p w:rsidR="00685D96" w:rsidRPr="00685D96" w:rsidRDefault="00685D96" w:rsidP="00685D96">
      <w:pPr>
        <w:suppressAutoHyphens/>
        <w:ind w:firstLine="720"/>
        <w:rPr>
          <w:rFonts w:ascii="Times New Roman" w:eastAsia="Times New Roman" w:hAnsi="Times New Roman" w:cs="Times New Roman"/>
          <w:color w:val="000000"/>
          <w:sz w:val="24"/>
          <w:szCs w:val="24"/>
          <w:lang w:eastAsia="ar-SA"/>
        </w:rPr>
      </w:pPr>
      <w:r w:rsidRPr="00685D96">
        <w:rPr>
          <w:rFonts w:ascii="Times New Roman" w:eastAsia="Times New Roman" w:hAnsi="Times New Roman" w:cs="Times New Roman"/>
          <w:color w:val="000000"/>
          <w:sz w:val="24"/>
          <w:szCs w:val="24"/>
          <w:lang w:eastAsia="ar-SA"/>
        </w:rPr>
        <w:t>21. Izsoles dal</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bniekus re</w:t>
      </w:r>
      <w:r w:rsidRPr="00685D96">
        <w:rPr>
          <w:rFonts w:ascii="Times New Roman" w:eastAsia="TimesNewRoman" w:hAnsi="Times New Roman" w:cs="Times New Roman"/>
          <w:color w:val="000000"/>
          <w:sz w:val="24"/>
          <w:szCs w:val="24"/>
          <w:lang w:eastAsia="ar-SA"/>
        </w:rPr>
        <w:t>ģ</w:t>
      </w:r>
      <w:r w:rsidRPr="00685D96">
        <w:rPr>
          <w:rFonts w:ascii="Times New Roman" w:eastAsia="Times New Roman" w:hAnsi="Times New Roman" w:cs="Times New Roman"/>
          <w:color w:val="000000"/>
          <w:sz w:val="24"/>
          <w:szCs w:val="24"/>
          <w:lang w:eastAsia="ar-SA"/>
        </w:rPr>
        <w:t>istr</w:t>
      </w:r>
      <w:r w:rsidRPr="00685D96">
        <w:rPr>
          <w:rFonts w:ascii="Times New Roman" w:eastAsia="TimesNewRoman" w:hAnsi="Times New Roman" w:cs="Times New Roman"/>
          <w:color w:val="000000"/>
          <w:sz w:val="24"/>
          <w:szCs w:val="24"/>
          <w:lang w:eastAsia="ar-SA"/>
        </w:rPr>
        <w:t xml:space="preserve">ē </w:t>
      </w:r>
      <w:r w:rsidRPr="00685D96">
        <w:rPr>
          <w:rFonts w:ascii="Times New Roman" w:eastAsia="Times New Roman" w:hAnsi="Times New Roman" w:cs="Times New Roman"/>
          <w:sz w:val="24"/>
          <w:szCs w:val="24"/>
          <w:lang w:eastAsia="ar-SA"/>
        </w:rPr>
        <w:t>Tukuma novada Domes 315.kabinetā darba laikā līdz 2016.gada 19.maijam plkst.12:00.</w:t>
      </w:r>
    </w:p>
    <w:p w:rsidR="00685D96" w:rsidRPr="00685D96" w:rsidRDefault="00685D96" w:rsidP="00685D96">
      <w:pPr>
        <w:shd w:val="clear" w:color="auto" w:fill="FFFFFF"/>
        <w:tabs>
          <w:tab w:val="left" w:pos="-284"/>
        </w:tabs>
        <w:suppressAutoHyphens/>
        <w:rPr>
          <w:rFonts w:ascii="Times New Roman" w:eastAsia="Times New Roman" w:hAnsi="Times New Roman" w:cs="Times New Roman"/>
          <w:color w:val="000000"/>
          <w:sz w:val="24"/>
          <w:szCs w:val="24"/>
          <w:lang w:eastAsia="ar-SA"/>
        </w:rPr>
      </w:pPr>
      <w:r w:rsidRPr="00685D96">
        <w:rPr>
          <w:rFonts w:ascii="Times New Roman" w:eastAsia="Times New Roman" w:hAnsi="Times New Roman" w:cs="Times New Roman"/>
          <w:color w:val="000000"/>
          <w:sz w:val="24"/>
          <w:szCs w:val="24"/>
          <w:lang w:eastAsia="ar-SA"/>
        </w:rPr>
        <w:tab/>
        <w:t>22. Traktora piekabes</w:t>
      </w:r>
      <w:r w:rsidRPr="00685D96">
        <w:rPr>
          <w:rFonts w:ascii="Times New Roman" w:eastAsia="Times New Roman" w:hAnsi="Times New Roman" w:cs="Times New Roman"/>
          <w:b/>
          <w:bCs/>
          <w:sz w:val="24"/>
          <w:szCs w:val="24"/>
          <w:lang w:eastAsia="ar-SA"/>
        </w:rPr>
        <w:t xml:space="preserve"> </w:t>
      </w:r>
      <w:r w:rsidRPr="00685D96">
        <w:rPr>
          <w:rFonts w:ascii="Times New Roman" w:eastAsia="Times New Roman" w:hAnsi="Times New Roman" w:cs="Times New Roman"/>
          <w:sz w:val="24"/>
          <w:szCs w:val="24"/>
          <w:lang w:eastAsia="ar-SA"/>
        </w:rPr>
        <w:t>izsole notiek Tukuma novada Domē, Tukuma novada Domes Sēžu zālē, Talsu ielā 4, Tukumā, 2016.gada 19.maijā, plkst.15:00.</w:t>
      </w:r>
    </w:p>
    <w:p w:rsidR="00685D96" w:rsidRPr="00685D96" w:rsidRDefault="00685D96" w:rsidP="00685D96">
      <w:pPr>
        <w:suppressAutoHyphens/>
        <w:rPr>
          <w:rFonts w:ascii="Times New Roman" w:eastAsia="Times New Roman" w:hAnsi="Times New Roman" w:cs="Times New Roman"/>
          <w:color w:val="000000"/>
          <w:sz w:val="24"/>
          <w:szCs w:val="24"/>
          <w:lang w:eastAsia="ar-SA"/>
        </w:rPr>
      </w:pPr>
      <w:r w:rsidRPr="00685D96">
        <w:rPr>
          <w:rFonts w:ascii="Times New Roman" w:eastAsia="Times New Roman" w:hAnsi="Times New Roman" w:cs="Times New Roman"/>
          <w:color w:val="000000"/>
          <w:sz w:val="24"/>
          <w:szCs w:val="24"/>
          <w:lang w:eastAsia="ar-SA"/>
        </w:rPr>
        <w:tab/>
        <w:t>23. Izsole notiek, ja uz izsoli ierodas ne maz</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k k</w:t>
      </w:r>
      <w:r w:rsidRPr="00685D96">
        <w:rPr>
          <w:rFonts w:ascii="Times New Roman" w:eastAsia="TimesNewRoman" w:hAnsi="Times New Roman" w:cs="Times New Roman"/>
          <w:color w:val="000000"/>
          <w:sz w:val="24"/>
          <w:szCs w:val="24"/>
          <w:lang w:eastAsia="ar-SA"/>
        </w:rPr>
        <w:t xml:space="preserve">ā </w:t>
      </w:r>
      <w:r w:rsidRPr="00685D96">
        <w:rPr>
          <w:rFonts w:ascii="Times New Roman" w:eastAsia="Times New Roman" w:hAnsi="Times New Roman" w:cs="Times New Roman"/>
          <w:color w:val="000000"/>
          <w:sz w:val="24"/>
          <w:szCs w:val="24"/>
          <w:lang w:eastAsia="ar-SA"/>
        </w:rPr>
        <w:t xml:space="preserve">1 (viens) minētajā kārtībā reģistrēts izsoles dalībnieks. </w:t>
      </w:r>
    </w:p>
    <w:p w:rsidR="00685D96" w:rsidRPr="00685D96" w:rsidRDefault="00685D96" w:rsidP="00685D96">
      <w:pPr>
        <w:suppressAutoHyphens/>
        <w:rPr>
          <w:rFonts w:ascii="Times New Roman" w:eastAsia="Times New Roman" w:hAnsi="Times New Roman" w:cs="Times New Roman"/>
          <w:color w:val="000000"/>
          <w:sz w:val="24"/>
          <w:szCs w:val="24"/>
          <w:lang w:eastAsia="ar-SA"/>
        </w:rPr>
      </w:pPr>
      <w:r w:rsidRPr="00685D96">
        <w:rPr>
          <w:rFonts w:ascii="Times New Roman" w:eastAsia="Times New Roman" w:hAnsi="Times New Roman" w:cs="Times New Roman"/>
          <w:color w:val="000000"/>
          <w:sz w:val="24"/>
          <w:szCs w:val="24"/>
          <w:lang w:eastAsia="ar-SA"/>
        </w:rPr>
        <w:tab/>
        <w:t xml:space="preserve">24. </w:t>
      </w:r>
      <w:r w:rsidRPr="00685D96">
        <w:rPr>
          <w:rFonts w:ascii="Times New Roman" w:eastAsia="Times New Roman" w:hAnsi="Times New Roman" w:cs="Times New Roman"/>
          <w:sz w:val="24"/>
          <w:szCs w:val="24"/>
          <w:lang w:eastAsia="ar-SA"/>
        </w:rPr>
        <w:t>Ja uz izsoli ierodas tikai viens dalībnieks, notiek solīšana un Traktora piekabi piedāvā pirkt vienīgajam izsoles dalībniekam par sākumcenu, kas paaugstināta par vienu izsoles soli.</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color w:val="000000"/>
          <w:sz w:val="24"/>
          <w:szCs w:val="24"/>
          <w:lang w:eastAsia="ar-SA"/>
        </w:rPr>
        <w:t>25. Izsol</w:t>
      </w:r>
      <w:r w:rsidRPr="00685D96">
        <w:rPr>
          <w:rFonts w:ascii="Times New Roman" w:eastAsia="TimesNewRoman" w:hAnsi="Times New Roman" w:cs="Times New Roman"/>
          <w:color w:val="000000"/>
          <w:sz w:val="24"/>
          <w:szCs w:val="24"/>
          <w:lang w:eastAsia="ar-SA"/>
        </w:rPr>
        <w:t xml:space="preserve">ē </w:t>
      </w:r>
      <w:r w:rsidRPr="00685D96">
        <w:rPr>
          <w:rFonts w:ascii="Times New Roman" w:eastAsia="Times New Roman" w:hAnsi="Times New Roman" w:cs="Times New Roman"/>
          <w:color w:val="000000"/>
          <w:sz w:val="24"/>
          <w:szCs w:val="24"/>
          <w:lang w:eastAsia="ar-SA"/>
        </w:rPr>
        <w:t>starp izsoles dal</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bniekiem aizliegta vienošan</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s, ska</w:t>
      </w:r>
      <w:r w:rsidRPr="00685D96">
        <w:rPr>
          <w:rFonts w:ascii="Times New Roman" w:eastAsia="TimesNewRoman" w:hAnsi="Times New Roman" w:cs="Times New Roman"/>
          <w:color w:val="000000"/>
          <w:sz w:val="24"/>
          <w:szCs w:val="24"/>
          <w:lang w:eastAsia="ar-SA"/>
        </w:rPr>
        <w:t>ļ</w:t>
      </w:r>
      <w:r w:rsidRPr="00685D96">
        <w:rPr>
          <w:rFonts w:ascii="Times New Roman" w:eastAsia="Times New Roman" w:hAnsi="Times New Roman" w:cs="Times New Roman"/>
          <w:color w:val="000000"/>
          <w:sz w:val="24"/>
          <w:szCs w:val="24"/>
          <w:lang w:eastAsia="ar-SA"/>
        </w:rPr>
        <w:t>a uzved</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ba un citāda veida uzvedība, kas var</w:t>
      </w:r>
      <w:r w:rsidRPr="00685D96">
        <w:rPr>
          <w:rFonts w:ascii="Times New Roman" w:eastAsia="TimesNewRoman" w:hAnsi="Times New Roman" w:cs="Times New Roman"/>
          <w:color w:val="000000"/>
          <w:sz w:val="24"/>
          <w:szCs w:val="24"/>
          <w:lang w:eastAsia="ar-SA"/>
        </w:rPr>
        <w:t>ē</w:t>
      </w:r>
      <w:r w:rsidRPr="00685D96">
        <w:rPr>
          <w:rFonts w:ascii="Times New Roman" w:eastAsia="Times New Roman" w:hAnsi="Times New Roman" w:cs="Times New Roman"/>
          <w:color w:val="000000"/>
          <w:sz w:val="24"/>
          <w:szCs w:val="24"/>
          <w:lang w:eastAsia="ar-SA"/>
        </w:rPr>
        <w:t>tu iespaidot izsoles rezult</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tus un gaitu.</w:t>
      </w:r>
    </w:p>
    <w:p w:rsidR="00685D96" w:rsidRPr="00685D96" w:rsidRDefault="00685D96" w:rsidP="00685D96">
      <w:pPr>
        <w:suppressAutoHyphens/>
        <w:jc w:val="center"/>
        <w:rPr>
          <w:rFonts w:ascii="Times New Roman" w:eastAsia="Times New Roman" w:hAnsi="Times New Roman" w:cs="Times New Roman"/>
          <w:b/>
          <w:sz w:val="24"/>
          <w:szCs w:val="24"/>
          <w:lang w:eastAsia="ar-SA"/>
        </w:rPr>
      </w:pPr>
    </w:p>
    <w:p w:rsidR="00685D96" w:rsidRPr="00685D96" w:rsidRDefault="00685D96" w:rsidP="00685D96">
      <w:pPr>
        <w:suppressAutoHyphens/>
        <w:jc w:val="center"/>
        <w:rPr>
          <w:rFonts w:ascii="Times New Roman" w:eastAsia="Times New Roman" w:hAnsi="Times New Roman" w:cs="Times New Roman"/>
          <w:b/>
          <w:sz w:val="24"/>
          <w:szCs w:val="24"/>
          <w:lang w:eastAsia="ar-SA"/>
        </w:rPr>
      </w:pPr>
      <w:r w:rsidRPr="00685D96">
        <w:rPr>
          <w:rFonts w:ascii="Times New Roman" w:eastAsia="Times New Roman" w:hAnsi="Times New Roman" w:cs="Times New Roman"/>
          <w:b/>
          <w:sz w:val="24"/>
          <w:szCs w:val="24"/>
          <w:lang w:eastAsia="ar-SA"/>
        </w:rPr>
        <w:t>V. Izsoles norise</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26. Izsoles dalībnieks vai viņa pilnvarotā persona izsoles telpās uzrāda pasi vai personas apliecību (identifikācijas karti) un ar parakstu uz izsoles noteikumiem, apliecina, ka viņš ar tiem ir iepazinies un apņemas tos ievērot.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27. Ja izsoles dalībnieks vai viņa pilnvarotā persona izsoles telpā nevar uzrādīt pasi, izsoles dalībnieks skaitās, neieradies uz izsoli.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28. Solīšana notiek pa vienam izsoles solim.</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29. Katrs solītājs ar parakstu apstiprina izsoles dalībnieku sarakstā savu pēdējo nosolīto cenu. Ja solītājs atsakās parakstīties, viņu svītro no izsoles dalībnieku saraksta un neatmaksā nodrošinājumu. </w:t>
      </w:r>
    </w:p>
    <w:p w:rsidR="00685D96" w:rsidRPr="00685D96" w:rsidRDefault="00685D96" w:rsidP="00685D96">
      <w:pPr>
        <w:suppressAutoHyphens/>
        <w:ind w:firstLine="720"/>
        <w:rPr>
          <w:rFonts w:ascii="Times New Roman" w:eastAsia="Times New Roman" w:hAnsi="Times New Roman" w:cs="Times New Roman"/>
          <w:color w:val="FF0000"/>
          <w:sz w:val="24"/>
          <w:szCs w:val="24"/>
          <w:lang w:eastAsia="ar-SA"/>
        </w:rPr>
      </w:pPr>
      <w:r w:rsidRPr="00685D96">
        <w:rPr>
          <w:rFonts w:ascii="Times New Roman" w:eastAsia="Times New Roman" w:hAnsi="Times New Roman" w:cs="Times New Roman"/>
          <w:sz w:val="24"/>
          <w:szCs w:val="24"/>
          <w:lang w:eastAsia="ar-SA"/>
        </w:rPr>
        <w:lastRenderedPageBreak/>
        <w:t>30. Ja izsoles laikā neviens no solītājiem nepiedalās solīšanā, tad visiem izsoles dalībniekiem neatmaksā nodrošinājumu.</w:t>
      </w:r>
    </w:p>
    <w:p w:rsidR="00685D96" w:rsidRPr="00685D96" w:rsidRDefault="00685D96" w:rsidP="00685D96">
      <w:pPr>
        <w:suppressAutoHyphens/>
        <w:ind w:firstLine="426"/>
        <w:rPr>
          <w:rFonts w:ascii="Times New Roman" w:eastAsia="Times New Roman" w:hAnsi="Times New Roman" w:cs="Times New Roman"/>
          <w:color w:val="FF0000"/>
          <w:sz w:val="24"/>
          <w:szCs w:val="24"/>
          <w:lang w:eastAsia="ar-SA"/>
        </w:rPr>
      </w:pPr>
    </w:p>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b/>
          <w:sz w:val="24"/>
          <w:szCs w:val="24"/>
          <w:lang w:eastAsia="ar-SA"/>
        </w:rPr>
        <w:t>VI. Izsoles rezultāti</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31. Par izsoles uzvarētāju kļūst tas dalībnieks, kurš ir nosolījis visaugstāko cenu.</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32. Gadījumā, ja neviens no izsoles dalībniekiem nav pārsolījis sākumcenu, izsole atzīstama par nenotikušu.</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33. Komisija apstiprina izsoles protokolu, par ko tiek paziņots izsoles uzvarētājam.</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34. Izsoles uzvarētājam, atrēķinot samaksāto nodrošinājumu, nedēļas laikā no izsoles dienas, jāsamaksā piedāvātā summa par Traktora piekabi pilnā apmērā.</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35. Izsoles uzvarētāja samaksātais nodrošinājums tiek ieskaitīts Pirkuma līguma līgumcenā, bet gadījumā, ja izsoles uzvarētājs nedēļas laikā neveic 34.punktā noteikto maksājumu, nodrošinājums tiek zaudēts par labu Tukuma novada Domei.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36. Pēc 34.punktā noteiktā maksājuma samaksas izsoles rezultāti 30 (trīsdesmit) dienu laikā tiek apstiprināti Tukuma novada Domes sēdē.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37. Pirkuma līgums ar izsoles uzvarētāju tiek noslēgts 30 (trīsdesmit) dienu laikā pēc izsoles rezultātu apstiprināšanas Domes sēdē.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38. Pēc Pirkuma līguma noslēgšanas, parakstot pieņemšanas un nodošanas aktu, kustamais īpašums tiek nodots izsoles uzvarētājam īpašumā.</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39. Īpašuma tiesības uz Traktora piekabi izsoles uzvarētājam pāriet pēc visas Pirkuma līgumā noteiktās pirkuma maksas samaksas.</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40. Ja izsoles uzvarētājs neveic nosolītās cenas samaksu šo noteikumu 34.punktā noteiktajā termiņā, tiesības nopirkt Traktora piekabi par paša nosolīto augstāko cenu pāriet nākamajam augstākās cenas pārsolītājam izsoles dalībniekam.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41. Pircējam, kurš nosolījis nākamo augstāko cenu, ir tiesības divu nedēļu laikā no paziņojuma saņemšanas dienas paziņot izsoles rīkotājam par Traktora piekabes pirkšanu.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42. Gadījumā, ja arī nākamais izsoles dalībnieks neizmanto viņam 40.punktā un 41.punktā piešķirtās tiesības, izsole atzīstama par nenotikušu.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43. Izsoles dalībnieki, kuri nav uzvarējuši izsolē, saņem atpakaļ iemaksāto nodrošinājumu termiņā līdz vienam mēnesim. Lai saņemtu nodrošinājumu, izsoles dalībnieki iesniedz izsoles rīkotājam iesniegumu ar norādi par bankas norēķinu kontu, uz kuru nodrošinājums ir jāpārskaita. Ja mēneša laikā bankas konts netiek norādīts, iemaksātais nodrošinājums paliek Tukuma novada Domei.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Izsoles dalībnieki samaksāto dalības maksu atpakaļ nesaņem.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p>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b/>
          <w:sz w:val="24"/>
          <w:szCs w:val="24"/>
          <w:lang w:eastAsia="ar-SA"/>
        </w:rPr>
        <w:t>VIII. Noslēguma jautājums</w:t>
      </w:r>
    </w:p>
    <w:p w:rsidR="00685D96" w:rsidRPr="00685D96" w:rsidRDefault="00685D96" w:rsidP="00685D96">
      <w:pPr>
        <w:suppressAutoHyphens/>
        <w:ind w:left="57" w:firstLine="663"/>
        <w:rPr>
          <w:rFonts w:ascii="Times New Roman" w:eastAsia="Times New Roman" w:hAnsi="Times New Roman" w:cs="Times New Roman"/>
          <w:lang w:eastAsia="ar-SA"/>
        </w:rPr>
      </w:pPr>
      <w:r w:rsidRPr="00685D96">
        <w:rPr>
          <w:rFonts w:ascii="Times New Roman" w:eastAsia="Times New Roman" w:hAnsi="Times New Roman" w:cs="Times New Roman"/>
          <w:sz w:val="24"/>
          <w:szCs w:val="24"/>
          <w:lang w:eastAsia="ar-SA"/>
        </w:rPr>
        <w:t>44. Sūdzības par Komisijas darbībām iesniedzamas Tukuma novada Domē līdz izsoles rezultātu apstiprināšanas dienai.</w:t>
      </w:r>
      <w:r w:rsidRPr="00685D96">
        <w:rPr>
          <w:rFonts w:ascii="Times New Roman" w:eastAsia="Times New Roman" w:hAnsi="Times New Roman" w:cs="Times New Roman"/>
          <w:b/>
          <w:sz w:val="24"/>
          <w:szCs w:val="24"/>
          <w:lang w:eastAsia="ar-SA"/>
        </w:rPr>
        <w:t xml:space="preserve"> </w:t>
      </w:r>
      <w:r w:rsidRPr="00685D96">
        <w:rPr>
          <w:rFonts w:ascii="Times New Roman" w:eastAsia="Times New Roman" w:hAnsi="Times New Roman" w:cs="Times New Roman"/>
          <w:sz w:val="24"/>
          <w:szCs w:val="24"/>
          <w:lang w:eastAsia="ar-SA"/>
        </w:rPr>
        <w:t xml:space="preserve">  </w:t>
      </w:r>
    </w:p>
    <w:p w:rsidR="00685D96" w:rsidRPr="00685D96" w:rsidRDefault="00685D96" w:rsidP="00685D96">
      <w:pPr>
        <w:suppressAutoHyphens/>
        <w:autoSpaceDN w:val="0"/>
        <w:ind w:right="-143"/>
        <w:rPr>
          <w:rFonts w:ascii="Times New Roman" w:eastAsia="Times New Roman" w:hAnsi="Times New Roman" w:cs="Times New Roman"/>
          <w:sz w:val="24"/>
          <w:szCs w:val="24"/>
          <w:lang w:eastAsia="lv-LV"/>
        </w:rPr>
      </w:pPr>
    </w:p>
    <w:p w:rsidR="00685D96" w:rsidRPr="00685D96" w:rsidRDefault="00685D96" w:rsidP="00685D96">
      <w:pPr>
        <w:suppressAutoHyphens/>
        <w:autoSpaceDN w:val="0"/>
        <w:ind w:right="-143"/>
        <w:rPr>
          <w:rFonts w:ascii="Times New Roman" w:eastAsia="Times New Roman" w:hAnsi="Times New Roman" w:cs="Times New Roman"/>
          <w:sz w:val="24"/>
          <w:szCs w:val="24"/>
          <w:lang w:eastAsia="lv-LV"/>
        </w:rPr>
      </w:pPr>
    </w:p>
    <w:p w:rsidR="000B71C2" w:rsidRPr="00331844" w:rsidRDefault="00936024" w:rsidP="000B71C2">
      <w:pPr>
        <w:jc w:val="center"/>
        <w:rPr>
          <w:rFonts w:ascii="Times New Roman" w:eastAsia="Times New Roman" w:hAnsi="Times New Roman" w:cs="Times New Roman"/>
          <w:i/>
          <w:sz w:val="24"/>
          <w:szCs w:val="24"/>
        </w:rPr>
      </w:pPr>
      <w:hyperlink w:anchor="sakums" w:history="1">
        <w:r w:rsidR="000B71C2" w:rsidRPr="00331844">
          <w:rPr>
            <w:rFonts w:ascii="Times New Roman" w:eastAsia="Times New Roman" w:hAnsi="Times New Roman" w:cs="Times New Roman"/>
            <w:i/>
            <w:color w:val="0000FF" w:themeColor="hyperlink"/>
            <w:sz w:val="24"/>
            <w:szCs w:val="24"/>
            <w:u w:val="single"/>
          </w:rPr>
          <w:t>Atpakaļ uz darba kārtību</w:t>
        </w:r>
      </w:hyperlink>
    </w:p>
    <w:p w:rsidR="00685D96" w:rsidRPr="00685D96" w:rsidRDefault="00685D96" w:rsidP="00685D96">
      <w:pPr>
        <w:suppressAutoHyphens/>
        <w:autoSpaceDN w:val="0"/>
        <w:ind w:right="-143"/>
        <w:rPr>
          <w:rFonts w:ascii="Times New Roman" w:eastAsia="Times New Roman" w:hAnsi="Times New Roman" w:cs="Times New Roman"/>
          <w:sz w:val="24"/>
          <w:szCs w:val="24"/>
          <w:lang w:eastAsia="lv-LV"/>
        </w:rPr>
      </w:pPr>
    </w:p>
    <w:p w:rsidR="00685D96" w:rsidRPr="00685D96" w:rsidRDefault="00685D96" w:rsidP="00685D96">
      <w:pPr>
        <w:suppressAutoHyphens/>
        <w:autoSpaceDN w:val="0"/>
        <w:ind w:right="-143"/>
        <w:rPr>
          <w:rFonts w:ascii="Times New Roman" w:eastAsia="Times New Roman" w:hAnsi="Times New Roman" w:cs="Times New Roman"/>
          <w:sz w:val="24"/>
          <w:szCs w:val="24"/>
          <w:lang w:eastAsia="lv-LV"/>
        </w:rPr>
      </w:pPr>
    </w:p>
    <w:p w:rsidR="00685D96" w:rsidRPr="00685D96" w:rsidRDefault="00685D96" w:rsidP="00685D96">
      <w:pPr>
        <w:suppressAutoHyphens/>
        <w:autoSpaceDN w:val="0"/>
        <w:ind w:right="-143"/>
        <w:rPr>
          <w:rFonts w:ascii="Times New Roman" w:eastAsia="Times New Roman" w:hAnsi="Times New Roman" w:cs="Times New Roman"/>
          <w:sz w:val="24"/>
          <w:szCs w:val="24"/>
          <w:lang w:eastAsia="lv-LV"/>
        </w:rPr>
      </w:pPr>
    </w:p>
    <w:p w:rsidR="00685D96" w:rsidRPr="00685D96" w:rsidRDefault="00685D96" w:rsidP="00685D96">
      <w:pPr>
        <w:suppressAutoHyphens/>
        <w:autoSpaceDN w:val="0"/>
        <w:ind w:right="-143"/>
        <w:rPr>
          <w:rFonts w:ascii="Times New Roman" w:eastAsia="Times New Roman" w:hAnsi="Times New Roman" w:cs="Times New Roman"/>
          <w:sz w:val="24"/>
          <w:szCs w:val="24"/>
          <w:lang w:eastAsia="lv-LV"/>
        </w:rPr>
      </w:pPr>
    </w:p>
    <w:p w:rsidR="00685D96" w:rsidRPr="00685D96" w:rsidRDefault="00685D96" w:rsidP="00685D96">
      <w:pPr>
        <w:shd w:val="clear" w:color="auto" w:fill="FFFFFF"/>
        <w:suppressAutoHyphens/>
        <w:ind w:left="5817" w:firstLine="663"/>
        <w:jc w:val="left"/>
        <w:rPr>
          <w:rFonts w:ascii="Times New Roman" w:eastAsia="Times New Roman" w:hAnsi="Times New Roman" w:cs="Times New Roman"/>
          <w:sz w:val="20"/>
          <w:szCs w:val="20"/>
          <w:lang w:eastAsia="ar-SA"/>
        </w:rPr>
      </w:pPr>
    </w:p>
    <w:p w:rsidR="00685D96" w:rsidRPr="00685D96" w:rsidRDefault="00685D96" w:rsidP="00685D96">
      <w:pPr>
        <w:shd w:val="clear" w:color="auto" w:fill="FFFFFF"/>
        <w:suppressAutoHyphens/>
        <w:ind w:left="5817" w:firstLine="663"/>
        <w:jc w:val="left"/>
        <w:rPr>
          <w:rFonts w:ascii="Times New Roman" w:eastAsia="Times New Roman" w:hAnsi="Times New Roman" w:cs="Times New Roman"/>
          <w:sz w:val="20"/>
          <w:szCs w:val="20"/>
          <w:lang w:eastAsia="ar-SA"/>
        </w:rPr>
      </w:pPr>
    </w:p>
    <w:p w:rsidR="00685D96" w:rsidRPr="00685D96" w:rsidRDefault="00685D96" w:rsidP="00685D96">
      <w:pPr>
        <w:suppressAutoHyphens/>
        <w:autoSpaceDN w:val="0"/>
        <w:ind w:right="-143"/>
        <w:rPr>
          <w:rFonts w:ascii="Times New Roman" w:eastAsia="Times New Roman" w:hAnsi="Times New Roman" w:cs="Times New Roman"/>
          <w:sz w:val="24"/>
          <w:szCs w:val="24"/>
          <w:lang w:eastAsia="lv-LV"/>
        </w:rPr>
      </w:pPr>
    </w:p>
    <w:p w:rsidR="00685D96" w:rsidRPr="00685D96" w:rsidRDefault="00685D96" w:rsidP="00685D96">
      <w:pPr>
        <w:suppressAutoHyphens/>
        <w:autoSpaceDN w:val="0"/>
        <w:ind w:right="-143"/>
        <w:rPr>
          <w:rFonts w:ascii="Times New Roman" w:eastAsia="Times New Roman" w:hAnsi="Times New Roman" w:cs="Times New Roman"/>
          <w:sz w:val="24"/>
          <w:szCs w:val="24"/>
          <w:lang w:eastAsia="lv-LV"/>
        </w:rPr>
      </w:pPr>
    </w:p>
    <w:p w:rsidR="00685D96" w:rsidRPr="00685D96" w:rsidRDefault="00685D96" w:rsidP="00685D96">
      <w:pPr>
        <w:suppressAutoHyphens/>
        <w:autoSpaceDN w:val="0"/>
        <w:ind w:right="-143"/>
        <w:rPr>
          <w:rFonts w:ascii="Times New Roman" w:eastAsia="Times New Roman" w:hAnsi="Times New Roman" w:cs="Times New Roman"/>
          <w:sz w:val="24"/>
          <w:szCs w:val="24"/>
          <w:lang w:eastAsia="lv-LV"/>
        </w:rPr>
      </w:pPr>
    </w:p>
    <w:p w:rsidR="00685D96" w:rsidRPr="00685D96" w:rsidRDefault="00685D96" w:rsidP="00685D96">
      <w:pPr>
        <w:suppressAutoHyphens/>
        <w:autoSpaceDN w:val="0"/>
        <w:ind w:right="-143"/>
        <w:rPr>
          <w:rFonts w:ascii="Times New Roman" w:eastAsia="Times New Roman" w:hAnsi="Times New Roman" w:cs="Times New Roman"/>
          <w:sz w:val="24"/>
          <w:szCs w:val="24"/>
          <w:lang w:eastAsia="lv-LV"/>
        </w:rPr>
      </w:pPr>
    </w:p>
    <w:p w:rsidR="00685D96" w:rsidRPr="00685D96" w:rsidRDefault="00685D96" w:rsidP="00685D96">
      <w:pPr>
        <w:jc w:val="left"/>
        <w:rPr>
          <w:rFonts w:ascii="Times New Roman" w:eastAsia="Times New Roman" w:hAnsi="Times New Roman" w:cs="Times New Roman"/>
          <w:sz w:val="24"/>
          <w:szCs w:val="20"/>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lastRenderedPageBreak/>
        <w:t>L Ē M U M S</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2016.gada 28.aprīlī</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proofErr w:type="gramStart"/>
      <w:r w:rsidRPr="00685D96">
        <w:rPr>
          <w:rFonts w:ascii="Times New Roman" w:eastAsia="Times New Roman" w:hAnsi="Times New Roman" w:cs="Times New Roman"/>
          <w:sz w:val="24"/>
          <w:szCs w:val="24"/>
          <w:lang w:eastAsia="lv-LV"/>
        </w:rPr>
        <w:t xml:space="preserve">    </w:t>
      </w:r>
      <w:proofErr w:type="gramEnd"/>
      <w:r w:rsidRPr="00685D96">
        <w:rPr>
          <w:rFonts w:ascii="Times New Roman" w:eastAsia="Times New Roman" w:hAnsi="Times New Roman" w:cs="Times New Roman"/>
          <w:sz w:val="24"/>
          <w:szCs w:val="24"/>
          <w:lang w:eastAsia="lv-LV"/>
        </w:rPr>
        <w:t>prot. Nr.6, 37.§.</w:t>
      </w:r>
    </w:p>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jc w:val="left"/>
        <w:rPr>
          <w:rFonts w:ascii="Times New Roman" w:eastAsia="Calibri" w:hAnsi="Times New Roman" w:cs="Times New Roman"/>
          <w:b/>
          <w:sz w:val="24"/>
          <w:szCs w:val="24"/>
        </w:rPr>
      </w:pPr>
      <w:bookmarkStart w:id="40" w:name="L37"/>
      <w:r w:rsidRPr="00685D96">
        <w:rPr>
          <w:rFonts w:ascii="Times New Roman" w:eastAsia="Calibri" w:hAnsi="Times New Roman" w:cs="Times New Roman"/>
          <w:b/>
          <w:sz w:val="24"/>
          <w:szCs w:val="24"/>
        </w:rPr>
        <w:t xml:space="preserve">Par traktora piekabes MMZ-771 B </w:t>
      </w:r>
    </w:p>
    <w:p w:rsidR="00685D96" w:rsidRPr="00685D96" w:rsidRDefault="00685D96" w:rsidP="00685D96">
      <w:pPr>
        <w:jc w:val="left"/>
        <w:rPr>
          <w:rFonts w:ascii="Times New Roman" w:eastAsia="Calibri" w:hAnsi="Times New Roman" w:cs="Times New Roman"/>
          <w:b/>
          <w:sz w:val="24"/>
          <w:szCs w:val="24"/>
        </w:rPr>
      </w:pPr>
      <w:r w:rsidRPr="00685D96">
        <w:rPr>
          <w:rFonts w:ascii="Times New Roman" w:eastAsia="Calibri" w:hAnsi="Times New Roman" w:cs="Times New Roman"/>
          <w:b/>
          <w:sz w:val="24"/>
          <w:szCs w:val="24"/>
        </w:rPr>
        <w:t>atsavināšanu un izsoles noteikumu apstiprināšanu</w:t>
      </w:r>
    </w:p>
    <w:bookmarkEnd w:id="40"/>
    <w:p w:rsidR="00685D96" w:rsidRPr="00685D96" w:rsidRDefault="00685D96" w:rsidP="00685D96">
      <w:pPr>
        <w:jc w:val="left"/>
        <w:rPr>
          <w:rFonts w:ascii="Times New Roman" w:eastAsia="Times New Roman" w:hAnsi="Times New Roman" w:cs="Times New Roman"/>
          <w:i/>
          <w:sz w:val="24"/>
          <w:szCs w:val="24"/>
          <w:lang w:eastAsia="lv-LV"/>
        </w:rPr>
      </w:pPr>
    </w:p>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 xml:space="preserve">    </w:t>
      </w:r>
      <w:r w:rsidRPr="00685D96">
        <w:rPr>
          <w:rFonts w:ascii="Times New Roman" w:eastAsia="Calibri" w:hAnsi="Times New Roman" w:cs="Times New Roman"/>
          <w:sz w:val="24"/>
          <w:szCs w:val="24"/>
        </w:rPr>
        <w:tab/>
        <w:t xml:space="preserve">Pūres un Jaunsātu pagastu pārvaldes vadītāja S.Heimane 30.03.2016. iesniegumā Nr.PJ/1-23/16/53 lūdz veikt tās bilancē esošās traktora piekabes MMZ-771 B, reģistrācijas Nr.P 2671 LZ, izlaiduma gads: 1986 (turpmāk – Traktora piekabe), bilances vērtība 0 (nulle </w:t>
      </w:r>
      <w:r w:rsidRPr="00685D96">
        <w:rPr>
          <w:rFonts w:ascii="Times New Roman" w:eastAsia="Calibri" w:hAnsi="Times New Roman" w:cs="Times New Roman"/>
          <w:i/>
          <w:sz w:val="24"/>
          <w:szCs w:val="24"/>
        </w:rPr>
        <w:t>euro</w:t>
      </w:r>
      <w:r w:rsidRPr="00685D96">
        <w:rPr>
          <w:rFonts w:ascii="Times New Roman" w:eastAsia="Calibri" w:hAnsi="Times New Roman" w:cs="Times New Roman"/>
          <w:sz w:val="24"/>
          <w:szCs w:val="24"/>
        </w:rPr>
        <w:t xml:space="preserve">), atsavināšanu. </w:t>
      </w:r>
    </w:p>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ab/>
        <w:t>Publiskas personas finanšu līdzekļu un mantas izšķērdēšanas novēršanas likuma 3.panta 2.punkts nosaka, ka „</w:t>
      </w:r>
      <w:r w:rsidRPr="00685D96">
        <w:rPr>
          <w:rFonts w:ascii="Times New Roman" w:eastAsia="Times New Roman" w:hAnsi="Times New Roman" w:cs="Times New Roman"/>
          <w:i/>
          <w:sz w:val="24"/>
          <w:szCs w:val="24"/>
          <w:lang w:eastAsia="ar-SA"/>
        </w:rPr>
        <w:t>Publiska persona, kā arī kapitālsabiedrība rīkojas ar finanšu līdzekļiem un mantu lietderīgi, tas ir manta atsavināma un nododama īpašumā vai lietošanā citai personai par iespējami augstāku cenu.</w:t>
      </w:r>
      <w:r w:rsidRPr="00685D96">
        <w:rPr>
          <w:rFonts w:ascii="Times New Roman" w:eastAsia="Times New Roman" w:hAnsi="Times New Roman" w:cs="Times New Roman"/>
          <w:sz w:val="24"/>
          <w:szCs w:val="24"/>
          <w:lang w:eastAsia="ar-SA"/>
        </w:rPr>
        <w:t>” Likuma „Par pašvaldībām” 21.panta pirmās daļas 19.punkts nosaka, ka „</w:t>
      </w:r>
      <w:r w:rsidRPr="00685D96">
        <w:rPr>
          <w:rFonts w:ascii="Times New Roman" w:eastAsia="Times New Roman" w:hAnsi="Times New Roman" w:cs="Times New Roman"/>
          <w:i/>
          <w:sz w:val="24"/>
          <w:szCs w:val="24"/>
          <w:lang w:eastAsia="ar-SA"/>
        </w:rPr>
        <w:t xml:space="preserve">tikai Dome var noteikt kārtību, kādā veicami darījumi ar pašvaldības kustamo mantu”. </w:t>
      </w:r>
      <w:r w:rsidRPr="00685D96">
        <w:rPr>
          <w:rFonts w:ascii="Times New Roman" w:eastAsia="Times New Roman" w:hAnsi="Times New Roman" w:cs="Times New Roman"/>
          <w:sz w:val="24"/>
          <w:szCs w:val="24"/>
          <w:lang w:eastAsia="ar-SA"/>
        </w:rPr>
        <w:t>Saskaņā ar Publiskas personas mantas atsavināšanas likuma 3.panta otro daļu „</w:t>
      </w:r>
      <w:r w:rsidRPr="00685D96">
        <w:rPr>
          <w:rFonts w:ascii="Times New Roman" w:eastAsia="Times New Roman" w:hAnsi="Times New Roman" w:cs="Times New Roman"/>
          <w:i/>
          <w:sz w:val="24"/>
          <w:szCs w:val="24"/>
          <w:lang w:eastAsia="ar-SA"/>
        </w:rPr>
        <w:t>Publisku personu mantas atsavināšanas pamatveids ir mantas pārdošana izsolē.</w:t>
      </w:r>
      <w:r w:rsidRPr="00685D96">
        <w:rPr>
          <w:rFonts w:ascii="Times New Roman" w:eastAsia="Times New Roman" w:hAnsi="Times New Roman" w:cs="Times New Roman"/>
          <w:sz w:val="24"/>
          <w:szCs w:val="24"/>
          <w:lang w:eastAsia="ar-SA"/>
        </w:rPr>
        <w:t>”.</w:t>
      </w:r>
    </w:p>
    <w:p w:rsidR="00685D96" w:rsidRPr="00685D96" w:rsidRDefault="00685D96" w:rsidP="00685D96">
      <w:pPr>
        <w:rPr>
          <w:rFonts w:ascii="Times New Roman" w:eastAsia="Calibri" w:hAnsi="Times New Roman" w:cs="Times New Roman"/>
          <w:sz w:val="24"/>
          <w:szCs w:val="24"/>
        </w:rPr>
      </w:pPr>
      <w:r w:rsidRPr="00685D96">
        <w:rPr>
          <w:rFonts w:ascii="Times New Roman" w:eastAsia="Times New Roman" w:hAnsi="Times New Roman" w:cs="Times New Roman"/>
          <w:sz w:val="24"/>
          <w:szCs w:val="24"/>
          <w:lang w:eastAsia="ar-SA"/>
        </w:rPr>
        <w:tab/>
        <w:t xml:space="preserve">Atbilstoši sauszemes transportlīdzekļu tehniskā eksperta Jāņa Vēršāna novērtējumam (traktortehnikas vērtības noteikšanas akts Nr.023/JV/2016) Traktora piekabes faktiskā vērtība (iekļaujot PVN un muitas nodokļus) ir 800,00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 xml:space="preserve"> (astoņi simti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 xml:space="preserve">). Pašvaldības izdevumi par eksperta J.Veršāna pakalpojumiem sastāda 40,73 </w:t>
      </w:r>
      <w:r w:rsidRPr="00685D96">
        <w:rPr>
          <w:rFonts w:ascii="Times New Roman" w:eastAsia="Times New Roman" w:hAnsi="Times New Roman" w:cs="Times New Roman"/>
          <w:i/>
          <w:sz w:val="24"/>
          <w:szCs w:val="24"/>
          <w:lang w:eastAsia="ar-SA"/>
        </w:rPr>
        <w:t xml:space="preserve">euro </w:t>
      </w:r>
      <w:r w:rsidRPr="00685D96">
        <w:rPr>
          <w:rFonts w:ascii="Times New Roman" w:eastAsia="Times New Roman" w:hAnsi="Times New Roman" w:cs="Times New Roman"/>
          <w:sz w:val="24"/>
          <w:szCs w:val="24"/>
          <w:lang w:eastAsia="ar-SA"/>
        </w:rPr>
        <w:t xml:space="preserve">(četrdesmit </w:t>
      </w:r>
      <w:r w:rsidRPr="00685D96">
        <w:rPr>
          <w:rFonts w:ascii="Times New Roman" w:eastAsia="Times New Roman" w:hAnsi="Times New Roman" w:cs="Times New Roman"/>
          <w:i/>
          <w:sz w:val="24"/>
          <w:szCs w:val="24"/>
          <w:lang w:eastAsia="ar-SA"/>
        </w:rPr>
        <w:t xml:space="preserve">euro </w:t>
      </w:r>
      <w:r w:rsidRPr="00685D96">
        <w:rPr>
          <w:rFonts w:ascii="Times New Roman" w:eastAsia="Times New Roman" w:hAnsi="Times New Roman" w:cs="Times New Roman"/>
          <w:sz w:val="24"/>
          <w:szCs w:val="24"/>
          <w:lang w:eastAsia="ar-SA"/>
        </w:rPr>
        <w:t xml:space="preserve">73 </w:t>
      </w:r>
      <w:r w:rsidRPr="00685D96">
        <w:rPr>
          <w:rFonts w:ascii="Times New Roman" w:eastAsia="Times New Roman" w:hAnsi="Times New Roman" w:cs="Times New Roman"/>
          <w:i/>
          <w:sz w:val="24"/>
          <w:szCs w:val="24"/>
          <w:lang w:eastAsia="ar-SA"/>
        </w:rPr>
        <w:t>centi</w:t>
      </w:r>
      <w:r w:rsidRPr="00685D96">
        <w:rPr>
          <w:rFonts w:ascii="Times New Roman" w:eastAsia="Times New Roman" w:hAnsi="Times New Roman" w:cs="Times New Roman"/>
          <w:sz w:val="24"/>
          <w:szCs w:val="24"/>
          <w:lang w:eastAsia="ar-SA"/>
        </w:rPr>
        <w:t xml:space="preserve">).  Traktora piekabes nosacītā cena – 840,73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 xml:space="preserve"> (astoņi simti četrdesmit </w:t>
      </w:r>
      <w:r w:rsidRPr="00685D96">
        <w:rPr>
          <w:rFonts w:ascii="Times New Roman" w:eastAsia="Times New Roman" w:hAnsi="Times New Roman" w:cs="Times New Roman"/>
          <w:i/>
          <w:sz w:val="24"/>
          <w:szCs w:val="24"/>
          <w:lang w:eastAsia="ar-SA"/>
        </w:rPr>
        <w:t xml:space="preserve">euro </w:t>
      </w:r>
      <w:r w:rsidRPr="00685D96">
        <w:rPr>
          <w:rFonts w:ascii="Times New Roman" w:eastAsia="Times New Roman" w:hAnsi="Times New Roman" w:cs="Times New Roman"/>
          <w:sz w:val="24"/>
          <w:szCs w:val="24"/>
          <w:lang w:eastAsia="ar-SA"/>
        </w:rPr>
        <w:t xml:space="preserve">73 </w:t>
      </w:r>
      <w:r w:rsidRPr="00685D96">
        <w:rPr>
          <w:rFonts w:ascii="Times New Roman" w:eastAsia="Times New Roman" w:hAnsi="Times New Roman" w:cs="Times New Roman"/>
          <w:i/>
          <w:sz w:val="24"/>
          <w:szCs w:val="24"/>
          <w:lang w:eastAsia="ar-SA"/>
        </w:rPr>
        <w:t>centi</w:t>
      </w:r>
      <w:r w:rsidRPr="00685D96">
        <w:rPr>
          <w:rFonts w:ascii="Times New Roman" w:eastAsia="Times New Roman" w:hAnsi="Times New Roman" w:cs="Times New Roman"/>
          <w:sz w:val="24"/>
          <w:szCs w:val="24"/>
          <w:lang w:eastAsia="ar-SA"/>
        </w:rPr>
        <w:t xml:space="preserve">). </w:t>
      </w:r>
      <w:r w:rsidRPr="00685D96">
        <w:rPr>
          <w:rFonts w:ascii="Times New Roman" w:eastAsia="Calibri" w:hAnsi="Times New Roman" w:cs="Times New Roman"/>
          <w:sz w:val="24"/>
          <w:szCs w:val="24"/>
        </w:rPr>
        <w:t>Pūres un Jaunsātu pagastu pārvalde, apkopojot informāciju par izlietotiem finanšu līdzekļiem Traktora piekabes remontiem, konstatējusi, ka tās tālāka izmantošana nav ekonomiski izdevīga. Traktora piekabi pārvalde neizmanto jau sešus gadus, un lūdz iegūtos līdzekļus atstāt pārvaldes budžetā lietotas automašīnas iegādei komunālās saimniecības vajadzībām.</w:t>
      </w:r>
    </w:p>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ab/>
        <w:t>Saskaņā ar Publiskas personas mantas atsavināšanas likuma 6.panta otro daļu „</w:t>
      </w:r>
      <w:r w:rsidRPr="00685D96">
        <w:rPr>
          <w:rFonts w:ascii="Times New Roman" w:eastAsia="Times New Roman" w:hAnsi="Times New Roman" w:cs="Times New Roman"/>
          <w:i/>
          <w:sz w:val="24"/>
          <w:szCs w:val="24"/>
          <w:lang w:eastAsia="ar-SA"/>
        </w:rPr>
        <w:t>Atļauju atsavināt atvasinātas publiskas personas kustamo mantu dod attiecīgās atvasinātās publiskās personas lēmējinstitūcija vai tās noteikta institūcija</w:t>
      </w:r>
      <w:r w:rsidRPr="00685D96">
        <w:rPr>
          <w:rFonts w:ascii="Times New Roman" w:eastAsia="Times New Roman" w:hAnsi="Times New Roman" w:cs="Times New Roman"/>
          <w:sz w:val="24"/>
          <w:szCs w:val="24"/>
          <w:lang w:eastAsia="ar-SA"/>
        </w:rPr>
        <w:t xml:space="preserve">.” </w:t>
      </w:r>
    </w:p>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ab/>
        <w:t>Ņemot vērā iepriekš minēto un pamatojoties uz Publiskas personas finanšu līdzekļu un mantas izšķērdēšanas novēršanas likuma 3.panta 2.punktu, likuma „Par pašvaldībām" 21.panta pirmās daļas 19.punktu un Publiskas personas mantas atsavināšanas likuma 3.panta otro daļu un 6.panta otro daļu:</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 atsavināt Traktora piekabi, pārdodot mutiskā izsolē ar augšupejošu soli,</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2. noteikt, ka Traktora piekabes nosacītā izsoles sākuma cena ir </w:t>
      </w:r>
      <w:r w:rsidRPr="00685D96">
        <w:rPr>
          <w:rFonts w:ascii="Times New Roman" w:eastAsia="Times New Roman" w:hAnsi="Times New Roman" w:cs="Times New Roman"/>
          <w:b/>
          <w:sz w:val="24"/>
          <w:szCs w:val="24"/>
          <w:lang w:eastAsia="ar-SA"/>
        </w:rPr>
        <w:t xml:space="preserve">850,00 </w:t>
      </w:r>
      <w:r w:rsidRPr="00685D96">
        <w:rPr>
          <w:rFonts w:ascii="Times New Roman" w:eastAsia="Times New Roman" w:hAnsi="Times New Roman" w:cs="Times New Roman"/>
          <w:b/>
          <w:i/>
          <w:sz w:val="24"/>
          <w:szCs w:val="24"/>
          <w:lang w:eastAsia="ar-SA"/>
        </w:rPr>
        <w:t>euro</w:t>
      </w:r>
      <w:r w:rsidRPr="00685D96">
        <w:rPr>
          <w:rFonts w:ascii="Times New Roman" w:eastAsia="Times New Roman" w:hAnsi="Times New Roman" w:cs="Times New Roman"/>
          <w:sz w:val="24"/>
          <w:szCs w:val="24"/>
          <w:lang w:eastAsia="ar-SA"/>
        </w:rPr>
        <w:t xml:space="preserve"> (astoņi simti piecdesmit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 xml:space="preserve">),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3. apstiprināt pašvaldības kustamās mantas – Traktora </w:t>
      </w:r>
      <w:r w:rsidRPr="00685D96">
        <w:rPr>
          <w:rFonts w:ascii="Times New Roman" w:eastAsia="Calibri" w:hAnsi="Times New Roman" w:cs="Times New Roman"/>
          <w:sz w:val="24"/>
          <w:szCs w:val="24"/>
        </w:rPr>
        <w:t xml:space="preserve">piekabes - </w:t>
      </w:r>
      <w:r w:rsidRPr="00685D96">
        <w:rPr>
          <w:rFonts w:ascii="Times New Roman" w:eastAsia="Times New Roman" w:hAnsi="Times New Roman" w:cs="Times New Roman"/>
          <w:sz w:val="24"/>
          <w:szCs w:val="24"/>
          <w:lang w:eastAsia="ar-SA"/>
        </w:rPr>
        <w:t>izsoles noteikumus Nr...... (pielikumā),</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 Traktora piekabes atsavināšanu uzdot organizēt Domes Īpašumu apsaimniekošanas un privatizācijas komisijai, ievērojot Publiskas personas mantas atsavināšanas likumu,</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5. Traktora piekabes atsavināšanas rezultātā iegūtos naudas līdzekļus ieskaitīt Pūres un Jaunsātu pagastu pārvaldes budžetā.</w:t>
      </w:r>
    </w:p>
    <w:p w:rsidR="00685D96" w:rsidRPr="00685D96" w:rsidRDefault="00685D96" w:rsidP="00685D96">
      <w:pPr>
        <w:suppressAutoHyphens/>
        <w:ind w:firstLine="720"/>
        <w:rPr>
          <w:rFonts w:ascii="Times New Roman" w:eastAsia="Times New Roman" w:hAnsi="Times New Roman" w:cs="Times New Roman"/>
          <w:b/>
          <w:sz w:val="24"/>
          <w:szCs w:val="24"/>
          <w:lang w:eastAsia="ar-SA"/>
        </w:rPr>
      </w:pPr>
      <w:r w:rsidRPr="00685D96">
        <w:rPr>
          <w:rFonts w:ascii="Times New Roman" w:eastAsia="Times New Roman" w:hAnsi="Times New Roman" w:cs="Times New Roman"/>
          <w:sz w:val="24"/>
          <w:szCs w:val="24"/>
          <w:lang w:eastAsia="ar-SA"/>
        </w:rPr>
        <w:t>6. kontroli par lēmuma izpildi uzdot Domes iekšējai auditorei Lindai Gruziņai</w:t>
      </w:r>
      <w:r w:rsidRPr="00685D96">
        <w:rPr>
          <w:rFonts w:ascii="Times New Roman" w:eastAsia="Times New Roman" w:hAnsi="Times New Roman" w:cs="Times New Roman"/>
          <w:sz w:val="24"/>
          <w:szCs w:val="24"/>
          <w:u w:val="single"/>
          <w:lang w:eastAsia="ar-SA"/>
        </w:rPr>
        <w:t>.</w:t>
      </w:r>
      <w:r w:rsidRPr="00685D96">
        <w:rPr>
          <w:rFonts w:ascii="Times New Roman" w:eastAsia="Times New Roman" w:hAnsi="Times New Roman" w:cs="Times New Roman"/>
          <w:sz w:val="24"/>
          <w:szCs w:val="24"/>
          <w:lang w:eastAsia="ar-SA"/>
        </w:rPr>
        <w:t xml:space="preserve">    </w:t>
      </w:r>
    </w:p>
    <w:p w:rsidR="00685D96" w:rsidRPr="00685D96" w:rsidRDefault="00685D96" w:rsidP="00685D96">
      <w:pPr>
        <w:rPr>
          <w:rFonts w:ascii="Times New Roman" w:eastAsia="Times New Roman" w:hAnsi="Times New Roman" w:cs="Times New Roman"/>
          <w:sz w:val="20"/>
          <w:szCs w:val="20"/>
        </w:rPr>
      </w:pP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Nosūtīt:</w:t>
      </w: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 xml:space="preserve">- Fin. nod. </w:t>
      </w: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 xml:space="preserve">- Īp. nod. </w:t>
      </w: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 xml:space="preserve">- Jur. nod. </w:t>
      </w: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 xml:space="preserve">- Pūres un Jaunsātu pagastu pārvaldei </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___________________________</w:t>
      </w:r>
    </w:p>
    <w:p w:rsidR="00685D96" w:rsidRPr="00685D96" w:rsidRDefault="00685D96" w:rsidP="00685D96">
      <w:pPr>
        <w:rPr>
          <w:rFonts w:ascii="Times New Roman" w:eastAsia="Times New Roman" w:hAnsi="Times New Roman" w:cs="Times New Roman"/>
          <w:sz w:val="20"/>
          <w:szCs w:val="20"/>
          <w:lang w:val="en-US" w:eastAsia="lv-LV"/>
        </w:rPr>
      </w:pPr>
      <w:r w:rsidRPr="00685D96">
        <w:rPr>
          <w:rFonts w:ascii="Times New Roman" w:eastAsia="Times New Roman" w:hAnsi="Times New Roman" w:cs="Times New Roman"/>
          <w:sz w:val="20"/>
          <w:szCs w:val="20"/>
          <w:lang w:eastAsia="lv-LV"/>
        </w:rPr>
        <w:t xml:space="preserve">Sagatavoja: Īpašumu nod. </w:t>
      </w:r>
      <w:r w:rsidRPr="00685D96">
        <w:rPr>
          <w:rFonts w:ascii="Times New Roman" w:eastAsia="Times New Roman" w:hAnsi="Times New Roman" w:cs="Times New Roman"/>
          <w:sz w:val="20"/>
          <w:szCs w:val="20"/>
          <w:lang w:val="en-US" w:eastAsia="lv-LV"/>
        </w:rPr>
        <w:t>(D.Šmite)</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ar-SA"/>
        </w:rPr>
        <w:t xml:space="preserve">Izskatīts </w:t>
      </w:r>
      <w:r w:rsidRPr="00685D96">
        <w:rPr>
          <w:rFonts w:ascii="Times New Roman" w:eastAsia="Times New Roman" w:hAnsi="Times New Roman" w:cs="Times New Roman"/>
          <w:sz w:val="20"/>
          <w:szCs w:val="20"/>
          <w:lang w:eastAsia="lv-LV"/>
        </w:rPr>
        <w:t>Īpašumu apsaimniekošanas un privatizācijas komisijā un Finanšu komitejā.</w:t>
      </w: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0"/>
          <w:lang w:eastAsia="lv-LV"/>
        </w:rPr>
        <w:t xml:space="preserve">Iesniedza izsk. Finanšu komiteja.  </w:t>
      </w: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shd w:val="clear" w:color="auto" w:fill="FFFFFF"/>
        <w:suppressAutoHyphens/>
        <w:ind w:left="5817" w:firstLine="663"/>
        <w:jc w:val="left"/>
        <w:rPr>
          <w:rFonts w:ascii="Times New Roman" w:eastAsia="Times New Roman" w:hAnsi="Times New Roman" w:cs="Times New Roman"/>
          <w:sz w:val="20"/>
          <w:szCs w:val="20"/>
          <w:lang w:eastAsia="ar-SA"/>
        </w:rPr>
      </w:pPr>
    </w:p>
    <w:p w:rsidR="00685D96" w:rsidRPr="00685D96" w:rsidRDefault="00685D96" w:rsidP="00685D96">
      <w:pPr>
        <w:shd w:val="clear" w:color="auto" w:fill="FFFFFF"/>
        <w:suppressAutoHyphens/>
        <w:ind w:left="5817" w:firstLine="663"/>
        <w:jc w:val="left"/>
        <w:rPr>
          <w:rFonts w:ascii="Times New Roman" w:eastAsia="Times New Roman" w:hAnsi="Times New Roman" w:cs="Times New Roman"/>
          <w:sz w:val="20"/>
          <w:szCs w:val="20"/>
          <w:lang w:eastAsia="ar-SA"/>
        </w:rPr>
      </w:pPr>
      <w:r w:rsidRPr="00685D96">
        <w:rPr>
          <w:rFonts w:ascii="Times New Roman" w:eastAsia="Times New Roman" w:hAnsi="Times New Roman" w:cs="Times New Roman"/>
          <w:sz w:val="20"/>
          <w:szCs w:val="20"/>
          <w:lang w:eastAsia="ar-SA"/>
        </w:rPr>
        <w:t>APSTIPRINĀTI</w:t>
      </w:r>
    </w:p>
    <w:p w:rsidR="00685D96" w:rsidRPr="00685D96" w:rsidRDefault="00685D96" w:rsidP="00685D96">
      <w:pPr>
        <w:shd w:val="clear" w:color="auto" w:fill="FFFFFF"/>
        <w:suppressAutoHyphens/>
        <w:ind w:left="6521" w:hanging="41"/>
        <w:jc w:val="left"/>
        <w:rPr>
          <w:rFonts w:ascii="Times New Roman" w:eastAsia="Times New Roman" w:hAnsi="Times New Roman" w:cs="Times New Roman"/>
          <w:sz w:val="20"/>
          <w:szCs w:val="20"/>
          <w:lang w:eastAsia="ar-SA"/>
        </w:rPr>
      </w:pPr>
      <w:r w:rsidRPr="00685D96">
        <w:rPr>
          <w:rFonts w:ascii="Times New Roman" w:eastAsia="Times New Roman" w:hAnsi="Times New Roman" w:cs="Times New Roman"/>
          <w:sz w:val="20"/>
          <w:szCs w:val="20"/>
          <w:lang w:eastAsia="ar-SA"/>
        </w:rPr>
        <w:t>ar Tukuma novada Domes</w:t>
      </w:r>
      <w:proofErr w:type="gramStart"/>
      <w:r w:rsidRPr="00685D96">
        <w:rPr>
          <w:rFonts w:ascii="Times New Roman" w:eastAsia="Times New Roman" w:hAnsi="Times New Roman" w:cs="Times New Roman"/>
          <w:sz w:val="20"/>
          <w:szCs w:val="20"/>
          <w:lang w:eastAsia="ar-SA"/>
        </w:rPr>
        <w:t xml:space="preserve">      .</w:t>
      </w:r>
      <w:proofErr w:type="gramEnd"/>
      <w:r w:rsidRPr="00685D96">
        <w:rPr>
          <w:rFonts w:ascii="Times New Roman" w:eastAsia="Times New Roman" w:hAnsi="Times New Roman" w:cs="Times New Roman"/>
          <w:sz w:val="20"/>
          <w:szCs w:val="20"/>
          <w:lang w:eastAsia="ar-SA"/>
        </w:rPr>
        <w:t>........................</w:t>
      </w:r>
    </w:p>
    <w:p w:rsidR="00685D96" w:rsidRPr="00685D96" w:rsidRDefault="00685D96" w:rsidP="00685D96">
      <w:pPr>
        <w:shd w:val="clear" w:color="auto" w:fill="FFFFFF"/>
        <w:suppressAutoHyphens/>
        <w:ind w:left="5817" w:firstLine="663"/>
        <w:jc w:val="left"/>
        <w:rPr>
          <w:rFonts w:ascii="Times New Roman" w:eastAsia="Times New Roman" w:hAnsi="Times New Roman" w:cs="Times New Roman"/>
          <w:b/>
          <w:bCs/>
          <w:sz w:val="20"/>
          <w:szCs w:val="20"/>
          <w:lang w:eastAsia="ar-SA"/>
        </w:rPr>
      </w:pPr>
      <w:r w:rsidRPr="00685D96">
        <w:rPr>
          <w:rFonts w:ascii="Times New Roman" w:eastAsia="Times New Roman" w:hAnsi="Times New Roman" w:cs="Times New Roman"/>
          <w:sz w:val="20"/>
          <w:szCs w:val="20"/>
          <w:lang w:eastAsia="ar-SA"/>
        </w:rPr>
        <w:t>lēmumu (prot. Nr...,</w:t>
      </w:r>
      <w:proofErr w:type="gramStart"/>
      <w:r w:rsidRPr="00685D96">
        <w:rPr>
          <w:rFonts w:ascii="Times New Roman" w:eastAsia="Times New Roman" w:hAnsi="Times New Roman" w:cs="Times New Roman"/>
          <w:sz w:val="20"/>
          <w:szCs w:val="20"/>
          <w:lang w:eastAsia="ar-SA"/>
        </w:rPr>
        <w:t xml:space="preserve"> .</w:t>
      </w:r>
      <w:proofErr w:type="gramEnd"/>
      <w:r w:rsidRPr="00685D96">
        <w:rPr>
          <w:rFonts w:ascii="Times New Roman" w:eastAsia="Times New Roman" w:hAnsi="Times New Roman" w:cs="Times New Roman"/>
          <w:sz w:val="20"/>
          <w:szCs w:val="20"/>
          <w:lang w:eastAsia="ar-SA"/>
        </w:rPr>
        <w:t xml:space="preserve">...§.) </w:t>
      </w:r>
    </w:p>
    <w:p w:rsidR="00685D96" w:rsidRPr="00685D96" w:rsidRDefault="00685D96" w:rsidP="00685D96">
      <w:pPr>
        <w:shd w:val="clear" w:color="auto" w:fill="FFFFFF"/>
        <w:suppressAutoHyphens/>
        <w:jc w:val="center"/>
        <w:rPr>
          <w:rFonts w:ascii="Times New Roman" w:eastAsia="Times New Roman" w:hAnsi="Times New Roman" w:cs="Times New Roman"/>
          <w:bCs/>
          <w:sz w:val="24"/>
          <w:szCs w:val="24"/>
          <w:lang w:eastAsia="ar-SA"/>
        </w:rPr>
      </w:pPr>
      <w:r w:rsidRPr="00685D96">
        <w:rPr>
          <w:rFonts w:ascii="Times New Roman" w:eastAsia="Times New Roman" w:hAnsi="Times New Roman" w:cs="Times New Roman"/>
          <w:b/>
          <w:bCs/>
          <w:sz w:val="24"/>
          <w:szCs w:val="24"/>
          <w:lang w:eastAsia="ar-SA"/>
        </w:rPr>
        <w:t>IZSOLES NOTEIKUMI</w:t>
      </w:r>
    </w:p>
    <w:p w:rsidR="00685D96" w:rsidRPr="00685D96" w:rsidRDefault="00685D96" w:rsidP="00685D96">
      <w:pPr>
        <w:shd w:val="clear" w:color="auto" w:fill="FFFFFF"/>
        <w:suppressAutoHyphens/>
        <w:jc w:val="center"/>
        <w:rPr>
          <w:rFonts w:ascii="Times New Roman" w:eastAsia="Times New Roman" w:hAnsi="Times New Roman" w:cs="Times New Roman"/>
          <w:bCs/>
          <w:sz w:val="24"/>
          <w:szCs w:val="24"/>
          <w:lang w:eastAsia="ar-SA"/>
        </w:rPr>
      </w:pPr>
      <w:r w:rsidRPr="00685D96">
        <w:rPr>
          <w:rFonts w:ascii="Times New Roman" w:eastAsia="Times New Roman" w:hAnsi="Times New Roman" w:cs="Times New Roman"/>
          <w:bCs/>
          <w:sz w:val="24"/>
          <w:szCs w:val="24"/>
          <w:lang w:eastAsia="ar-SA"/>
        </w:rPr>
        <w:t>Tukumā</w:t>
      </w:r>
    </w:p>
    <w:p w:rsidR="00685D96" w:rsidRPr="00685D96" w:rsidRDefault="00685D96" w:rsidP="00685D96">
      <w:pPr>
        <w:shd w:val="clear" w:color="auto" w:fill="FFFFFF"/>
        <w:suppressAutoHyphens/>
        <w:jc w:val="left"/>
        <w:rPr>
          <w:rFonts w:ascii="Times New Roman" w:eastAsia="Times New Roman" w:hAnsi="Times New Roman" w:cs="Times New Roman"/>
          <w:bCs/>
          <w:sz w:val="24"/>
          <w:szCs w:val="24"/>
          <w:lang w:eastAsia="ar-SA"/>
        </w:rPr>
      </w:pPr>
      <w:r w:rsidRPr="00685D96">
        <w:rPr>
          <w:rFonts w:ascii="Times New Roman" w:eastAsia="Times New Roman" w:hAnsi="Times New Roman" w:cs="Times New Roman"/>
          <w:bCs/>
          <w:sz w:val="24"/>
          <w:szCs w:val="24"/>
          <w:lang w:eastAsia="ar-SA"/>
        </w:rPr>
        <w:t>2016.gada</w:t>
      </w:r>
      <w:proofErr w:type="gramStart"/>
      <w:r w:rsidRPr="00685D96">
        <w:rPr>
          <w:rFonts w:ascii="Times New Roman" w:eastAsia="Times New Roman" w:hAnsi="Times New Roman" w:cs="Times New Roman"/>
          <w:bCs/>
          <w:sz w:val="24"/>
          <w:szCs w:val="24"/>
          <w:lang w:eastAsia="ar-SA"/>
        </w:rPr>
        <w:t xml:space="preserve"> .</w:t>
      </w:r>
      <w:proofErr w:type="gramEnd"/>
      <w:r w:rsidRPr="00685D96">
        <w:rPr>
          <w:rFonts w:ascii="Times New Roman" w:eastAsia="Times New Roman" w:hAnsi="Times New Roman" w:cs="Times New Roman"/>
          <w:bCs/>
          <w:sz w:val="24"/>
          <w:szCs w:val="24"/>
          <w:lang w:eastAsia="ar-SA"/>
        </w:rPr>
        <w:t>.................</w:t>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proofErr w:type="gramStart"/>
      <w:r w:rsidRPr="00685D96">
        <w:rPr>
          <w:rFonts w:ascii="Times New Roman" w:eastAsia="Times New Roman" w:hAnsi="Times New Roman" w:cs="Times New Roman"/>
          <w:bCs/>
          <w:sz w:val="24"/>
          <w:szCs w:val="24"/>
          <w:lang w:eastAsia="ar-SA"/>
        </w:rPr>
        <w:t xml:space="preserve">        </w:t>
      </w:r>
      <w:proofErr w:type="gramEnd"/>
      <w:r w:rsidRPr="00685D96">
        <w:rPr>
          <w:rFonts w:ascii="Times New Roman" w:eastAsia="Times New Roman" w:hAnsi="Times New Roman" w:cs="Times New Roman"/>
          <w:b/>
          <w:bCs/>
          <w:sz w:val="24"/>
          <w:szCs w:val="24"/>
          <w:lang w:eastAsia="ar-SA"/>
        </w:rPr>
        <w:t>Nr.....</w:t>
      </w:r>
    </w:p>
    <w:p w:rsidR="00685D96" w:rsidRPr="00685D96" w:rsidRDefault="00685D96" w:rsidP="00685D96">
      <w:pPr>
        <w:shd w:val="clear" w:color="auto" w:fill="FFFFFF"/>
        <w:suppressAutoHyphens/>
        <w:jc w:val="right"/>
        <w:rPr>
          <w:rFonts w:ascii="Times New Roman" w:eastAsia="Times New Roman" w:hAnsi="Times New Roman" w:cs="Times New Roman"/>
          <w:b/>
          <w:bCs/>
          <w:sz w:val="24"/>
          <w:szCs w:val="24"/>
          <w:lang w:eastAsia="ar-SA"/>
        </w:rPr>
      </w:pPr>
      <w:r w:rsidRPr="00685D96">
        <w:rPr>
          <w:rFonts w:ascii="Times New Roman" w:eastAsia="Times New Roman" w:hAnsi="Times New Roman" w:cs="Times New Roman"/>
          <w:bCs/>
          <w:sz w:val="24"/>
          <w:szCs w:val="24"/>
          <w:lang w:eastAsia="ar-SA"/>
        </w:rPr>
        <w:t>(prot.Nr...,</w:t>
      </w:r>
      <w:proofErr w:type="gramStart"/>
      <w:r w:rsidRPr="00685D96">
        <w:rPr>
          <w:rFonts w:ascii="Times New Roman" w:eastAsia="Times New Roman" w:hAnsi="Times New Roman" w:cs="Times New Roman"/>
          <w:bCs/>
          <w:sz w:val="24"/>
          <w:szCs w:val="24"/>
          <w:lang w:eastAsia="ar-SA"/>
        </w:rPr>
        <w:t xml:space="preserve"> .</w:t>
      </w:r>
      <w:proofErr w:type="gramEnd"/>
      <w:r w:rsidRPr="00685D96">
        <w:rPr>
          <w:rFonts w:ascii="Times New Roman" w:eastAsia="Times New Roman" w:hAnsi="Times New Roman" w:cs="Times New Roman"/>
          <w:bCs/>
          <w:sz w:val="24"/>
          <w:szCs w:val="24"/>
          <w:lang w:eastAsia="ar-SA"/>
        </w:rPr>
        <w:t>...§.)</w:t>
      </w:r>
    </w:p>
    <w:p w:rsidR="00685D96" w:rsidRPr="00685D96" w:rsidRDefault="00685D96" w:rsidP="00685D96">
      <w:pPr>
        <w:shd w:val="clear" w:color="auto" w:fill="FFFFFF"/>
        <w:suppressAutoHyphens/>
        <w:jc w:val="left"/>
        <w:rPr>
          <w:rFonts w:ascii="Times New Roman" w:eastAsia="Times New Roman" w:hAnsi="Times New Roman" w:cs="Times New Roman"/>
          <w:b/>
          <w:bCs/>
          <w:sz w:val="24"/>
          <w:szCs w:val="24"/>
          <w:lang w:eastAsia="ar-SA"/>
        </w:rPr>
      </w:pPr>
      <w:r w:rsidRPr="00685D96">
        <w:rPr>
          <w:rFonts w:ascii="Times New Roman" w:eastAsia="Times New Roman" w:hAnsi="Times New Roman" w:cs="Times New Roman"/>
          <w:b/>
          <w:bCs/>
          <w:sz w:val="24"/>
          <w:szCs w:val="24"/>
          <w:lang w:eastAsia="ar-SA"/>
        </w:rPr>
        <w:t xml:space="preserve">Par pašvaldības kustamās mantas – </w:t>
      </w:r>
    </w:p>
    <w:p w:rsidR="00685D96" w:rsidRPr="00685D96" w:rsidRDefault="00685D96" w:rsidP="00685D96">
      <w:pPr>
        <w:jc w:val="left"/>
        <w:rPr>
          <w:rFonts w:ascii="Times New Roman" w:eastAsia="Calibri" w:hAnsi="Times New Roman" w:cs="Times New Roman"/>
          <w:b/>
          <w:sz w:val="24"/>
          <w:szCs w:val="24"/>
        </w:rPr>
      </w:pPr>
      <w:r w:rsidRPr="00685D96">
        <w:rPr>
          <w:rFonts w:ascii="Times New Roman" w:eastAsia="Times New Roman" w:hAnsi="Times New Roman" w:cs="Times New Roman"/>
          <w:b/>
          <w:bCs/>
          <w:sz w:val="24"/>
          <w:szCs w:val="24"/>
          <w:lang w:eastAsia="ar-SA"/>
        </w:rPr>
        <w:t xml:space="preserve">traktora </w:t>
      </w:r>
      <w:r w:rsidRPr="00685D96">
        <w:rPr>
          <w:rFonts w:ascii="Times New Roman" w:eastAsia="Calibri" w:hAnsi="Times New Roman" w:cs="Times New Roman"/>
          <w:b/>
          <w:sz w:val="24"/>
          <w:szCs w:val="24"/>
        </w:rPr>
        <w:t xml:space="preserve">piekabes MMZ-771 B </w:t>
      </w:r>
    </w:p>
    <w:p w:rsidR="00685D96" w:rsidRPr="00685D96" w:rsidRDefault="00685D96" w:rsidP="00685D96">
      <w:pPr>
        <w:shd w:val="clear" w:color="auto" w:fill="FFFFFF"/>
        <w:suppressAutoHyphens/>
        <w:jc w:val="left"/>
        <w:rPr>
          <w:rFonts w:ascii="Times New Roman" w:eastAsia="Calibri" w:hAnsi="Times New Roman" w:cs="Times New Roman"/>
          <w:b/>
          <w:sz w:val="24"/>
          <w:szCs w:val="24"/>
          <w:lang w:eastAsia="lv-LV"/>
        </w:rPr>
      </w:pPr>
      <w:r w:rsidRPr="00685D96">
        <w:rPr>
          <w:rFonts w:ascii="Times New Roman" w:eastAsia="Times New Roman" w:hAnsi="Times New Roman" w:cs="Times New Roman"/>
          <w:b/>
          <w:sz w:val="24"/>
          <w:szCs w:val="24"/>
          <w:lang w:eastAsia="lv-LV"/>
        </w:rPr>
        <w:t>izsoli</w:t>
      </w:r>
      <w:r w:rsidRPr="00685D96">
        <w:rPr>
          <w:rFonts w:ascii="Times New Roman" w:eastAsia="Calibri" w:hAnsi="Times New Roman" w:cs="Times New Roman"/>
          <w:b/>
          <w:sz w:val="24"/>
          <w:szCs w:val="24"/>
          <w:lang w:eastAsia="lv-LV"/>
        </w:rPr>
        <w:t xml:space="preserve"> </w:t>
      </w:r>
    </w:p>
    <w:p w:rsidR="00685D96" w:rsidRPr="00685D96" w:rsidRDefault="00685D96" w:rsidP="00685D96">
      <w:pPr>
        <w:shd w:val="clear" w:color="auto" w:fill="FFFFFF"/>
        <w:suppressAutoHyphens/>
        <w:jc w:val="center"/>
        <w:rPr>
          <w:rFonts w:ascii="Times New Roman" w:eastAsia="Times New Roman" w:hAnsi="Times New Roman" w:cs="Times New Roman"/>
          <w:b/>
          <w:bCs/>
          <w:color w:val="FF0000"/>
          <w:sz w:val="28"/>
          <w:szCs w:val="28"/>
          <w:lang w:eastAsia="ar-SA"/>
        </w:rPr>
      </w:pPr>
    </w:p>
    <w:p w:rsidR="00685D96" w:rsidRPr="00685D96" w:rsidRDefault="00685D96" w:rsidP="00685D96">
      <w:pPr>
        <w:shd w:val="clear" w:color="auto" w:fill="FFFFFF"/>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b/>
          <w:bCs/>
          <w:sz w:val="24"/>
          <w:szCs w:val="24"/>
          <w:lang w:eastAsia="ar-SA"/>
        </w:rPr>
        <w:t>I. Vispārīgie jautājumi</w:t>
      </w:r>
    </w:p>
    <w:p w:rsidR="00685D96" w:rsidRPr="00685D96" w:rsidRDefault="00685D96" w:rsidP="00685D96">
      <w:pPr>
        <w:jc w:val="left"/>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 Noteikumi paredz k</w:t>
      </w:r>
      <w:r w:rsidRPr="00685D96">
        <w:rPr>
          <w:rFonts w:ascii="Times New Roman" w:eastAsia="TimesNewRoman" w:hAnsi="Times New Roman" w:cs="Times New Roman"/>
          <w:sz w:val="24"/>
          <w:szCs w:val="24"/>
          <w:lang w:eastAsia="ar-SA"/>
        </w:rPr>
        <w:t>ā</w:t>
      </w:r>
      <w:r w:rsidRPr="00685D96">
        <w:rPr>
          <w:rFonts w:ascii="Times New Roman" w:eastAsia="Times New Roman" w:hAnsi="Times New Roman" w:cs="Times New Roman"/>
          <w:sz w:val="24"/>
          <w:szCs w:val="24"/>
          <w:lang w:eastAsia="ar-SA"/>
        </w:rPr>
        <w:t>rt</w:t>
      </w:r>
      <w:r w:rsidRPr="00685D96">
        <w:rPr>
          <w:rFonts w:ascii="Times New Roman" w:eastAsia="TimesNewRoman" w:hAnsi="Times New Roman" w:cs="Times New Roman"/>
          <w:sz w:val="24"/>
          <w:szCs w:val="24"/>
          <w:lang w:eastAsia="ar-SA"/>
        </w:rPr>
        <w:t>ī</w:t>
      </w:r>
      <w:r w:rsidRPr="00685D96">
        <w:rPr>
          <w:rFonts w:ascii="Times New Roman" w:eastAsia="Times New Roman" w:hAnsi="Times New Roman" w:cs="Times New Roman"/>
          <w:sz w:val="24"/>
          <w:szCs w:val="24"/>
          <w:lang w:eastAsia="ar-SA"/>
        </w:rPr>
        <w:t>bu, k</w:t>
      </w:r>
      <w:r w:rsidRPr="00685D96">
        <w:rPr>
          <w:rFonts w:ascii="Times New Roman" w:eastAsia="TimesNewRoman" w:hAnsi="Times New Roman" w:cs="Times New Roman"/>
          <w:sz w:val="24"/>
          <w:szCs w:val="24"/>
          <w:lang w:eastAsia="ar-SA"/>
        </w:rPr>
        <w:t>ā</w:t>
      </w:r>
      <w:r w:rsidRPr="00685D96">
        <w:rPr>
          <w:rFonts w:ascii="Times New Roman" w:eastAsia="Times New Roman" w:hAnsi="Times New Roman" w:cs="Times New Roman"/>
          <w:sz w:val="24"/>
          <w:szCs w:val="24"/>
          <w:lang w:eastAsia="ar-SA"/>
        </w:rPr>
        <w:t>d</w:t>
      </w:r>
      <w:r w:rsidRPr="00685D96">
        <w:rPr>
          <w:rFonts w:ascii="Times New Roman" w:eastAsia="TimesNewRoman" w:hAnsi="Times New Roman" w:cs="Times New Roman"/>
          <w:sz w:val="24"/>
          <w:szCs w:val="24"/>
          <w:lang w:eastAsia="ar-SA"/>
        </w:rPr>
        <w:t xml:space="preserve">ā </w:t>
      </w:r>
      <w:r w:rsidRPr="00685D96">
        <w:rPr>
          <w:rFonts w:ascii="Times New Roman" w:eastAsia="Times New Roman" w:hAnsi="Times New Roman" w:cs="Times New Roman"/>
          <w:sz w:val="24"/>
          <w:szCs w:val="24"/>
          <w:lang w:eastAsia="ar-SA"/>
        </w:rPr>
        <w:t>organiz</w:t>
      </w:r>
      <w:r w:rsidRPr="00685D96">
        <w:rPr>
          <w:rFonts w:ascii="Times New Roman" w:eastAsia="TimesNewRoman" w:hAnsi="Times New Roman" w:cs="Times New Roman"/>
          <w:sz w:val="24"/>
          <w:szCs w:val="24"/>
          <w:lang w:eastAsia="ar-SA"/>
        </w:rPr>
        <w:t>ē</w:t>
      </w:r>
      <w:r w:rsidRPr="00685D96">
        <w:rPr>
          <w:rFonts w:ascii="Times New Roman" w:eastAsia="Times New Roman" w:hAnsi="Times New Roman" w:cs="Times New Roman"/>
          <w:sz w:val="24"/>
          <w:szCs w:val="24"/>
          <w:lang w:eastAsia="ar-SA"/>
        </w:rPr>
        <w:t>jama pašvald</w:t>
      </w:r>
      <w:r w:rsidRPr="00685D96">
        <w:rPr>
          <w:rFonts w:ascii="Times New Roman" w:eastAsia="TimesNewRoman" w:hAnsi="Times New Roman" w:cs="Times New Roman"/>
          <w:sz w:val="24"/>
          <w:szCs w:val="24"/>
          <w:lang w:eastAsia="ar-SA"/>
        </w:rPr>
        <w:t>ī</w:t>
      </w:r>
      <w:r w:rsidRPr="00685D96">
        <w:rPr>
          <w:rFonts w:ascii="Times New Roman" w:eastAsia="Times New Roman" w:hAnsi="Times New Roman" w:cs="Times New Roman"/>
          <w:sz w:val="24"/>
          <w:szCs w:val="24"/>
          <w:lang w:eastAsia="ar-SA"/>
        </w:rPr>
        <w:t>bas kustam</w:t>
      </w:r>
      <w:r w:rsidRPr="00685D96">
        <w:rPr>
          <w:rFonts w:ascii="Times New Roman" w:eastAsia="TimesNewRoman" w:hAnsi="Times New Roman" w:cs="Times New Roman"/>
          <w:sz w:val="24"/>
          <w:szCs w:val="24"/>
          <w:lang w:eastAsia="ar-SA"/>
        </w:rPr>
        <w:t>ā</w:t>
      </w:r>
      <w:r w:rsidRPr="00685D96">
        <w:rPr>
          <w:rFonts w:ascii="Times New Roman" w:eastAsia="Times New Roman" w:hAnsi="Times New Roman" w:cs="Times New Roman"/>
          <w:sz w:val="24"/>
          <w:szCs w:val="24"/>
          <w:lang w:eastAsia="ar-SA"/>
        </w:rPr>
        <w:t xml:space="preserve">s mantas – </w:t>
      </w:r>
      <w:r w:rsidRPr="00685D96">
        <w:rPr>
          <w:rFonts w:ascii="Times New Roman" w:eastAsia="Times New Roman" w:hAnsi="Times New Roman" w:cs="Times New Roman"/>
          <w:bCs/>
          <w:sz w:val="24"/>
          <w:szCs w:val="24"/>
          <w:lang w:eastAsia="ar-SA"/>
        </w:rPr>
        <w:t xml:space="preserve">traktora </w:t>
      </w:r>
      <w:r w:rsidRPr="00685D96">
        <w:rPr>
          <w:rFonts w:ascii="Times New Roman" w:eastAsia="Calibri" w:hAnsi="Times New Roman" w:cs="Times New Roman"/>
          <w:sz w:val="24"/>
          <w:szCs w:val="24"/>
        </w:rPr>
        <w:t>piekabes MMZ-771 B</w:t>
      </w:r>
      <w:r w:rsidRPr="00685D96">
        <w:rPr>
          <w:rFonts w:ascii="Times New Roman" w:eastAsia="Calibri" w:hAnsi="Times New Roman" w:cs="Times New Roman"/>
          <w:b/>
          <w:sz w:val="24"/>
          <w:szCs w:val="24"/>
        </w:rPr>
        <w:t xml:space="preserve"> </w:t>
      </w:r>
      <w:r w:rsidRPr="00685D96">
        <w:rPr>
          <w:rFonts w:ascii="Times New Roman" w:eastAsia="Times New Roman" w:hAnsi="Times New Roman" w:cs="Times New Roman"/>
          <w:sz w:val="24"/>
          <w:szCs w:val="24"/>
          <w:lang w:eastAsia="ar-SA"/>
        </w:rPr>
        <w:t>p</w:t>
      </w:r>
      <w:r w:rsidRPr="00685D96">
        <w:rPr>
          <w:rFonts w:ascii="Times New Roman" w:eastAsia="TimesNewRoman" w:hAnsi="Times New Roman" w:cs="Times New Roman"/>
          <w:sz w:val="24"/>
          <w:szCs w:val="24"/>
          <w:lang w:eastAsia="ar-SA"/>
        </w:rPr>
        <w:t>ā</w:t>
      </w:r>
      <w:r w:rsidRPr="00685D96">
        <w:rPr>
          <w:rFonts w:ascii="Times New Roman" w:eastAsia="Times New Roman" w:hAnsi="Times New Roman" w:cs="Times New Roman"/>
          <w:sz w:val="24"/>
          <w:szCs w:val="24"/>
          <w:lang w:eastAsia="ar-SA"/>
        </w:rPr>
        <w:t>rdošanu izsol</w:t>
      </w:r>
      <w:r w:rsidRPr="00685D96">
        <w:rPr>
          <w:rFonts w:ascii="Times New Roman" w:eastAsia="TimesNewRoman" w:hAnsi="Times New Roman" w:cs="Times New Roman"/>
          <w:sz w:val="24"/>
          <w:szCs w:val="24"/>
          <w:lang w:eastAsia="ar-SA"/>
        </w:rPr>
        <w:t>ē</w:t>
      </w:r>
      <w:r w:rsidRPr="00685D96">
        <w:rPr>
          <w:rFonts w:ascii="Times New Roman" w:eastAsia="Times New Roman" w:hAnsi="Times New Roman" w:cs="Times New Roman"/>
          <w:iCs/>
          <w:sz w:val="24"/>
          <w:szCs w:val="24"/>
          <w:lang w:eastAsia="ar-SA"/>
        </w:rPr>
        <w:t>.</w:t>
      </w:r>
      <w:r w:rsidRPr="00685D96">
        <w:rPr>
          <w:rFonts w:ascii="Times New Roman" w:eastAsia="Times New Roman" w:hAnsi="Times New Roman" w:cs="Times New Roman"/>
          <w:i/>
          <w:iCs/>
          <w:sz w:val="24"/>
          <w:szCs w:val="24"/>
          <w:lang w:eastAsia="ar-SA"/>
        </w:rPr>
        <w:t xml:space="preserve"> </w:t>
      </w:r>
    </w:p>
    <w:p w:rsidR="00685D96" w:rsidRPr="00685D96" w:rsidRDefault="00685D96" w:rsidP="00685D96">
      <w:pPr>
        <w:suppressAutoHyphens/>
        <w:ind w:right="62"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2. Izsoles noteikumi ir izstrādāti, pamatojoties uz Publiskas personas mantas atsavin</w:t>
      </w:r>
      <w:r w:rsidRPr="00685D96">
        <w:rPr>
          <w:rFonts w:ascii="Times New Roman" w:eastAsia="TimesNewRoman" w:hAnsi="Times New Roman" w:cs="Times New Roman"/>
          <w:sz w:val="24"/>
          <w:szCs w:val="24"/>
          <w:lang w:eastAsia="ar-SA"/>
        </w:rPr>
        <w:t>ā</w:t>
      </w:r>
      <w:r w:rsidRPr="00685D96">
        <w:rPr>
          <w:rFonts w:ascii="Times New Roman" w:eastAsia="Times New Roman" w:hAnsi="Times New Roman" w:cs="Times New Roman"/>
          <w:sz w:val="24"/>
          <w:szCs w:val="24"/>
          <w:lang w:eastAsia="ar-SA"/>
        </w:rPr>
        <w:t xml:space="preserve">šanas likumu un Tukuma novada Domes 28.04.2016. lēmumu „Par </w:t>
      </w:r>
      <w:r w:rsidRPr="00685D96">
        <w:rPr>
          <w:rFonts w:ascii="Times New Roman" w:eastAsia="Times New Roman" w:hAnsi="Times New Roman" w:cs="Times New Roman"/>
          <w:bCs/>
          <w:sz w:val="24"/>
          <w:szCs w:val="24"/>
          <w:lang w:eastAsia="ar-SA"/>
        </w:rPr>
        <w:t xml:space="preserve">traktora </w:t>
      </w:r>
      <w:r w:rsidRPr="00685D96">
        <w:rPr>
          <w:rFonts w:ascii="Times New Roman" w:eastAsia="Calibri" w:hAnsi="Times New Roman" w:cs="Times New Roman"/>
          <w:sz w:val="24"/>
          <w:szCs w:val="24"/>
        </w:rPr>
        <w:t>piekabes MMZ-771 B</w:t>
      </w:r>
      <w:proofErr w:type="gramStart"/>
      <w:r w:rsidRPr="00685D96">
        <w:rPr>
          <w:rFonts w:ascii="Times New Roman" w:eastAsia="Calibri" w:hAnsi="Times New Roman" w:cs="Times New Roman"/>
          <w:b/>
          <w:sz w:val="24"/>
          <w:szCs w:val="24"/>
        </w:rPr>
        <w:t xml:space="preserve"> </w:t>
      </w:r>
      <w:r w:rsidRPr="00685D96">
        <w:rPr>
          <w:rFonts w:ascii="Times New Roman" w:eastAsia="Times New Roman" w:hAnsi="Times New Roman" w:cs="Times New Roman"/>
          <w:sz w:val="24"/>
          <w:szCs w:val="24"/>
          <w:lang w:eastAsia="ar-SA"/>
        </w:rPr>
        <w:t xml:space="preserve"> </w:t>
      </w:r>
      <w:proofErr w:type="gramEnd"/>
      <w:r w:rsidRPr="00685D96">
        <w:rPr>
          <w:rFonts w:ascii="Times New Roman" w:eastAsia="Times New Roman" w:hAnsi="Times New Roman" w:cs="Times New Roman"/>
          <w:sz w:val="24"/>
          <w:szCs w:val="24"/>
          <w:lang w:eastAsia="ar-SA"/>
        </w:rPr>
        <w:t>atsavināšanu un izsoles noteikumu apstiprināšanu” (prot. Nr...,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 Izsoli organiz</w:t>
      </w:r>
      <w:r w:rsidRPr="00685D96">
        <w:rPr>
          <w:rFonts w:ascii="Times New Roman" w:eastAsia="TimesNewRoman" w:hAnsi="Times New Roman" w:cs="Times New Roman"/>
          <w:sz w:val="24"/>
          <w:szCs w:val="24"/>
          <w:lang w:eastAsia="ar-SA"/>
        </w:rPr>
        <w:t xml:space="preserve">ē </w:t>
      </w:r>
      <w:r w:rsidRPr="00685D96">
        <w:rPr>
          <w:rFonts w:ascii="Times New Roman" w:eastAsia="Times New Roman" w:hAnsi="Times New Roman" w:cs="Times New Roman"/>
          <w:sz w:val="24"/>
          <w:szCs w:val="24"/>
          <w:lang w:eastAsia="ar-SA"/>
        </w:rPr>
        <w:t xml:space="preserve">Tukuma novada Domes Īpašumu apsaimniekošanas un privatizācijas komisija (turpmāk – Komisija) un </w:t>
      </w:r>
      <w:r w:rsidRPr="00685D96">
        <w:rPr>
          <w:rFonts w:ascii="Times New Roman" w:eastAsia="Times New Roman" w:hAnsi="Times New Roman" w:cs="Times New Roman"/>
          <w:bCs/>
          <w:sz w:val="24"/>
          <w:szCs w:val="24"/>
          <w:lang w:eastAsia="ar-SA"/>
        </w:rPr>
        <w:t xml:space="preserve">traktora </w:t>
      </w:r>
      <w:r w:rsidRPr="00685D96">
        <w:rPr>
          <w:rFonts w:ascii="Times New Roman" w:eastAsia="Calibri" w:hAnsi="Times New Roman" w:cs="Times New Roman"/>
          <w:sz w:val="24"/>
          <w:szCs w:val="24"/>
        </w:rPr>
        <w:t xml:space="preserve">piekabe MMZ-771 B </w:t>
      </w:r>
      <w:r w:rsidRPr="00685D96">
        <w:rPr>
          <w:rFonts w:ascii="Times New Roman" w:eastAsia="Times New Roman" w:hAnsi="Times New Roman" w:cs="Times New Roman"/>
          <w:sz w:val="24"/>
          <w:szCs w:val="24"/>
          <w:lang w:eastAsia="ar-SA"/>
        </w:rPr>
        <w:t>tiek pārdota atkl</w:t>
      </w:r>
      <w:r w:rsidRPr="00685D96">
        <w:rPr>
          <w:rFonts w:ascii="Times New Roman" w:eastAsia="TimesNewRoman" w:hAnsi="Times New Roman" w:cs="Times New Roman"/>
          <w:sz w:val="24"/>
          <w:szCs w:val="24"/>
          <w:lang w:eastAsia="ar-SA"/>
        </w:rPr>
        <w:t>ā</w:t>
      </w:r>
      <w:r w:rsidRPr="00685D96">
        <w:rPr>
          <w:rFonts w:ascii="Times New Roman" w:eastAsia="Times New Roman" w:hAnsi="Times New Roman" w:cs="Times New Roman"/>
          <w:sz w:val="24"/>
          <w:szCs w:val="24"/>
          <w:lang w:eastAsia="ar-SA"/>
        </w:rPr>
        <w:t>t</w:t>
      </w:r>
      <w:r w:rsidRPr="00685D96">
        <w:rPr>
          <w:rFonts w:ascii="Times New Roman" w:eastAsia="TimesNewRoman" w:hAnsi="Times New Roman" w:cs="Times New Roman"/>
          <w:sz w:val="24"/>
          <w:szCs w:val="24"/>
          <w:lang w:eastAsia="ar-SA"/>
        </w:rPr>
        <w:t xml:space="preserve">ā </w:t>
      </w:r>
      <w:r w:rsidRPr="00685D96">
        <w:rPr>
          <w:rFonts w:ascii="Times New Roman" w:eastAsia="Times New Roman" w:hAnsi="Times New Roman" w:cs="Times New Roman"/>
          <w:sz w:val="24"/>
          <w:szCs w:val="24"/>
          <w:lang w:eastAsia="ar-SA"/>
        </w:rPr>
        <w:t>mutisk</w:t>
      </w:r>
      <w:r w:rsidRPr="00685D96">
        <w:rPr>
          <w:rFonts w:ascii="Times New Roman" w:eastAsia="TimesNewRoman" w:hAnsi="Times New Roman" w:cs="Times New Roman"/>
          <w:sz w:val="24"/>
          <w:szCs w:val="24"/>
          <w:lang w:eastAsia="ar-SA"/>
        </w:rPr>
        <w:t xml:space="preserve">ā </w:t>
      </w:r>
      <w:r w:rsidRPr="00685D96">
        <w:rPr>
          <w:rFonts w:ascii="Times New Roman" w:eastAsia="Times New Roman" w:hAnsi="Times New Roman" w:cs="Times New Roman"/>
          <w:sz w:val="24"/>
          <w:szCs w:val="24"/>
          <w:lang w:eastAsia="ar-SA"/>
        </w:rPr>
        <w:t>izsol</w:t>
      </w:r>
      <w:r w:rsidRPr="00685D96">
        <w:rPr>
          <w:rFonts w:ascii="Times New Roman" w:eastAsia="TimesNewRoman" w:hAnsi="Times New Roman" w:cs="Times New Roman"/>
          <w:sz w:val="24"/>
          <w:szCs w:val="24"/>
          <w:lang w:eastAsia="ar-SA"/>
        </w:rPr>
        <w:t xml:space="preserve">ē </w:t>
      </w:r>
      <w:r w:rsidRPr="00685D96">
        <w:rPr>
          <w:rFonts w:ascii="Times New Roman" w:eastAsia="Times New Roman" w:hAnsi="Times New Roman" w:cs="Times New Roman"/>
          <w:sz w:val="24"/>
          <w:szCs w:val="24"/>
          <w:lang w:eastAsia="ar-SA"/>
        </w:rPr>
        <w:t xml:space="preserve">ar augšupejošu soli. </w:t>
      </w:r>
    </w:p>
    <w:p w:rsidR="00685D96" w:rsidRPr="00685D96" w:rsidRDefault="00685D96" w:rsidP="00685D96">
      <w:pPr>
        <w:suppressAutoHyphens/>
        <w:rPr>
          <w:rFonts w:ascii="Times New Roman" w:eastAsia="Times New Roman" w:hAnsi="Times New Roman" w:cs="Times New Roman"/>
          <w:sz w:val="24"/>
          <w:szCs w:val="24"/>
          <w:lang w:eastAsia="ar-SA"/>
        </w:rPr>
      </w:pPr>
    </w:p>
    <w:p w:rsidR="00685D96" w:rsidRPr="00685D96" w:rsidRDefault="00685D96" w:rsidP="00685D96">
      <w:pPr>
        <w:suppressAutoHyphens/>
        <w:jc w:val="center"/>
        <w:rPr>
          <w:rFonts w:ascii="Times New Roman" w:eastAsia="Times New Roman" w:hAnsi="Times New Roman" w:cs="Times New Roman"/>
          <w:bCs/>
          <w:sz w:val="24"/>
          <w:szCs w:val="24"/>
          <w:lang w:eastAsia="ar-SA"/>
        </w:rPr>
      </w:pPr>
      <w:r w:rsidRPr="00685D96">
        <w:rPr>
          <w:rFonts w:ascii="Times New Roman" w:eastAsia="Times New Roman" w:hAnsi="Times New Roman" w:cs="Times New Roman"/>
          <w:b/>
          <w:bCs/>
          <w:color w:val="000000"/>
          <w:sz w:val="24"/>
          <w:szCs w:val="24"/>
          <w:lang w:eastAsia="ar-SA"/>
        </w:rPr>
        <w:t xml:space="preserve">II. Tukuma novada pašvaldības kustamās mantas – traktora piekabes </w:t>
      </w:r>
      <w:r w:rsidRPr="00685D96">
        <w:rPr>
          <w:rFonts w:ascii="Times New Roman" w:eastAsia="Calibri" w:hAnsi="Times New Roman" w:cs="Times New Roman"/>
          <w:b/>
          <w:sz w:val="24"/>
          <w:szCs w:val="24"/>
        </w:rPr>
        <w:t xml:space="preserve">MMZ-771 B </w:t>
      </w:r>
      <w:r w:rsidRPr="00685D96">
        <w:rPr>
          <w:rFonts w:ascii="Times New Roman" w:eastAsia="Times New Roman" w:hAnsi="Times New Roman" w:cs="Times New Roman"/>
          <w:b/>
          <w:bCs/>
          <w:sz w:val="24"/>
          <w:szCs w:val="24"/>
          <w:lang w:eastAsia="ar-SA"/>
        </w:rPr>
        <w:t>raksturojums</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bCs/>
          <w:sz w:val="24"/>
          <w:szCs w:val="24"/>
          <w:lang w:eastAsia="ar-SA"/>
        </w:rPr>
        <w:t xml:space="preserve">4. Tukuma novada pašvaldības kustamā manta – traktora </w:t>
      </w:r>
      <w:r w:rsidRPr="00685D96">
        <w:rPr>
          <w:rFonts w:ascii="Times New Roman" w:eastAsia="Calibri" w:hAnsi="Times New Roman" w:cs="Times New Roman"/>
          <w:sz w:val="24"/>
          <w:szCs w:val="24"/>
        </w:rPr>
        <w:t>piekabe MMZ-771 B</w:t>
      </w:r>
      <w:r w:rsidRPr="00685D96">
        <w:rPr>
          <w:rFonts w:ascii="Times New Roman" w:eastAsia="Calibri" w:hAnsi="Times New Roman" w:cs="Times New Roman"/>
          <w:b/>
          <w:sz w:val="24"/>
          <w:szCs w:val="24"/>
        </w:rPr>
        <w:t xml:space="preserve"> </w:t>
      </w:r>
      <w:r w:rsidRPr="00685D96">
        <w:rPr>
          <w:rFonts w:ascii="Times New Roman" w:eastAsia="Times New Roman" w:hAnsi="Times New Roman" w:cs="Times New Roman"/>
          <w:bCs/>
          <w:sz w:val="24"/>
          <w:szCs w:val="24"/>
          <w:lang w:eastAsia="ar-SA"/>
        </w:rPr>
        <w:t>(turpmāk – Traktora piekabe):</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4.1. marka: </w:t>
      </w:r>
      <w:r w:rsidRPr="00685D96">
        <w:rPr>
          <w:rFonts w:ascii="Times New Roman" w:eastAsia="Calibri" w:hAnsi="Times New Roman" w:cs="Times New Roman"/>
          <w:sz w:val="24"/>
          <w:szCs w:val="24"/>
        </w:rPr>
        <w:t>MMZ-771 B,</w:t>
      </w:r>
      <w:proofErr w:type="gramStart"/>
      <w:r w:rsidRPr="00685D96">
        <w:rPr>
          <w:rFonts w:ascii="Times New Roman" w:eastAsia="Calibri" w:hAnsi="Times New Roman" w:cs="Times New Roman"/>
          <w:sz w:val="24"/>
          <w:szCs w:val="24"/>
        </w:rPr>
        <w:t xml:space="preserve"> </w:t>
      </w:r>
      <w:r w:rsidRPr="00685D96">
        <w:rPr>
          <w:rFonts w:ascii="Times New Roman" w:eastAsia="Times New Roman" w:hAnsi="Times New Roman" w:cs="Times New Roman"/>
          <w:sz w:val="24"/>
          <w:szCs w:val="24"/>
          <w:lang w:eastAsia="ar-SA"/>
        </w:rPr>
        <w:t xml:space="preserve"> </w:t>
      </w:r>
      <w:proofErr w:type="gramEnd"/>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4.2. valsts reģistrācijas numurs: P 2671 LZ,</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4.3. izlaiduma gads: 1996.,</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4.4. rūpnīcas numurs: 53840,</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4.5. krāsa: pelēka</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4.6. papildaprīkojums: hidrauliskā sistēma,</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4.7. reģistrācijas apliecība: A 208192,</w:t>
      </w:r>
    </w:p>
    <w:p w:rsidR="00685D96" w:rsidRPr="00685D96" w:rsidRDefault="00685D96" w:rsidP="00685D96">
      <w:pPr>
        <w:shd w:val="clear" w:color="auto" w:fill="FFFFFF"/>
        <w:tabs>
          <w:tab w:val="left" w:pos="0"/>
          <w:tab w:val="left" w:leader="dot" w:pos="4320"/>
        </w:tabs>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5. Traktora piekabi var apskatīt darba dienās Daigones ielā 17, Pūres pagastā, par laiku iepriekš sazinoties pa mobilo tālruni 29249364 (kontaktpersona V.Strods).</w:t>
      </w:r>
    </w:p>
    <w:p w:rsidR="00685D96" w:rsidRPr="00685D96" w:rsidRDefault="00685D96" w:rsidP="00685D96">
      <w:pPr>
        <w:shd w:val="clear" w:color="auto" w:fill="FFFFFF"/>
        <w:tabs>
          <w:tab w:val="left" w:pos="0"/>
          <w:tab w:val="left" w:leader="dot" w:pos="4320"/>
        </w:tabs>
        <w:suppressAutoHyphens/>
        <w:ind w:firstLine="720"/>
        <w:rPr>
          <w:rFonts w:ascii="Times New Roman" w:eastAsia="Times New Roman" w:hAnsi="Times New Roman" w:cs="Times New Roman"/>
          <w:b/>
          <w:bCs/>
          <w:sz w:val="24"/>
          <w:szCs w:val="24"/>
          <w:lang w:eastAsia="ar-SA"/>
        </w:rPr>
      </w:pPr>
    </w:p>
    <w:p w:rsidR="00685D96" w:rsidRPr="00685D96" w:rsidRDefault="00685D96" w:rsidP="00685D96">
      <w:pPr>
        <w:suppressAutoHyphens/>
        <w:jc w:val="center"/>
        <w:rPr>
          <w:rFonts w:ascii="Times New Roman" w:eastAsia="Times New Roman" w:hAnsi="Times New Roman" w:cs="Times New Roman"/>
          <w:bCs/>
          <w:color w:val="000000"/>
          <w:sz w:val="24"/>
          <w:szCs w:val="24"/>
          <w:lang w:eastAsia="ar-SA"/>
        </w:rPr>
      </w:pPr>
      <w:r w:rsidRPr="00685D96">
        <w:rPr>
          <w:rFonts w:ascii="Times New Roman" w:eastAsia="Times New Roman" w:hAnsi="Times New Roman" w:cs="Times New Roman"/>
          <w:b/>
          <w:bCs/>
          <w:color w:val="000000"/>
          <w:sz w:val="24"/>
          <w:szCs w:val="24"/>
          <w:lang w:eastAsia="ar-SA"/>
        </w:rPr>
        <w:t>III. Izsoles veids, maksājumi</w:t>
      </w:r>
    </w:p>
    <w:p w:rsidR="00685D96" w:rsidRPr="00685D96" w:rsidRDefault="00685D96" w:rsidP="00685D96">
      <w:pPr>
        <w:suppressAutoHyphens/>
        <w:rPr>
          <w:rFonts w:ascii="Times New Roman" w:eastAsia="Times New Roman" w:hAnsi="Times New Roman" w:cs="Times New Roman"/>
          <w:bCs/>
          <w:color w:val="000000"/>
          <w:sz w:val="24"/>
          <w:szCs w:val="24"/>
          <w:lang w:eastAsia="ar-SA"/>
        </w:rPr>
      </w:pPr>
      <w:r w:rsidRPr="00685D96">
        <w:rPr>
          <w:rFonts w:ascii="Times New Roman" w:eastAsia="Times New Roman" w:hAnsi="Times New Roman" w:cs="Times New Roman"/>
          <w:bCs/>
          <w:color w:val="000000"/>
          <w:sz w:val="24"/>
          <w:szCs w:val="24"/>
          <w:lang w:eastAsia="ar-SA"/>
        </w:rPr>
        <w:tab/>
        <w:t>6. Izsoles veids: atklāta mutiska izsole ar augšupejošu soli.</w:t>
      </w:r>
    </w:p>
    <w:p w:rsidR="00685D96" w:rsidRPr="00685D96" w:rsidRDefault="00685D96" w:rsidP="00685D96">
      <w:pPr>
        <w:suppressAutoHyphens/>
        <w:rPr>
          <w:rFonts w:ascii="Times New Roman" w:eastAsia="Times New Roman" w:hAnsi="Times New Roman" w:cs="Times New Roman"/>
          <w:bCs/>
          <w:color w:val="000000"/>
          <w:sz w:val="24"/>
          <w:szCs w:val="24"/>
          <w:lang w:eastAsia="ar-SA"/>
        </w:rPr>
      </w:pPr>
      <w:r w:rsidRPr="00685D96">
        <w:rPr>
          <w:rFonts w:ascii="Times New Roman" w:eastAsia="Times New Roman" w:hAnsi="Times New Roman" w:cs="Times New Roman"/>
          <w:bCs/>
          <w:color w:val="000000"/>
          <w:sz w:val="24"/>
          <w:szCs w:val="24"/>
          <w:lang w:eastAsia="ar-SA"/>
        </w:rPr>
        <w:tab/>
        <w:t xml:space="preserve">7. Maksāšanas līdzekļi: maksājumi ir veicami 100% </w:t>
      </w:r>
      <w:r w:rsidRPr="00685D96">
        <w:rPr>
          <w:rFonts w:ascii="Times New Roman" w:eastAsia="Times New Roman" w:hAnsi="Times New Roman" w:cs="Times New Roman"/>
          <w:bCs/>
          <w:i/>
          <w:color w:val="000000"/>
          <w:sz w:val="24"/>
          <w:szCs w:val="24"/>
          <w:lang w:eastAsia="ar-SA"/>
        </w:rPr>
        <w:t>euro</w:t>
      </w:r>
      <w:r w:rsidRPr="00685D96">
        <w:rPr>
          <w:rFonts w:ascii="Times New Roman" w:eastAsia="Times New Roman" w:hAnsi="Times New Roman" w:cs="Times New Roman"/>
          <w:bCs/>
          <w:color w:val="000000"/>
          <w:sz w:val="24"/>
          <w:szCs w:val="24"/>
          <w:lang w:eastAsia="ar-SA"/>
        </w:rPr>
        <w:t>.</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bCs/>
          <w:color w:val="000000"/>
          <w:sz w:val="24"/>
          <w:szCs w:val="24"/>
          <w:lang w:eastAsia="ar-SA"/>
        </w:rPr>
        <w:t xml:space="preserve">8. Izsoles sākumcena: </w:t>
      </w:r>
      <w:r w:rsidRPr="00685D96">
        <w:rPr>
          <w:rFonts w:ascii="Times New Roman" w:eastAsia="Times New Roman" w:hAnsi="Times New Roman" w:cs="Times New Roman"/>
          <w:sz w:val="24"/>
          <w:szCs w:val="24"/>
          <w:lang w:eastAsia="ar-SA"/>
        </w:rPr>
        <w:t xml:space="preserve">850,00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 xml:space="preserve"> (astoņi simti piecdesmit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 xml:space="preserve">).  </w:t>
      </w:r>
    </w:p>
    <w:p w:rsidR="00685D96" w:rsidRPr="00685D96" w:rsidRDefault="00685D96" w:rsidP="00685D96">
      <w:pPr>
        <w:suppressAutoHyphens/>
        <w:rPr>
          <w:rFonts w:ascii="Times New Roman" w:eastAsia="Times New Roman" w:hAnsi="Times New Roman" w:cs="Times New Roman"/>
          <w:bCs/>
          <w:color w:val="000000"/>
          <w:sz w:val="24"/>
          <w:szCs w:val="24"/>
          <w:lang w:eastAsia="ar-SA"/>
        </w:rPr>
      </w:pPr>
      <w:r w:rsidRPr="00685D96">
        <w:rPr>
          <w:rFonts w:ascii="Times New Roman" w:eastAsia="Times New Roman" w:hAnsi="Times New Roman" w:cs="Times New Roman"/>
          <w:bCs/>
          <w:color w:val="000000"/>
          <w:sz w:val="24"/>
          <w:szCs w:val="24"/>
          <w:lang w:eastAsia="ar-SA"/>
        </w:rPr>
        <w:tab/>
        <w:t xml:space="preserve">9. Izsoles solis: 25,00 </w:t>
      </w:r>
      <w:r w:rsidRPr="00685D96">
        <w:rPr>
          <w:rFonts w:ascii="Times New Roman" w:eastAsia="Times New Roman" w:hAnsi="Times New Roman" w:cs="Times New Roman"/>
          <w:bCs/>
          <w:i/>
          <w:color w:val="000000"/>
          <w:sz w:val="24"/>
          <w:szCs w:val="24"/>
          <w:lang w:eastAsia="ar-SA"/>
        </w:rPr>
        <w:t>euro</w:t>
      </w:r>
      <w:r w:rsidRPr="00685D96">
        <w:rPr>
          <w:rFonts w:ascii="Times New Roman" w:eastAsia="Times New Roman" w:hAnsi="Times New Roman" w:cs="Times New Roman"/>
          <w:bCs/>
          <w:color w:val="000000"/>
          <w:sz w:val="24"/>
          <w:szCs w:val="24"/>
          <w:lang w:eastAsia="ar-SA"/>
        </w:rPr>
        <w:t xml:space="preserve"> (divdesmit pieci </w:t>
      </w:r>
      <w:r w:rsidRPr="00685D96">
        <w:rPr>
          <w:rFonts w:ascii="Times New Roman" w:eastAsia="Times New Roman" w:hAnsi="Times New Roman" w:cs="Times New Roman"/>
          <w:bCs/>
          <w:i/>
          <w:color w:val="000000"/>
          <w:sz w:val="24"/>
          <w:szCs w:val="24"/>
          <w:lang w:eastAsia="ar-SA"/>
        </w:rPr>
        <w:t>euro</w:t>
      </w:r>
      <w:r w:rsidRPr="00685D96">
        <w:rPr>
          <w:rFonts w:ascii="Times New Roman" w:eastAsia="Times New Roman" w:hAnsi="Times New Roman" w:cs="Times New Roman"/>
          <w:bCs/>
          <w:color w:val="000000"/>
          <w:sz w:val="24"/>
          <w:szCs w:val="24"/>
          <w:lang w:eastAsia="ar-SA"/>
        </w:rPr>
        <w:t>).</w:t>
      </w:r>
    </w:p>
    <w:p w:rsidR="00685D96" w:rsidRPr="00685D96" w:rsidRDefault="00685D96" w:rsidP="00685D96">
      <w:pPr>
        <w:suppressAutoHyphens/>
        <w:rPr>
          <w:rFonts w:ascii="Times New Roman" w:eastAsia="Times New Roman" w:hAnsi="Times New Roman" w:cs="Times New Roman"/>
          <w:bCs/>
          <w:color w:val="000000"/>
          <w:sz w:val="24"/>
          <w:szCs w:val="24"/>
          <w:lang w:eastAsia="ar-SA"/>
        </w:rPr>
      </w:pPr>
      <w:r w:rsidRPr="00685D96">
        <w:rPr>
          <w:rFonts w:ascii="Times New Roman" w:eastAsia="Times New Roman" w:hAnsi="Times New Roman" w:cs="Times New Roman"/>
          <w:bCs/>
          <w:color w:val="000000"/>
          <w:sz w:val="24"/>
          <w:szCs w:val="24"/>
          <w:lang w:eastAsia="ar-SA"/>
        </w:rPr>
        <w:tab/>
        <w:t xml:space="preserve">10. Izsoles nodrošinājums: 10% </w:t>
      </w:r>
      <w:r w:rsidRPr="00685D96">
        <w:rPr>
          <w:rFonts w:ascii="Times New Roman" w:eastAsia="Times New Roman" w:hAnsi="Times New Roman" w:cs="Times New Roman"/>
          <w:bCs/>
          <w:i/>
          <w:color w:val="000000"/>
          <w:sz w:val="24"/>
          <w:szCs w:val="24"/>
          <w:lang w:eastAsia="ar-SA"/>
        </w:rPr>
        <w:t>euro</w:t>
      </w:r>
      <w:r w:rsidRPr="00685D96">
        <w:rPr>
          <w:rFonts w:ascii="Times New Roman" w:eastAsia="Times New Roman" w:hAnsi="Times New Roman" w:cs="Times New Roman"/>
          <w:bCs/>
          <w:color w:val="000000"/>
          <w:sz w:val="24"/>
          <w:szCs w:val="24"/>
          <w:lang w:eastAsia="ar-SA"/>
        </w:rPr>
        <w:t xml:space="preserve"> no izsoles sākumcenas, t.i., 85,00 </w:t>
      </w:r>
      <w:r w:rsidRPr="00685D96">
        <w:rPr>
          <w:rFonts w:ascii="Times New Roman" w:eastAsia="Times New Roman" w:hAnsi="Times New Roman" w:cs="Times New Roman"/>
          <w:bCs/>
          <w:i/>
          <w:color w:val="000000"/>
          <w:sz w:val="24"/>
          <w:szCs w:val="24"/>
          <w:lang w:eastAsia="ar-SA"/>
        </w:rPr>
        <w:t xml:space="preserve">euro </w:t>
      </w:r>
      <w:r w:rsidRPr="00685D96">
        <w:rPr>
          <w:rFonts w:ascii="Times New Roman" w:eastAsia="Times New Roman" w:hAnsi="Times New Roman" w:cs="Times New Roman"/>
          <w:bCs/>
          <w:color w:val="000000"/>
          <w:sz w:val="24"/>
          <w:szCs w:val="24"/>
          <w:lang w:eastAsia="ar-SA"/>
        </w:rPr>
        <w:t>(astoņdesmit pieci e</w:t>
      </w:r>
      <w:r w:rsidRPr="00685D96">
        <w:rPr>
          <w:rFonts w:ascii="Times New Roman" w:eastAsia="Times New Roman" w:hAnsi="Times New Roman" w:cs="Times New Roman"/>
          <w:bCs/>
          <w:i/>
          <w:color w:val="000000"/>
          <w:sz w:val="24"/>
          <w:szCs w:val="24"/>
          <w:lang w:eastAsia="ar-SA"/>
        </w:rPr>
        <w:t>uro</w:t>
      </w:r>
      <w:r w:rsidRPr="00685D96">
        <w:rPr>
          <w:rFonts w:ascii="Times New Roman" w:eastAsia="Times New Roman" w:hAnsi="Times New Roman" w:cs="Times New Roman"/>
          <w:bCs/>
          <w:color w:val="000000"/>
          <w:sz w:val="24"/>
          <w:szCs w:val="24"/>
          <w:lang w:eastAsia="ar-SA"/>
        </w:rPr>
        <w:t>).</w:t>
      </w:r>
    </w:p>
    <w:p w:rsidR="00685D96" w:rsidRPr="00685D96" w:rsidRDefault="00685D96" w:rsidP="00685D96">
      <w:pPr>
        <w:suppressAutoHyphens/>
        <w:rPr>
          <w:rFonts w:ascii="Times New Roman" w:eastAsia="Times New Roman" w:hAnsi="Times New Roman" w:cs="Times New Roman"/>
          <w:bCs/>
          <w:color w:val="000000"/>
          <w:sz w:val="24"/>
          <w:szCs w:val="24"/>
          <w:lang w:eastAsia="ar-SA"/>
        </w:rPr>
      </w:pPr>
      <w:r w:rsidRPr="00685D96">
        <w:rPr>
          <w:rFonts w:ascii="Times New Roman" w:eastAsia="Times New Roman" w:hAnsi="Times New Roman" w:cs="Times New Roman"/>
          <w:bCs/>
          <w:color w:val="000000"/>
          <w:sz w:val="24"/>
          <w:szCs w:val="24"/>
          <w:lang w:eastAsia="ar-SA"/>
        </w:rPr>
        <w:tab/>
        <w:t xml:space="preserve">11. Dalības maksa: 10,00 </w:t>
      </w:r>
      <w:r w:rsidRPr="00685D96">
        <w:rPr>
          <w:rFonts w:ascii="Times New Roman" w:eastAsia="Times New Roman" w:hAnsi="Times New Roman" w:cs="Times New Roman"/>
          <w:bCs/>
          <w:i/>
          <w:color w:val="000000"/>
          <w:sz w:val="24"/>
          <w:szCs w:val="24"/>
          <w:lang w:eastAsia="ar-SA"/>
        </w:rPr>
        <w:t xml:space="preserve">euro </w:t>
      </w:r>
      <w:r w:rsidRPr="00685D96">
        <w:rPr>
          <w:rFonts w:ascii="Times New Roman" w:eastAsia="Times New Roman" w:hAnsi="Times New Roman" w:cs="Times New Roman"/>
          <w:bCs/>
          <w:color w:val="000000"/>
          <w:sz w:val="24"/>
          <w:szCs w:val="24"/>
          <w:lang w:eastAsia="ar-SA"/>
        </w:rPr>
        <w:t xml:space="preserve">(desmit </w:t>
      </w:r>
      <w:r w:rsidRPr="00685D96">
        <w:rPr>
          <w:rFonts w:ascii="Times New Roman" w:eastAsia="Times New Roman" w:hAnsi="Times New Roman" w:cs="Times New Roman"/>
          <w:bCs/>
          <w:i/>
          <w:color w:val="000000"/>
          <w:sz w:val="24"/>
          <w:szCs w:val="24"/>
          <w:lang w:eastAsia="ar-SA"/>
        </w:rPr>
        <w:t>euro</w:t>
      </w:r>
      <w:r w:rsidRPr="00685D96">
        <w:rPr>
          <w:rFonts w:ascii="Times New Roman" w:eastAsia="Times New Roman" w:hAnsi="Times New Roman" w:cs="Times New Roman"/>
          <w:bCs/>
          <w:color w:val="000000"/>
          <w:sz w:val="24"/>
          <w:szCs w:val="24"/>
          <w:lang w:eastAsia="ar-SA"/>
        </w:rPr>
        <w:t xml:space="preserve">). </w:t>
      </w:r>
    </w:p>
    <w:p w:rsidR="00685D96" w:rsidRPr="00685D96" w:rsidRDefault="00685D96" w:rsidP="00685D96">
      <w:pPr>
        <w:suppressAutoHyphens/>
        <w:jc w:val="center"/>
        <w:rPr>
          <w:rFonts w:ascii="Times New Roman" w:eastAsia="Times New Roman" w:hAnsi="Times New Roman" w:cs="Times New Roman"/>
          <w:b/>
          <w:bCs/>
          <w:color w:val="000000"/>
          <w:sz w:val="24"/>
          <w:szCs w:val="24"/>
          <w:lang w:eastAsia="ar-SA"/>
        </w:rPr>
      </w:pPr>
    </w:p>
    <w:p w:rsidR="00685D96" w:rsidRPr="00685D96" w:rsidRDefault="00685D96" w:rsidP="00685D96">
      <w:pPr>
        <w:suppressAutoHyphens/>
        <w:jc w:val="center"/>
        <w:rPr>
          <w:rFonts w:ascii="Times New Roman" w:eastAsia="Times New Roman" w:hAnsi="Times New Roman" w:cs="Times New Roman"/>
          <w:b/>
          <w:bCs/>
          <w:color w:val="000000"/>
          <w:sz w:val="24"/>
          <w:szCs w:val="24"/>
          <w:lang w:eastAsia="ar-SA"/>
        </w:rPr>
      </w:pPr>
      <w:r w:rsidRPr="00685D96">
        <w:rPr>
          <w:rFonts w:ascii="Times New Roman" w:eastAsia="Times New Roman" w:hAnsi="Times New Roman" w:cs="Times New Roman"/>
          <w:b/>
          <w:bCs/>
          <w:color w:val="000000"/>
          <w:sz w:val="24"/>
          <w:szCs w:val="24"/>
          <w:lang w:eastAsia="ar-SA"/>
        </w:rPr>
        <w:t>IV. Izsoles organiz</w:t>
      </w:r>
      <w:r w:rsidRPr="00685D96">
        <w:rPr>
          <w:rFonts w:ascii="Times New Roman" w:eastAsia="TimesNewRoman" w:hAnsi="Times New Roman" w:cs="Times New Roman"/>
          <w:b/>
          <w:bCs/>
          <w:color w:val="000000"/>
          <w:sz w:val="24"/>
          <w:szCs w:val="24"/>
          <w:lang w:eastAsia="ar-SA"/>
        </w:rPr>
        <w:t>ē</w:t>
      </w:r>
      <w:r w:rsidRPr="00685D96">
        <w:rPr>
          <w:rFonts w:ascii="Times New Roman" w:eastAsia="Times New Roman" w:hAnsi="Times New Roman" w:cs="Times New Roman"/>
          <w:b/>
          <w:bCs/>
          <w:color w:val="000000"/>
          <w:sz w:val="24"/>
          <w:szCs w:val="24"/>
          <w:lang w:eastAsia="ar-SA"/>
        </w:rPr>
        <w:t>šana</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12. Pirms izsoles laikrakstā „Neatkarīgās Tukuma Ziņas”, kā arī pašvaldības tīmekļa vietnē </w:t>
      </w:r>
      <w:hyperlink r:id="rId36" w:history="1">
        <w:r w:rsidRPr="00685D96">
          <w:rPr>
            <w:rFonts w:ascii="Times New Roman" w:eastAsia="Times New Roman" w:hAnsi="Times New Roman" w:cs="Times New Roman"/>
            <w:spacing w:val="-16"/>
            <w:sz w:val="24"/>
            <w:szCs w:val="24"/>
            <w:lang w:eastAsia="lv-LV"/>
          </w:rPr>
          <w:t>www.tukums.lv</w:t>
        </w:r>
      </w:hyperlink>
      <w:r w:rsidRPr="00685D96">
        <w:rPr>
          <w:rFonts w:ascii="Times New Roman" w:eastAsia="Times New Roman" w:hAnsi="Times New Roman" w:cs="Times New Roman"/>
          <w:sz w:val="24"/>
          <w:szCs w:val="24"/>
          <w:lang w:eastAsia="ar-SA"/>
        </w:rPr>
        <w:t xml:space="preserve">. un tīmekļa vietnē </w:t>
      </w:r>
      <w:hyperlink r:id="rId37" w:history="1">
        <w:r w:rsidRPr="00685D96">
          <w:rPr>
            <w:rFonts w:ascii="Times New Roman" w:eastAsia="Times New Roman" w:hAnsi="Times New Roman" w:cs="Times New Roman"/>
            <w:sz w:val="24"/>
            <w:szCs w:val="24"/>
            <w:lang w:eastAsia="lv-LV"/>
          </w:rPr>
          <w:t>www.ss.lv</w:t>
        </w:r>
      </w:hyperlink>
      <w:r w:rsidRPr="00685D96">
        <w:rPr>
          <w:rFonts w:ascii="Times New Roman" w:eastAsia="Times New Roman" w:hAnsi="Times New Roman" w:cs="Times New Roman"/>
          <w:sz w:val="24"/>
          <w:szCs w:val="24"/>
          <w:lang w:eastAsia="ar-SA"/>
        </w:rPr>
        <w:t xml:space="preserve"> tiek ievietots sludinājums par Traktora piekabes pārdošanu</w:t>
      </w:r>
      <w:proofErr w:type="gramStart"/>
      <w:r w:rsidRPr="00685D96">
        <w:rPr>
          <w:rFonts w:ascii="Times New Roman" w:eastAsia="Times New Roman" w:hAnsi="Times New Roman" w:cs="Times New Roman"/>
          <w:sz w:val="24"/>
          <w:szCs w:val="24"/>
          <w:lang w:eastAsia="ar-SA"/>
        </w:rPr>
        <w:t xml:space="preserve"> un</w:t>
      </w:r>
      <w:proofErr w:type="gramEnd"/>
      <w:r w:rsidRPr="00685D96">
        <w:rPr>
          <w:rFonts w:ascii="Times New Roman" w:eastAsia="Times New Roman" w:hAnsi="Times New Roman" w:cs="Times New Roman"/>
          <w:sz w:val="24"/>
          <w:szCs w:val="24"/>
          <w:lang w:eastAsia="ar-SA"/>
        </w:rPr>
        <w:t xml:space="preserve"> noteikts pieteikšanās termiņš. </w:t>
      </w:r>
    </w:p>
    <w:p w:rsidR="00685D96" w:rsidRPr="00685D96" w:rsidRDefault="00685D96" w:rsidP="00685D96">
      <w:pPr>
        <w:suppressAutoHyphens/>
        <w:ind w:left="709"/>
        <w:jc w:val="left"/>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13. Piesakoties vismaz vienam pretendentam, tiek rīkota izsole.</w:t>
      </w:r>
    </w:p>
    <w:p w:rsidR="00685D96" w:rsidRPr="00685D96" w:rsidRDefault="00685D96" w:rsidP="00685D96">
      <w:pPr>
        <w:suppressAutoHyphens/>
        <w:ind w:firstLine="709"/>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lastRenderedPageBreak/>
        <w:t xml:space="preserve">14. Komisijas noteiktajos termiņos izsoles pretendentiem Tukuma novada </w:t>
      </w:r>
      <w:r w:rsidRPr="00685D96">
        <w:rPr>
          <w:rFonts w:ascii="Times New Roman" w:eastAsia="Times New Roman" w:hAnsi="Times New Roman" w:cs="Times New Roman"/>
          <w:color w:val="000000"/>
          <w:sz w:val="24"/>
          <w:szCs w:val="24"/>
          <w:lang w:eastAsia="ar-SA"/>
        </w:rPr>
        <w:t>Domes, reģistrācijas Nr.90000050975, AS „Swedbank”</w:t>
      </w:r>
      <w:r w:rsidRPr="00685D96">
        <w:rPr>
          <w:rFonts w:ascii="Times New Roman" w:eastAsia="Times New Roman" w:hAnsi="Times New Roman" w:cs="Times New Roman"/>
          <w:sz w:val="24"/>
          <w:szCs w:val="24"/>
          <w:lang w:eastAsia="ar-SA"/>
        </w:rPr>
        <w:t xml:space="preserve"> norēķinu kontā: L</w:t>
      </w:r>
      <w:r w:rsidRPr="00685D96">
        <w:rPr>
          <w:rFonts w:ascii="Times New Roman" w:eastAsia="Times New Roman" w:hAnsi="Times New Roman" w:cs="Times New Roman"/>
          <w:color w:val="000000"/>
          <w:sz w:val="24"/>
          <w:szCs w:val="24"/>
          <w:lang w:eastAsia="ar-SA"/>
        </w:rPr>
        <w:t xml:space="preserve">V17HABA0001402040731, kods: HABALV22, </w:t>
      </w:r>
      <w:r w:rsidRPr="00685D96">
        <w:rPr>
          <w:rFonts w:ascii="Times New Roman" w:eastAsia="Times New Roman" w:hAnsi="Times New Roman" w:cs="Times New Roman"/>
          <w:sz w:val="24"/>
          <w:szCs w:val="24"/>
          <w:lang w:eastAsia="ar-SA"/>
        </w:rPr>
        <w:t>atsevišķos maksājumos</w:t>
      </w:r>
      <w:r w:rsidRPr="00685D96">
        <w:rPr>
          <w:rFonts w:ascii="Times New Roman" w:eastAsia="Times New Roman" w:hAnsi="Times New Roman" w:cs="Times New Roman"/>
          <w:color w:val="FF0000"/>
          <w:sz w:val="24"/>
          <w:szCs w:val="24"/>
          <w:lang w:eastAsia="ar-SA"/>
        </w:rPr>
        <w:t xml:space="preserve"> </w:t>
      </w:r>
      <w:r w:rsidRPr="00685D96">
        <w:rPr>
          <w:rFonts w:ascii="Times New Roman" w:eastAsia="Times New Roman" w:hAnsi="Times New Roman" w:cs="Times New Roman"/>
          <w:sz w:val="24"/>
          <w:szCs w:val="24"/>
          <w:lang w:eastAsia="ar-SA"/>
        </w:rPr>
        <w:t xml:space="preserve">ir jāieskaita izsoles nodrošinājums un dalības maksa. </w:t>
      </w:r>
    </w:p>
    <w:p w:rsidR="00685D96" w:rsidRPr="00685D96" w:rsidRDefault="00685D96" w:rsidP="00685D96">
      <w:pPr>
        <w:suppressAutoHyphens/>
        <w:ind w:firstLine="709"/>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15. Izsoles dalībnieku reģistrācija tiek uzsākta ar nodrošinājuma un dalības maksas samaksai noteiktā termiņa iestāšanos.</w:t>
      </w:r>
    </w:p>
    <w:p w:rsidR="00685D96" w:rsidRPr="00685D96" w:rsidRDefault="00685D96" w:rsidP="00685D96">
      <w:pPr>
        <w:suppressAutoHyphens/>
        <w:ind w:left="709"/>
        <w:jc w:val="left"/>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16. Izsoles dalībniekiem, kuri vēlas reģistrēties, jāiesniedz šādi dokumenti:</w:t>
      </w:r>
    </w:p>
    <w:p w:rsidR="00685D96" w:rsidRPr="00685D96" w:rsidRDefault="00685D96" w:rsidP="00685D96">
      <w:pPr>
        <w:suppressAutoHyphens/>
        <w:ind w:firstLine="709"/>
        <w:jc w:val="left"/>
        <w:rPr>
          <w:rFonts w:ascii="Times New Roman" w:eastAsia="Times New Roman" w:hAnsi="Times New Roman" w:cs="Times New Roman"/>
          <w:sz w:val="24"/>
          <w:szCs w:val="24"/>
          <w:lang w:eastAsia="ar-SA"/>
        </w:rPr>
      </w:pPr>
    </w:p>
    <w:tbl>
      <w:tblPr>
        <w:tblW w:w="0" w:type="auto"/>
        <w:tblInd w:w="-15" w:type="dxa"/>
        <w:tblLayout w:type="fixed"/>
        <w:tblLook w:val="04A0" w:firstRow="1" w:lastRow="0" w:firstColumn="1" w:lastColumn="0" w:noHBand="0" w:noVBand="1"/>
      </w:tblPr>
      <w:tblGrid>
        <w:gridCol w:w="890"/>
        <w:gridCol w:w="3517"/>
        <w:gridCol w:w="5193"/>
      </w:tblGrid>
      <w:tr w:rsidR="00685D96" w:rsidRPr="00685D96" w:rsidTr="00665769">
        <w:tc>
          <w:tcPr>
            <w:tcW w:w="890"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Nr.p.k.</w:t>
            </w:r>
          </w:p>
        </w:tc>
        <w:tc>
          <w:tcPr>
            <w:tcW w:w="3517"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Juridiskai personai</w:t>
            </w:r>
          </w:p>
        </w:tc>
      </w:tr>
      <w:tr w:rsidR="00685D96" w:rsidRPr="00685D96" w:rsidTr="00665769">
        <w:tc>
          <w:tcPr>
            <w:tcW w:w="890"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 16.1. </w:t>
            </w:r>
          </w:p>
        </w:tc>
        <w:tc>
          <w:tcPr>
            <w:tcW w:w="3517"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685D96" w:rsidRPr="00685D96" w:rsidRDefault="00685D96" w:rsidP="00685D96">
            <w:pPr>
              <w:suppressAutoHyphens/>
              <w:jc w:val="left"/>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pieteikums par piedalīšanos izsolē</w:t>
            </w:r>
          </w:p>
        </w:tc>
      </w:tr>
      <w:tr w:rsidR="00685D96" w:rsidRPr="00685D96" w:rsidTr="00665769">
        <w:tc>
          <w:tcPr>
            <w:tcW w:w="890"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16.2.</w:t>
            </w:r>
          </w:p>
        </w:tc>
        <w:tc>
          <w:tcPr>
            <w:tcW w:w="3517"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maksājuma dokumentu kopija, uzrādot oriģinālu, kas apliecina 10. un 11.punktā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maksājuma dokumentu kopija, uzrādot oriģinālu, kas apliecina 10. un 11.punktā noteikto maksājumu veikšanu</w:t>
            </w:r>
          </w:p>
        </w:tc>
      </w:tr>
      <w:tr w:rsidR="00685D96" w:rsidRPr="00685D96" w:rsidTr="00665769">
        <w:tc>
          <w:tcPr>
            <w:tcW w:w="890"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16.3.</w:t>
            </w:r>
          </w:p>
        </w:tc>
        <w:tc>
          <w:tcPr>
            <w:tcW w:w="3517"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ja komersantu nepārstāv tās likumīgais pārstāvis, bet pilnvarnieks, tad iesniedzama Administratīvā procesa likumā noteiktajā kārtībā noformēta pilnvara, kā arī likumīgā pārstāvja vai pilnvarnieka pases kopija, uzrādot oriģinālu</w:t>
            </w:r>
          </w:p>
        </w:tc>
      </w:tr>
    </w:tbl>
    <w:p w:rsidR="00685D96" w:rsidRPr="00685D96" w:rsidRDefault="00685D96" w:rsidP="00685D96">
      <w:pPr>
        <w:suppressAutoHyphens/>
        <w:ind w:firstLine="709"/>
        <w:jc w:val="left"/>
        <w:rPr>
          <w:rFonts w:ascii="Times New Roman" w:eastAsia="Times New Roman" w:hAnsi="Times New Roman" w:cs="Times New Roman"/>
          <w:sz w:val="24"/>
          <w:szCs w:val="24"/>
          <w:lang w:val="de-DE" w:eastAsia="ar-SA"/>
        </w:rPr>
      </w:pP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17. Pretendentam Latvijā, vai valstī, kurā tas reģistrēts vai kurā atrodas tā pastāvīgā dzīvesvieta, nedrīkst būt nodokļu parādu, tajā skaitā valsts sociālās apdrošināšanas iemaksu parādi, kas kopsummā kādā no valstīm pārsniedz 150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w:t>
      </w:r>
    </w:p>
    <w:p w:rsidR="00685D96" w:rsidRPr="00685D96" w:rsidRDefault="00685D96" w:rsidP="00685D96">
      <w:pPr>
        <w:suppressAutoHyphens/>
        <w:ind w:firstLine="720"/>
        <w:rPr>
          <w:rFonts w:ascii="Times New Roman" w:eastAsia="Times New Roman" w:hAnsi="Times New Roman" w:cs="Arial"/>
          <w:sz w:val="24"/>
          <w:szCs w:val="24"/>
          <w:lang w:eastAsia="lo-LA" w:bidi="lo-LA"/>
        </w:rPr>
      </w:pPr>
      <w:r w:rsidRPr="00685D96">
        <w:rPr>
          <w:rFonts w:ascii="Times New Roman" w:eastAsia="Times New Roman" w:hAnsi="Times New Roman" w:cs="Times New Roman"/>
          <w:sz w:val="24"/>
          <w:szCs w:val="24"/>
          <w:lang w:eastAsia="ar-SA"/>
        </w:rPr>
        <w:t xml:space="preserve">18. Pretendentus, kuri nav izpildījuši šo noteikumu 16.punkta prasības vai neatbilst 17.punkta prasībām, neiekļauj izsoles dalībnieku sarakstā un pēc informācijas saņemšanas par viņu bankas norēķinu kontu, atmaksā viņiem nodrošinājumu. </w:t>
      </w:r>
    </w:p>
    <w:p w:rsidR="00685D96" w:rsidRPr="00685D96" w:rsidRDefault="00685D96" w:rsidP="00685D96">
      <w:pPr>
        <w:suppressAutoHyphens/>
        <w:ind w:firstLine="720"/>
        <w:rPr>
          <w:rFonts w:ascii="Times New Roman" w:eastAsia="Times New Roman" w:hAnsi="Times New Roman" w:cs="Arial"/>
          <w:sz w:val="24"/>
          <w:szCs w:val="24"/>
          <w:lang w:eastAsia="lo-LA" w:bidi="lo-LA"/>
        </w:rPr>
      </w:pPr>
      <w:r w:rsidRPr="00685D96">
        <w:rPr>
          <w:rFonts w:ascii="Times New Roman" w:eastAsia="Times New Roman" w:hAnsi="Times New Roman" w:cs="Arial"/>
          <w:sz w:val="24"/>
          <w:szCs w:val="24"/>
          <w:lang w:eastAsia="lo-LA" w:bidi="lo-LA"/>
        </w:rPr>
        <w:t xml:space="preserve">19.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685D96" w:rsidRPr="00685D96" w:rsidRDefault="00685D96" w:rsidP="00685D96">
      <w:pPr>
        <w:suppressAutoHyphens/>
        <w:rPr>
          <w:rFonts w:ascii="Times New Roman" w:eastAsia="Times New Roman" w:hAnsi="Times New Roman" w:cs="Times New Roman"/>
          <w:color w:val="000000"/>
          <w:sz w:val="24"/>
          <w:szCs w:val="24"/>
          <w:lang w:eastAsia="ar-SA"/>
        </w:rPr>
      </w:pPr>
      <w:r w:rsidRPr="00685D96">
        <w:rPr>
          <w:rFonts w:ascii="Times New Roman" w:eastAsia="Times New Roman" w:hAnsi="Times New Roman" w:cs="Arial"/>
          <w:sz w:val="24"/>
          <w:szCs w:val="24"/>
          <w:lang w:eastAsia="lo-LA" w:bidi="lo-LA"/>
        </w:rPr>
        <w:tab/>
        <w:t xml:space="preserve">20. </w:t>
      </w:r>
      <w:r w:rsidRPr="00685D96">
        <w:rPr>
          <w:rFonts w:ascii="Times New Roman" w:eastAsia="Times New Roman" w:hAnsi="Times New Roman" w:cs="Times New Roman"/>
          <w:color w:val="000000"/>
          <w:sz w:val="24"/>
          <w:szCs w:val="24"/>
          <w:lang w:eastAsia="ar-SA"/>
        </w:rPr>
        <w:t>Komisija nav ties</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ga l</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dz izsoles s</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kumam iepaz</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stin</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t fizisk</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s un juridisk</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s personas ar zi</w:t>
      </w:r>
      <w:r w:rsidRPr="00685D96">
        <w:rPr>
          <w:rFonts w:ascii="Times New Roman" w:eastAsia="TimesNewRoman" w:hAnsi="Times New Roman" w:cs="Times New Roman"/>
          <w:color w:val="000000"/>
          <w:sz w:val="24"/>
          <w:szCs w:val="24"/>
          <w:lang w:eastAsia="ar-SA"/>
        </w:rPr>
        <w:t>ņā</w:t>
      </w:r>
      <w:r w:rsidRPr="00685D96">
        <w:rPr>
          <w:rFonts w:ascii="Times New Roman" w:eastAsia="Times New Roman" w:hAnsi="Times New Roman" w:cs="Times New Roman"/>
          <w:color w:val="000000"/>
          <w:sz w:val="24"/>
          <w:szCs w:val="24"/>
          <w:lang w:eastAsia="ar-SA"/>
        </w:rPr>
        <w:t>m par izsoles dal</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bniekiem.</w:t>
      </w:r>
    </w:p>
    <w:p w:rsidR="00685D96" w:rsidRPr="00685D96" w:rsidRDefault="00685D96" w:rsidP="00685D96">
      <w:pPr>
        <w:suppressAutoHyphens/>
        <w:ind w:firstLine="720"/>
        <w:rPr>
          <w:rFonts w:ascii="Times New Roman" w:eastAsia="Times New Roman" w:hAnsi="Times New Roman" w:cs="Times New Roman"/>
          <w:color w:val="000000"/>
          <w:sz w:val="24"/>
          <w:szCs w:val="24"/>
          <w:lang w:eastAsia="ar-SA"/>
        </w:rPr>
      </w:pPr>
      <w:r w:rsidRPr="00685D96">
        <w:rPr>
          <w:rFonts w:ascii="Times New Roman" w:eastAsia="Times New Roman" w:hAnsi="Times New Roman" w:cs="Times New Roman"/>
          <w:color w:val="000000"/>
          <w:sz w:val="24"/>
          <w:szCs w:val="24"/>
          <w:lang w:eastAsia="ar-SA"/>
        </w:rPr>
        <w:t>21. Izsoles dal</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bniekus re</w:t>
      </w:r>
      <w:r w:rsidRPr="00685D96">
        <w:rPr>
          <w:rFonts w:ascii="Times New Roman" w:eastAsia="TimesNewRoman" w:hAnsi="Times New Roman" w:cs="Times New Roman"/>
          <w:color w:val="000000"/>
          <w:sz w:val="24"/>
          <w:szCs w:val="24"/>
          <w:lang w:eastAsia="ar-SA"/>
        </w:rPr>
        <w:t>ģ</w:t>
      </w:r>
      <w:r w:rsidRPr="00685D96">
        <w:rPr>
          <w:rFonts w:ascii="Times New Roman" w:eastAsia="Times New Roman" w:hAnsi="Times New Roman" w:cs="Times New Roman"/>
          <w:color w:val="000000"/>
          <w:sz w:val="24"/>
          <w:szCs w:val="24"/>
          <w:lang w:eastAsia="ar-SA"/>
        </w:rPr>
        <w:t>istr</w:t>
      </w:r>
      <w:r w:rsidRPr="00685D96">
        <w:rPr>
          <w:rFonts w:ascii="Times New Roman" w:eastAsia="TimesNewRoman" w:hAnsi="Times New Roman" w:cs="Times New Roman"/>
          <w:color w:val="000000"/>
          <w:sz w:val="24"/>
          <w:szCs w:val="24"/>
          <w:lang w:eastAsia="ar-SA"/>
        </w:rPr>
        <w:t xml:space="preserve">ē </w:t>
      </w:r>
      <w:r w:rsidRPr="00685D96">
        <w:rPr>
          <w:rFonts w:ascii="Times New Roman" w:eastAsia="Times New Roman" w:hAnsi="Times New Roman" w:cs="Times New Roman"/>
          <w:sz w:val="24"/>
          <w:szCs w:val="24"/>
          <w:lang w:eastAsia="ar-SA"/>
        </w:rPr>
        <w:t>Tukuma novada Domes 315.kabinetā darba laikā līdz 2016.gada 19.maijam plkst.12:00.</w:t>
      </w:r>
    </w:p>
    <w:p w:rsidR="00685D96" w:rsidRPr="00685D96" w:rsidRDefault="00685D96" w:rsidP="00685D96">
      <w:pPr>
        <w:shd w:val="clear" w:color="auto" w:fill="FFFFFF"/>
        <w:tabs>
          <w:tab w:val="left" w:pos="-284"/>
        </w:tabs>
        <w:suppressAutoHyphens/>
        <w:rPr>
          <w:rFonts w:ascii="Times New Roman" w:eastAsia="Times New Roman" w:hAnsi="Times New Roman" w:cs="Times New Roman"/>
          <w:color w:val="000000"/>
          <w:sz w:val="24"/>
          <w:szCs w:val="24"/>
          <w:lang w:eastAsia="ar-SA"/>
        </w:rPr>
      </w:pPr>
      <w:r w:rsidRPr="00685D96">
        <w:rPr>
          <w:rFonts w:ascii="Times New Roman" w:eastAsia="Times New Roman" w:hAnsi="Times New Roman" w:cs="Times New Roman"/>
          <w:color w:val="000000"/>
          <w:sz w:val="24"/>
          <w:szCs w:val="24"/>
          <w:lang w:eastAsia="ar-SA"/>
        </w:rPr>
        <w:tab/>
        <w:t>22. Traktora piekabes</w:t>
      </w:r>
      <w:r w:rsidRPr="00685D96">
        <w:rPr>
          <w:rFonts w:ascii="Times New Roman" w:eastAsia="Times New Roman" w:hAnsi="Times New Roman" w:cs="Times New Roman"/>
          <w:b/>
          <w:bCs/>
          <w:sz w:val="24"/>
          <w:szCs w:val="24"/>
          <w:lang w:eastAsia="ar-SA"/>
        </w:rPr>
        <w:t xml:space="preserve"> </w:t>
      </w:r>
      <w:r w:rsidRPr="00685D96">
        <w:rPr>
          <w:rFonts w:ascii="Times New Roman" w:eastAsia="Times New Roman" w:hAnsi="Times New Roman" w:cs="Times New Roman"/>
          <w:sz w:val="24"/>
          <w:szCs w:val="24"/>
          <w:lang w:eastAsia="ar-SA"/>
        </w:rPr>
        <w:t>izsole notiek Tukuma novada Domē, Tukuma novada Domes Sēžu zālē, Talsu ielā 4, Tukumā, 2016.gada 19.maijā, plkst.15:00.</w:t>
      </w:r>
    </w:p>
    <w:p w:rsidR="00685D96" w:rsidRPr="00685D96" w:rsidRDefault="00685D96" w:rsidP="00685D96">
      <w:pPr>
        <w:suppressAutoHyphens/>
        <w:rPr>
          <w:rFonts w:ascii="Times New Roman" w:eastAsia="Times New Roman" w:hAnsi="Times New Roman" w:cs="Times New Roman"/>
          <w:color w:val="000000"/>
          <w:sz w:val="24"/>
          <w:szCs w:val="24"/>
          <w:lang w:eastAsia="ar-SA"/>
        </w:rPr>
      </w:pPr>
      <w:r w:rsidRPr="00685D96">
        <w:rPr>
          <w:rFonts w:ascii="Times New Roman" w:eastAsia="Times New Roman" w:hAnsi="Times New Roman" w:cs="Times New Roman"/>
          <w:color w:val="000000"/>
          <w:sz w:val="24"/>
          <w:szCs w:val="24"/>
          <w:lang w:eastAsia="ar-SA"/>
        </w:rPr>
        <w:tab/>
        <w:t>23. Izsole notiek, ja uz izsoli ierodas ne maz</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k k</w:t>
      </w:r>
      <w:r w:rsidRPr="00685D96">
        <w:rPr>
          <w:rFonts w:ascii="Times New Roman" w:eastAsia="TimesNewRoman" w:hAnsi="Times New Roman" w:cs="Times New Roman"/>
          <w:color w:val="000000"/>
          <w:sz w:val="24"/>
          <w:szCs w:val="24"/>
          <w:lang w:eastAsia="ar-SA"/>
        </w:rPr>
        <w:t xml:space="preserve">ā </w:t>
      </w:r>
      <w:r w:rsidRPr="00685D96">
        <w:rPr>
          <w:rFonts w:ascii="Times New Roman" w:eastAsia="Times New Roman" w:hAnsi="Times New Roman" w:cs="Times New Roman"/>
          <w:color w:val="000000"/>
          <w:sz w:val="24"/>
          <w:szCs w:val="24"/>
          <w:lang w:eastAsia="ar-SA"/>
        </w:rPr>
        <w:t xml:space="preserve">1 (viens) minētajā kārtībā reģistrēts izsoles dalībnieks. </w:t>
      </w:r>
    </w:p>
    <w:p w:rsidR="00685D96" w:rsidRPr="00685D96" w:rsidRDefault="00685D96" w:rsidP="00685D96">
      <w:pPr>
        <w:suppressAutoHyphens/>
        <w:rPr>
          <w:rFonts w:ascii="Times New Roman" w:eastAsia="Times New Roman" w:hAnsi="Times New Roman" w:cs="Times New Roman"/>
          <w:color w:val="000000"/>
          <w:sz w:val="24"/>
          <w:szCs w:val="24"/>
          <w:lang w:eastAsia="ar-SA"/>
        </w:rPr>
      </w:pPr>
      <w:r w:rsidRPr="00685D96">
        <w:rPr>
          <w:rFonts w:ascii="Times New Roman" w:eastAsia="Times New Roman" w:hAnsi="Times New Roman" w:cs="Times New Roman"/>
          <w:color w:val="000000"/>
          <w:sz w:val="24"/>
          <w:szCs w:val="24"/>
          <w:lang w:eastAsia="ar-SA"/>
        </w:rPr>
        <w:tab/>
        <w:t xml:space="preserve">24. </w:t>
      </w:r>
      <w:r w:rsidRPr="00685D96">
        <w:rPr>
          <w:rFonts w:ascii="Times New Roman" w:eastAsia="Times New Roman" w:hAnsi="Times New Roman" w:cs="Times New Roman"/>
          <w:sz w:val="24"/>
          <w:szCs w:val="24"/>
          <w:lang w:eastAsia="ar-SA"/>
        </w:rPr>
        <w:t>Ja uz izsoli ierodas tikai viens dalībnieks, notiek solīšana un Traktora piekabi piedāvā pirkt vienīgajam izsoles dalībniekam par sākumcenu, kas paaugstināta par vienu izsoles soli.</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color w:val="000000"/>
          <w:sz w:val="24"/>
          <w:szCs w:val="24"/>
          <w:lang w:eastAsia="ar-SA"/>
        </w:rPr>
        <w:t>25. Izsol</w:t>
      </w:r>
      <w:r w:rsidRPr="00685D96">
        <w:rPr>
          <w:rFonts w:ascii="Times New Roman" w:eastAsia="TimesNewRoman" w:hAnsi="Times New Roman" w:cs="Times New Roman"/>
          <w:color w:val="000000"/>
          <w:sz w:val="24"/>
          <w:szCs w:val="24"/>
          <w:lang w:eastAsia="ar-SA"/>
        </w:rPr>
        <w:t xml:space="preserve">ē </w:t>
      </w:r>
      <w:r w:rsidRPr="00685D96">
        <w:rPr>
          <w:rFonts w:ascii="Times New Roman" w:eastAsia="Times New Roman" w:hAnsi="Times New Roman" w:cs="Times New Roman"/>
          <w:color w:val="000000"/>
          <w:sz w:val="24"/>
          <w:szCs w:val="24"/>
          <w:lang w:eastAsia="ar-SA"/>
        </w:rPr>
        <w:t>starp izsoles dal</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bniekiem aizliegta vienošan</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s, ska</w:t>
      </w:r>
      <w:r w:rsidRPr="00685D96">
        <w:rPr>
          <w:rFonts w:ascii="Times New Roman" w:eastAsia="TimesNewRoman" w:hAnsi="Times New Roman" w:cs="Times New Roman"/>
          <w:color w:val="000000"/>
          <w:sz w:val="24"/>
          <w:szCs w:val="24"/>
          <w:lang w:eastAsia="ar-SA"/>
        </w:rPr>
        <w:t>ļ</w:t>
      </w:r>
      <w:r w:rsidRPr="00685D96">
        <w:rPr>
          <w:rFonts w:ascii="Times New Roman" w:eastAsia="Times New Roman" w:hAnsi="Times New Roman" w:cs="Times New Roman"/>
          <w:color w:val="000000"/>
          <w:sz w:val="24"/>
          <w:szCs w:val="24"/>
          <w:lang w:eastAsia="ar-SA"/>
        </w:rPr>
        <w:t>a uzved</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ba un citāda veida uzvedība, kas var</w:t>
      </w:r>
      <w:r w:rsidRPr="00685D96">
        <w:rPr>
          <w:rFonts w:ascii="Times New Roman" w:eastAsia="TimesNewRoman" w:hAnsi="Times New Roman" w:cs="Times New Roman"/>
          <w:color w:val="000000"/>
          <w:sz w:val="24"/>
          <w:szCs w:val="24"/>
          <w:lang w:eastAsia="ar-SA"/>
        </w:rPr>
        <w:t>ē</w:t>
      </w:r>
      <w:r w:rsidRPr="00685D96">
        <w:rPr>
          <w:rFonts w:ascii="Times New Roman" w:eastAsia="Times New Roman" w:hAnsi="Times New Roman" w:cs="Times New Roman"/>
          <w:color w:val="000000"/>
          <w:sz w:val="24"/>
          <w:szCs w:val="24"/>
          <w:lang w:eastAsia="ar-SA"/>
        </w:rPr>
        <w:t>tu iespaidot izsoles rezult</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tus un gaitu.</w:t>
      </w:r>
    </w:p>
    <w:p w:rsidR="00685D96" w:rsidRPr="00685D96" w:rsidRDefault="00685D96" w:rsidP="00685D96">
      <w:pPr>
        <w:suppressAutoHyphens/>
        <w:jc w:val="center"/>
        <w:rPr>
          <w:rFonts w:ascii="Times New Roman" w:eastAsia="Times New Roman" w:hAnsi="Times New Roman" w:cs="Times New Roman"/>
          <w:b/>
          <w:sz w:val="24"/>
          <w:szCs w:val="24"/>
          <w:lang w:eastAsia="ar-SA"/>
        </w:rPr>
      </w:pPr>
    </w:p>
    <w:p w:rsidR="00685D96" w:rsidRPr="00685D96" w:rsidRDefault="00685D96" w:rsidP="00685D96">
      <w:pPr>
        <w:suppressAutoHyphens/>
        <w:jc w:val="center"/>
        <w:rPr>
          <w:rFonts w:ascii="Times New Roman" w:eastAsia="Times New Roman" w:hAnsi="Times New Roman" w:cs="Times New Roman"/>
          <w:b/>
          <w:sz w:val="24"/>
          <w:szCs w:val="24"/>
          <w:lang w:eastAsia="ar-SA"/>
        </w:rPr>
      </w:pPr>
      <w:r w:rsidRPr="00685D96">
        <w:rPr>
          <w:rFonts w:ascii="Times New Roman" w:eastAsia="Times New Roman" w:hAnsi="Times New Roman" w:cs="Times New Roman"/>
          <w:b/>
          <w:sz w:val="24"/>
          <w:szCs w:val="24"/>
          <w:lang w:eastAsia="ar-SA"/>
        </w:rPr>
        <w:t>V. Izsoles norise</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26. Izsoles dalībnieks vai viņa pilnvarotā persona izsoles telpās uzrāda pasi vai personas apliecību (identifikācijas karti) un ar parakstu uz izsoles noteikumiem, apliecina, ka viņš ar tiem ir iepazinies un apņemas tos ievērot.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27. Ja izsoles dalībnieks vai viņa pilnvarotā persona izsoles telpā nevar uzrādīt pasi, izsoles dalībnieks skaitās, neieradies uz izsoli.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28. Solīšana notiek pa vienam izsoles solim.</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29. Katrs solītājs ar parakstu apstiprina izsoles dalībnieku sarakstā savu pēdējo nosolīto cenu. Ja solītājs atsakās parakstīties, viņu svītro no izsoles dalībnieku saraksta un neatmaksā nodrošinājumu. </w:t>
      </w:r>
    </w:p>
    <w:p w:rsidR="00685D96" w:rsidRPr="00685D96" w:rsidRDefault="00685D96" w:rsidP="00685D96">
      <w:pPr>
        <w:suppressAutoHyphens/>
        <w:ind w:firstLine="720"/>
        <w:rPr>
          <w:rFonts w:ascii="Times New Roman" w:eastAsia="Times New Roman" w:hAnsi="Times New Roman" w:cs="Times New Roman"/>
          <w:color w:val="FF0000"/>
          <w:sz w:val="24"/>
          <w:szCs w:val="24"/>
          <w:lang w:eastAsia="ar-SA"/>
        </w:rPr>
      </w:pPr>
      <w:r w:rsidRPr="00685D96">
        <w:rPr>
          <w:rFonts w:ascii="Times New Roman" w:eastAsia="Times New Roman" w:hAnsi="Times New Roman" w:cs="Times New Roman"/>
          <w:sz w:val="24"/>
          <w:szCs w:val="24"/>
          <w:lang w:eastAsia="ar-SA"/>
        </w:rPr>
        <w:lastRenderedPageBreak/>
        <w:t>30. Ja izsoles laikā neviens no solītājiem nepiedalās solīšanā, tad visiem izsoles dalībniekiem neatmaksā nodrošinājumu.</w:t>
      </w:r>
    </w:p>
    <w:p w:rsidR="00685D96" w:rsidRPr="00685D96" w:rsidRDefault="00685D96" w:rsidP="00685D96">
      <w:pPr>
        <w:suppressAutoHyphens/>
        <w:ind w:firstLine="426"/>
        <w:rPr>
          <w:rFonts w:ascii="Times New Roman" w:eastAsia="Times New Roman" w:hAnsi="Times New Roman" w:cs="Times New Roman"/>
          <w:color w:val="FF0000"/>
          <w:sz w:val="24"/>
          <w:szCs w:val="24"/>
          <w:lang w:eastAsia="ar-SA"/>
        </w:rPr>
      </w:pPr>
    </w:p>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b/>
          <w:sz w:val="24"/>
          <w:szCs w:val="24"/>
          <w:lang w:eastAsia="ar-SA"/>
        </w:rPr>
        <w:t>VI. Izsoles rezultāti</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31. Par izsoles uzvarētāju kļūst tas dalībnieks, kurš ir nosolījis visaugstāko cenu.</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32. Gadījumā, ja neviens no izsoles dalībniekiem nav pārsolījis sākumcenu, izsole atzīstama par nenotikušu.</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33. Komisija apstiprina izsoles protokolu, par ko tiek paziņots izsoles uzvarētājam.</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34. Izsoles uzvarētājam, atrēķinot samaksāto nodrošinājumu, nedēļas laikā no izsoles dienas, jāsamaksā piedāvātā summa par Traktora piekabi pilnā apmērā.</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35. Izsoles uzvarētāja samaksātais nodrošinājums tiek ieskaitīts Pirkuma līguma līgumcenā, bet gadījumā, ja izsoles uzvarētājs nedēļas laikā neveic 34.punktā noteikto maksājumu, nodrošinājums tiek zaudēts par labu Tukuma novada Domei.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36. Pēc 34.punktā noteiktā maksājuma samaksas izsoles rezultāti 30 (trīsdesmit) dienu laikā tiek apstiprināti Tukuma novada Domes sēdē.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37. Pirkuma līgums ar izsoles uzvarētāju tiek noslēgts 30 (trīsdesmit) dienu laikā pēc izsoles rezultātu apstiprināšanas Domes sēdē.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38. Pēc Pirkuma līguma noslēgšanas, parakstot pieņemšanas un nodošanas aktu, kustamais īpašums tiek nodots izsoles uzvarētājam īpašumā.</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39. Īpašuma tiesības uz Traktora piekabi izsoles uzvarētājam pāriet pēc visas Pirkuma līgumā noteiktās pirkuma maksas samaksas.</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40. Ja izsoles uzvarētājs neveic nosolītās cenas samaksu šo noteikumu 34.punktā noteiktajā termiņā, tiesības nopirkt Traktora piekabi par paša nosolīto augstāko cenu pāriet nākamajam augstākās cenas pārsolītājam izsoles dalībniekam.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41. Pircējam, kurš nosolījis nākamo augstāko cenu, ir tiesības divu nedēļu laikā no paziņojuma saņemšanas dienas paziņot izsoles rīkotājam par Traktora piekabes pirkšanu.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42. Gadījumā, ja arī nākamais izsoles dalībnieks neizmanto viņam 40.punktā un 41.punktā piešķirtās tiesības, izsole atzīstama par nenotikušu.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43. Izsoles dalībnieki, kuri nav uzvarējuši izsolē, saņem atpakaļ iemaksāto nodrošinājumu termiņā līdz vienam mēnesim. Lai saņemtu nodrošinājumu, izsoles dalībnieki iesniedz izsoles rīkotājam iesniegumu ar norādi par bankas norēķinu kontu, uz kuru nodrošinājums ir jāpārskaita. Ja mēneša laikā bankas konts netiek norādīts, iemaksātais nodrošinājums paliek Tukuma novada Domei.</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Izsoles dalībnieki samaksāto dalības maksu atpakaļ nesaņem.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p>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b/>
          <w:sz w:val="24"/>
          <w:szCs w:val="24"/>
          <w:lang w:eastAsia="ar-SA"/>
        </w:rPr>
        <w:t>VIII. Noslēguma jautājums</w:t>
      </w:r>
    </w:p>
    <w:p w:rsidR="00685D96" w:rsidRPr="00685D96" w:rsidRDefault="00685D96" w:rsidP="00685D96">
      <w:pPr>
        <w:suppressAutoHyphens/>
        <w:ind w:left="57" w:firstLine="663"/>
        <w:rPr>
          <w:rFonts w:ascii="Times New Roman" w:eastAsia="Times New Roman" w:hAnsi="Times New Roman" w:cs="Times New Roman"/>
          <w:lang w:eastAsia="ar-SA"/>
        </w:rPr>
      </w:pPr>
      <w:r w:rsidRPr="00685D96">
        <w:rPr>
          <w:rFonts w:ascii="Times New Roman" w:eastAsia="Times New Roman" w:hAnsi="Times New Roman" w:cs="Times New Roman"/>
          <w:sz w:val="24"/>
          <w:szCs w:val="24"/>
          <w:lang w:eastAsia="ar-SA"/>
        </w:rPr>
        <w:t>44. Sūdzības par Komisijas darbībām iesniedzamas Tukuma novada Domē līdz izsoles rezultātu apstiprināšanas dienai.</w:t>
      </w:r>
      <w:r w:rsidRPr="00685D96">
        <w:rPr>
          <w:rFonts w:ascii="Times New Roman" w:eastAsia="Times New Roman" w:hAnsi="Times New Roman" w:cs="Times New Roman"/>
          <w:b/>
          <w:sz w:val="24"/>
          <w:szCs w:val="24"/>
          <w:lang w:eastAsia="ar-SA"/>
        </w:rPr>
        <w:t xml:space="preserve"> </w:t>
      </w:r>
      <w:r w:rsidRPr="00685D96">
        <w:rPr>
          <w:rFonts w:ascii="Times New Roman" w:eastAsia="Times New Roman" w:hAnsi="Times New Roman" w:cs="Times New Roman"/>
          <w:sz w:val="24"/>
          <w:szCs w:val="24"/>
          <w:lang w:eastAsia="ar-SA"/>
        </w:rPr>
        <w:t xml:space="preserve">  </w:t>
      </w:r>
    </w:p>
    <w:p w:rsidR="00685D96" w:rsidRPr="00685D96" w:rsidRDefault="00685D96" w:rsidP="00685D96">
      <w:pPr>
        <w:suppressAutoHyphens/>
        <w:autoSpaceDN w:val="0"/>
        <w:ind w:right="-143"/>
        <w:rPr>
          <w:rFonts w:ascii="Times New Roman" w:eastAsia="Times New Roman" w:hAnsi="Times New Roman" w:cs="Times New Roman"/>
          <w:sz w:val="24"/>
          <w:szCs w:val="24"/>
          <w:lang w:eastAsia="lv-LV"/>
        </w:rPr>
      </w:pPr>
    </w:p>
    <w:p w:rsidR="00685D96" w:rsidRPr="00685D96" w:rsidRDefault="00685D96" w:rsidP="00685D96">
      <w:pPr>
        <w:suppressAutoHyphens/>
        <w:autoSpaceDN w:val="0"/>
        <w:ind w:right="-143"/>
        <w:rPr>
          <w:rFonts w:ascii="Times New Roman" w:eastAsia="Times New Roman" w:hAnsi="Times New Roman" w:cs="Times New Roman"/>
          <w:sz w:val="24"/>
          <w:szCs w:val="24"/>
          <w:lang w:eastAsia="lv-LV"/>
        </w:rPr>
      </w:pPr>
    </w:p>
    <w:p w:rsidR="00685D96" w:rsidRPr="00685D96" w:rsidRDefault="00685D96" w:rsidP="00685D96">
      <w:pPr>
        <w:suppressAutoHyphens/>
        <w:autoSpaceDN w:val="0"/>
        <w:ind w:right="-143"/>
        <w:rPr>
          <w:rFonts w:ascii="Times New Roman" w:eastAsia="Times New Roman" w:hAnsi="Times New Roman" w:cs="Times New Roman"/>
          <w:sz w:val="24"/>
          <w:szCs w:val="24"/>
          <w:lang w:eastAsia="lv-LV"/>
        </w:rPr>
      </w:pPr>
    </w:p>
    <w:p w:rsidR="000B71C2" w:rsidRPr="00331844" w:rsidRDefault="00936024" w:rsidP="000B71C2">
      <w:pPr>
        <w:jc w:val="center"/>
        <w:rPr>
          <w:rFonts w:ascii="Times New Roman" w:eastAsia="Times New Roman" w:hAnsi="Times New Roman" w:cs="Times New Roman"/>
          <w:i/>
          <w:sz w:val="24"/>
          <w:szCs w:val="24"/>
        </w:rPr>
      </w:pPr>
      <w:hyperlink w:anchor="sakums" w:history="1">
        <w:r w:rsidR="000B71C2" w:rsidRPr="00331844">
          <w:rPr>
            <w:rFonts w:ascii="Times New Roman" w:eastAsia="Times New Roman" w:hAnsi="Times New Roman" w:cs="Times New Roman"/>
            <w:i/>
            <w:color w:val="0000FF" w:themeColor="hyperlink"/>
            <w:sz w:val="24"/>
            <w:szCs w:val="24"/>
            <w:u w:val="single"/>
          </w:rPr>
          <w:t>Atpakaļ uz darba kārtību</w:t>
        </w:r>
      </w:hyperlink>
    </w:p>
    <w:p w:rsidR="00685D96" w:rsidRPr="00685D96" w:rsidRDefault="00685D96" w:rsidP="00685D96">
      <w:pPr>
        <w:suppressAutoHyphens/>
        <w:autoSpaceDN w:val="0"/>
        <w:ind w:right="-143"/>
        <w:rPr>
          <w:rFonts w:ascii="Times New Roman" w:eastAsia="Times New Roman" w:hAnsi="Times New Roman" w:cs="Times New Roman"/>
          <w:sz w:val="24"/>
          <w:szCs w:val="24"/>
          <w:lang w:eastAsia="lv-LV"/>
        </w:rPr>
      </w:pPr>
    </w:p>
    <w:p w:rsidR="00685D96" w:rsidRPr="00685D96" w:rsidRDefault="00685D96" w:rsidP="00685D96">
      <w:pPr>
        <w:suppressAutoHyphens/>
        <w:autoSpaceDN w:val="0"/>
        <w:ind w:right="-143"/>
        <w:rPr>
          <w:rFonts w:ascii="Times New Roman" w:eastAsia="Times New Roman" w:hAnsi="Times New Roman" w:cs="Times New Roman"/>
          <w:sz w:val="24"/>
          <w:szCs w:val="24"/>
          <w:lang w:eastAsia="lv-LV"/>
        </w:rPr>
      </w:pPr>
    </w:p>
    <w:p w:rsidR="00685D96" w:rsidRPr="00685D96" w:rsidRDefault="00685D96" w:rsidP="00685D96">
      <w:pPr>
        <w:suppressAutoHyphens/>
        <w:autoSpaceDN w:val="0"/>
        <w:ind w:right="-143"/>
        <w:rPr>
          <w:rFonts w:ascii="Times New Roman" w:eastAsia="Times New Roman" w:hAnsi="Times New Roman" w:cs="Times New Roman"/>
          <w:sz w:val="24"/>
          <w:szCs w:val="24"/>
          <w:lang w:eastAsia="lv-LV"/>
        </w:rPr>
      </w:pPr>
    </w:p>
    <w:p w:rsidR="00685D96" w:rsidRPr="00685D96" w:rsidRDefault="00685D96" w:rsidP="00685D96">
      <w:pPr>
        <w:shd w:val="clear" w:color="auto" w:fill="FFFFFF"/>
        <w:suppressAutoHyphens/>
        <w:ind w:left="5817" w:firstLine="663"/>
        <w:jc w:val="left"/>
        <w:rPr>
          <w:rFonts w:ascii="Times New Roman" w:eastAsia="Times New Roman" w:hAnsi="Times New Roman" w:cs="Times New Roman"/>
          <w:sz w:val="20"/>
          <w:szCs w:val="20"/>
          <w:lang w:eastAsia="ar-SA"/>
        </w:rPr>
      </w:pPr>
    </w:p>
    <w:p w:rsidR="00685D96" w:rsidRPr="00685D96" w:rsidRDefault="00685D96" w:rsidP="00685D96">
      <w:pPr>
        <w:shd w:val="clear" w:color="auto" w:fill="FFFFFF"/>
        <w:suppressAutoHyphens/>
        <w:ind w:left="5817" w:firstLine="663"/>
        <w:jc w:val="left"/>
        <w:rPr>
          <w:rFonts w:ascii="Times New Roman" w:eastAsia="Times New Roman" w:hAnsi="Times New Roman" w:cs="Times New Roman"/>
          <w:sz w:val="20"/>
          <w:szCs w:val="20"/>
          <w:lang w:eastAsia="ar-SA"/>
        </w:rPr>
      </w:pPr>
    </w:p>
    <w:p w:rsidR="00685D96" w:rsidRPr="00685D96" w:rsidRDefault="00685D96" w:rsidP="00685D96">
      <w:pPr>
        <w:suppressAutoHyphens/>
        <w:autoSpaceDN w:val="0"/>
        <w:ind w:right="-143"/>
        <w:rPr>
          <w:rFonts w:ascii="Times New Roman" w:eastAsia="Times New Roman" w:hAnsi="Times New Roman" w:cs="Times New Roman"/>
          <w:sz w:val="24"/>
          <w:szCs w:val="24"/>
          <w:lang w:eastAsia="lv-LV"/>
        </w:rPr>
      </w:pPr>
    </w:p>
    <w:p w:rsidR="00685D96" w:rsidRPr="00685D96" w:rsidRDefault="00685D96" w:rsidP="00685D96">
      <w:pPr>
        <w:suppressAutoHyphens/>
        <w:autoSpaceDN w:val="0"/>
        <w:ind w:right="-143"/>
        <w:rPr>
          <w:rFonts w:ascii="Times New Roman" w:eastAsia="Times New Roman" w:hAnsi="Times New Roman" w:cs="Times New Roman"/>
          <w:sz w:val="24"/>
          <w:szCs w:val="24"/>
          <w:lang w:eastAsia="lv-LV"/>
        </w:rPr>
      </w:pPr>
    </w:p>
    <w:p w:rsidR="00685D96" w:rsidRPr="00685D96" w:rsidRDefault="00685D96" w:rsidP="00685D96">
      <w:pPr>
        <w:suppressAutoHyphens/>
        <w:autoSpaceDN w:val="0"/>
        <w:ind w:right="-143"/>
        <w:rPr>
          <w:rFonts w:ascii="Times New Roman" w:eastAsia="Times New Roman" w:hAnsi="Times New Roman" w:cs="Times New Roman"/>
          <w:sz w:val="24"/>
          <w:szCs w:val="24"/>
          <w:lang w:eastAsia="lv-LV"/>
        </w:rPr>
      </w:pPr>
    </w:p>
    <w:p w:rsidR="00685D96" w:rsidRPr="00685D96" w:rsidRDefault="00685D96" w:rsidP="00685D96">
      <w:pPr>
        <w:suppressAutoHyphens/>
        <w:autoSpaceDN w:val="0"/>
        <w:ind w:right="-143"/>
        <w:rPr>
          <w:rFonts w:ascii="Times New Roman" w:eastAsia="Times New Roman" w:hAnsi="Times New Roman" w:cs="Times New Roman"/>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lastRenderedPageBreak/>
        <w:t>L Ē M U M S</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2016.gada 28.aprīlī</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proofErr w:type="gramStart"/>
      <w:r w:rsidRPr="00685D96">
        <w:rPr>
          <w:rFonts w:ascii="Times New Roman" w:eastAsia="Times New Roman" w:hAnsi="Times New Roman" w:cs="Times New Roman"/>
          <w:sz w:val="24"/>
          <w:szCs w:val="24"/>
          <w:lang w:eastAsia="lv-LV"/>
        </w:rPr>
        <w:t xml:space="preserve">    </w:t>
      </w:r>
      <w:proofErr w:type="gramEnd"/>
      <w:r w:rsidRPr="00685D96">
        <w:rPr>
          <w:rFonts w:ascii="Times New Roman" w:eastAsia="Times New Roman" w:hAnsi="Times New Roman" w:cs="Times New Roman"/>
          <w:sz w:val="24"/>
          <w:szCs w:val="24"/>
          <w:lang w:eastAsia="lv-LV"/>
        </w:rPr>
        <w:t>prot. Nr.6, 38.§.</w:t>
      </w:r>
    </w:p>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jc w:val="left"/>
        <w:rPr>
          <w:rFonts w:ascii="Times New Roman" w:eastAsia="Calibri" w:hAnsi="Times New Roman" w:cs="Times New Roman"/>
          <w:b/>
          <w:sz w:val="24"/>
          <w:szCs w:val="24"/>
        </w:rPr>
      </w:pPr>
      <w:bookmarkStart w:id="41" w:name="L38"/>
      <w:r w:rsidRPr="00685D96">
        <w:rPr>
          <w:rFonts w:ascii="Times New Roman" w:eastAsia="Calibri" w:hAnsi="Times New Roman" w:cs="Times New Roman"/>
          <w:b/>
          <w:sz w:val="24"/>
          <w:szCs w:val="24"/>
        </w:rPr>
        <w:t>Par traktora lāpstas atsavināšanu</w:t>
      </w:r>
    </w:p>
    <w:p w:rsidR="00685D96" w:rsidRPr="00685D96" w:rsidRDefault="00685D96" w:rsidP="00685D96">
      <w:pPr>
        <w:jc w:val="left"/>
        <w:rPr>
          <w:rFonts w:ascii="Times New Roman" w:eastAsia="Calibri" w:hAnsi="Times New Roman" w:cs="Times New Roman"/>
          <w:b/>
          <w:sz w:val="24"/>
          <w:szCs w:val="24"/>
        </w:rPr>
      </w:pPr>
      <w:r w:rsidRPr="00685D96">
        <w:rPr>
          <w:rFonts w:ascii="Times New Roman" w:eastAsia="Calibri" w:hAnsi="Times New Roman" w:cs="Times New Roman"/>
          <w:b/>
          <w:sz w:val="24"/>
          <w:szCs w:val="24"/>
        </w:rPr>
        <w:t>un izsoles noteikumu apstiprināšanu</w:t>
      </w:r>
    </w:p>
    <w:bookmarkEnd w:id="41"/>
    <w:p w:rsidR="00685D96" w:rsidRPr="00685D96" w:rsidRDefault="00685D96" w:rsidP="00685D96">
      <w:pPr>
        <w:jc w:val="left"/>
        <w:rPr>
          <w:rFonts w:ascii="Times New Roman" w:eastAsia="Times New Roman" w:hAnsi="Times New Roman" w:cs="Times New Roman"/>
          <w:i/>
          <w:sz w:val="24"/>
          <w:szCs w:val="24"/>
          <w:lang w:eastAsia="lv-LV"/>
        </w:rPr>
      </w:pPr>
    </w:p>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 xml:space="preserve">    </w:t>
      </w:r>
      <w:r w:rsidRPr="00685D96">
        <w:rPr>
          <w:rFonts w:ascii="Times New Roman" w:eastAsia="Calibri" w:hAnsi="Times New Roman" w:cs="Times New Roman"/>
          <w:sz w:val="24"/>
          <w:szCs w:val="24"/>
        </w:rPr>
        <w:tab/>
        <w:t xml:space="preserve">Pūres un Jaunsātu pagastu pārvaldes vadītāja S.Heimane 30.03.2016. iesniegumā Nr.PJ/1-23/16/54 lūdz veikt tās bilancē esošās traktora lāpstas, pirmās reģistrācijas gads: 2009 (turpmāk – Traktora lāpsta), bilances vērtība 29,87 </w:t>
      </w:r>
      <w:r w:rsidRPr="00685D96">
        <w:rPr>
          <w:rFonts w:ascii="Times New Roman" w:eastAsia="Calibri" w:hAnsi="Times New Roman" w:cs="Times New Roman"/>
          <w:i/>
          <w:sz w:val="24"/>
          <w:szCs w:val="24"/>
        </w:rPr>
        <w:t>euro</w:t>
      </w:r>
      <w:r w:rsidRPr="00685D96">
        <w:rPr>
          <w:rFonts w:ascii="Times New Roman" w:eastAsia="Calibri" w:hAnsi="Times New Roman" w:cs="Times New Roman"/>
          <w:sz w:val="24"/>
          <w:szCs w:val="24"/>
        </w:rPr>
        <w:t xml:space="preserve"> (divdesmit deviņi </w:t>
      </w:r>
      <w:r w:rsidRPr="00685D96">
        <w:rPr>
          <w:rFonts w:ascii="Times New Roman" w:eastAsia="Calibri" w:hAnsi="Times New Roman" w:cs="Times New Roman"/>
          <w:i/>
          <w:sz w:val="24"/>
          <w:szCs w:val="24"/>
        </w:rPr>
        <w:t xml:space="preserve">euro </w:t>
      </w:r>
      <w:r w:rsidRPr="00685D96">
        <w:rPr>
          <w:rFonts w:ascii="Times New Roman" w:eastAsia="Calibri" w:hAnsi="Times New Roman" w:cs="Times New Roman"/>
          <w:sz w:val="24"/>
          <w:szCs w:val="24"/>
        </w:rPr>
        <w:t xml:space="preserve">87 </w:t>
      </w:r>
      <w:r w:rsidRPr="00685D96">
        <w:rPr>
          <w:rFonts w:ascii="Times New Roman" w:eastAsia="Calibri" w:hAnsi="Times New Roman" w:cs="Times New Roman"/>
          <w:i/>
          <w:sz w:val="24"/>
          <w:szCs w:val="24"/>
        </w:rPr>
        <w:t>centi</w:t>
      </w:r>
      <w:r w:rsidRPr="00685D96">
        <w:rPr>
          <w:rFonts w:ascii="Times New Roman" w:eastAsia="Calibri" w:hAnsi="Times New Roman" w:cs="Times New Roman"/>
          <w:sz w:val="24"/>
          <w:szCs w:val="24"/>
        </w:rPr>
        <w:t xml:space="preserve">), atsavināšanu. </w:t>
      </w:r>
    </w:p>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ab/>
        <w:t>Publiskas personas finanšu līdzekļu un mantas izšķērdēšanas novēršanas likuma 3.panta 2.punkts nosaka, ka „</w:t>
      </w:r>
      <w:r w:rsidRPr="00685D96">
        <w:rPr>
          <w:rFonts w:ascii="Times New Roman" w:eastAsia="Times New Roman" w:hAnsi="Times New Roman" w:cs="Times New Roman"/>
          <w:i/>
          <w:sz w:val="24"/>
          <w:szCs w:val="24"/>
          <w:lang w:eastAsia="ar-SA"/>
        </w:rPr>
        <w:t>Publiska persona, kā arī kapitālsabiedrība rīkojas ar finanšu līdzekļiem un mantu lietderīgi, tas ir manta atsavināma un nododama īpašumā vai lietošanā citai personai par iespējami augstāku cenu.</w:t>
      </w:r>
      <w:r w:rsidRPr="00685D96">
        <w:rPr>
          <w:rFonts w:ascii="Times New Roman" w:eastAsia="Times New Roman" w:hAnsi="Times New Roman" w:cs="Times New Roman"/>
          <w:sz w:val="24"/>
          <w:szCs w:val="24"/>
          <w:lang w:eastAsia="ar-SA"/>
        </w:rPr>
        <w:t>” Likuma „Par pašvaldībām” 21.panta pirmās daļas 19.punkts nosaka, ka „</w:t>
      </w:r>
      <w:r w:rsidRPr="00685D96">
        <w:rPr>
          <w:rFonts w:ascii="Times New Roman" w:eastAsia="Times New Roman" w:hAnsi="Times New Roman" w:cs="Times New Roman"/>
          <w:i/>
          <w:sz w:val="24"/>
          <w:szCs w:val="24"/>
          <w:lang w:eastAsia="ar-SA"/>
        </w:rPr>
        <w:t xml:space="preserve">tikai Dome var noteikt kārtību, kādā veicami darījumi ar pašvaldības kustamo mantu”. </w:t>
      </w:r>
      <w:r w:rsidRPr="00685D96">
        <w:rPr>
          <w:rFonts w:ascii="Times New Roman" w:eastAsia="Times New Roman" w:hAnsi="Times New Roman" w:cs="Times New Roman"/>
          <w:sz w:val="24"/>
          <w:szCs w:val="24"/>
          <w:lang w:eastAsia="ar-SA"/>
        </w:rPr>
        <w:t>Saskaņā ar Publiskas personas mantas atsavināšanas likuma 3.panta otro daļu „</w:t>
      </w:r>
      <w:r w:rsidRPr="00685D96">
        <w:rPr>
          <w:rFonts w:ascii="Times New Roman" w:eastAsia="Times New Roman" w:hAnsi="Times New Roman" w:cs="Times New Roman"/>
          <w:i/>
          <w:sz w:val="24"/>
          <w:szCs w:val="24"/>
          <w:lang w:eastAsia="ar-SA"/>
        </w:rPr>
        <w:t>Publisku personu mantas atsavināšanas pamatveids ir mantas pārdošana izsolē.</w:t>
      </w:r>
      <w:r w:rsidRPr="00685D96">
        <w:rPr>
          <w:rFonts w:ascii="Times New Roman" w:eastAsia="Times New Roman" w:hAnsi="Times New Roman" w:cs="Times New Roman"/>
          <w:sz w:val="24"/>
          <w:szCs w:val="24"/>
          <w:lang w:eastAsia="ar-SA"/>
        </w:rPr>
        <w:t>”.</w:t>
      </w:r>
    </w:p>
    <w:p w:rsidR="00685D96" w:rsidRPr="00685D96" w:rsidRDefault="00685D96" w:rsidP="00685D96">
      <w:pPr>
        <w:rPr>
          <w:rFonts w:ascii="Times New Roman" w:eastAsia="Calibri" w:hAnsi="Times New Roman" w:cs="Times New Roman"/>
          <w:sz w:val="24"/>
          <w:szCs w:val="24"/>
        </w:rPr>
      </w:pPr>
      <w:r w:rsidRPr="00685D96">
        <w:rPr>
          <w:rFonts w:ascii="Times New Roman" w:eastAsia="Times New Roman" w:hAnsi="Times New Roman" w:cs="Times New Roman"/>
          <w:sz w:val="24"/>
          <w:szCs w:val="24"/>
          <w:lang w:eastAsia="ar-SA"/>
        </w:rPr>
        <w:tab/>
        <w:t xml:space="preserve">Atbilstoši sauszemes transportlīdzekļu tehniskā eksperta Jāņa Vēršāna novērtējumam (traktortehnikas un to inventāra vērtības noteikšanas akts Nr.019/JV/2016) Traktora lāpstas faktiskā vērtība (iekļaujot PVN un muitas nodokļus) ir 350,00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 xml:space="preserve"> (trīs simti piecdesmit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 xml:space="preserve">). Pašvaldības izdevumi par eksperta J.Veršāna pakalpojumiem sastāda 40,73 </w:t>
      </w:r>
      <w:r w:rsidRPr="00685D96">
        <w:rPr>
          <w:rFonts w:ascii="Times New Roman" w:eastAsia="Times New Roman" w:hAnsi="Times New Roman" w:cs="Times New Roman"/>
          <w:i/>
          <w:sz w:val="24"/>
          <w:szCs w:val="24"/>
          <w:lang w:eastAsia="ar-SA"/>
        </w:rPr>
        <w:t xml:space="preserve">euro </w:t>
      </w:r>
      <w:r w:rsidRPr="00685D96">
        <w:rPr>
          <w:rFonts w:ascii="Times New Roman" w:eastAsia="Times New Roman" w:hAnsi="Times New Roman" w:cs="Times New Roman"/>
          <w:sz w:val="24"/>
          <w:szCs w:val="24"/>
          <w:lang w:eastAsia="ar-SA"/>
        </w:rPr>
        <w:t xml:space="preserve">(četrdesmit </w:t>
      </w:r>
      <w:r w:rsidRPr="00685D96">
        <w:rPr>
          <w:rFonts w:ascii="Times New Roman" w:eastAsia="Times New Roman" w:hAnsi="Times New Roman" w:cs="Times New Roman"/>
          <w:i/>
          <w:sz w:val="24"/>
          <w:szCs w:val="24"/>
          <w:lang w:eastAsia="ar-SA"/>
        </w:rPr>
        <w:t xml:space="preserve">euro </w:t>
      </w:r>
      <w:r w:rsidRPr="00685D96">
        <w:rPr>
          <w:rFonts w:ascii="Times New Roman" w:eastAsia="Times New Roman" w:hAnsi="Times New Roman" w:cs="Times New Roman"/>
          <w:sz w:val="24"/>
          <w:szCs w:val="24"/>
          <w:lang w:eastAsia="ar-SA"/>
        </w:rPr>
        <w:t xml:space="preserve">73 </w:t>
      </w:r>
      <w:r w:rsidRPr="00685D96">
        <w:rPr>
          <w:rFonts w:ascii="Times New Roman" w:eastAsia="Times New Roman" w:hAnsi="Times New Roman" w:cs="Times New Roman"/>
          <w:i/>
          <w:sz w:val="24"/>
          <w:szCs w:val="24"/>
          <w:lang w:eastAsia="ar-SA"/>
        </w:rPr>
        <w:t>centi</w:t>
      </w:r>
      <w:r w:rsidRPr="00685D96">
        <w:rPr>
          <w:rFonts w:ascii="Times New Roman" w:eastAsia="Times New Roman" w:hAnsi="Times New Roman" w:cs="Times New Roman"/>
          <w:sz w:val="24"/>
          <w:szCs w:val="24"/>
          <w:lang w:eastAsia="ar-SA"/>
        </w:rPr>
        <w:t xml:space="preserve">).  Traktora lāpstas nosacītā cena – 390,73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 xml:space="preserve"> (trīs simti deviņdesmit </w:t>
      </w:r>
      <w:r w:rsidRPr="00685D96">
        <w:rPr>
          <w:rFonts w:ascii="Times New Roman" w:eastAsia="Times New Roman" w:hAnsi="Times New Roman" w:cs="Times New Roman"/>
          <w:i/>
          <w:sz w:val="24"/>
          <w:szCs w:val="24"/>
          <w:lang w:eastAsia="ar-SA"/>
        </w:rPr>
        <w:t xml:space="preserve">euro </w:t>
      </w:r>
      <w:r w:rsidRPr="00685D96">
        <w:rPr>
          <w:rFonts w:ascii="Times New Roman" w:eastAsia="Times New Roman" w:hAnsi="Times New Roman" w:cs="Times New Roman"/>
          <w:sz w:val="24"/>
          <w:szCs w:val="24"/>
          <w:lang w:eastAsia="ar-SA"/>
        </w:rPr>
        <w:t xml:space="preserve">73 </w:t>
      </w:r>
      <w:r w:rsidRPr="00685D96">
        <w:rPr>
          <w:rFonts w:ascii="Times New Roman" w:eastAsia="Times New Roman" w:hAnsi="Times New Roman" w:cs="Times New Roman"/>
          <w:i/>
          <w:sz w:val="24"/>
          <w:szCs w:val="24"/>
          <w:lang w:eastAsia="ar-SA"/>
        </w:rPr>
        <w:t>centi</w:t>
      </w:r>
      <w:r w:rsidRPr="00685D96">
        <w:rPr>
          <w:rFonts w:ascii="Times New Roman" w:eastAsia="Times New Roman" w:hAnsi="Times New Roman" w:cs="Times New Roman"/>
          <w:sz w:val="24"/>
          <w:szCs w:val="24"/>
          <w:lang w:eastAsia="ar-SA"/>
        </w:rPr>
        <w:t xml:space="preserve">). </w:t>
      </w:r>
      <w:r w:rsidRPr="00685D96">
        <w:rPr>
          <w:rFonts w:ascii="Times New Roman" w:eastAsia="Calibri" w:hAnsi="Times New Roman" w:cs="Times New Roman"/>
          <w:sz w:val="24"/>
          <w:szCs w:val="24"/>
        </w:rPr>
        <w:t>Pūres un Jaunsātu pagastu pārvalde, apkopojot informāciju par izlietotiem finanšu līdzekļiem Traktora lāpstas remontam, konstatējusi, ka tās tālāka izmantošana nav ekonomiski izdevīga, Traktora lāpstu pārvalde neizmanto jau divus gadus un lūdz iegūtos līdzekļus atstāt pārvaldes budžetā lietotas automašīnas iegādei komunālās saimniecības vajadzībām.</w:t>
      </w:r>
    </w:p>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ab/>
        <w:t>Saskaņā ar Publiskas personas mantas atsavināšanas likuma 6.panta otro daļu „</w:t>
      </w:r>
      <w:r w:rsidRPr="00685D96">
        <w:rPr>
          <w:rFonts w:ascii="Times New Roman" w:eastAsia="Times New Roman" w:hAnsi="Times New Roman" w:cs="Times New Roman"/>
          <w:i/>
          <w:sz w:val="24"/>
          <w:szCs w:val="24"/>
          <w:lang w:eastAsia="ar-SA"/>
        </w:rPr>
        <w:t>Atļauju atsavināt atvasinātas publiskas personas kustamo mantu dod attiecīgās atvasinātās publiskās personas lēmējinstitūcija vai tās noteikta institūcija</w:t>
      </w:r>
      <w:r w:rsidRPr="00685D96">
        <w:rPr>
          <w:rFonts w:ascii="Times New Roman" w:eastAsia="Times New Roman" w:hAnsi="Times New Roman" w:cs="Times New Roman"/>
          <w:sz w:val="24"/>
          <w:szCs w:val="24"/>
          <w:lang w:eastAsia="ar-SA"/>
        </w:rPr>
        <w:t xml:space="preserve">.” </w:t>
      </w:r>
    </w:p>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ab/>
        <w:t>Ņemot vērā iepriekš minēto un pamatojoties uz Publiskas personas finanšu līdzekļu un mantas izšķērdēšanas novēršanas likuma 3.panta 2.punktu, likuma „Par pašvaldībām" 21.panta pirmās daļas 19.punktu un Publiskas personas mantas atsavināšanas likuma 3.panta otro daļu un 6.panta otro daļu:</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 atsavināt Traktora lāpstu, pārdodot mutiskā izsolē ar augšupejošu soli,</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2. noteikt, ka Traktora lāpstas nosacītā izsoles sākuma cena ir </w:t>
      </w:r>
      <w:r w:rsidRPr="00685D96">
        <w:rPr>
          <w:rFonts w:ascii="Times New Roman" w:eastAsia="Times New Roman" w:hAnsi="Times New Roman" w:cs="Times New Roman"/>
          <w:b/>
          <w:sz w:val="24"/>
          <w:szCs w:val="24"/>
          <w:lang w:eastAsia="ar-SA"/>
        </w:rPr>
        <w:t xml:space="preserve">400,00 </w:t>
      </w:r>
      <w:r w:rsidRPr="00685D96">
        <w:rPr>
          <w:rFonts w:ascii="Times New Roman" w:eastAsia="Times New Roman" w:hAnsi="Times New Roman" w:cs="Times New Roman"/>
          <w:b/>
          <w:i/>
          <w:sz w:val="24"/>
          <w:szCs w:val="24"/>
          <w:lang w:eastAsia="ar-SA"/>
        </w:rPr>
        <w:t>euro</w:t>
      </w:r>
      <w:r w:rsidRPr="00685D96">
        <w:rPr>
          <w:rFonts w:ascii="Times New Roman" w:eastAsia="Times New Roman" w:hAnsi="Times New Roman" w:cs="Times New Roman"/>
          <w:sz w:val="24"/>
          <w:szCs w:val="24"/>
          <w:lang w:eastAsia="ar-SA"/>
        </w:rPr>
        <w:t xml:space="preserve"> (četri simti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 xml:space="preserve">),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 apstiprināt pašvaldības kustamās mantas – Traktora lāpstas -</w:t>
      </w:r>
      <w:r w:rsidRPr="00685D96">
        <w:rPr>
          <w:rFonts w:ascii="Times New Roman" w:eastAsia="Calibri" w:hAnsi="Times New Roman" w:cs="Times New Roman"/>
          <w:sz w:val="24"/>
          <w:szCs w:val="24"/>
        </w:rPr>
        <w:t xml:space="preserve"> </w:t>
      </w:r>
      <w:r w:rsidRPr="00685D96">
        <w:rPr>
          <w:rFonts w:ascii="Times New Roman" w:eastAsia="Times New Roman" w:hAnsi="Times New Roman" w:cs="Times New Roman"/>
          <w:sz w:val="24"/>
          <w:szCs w:val="24"/>
          <w:lang w:eastAsia="ar-SA"/>
        </w:rPr>
        <w:t>izsoles noteikumus Nr...... (pielikumā),</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 Traktora lāpstas atsavināšanu uzdot organizēt Domes Īpašumu apsaimniekošanas un privatizācijas komisijai, ievērojot Publiskas personas mantas atsavināšanas likumu,</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5. Traktora lāpstas atsavināšanas rezultātā iegūtos naudas līdzekļus ieskaitīt Pūres un Jaunsātu pagastu pārvaldes budžetā.</w:t>
      </w:r>
    </w:p>
    <w:p w:rsidR="00685D96" w:rsidRPr="00685D96" w:rsidRDefault="00685D96" w:rsidP="00685D96">
      <w:pPr>
        <w:suppressAutoHyphens/>
        <w:ind w:firstLine="720"/>
        <w:rPr>
          <w:rFonts w:ascii="Times New Roman" w:eastAsia="Times New Roman" w:hAnsi="Times New Roman" w:cs="Times New Roman"/>
          <w:b/>
          <w:sz w:val="24"/>
          <w:szCs w:val="24"/>
          <w:lang w:eastAsia="ar-SA"/>
        </w:rPr>
      </w:pPr>
      <w:r w:rsidRPr="00685D96">
        <w:rPr>
          <w:rFonts w:ascii="Times New Roman" w:eastAsia="Times New Roman" w:hAnsi="Times New Roman" w:cs="Times New Roman"/>
          <w:sz w:val="24"/>
          <w:szCs w:val="24"/>
          <w:lang w:eastAsia="ar-SA"/>
        </w:rPr>
        <w:t>6. kontroli par lēmuma izpildi uzdot Domes iekšējai auditorei Lindai Gruziņai</w:t>
      </w:r>
      <w:r w:rsidRPr="00685D96">
        <w:rPr>
          <w:rFonts w:ascii="Times New Roman" w:eastAsia="Times New Roman" w:hAnsi="Times New Roman" w:cs="Times New Roman"/>
          <w:sz w:val="24"/>
          <w:szCs w:val="24"/>
          <w:u w:val="single"/>
          <w:lang w:eastAsia="ar-SA"/>
        </w:rPr>
        <w:t>.</w:t>
      </w:r>
      <w:r w:rsidRPr="00685D96">
        <w:rPr>
          <w:rFonts w:ascii="Times New Roman" w:eastAsia="Times New Roman" w:hAnsi="Times New Roman" w:cs="Times New Roman"/>
          <w:sz w:val="24"/>
          <w:szCs w:val="24"/>
          <w:lang w:eastAsia="ar-SA"/>
        </w:rPr>
        <w:t xml:space="preserve">    </w:t>
      </w:r>
    </w:p>
    <w:p w:rsidR="00685D96" w:rsidRPr="00685D96" w:rsidRDefault="00685D96" w:rsidP="00685D96">
      <w:pPr>
        <w:rPr>
          <w:rFonts w:ascii="Times New Roman" w:eastAsia="Times New Roman" w:hAnsi="Times New Roman" w:cs="Times New Roman"/>
          <w:sz w:val="20"/>
          <w:szCs w:val="20"/>
        </w:rPr>
      </w:pPr>
    </w:p>
    <w:p w:rsidR="00685D96" w:rsidRPr="00685D96" w:rsidRDefault="00685D96" w:rsidP="00685D96">
      <w:pPr>
        <w:rPr>
          <w:rFonts w:ascii="Times New Roman" w:eastAsia="Times New Roman" w:hAnsi="Times New Roman" w:cs="Times New Roman"/>
          <w:sz w:val="20"/>
          <w:szCs w:val="20"/>
        </w:rPr>
      </w:pP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Nosūtīt:</w:t>
      </w: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 xml:space="preserve">- Fin. nod. </w:t>
      </w: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 xml:space="preserve">- Īp. nod. </w:t>
      </w: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 xml:space="preserve">- Jur. nod. </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4"/>
          <w:lang w:eastAsia="lv-LV"/>
        </w:rPr>
        <w:t xml:space="preserve">- Pūres un Jaunsātu pagastu pārvaldei </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____________________________</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Sagatavoja Īpašumu nod. (D.Šmite)</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ar-SA"/>
        </w:rPr>
        <w:t xml:space="preserve">Izskatīts </w:t>
      </w:r>
      <w:r w:rsidRPr="00685D96">
        <w:rPr>
          <w:rFonts w:ascii="Times New Roman" w:eastAsia="Times New Roman" w:hAnsi="Times New Roman" w:cs="Times New Roman"/>
          <w:sz w:val="20"/>
          <w:szCs w:val="20"/>
          <w:lang w:eastAsia="lv-LV"/>
        </w:rPr>
        <w:t>Īpašumu apsaimniekošanas un privatizācijas komisijā un Finanšu komitejā.</w:t>
      </w: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0"/>
          <w:lang w:eastAsia="lv-LV"/>
        </w:rPr>
        <w:t xml:space="preserve">Iesniedza izsk. Finanšu komiteja.  </w:t>
      </w: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shd w:val="clear" w:color="auto" w:fill="FFFFFF"/>
        <w:suppressAutoHyphens/>
        <w:ind w:left="5817" w:firstLine="663"/>
        <w:jc w:val="left"/>
        <w:rPr>
          <w:rFonts w:ascii="Times New Roman" w:eastAsia="Times New Roman" w:hAnsi="Times New Roman" w:cs="Times New Roman"/>
          <w:sz w:val="20"/>
          <w:szCs w:val="20"/>
          <w:lang w:eastAsia="ar-SA"/>
        </w:rPr>
      </w:pPr>
    </w:p>
    <w:p w:rsidR="00685D96" w:rsidRPr="00685D96" w:rsidRDefault="00685D96" w:rsidP="00685D96">
      <w:pPr>
        <w:shd w:val="clear" w:color="auto" w:fill="FFFFFF"/>
        <w:suppressAutoHyphens/>
        <w:ind w:left="5817" w:firstLine="663"/>
        <w:jc w:val="left"/>
        <w:rPr>
          <w:rFonts w:ascii="Times New Roman" w:eastAsia="Times New Roman" w:hAnsi="Times New Roman" w:cs="Times New Roman"/>
          <w:sz w:val="20"/>
          <w:szCs w:val="20"/>
          <w:lang w:eastAsia="ar-SA"/>
        </w:rPr>
      </w:pPr>
      <w:r w:rsidRPr="00685D96">
        <w:rPr>
          <w:rFonts w:ascii="Times New Roman" w:eastAsia="Times New Roman" w:hAnsi="Times New Roman" w:cs="Times New Roman"/>
          <w:sz w:val="20"/>
          <w:szCs w:val="20"/>
          <w:lang w:eastAsia="ar-SA"/>
        </w:rPr>
        <w:t>APSTIPRINĀTI</w:t>
      </w:r>
    </w:p>
    <w:p w:rsidR="00685D96" w:rsidRPr="00685D96" w:rsidRDefault="00685D96" w:rsidP="00685D96">
      <w:pPr>
        <w:shd w:val="clear" w:color="auto" w:fill="FFFFFF"/>
        <w:suppressAutoHyphens/>
        <w:ind w:left="6521" w:hanging="41"/>
        <w:jc w:val="left"/>
        <w:rPr>
          <w:rFonts w:ascii="Times New Roman" w:eastAsia="Times New Roman" w:hAnsi="Times New Roman" w:cs="Times New Roman"/>
          <w:sz w:val="20"/>
          <w:szCs w:val="20"/>
          <w:lang w:eastAsia="ar-SA"/>
        </w:rPr>
      </w:pPr>
      <w:r w:rsidRPr="00685D96">
        <w:rPr>
          <w:rFonts w:ascii="Times New Roman" w:eastAsia="Times New Roman" w:hAnsi="Times New Roman" w:cs="Times New Roman"/>
          <w:sz w:val="20"/>
          <w:szCs w:val="20"/>
          <w:lang w:eastAsia="ar-SA"/>
        </w:rPr>
        <w:t>ar Tukuma novada Domes</w:t>
      </w:r>
      <w:proofErr w:type="gramStart"/>
      <w:r w:rsidRPr="00685D96">
        <w:rPr>
          <w:rFonts w:ascii="Times New Roman" w:eastAsia="Times New Roman" w:hAnsi="Times New Roman" w:cs="Times New Roman"/>
          <w:sz w:val="20"/>
          <w:szCs w:val="20"/>
          <w:lang w:eastAsia="ar-SA"/>
        </w:rPr>
        <w:t xml:space="preserve">      .</w:t>
      </w:r>
      <w:proofErr w:type="gramEnd"/>
      <w:r w:rsidRPr="00685D96">
        <w:rPr>
          <w:rFonts w:ascii="Times New Roman" w:eastAsia="Times New Roman" w:hAnsi="Times New Roman" w:cs="Times New Roman"/>
          <w:sz w:val="20"/>
          <w:szCs w:val="20"/>
          <w:lang w:eastAsia="ar-SA"/>
        </w:rPr>
        <w:t>........................</w:t>
      </w:r>
    </w:p>
    <w:p w:rsidR="00685D96" w:rsidRPr="00685D96" w:rsidRDefault="00685D96" w:rsidP="00685D96">
      <w:pPr>
        <w:shd w:val="clear" w:color="auto" w:fill="FFFFFF"/>
        <w:suppressAutoHyphens/>
        <w:ind w:left="5817" w:firstLine="663"/>
        <w:jc w:val="left"/>
        <w:rPr>
          <w:rFonts w:ascii="Times New Roman" w:eastAsia="Times New Roman" w:hAnsi="Times New Roman" w:cs="Times New Roman"/>
          <w:b/>
          <w:bCs/>
          <w:sz w:val="20"/>
          <w:szCs w:val="20"/>
          <w:lang w:eastAsia="ar-SA"/>
        </w:rPr>
      </w:pPr>
      <w:r w:rsidRPr="00685D96">
        <w:rPr>
          <w:rFonts w:ascii="Times New Roman" w:eastAsia="Times New Roman" w:hAnsi="Times New Roman" w:cs="Times New Roman"/>
          <w:sz w:val="20"/>
          <w:szCs w:val="20"/>
          <w:lang w:eastAsia="ar-SA"/>
        </w:rPr>
        <w:t>lēmumu (prot. Nr...,</w:t>
      </w:r>
      <w:proofErr w:type="gramStart"/>
      <w:r w:rsidRPr="00685D96">
        <w:rPr>
          <w:rFonts w:ascii="Times New Roman" w:eastAsia="Times New Roman" w:hAnsi="Times New Roman" w:cs="Times New Roman"/>
          <w:sz w:val="20"/>
          <w:szCs w:val="20"/>
          <w:lang w:eastAsia="ar-SA"/>
        </w:rPr>
        <w:t xml:space="preserve"> .</w:t>
      </w:r>
      <w:proofErr w:type="gramEnd"/>
      <w:r w:rsidRPr="00685D96">
        <w:rPr>
          <w:rFonts w:ascii="Times New Roman" w:eastAsia="Times New Roman" w:hAnsi="Times New Roman" w:cs="Times New Roman"/>
          <w:sz w:val="20"/>
          <w:szCs w:val="20"/>
          <w:lang w:eastAsia="ar-SA"/>
        </w:rPr>
        <w:t xml:space="preserve">...§.) </w:t>
      </w:r>
    </w:p>
    <w:p w:rsidR="00685D96" w:rsidRPr="00685D96" w:rsidRDefault="00685D96" w:rsidP="00685D96">
      <w:pPr>
        <w:shd w:val="clear" w:color="auto" w:fill="FFFFFF"/>
        <w:suppressAutoHyphens/>
        <w:jc w:val="center"/>
        <w:rPr>
          <w:rFonts w:ascii="Times New Roman" w:eastAsia="Times New Roman" w:hAnsi="Times New Roman" w:cs="Times New Roman"/>
          <w:bCs/>
          <w:sz w:val="24"/>
          <w:szCs w:val="24"/>
          <w:lang w:eastAsia="ar-SA"/>
        </w:rPr>
      </w:pPr>
      <w:r w:rsidRPr="00685D96">
        <w:rPr>
          <w:rFonts w:ascii="Times New Roman" w:eastAsia="Times New Roman" w:hAnsi="Times New Roman" w:cs="Times New Roman"/>
          <w:b/>
          <w:bCs/>
          <w:sz w:val="24"/>
          <w:szCs w:val="24"/>
          <w:lang w:eastAsia="ar-SA"/>
        </w:rPr>
        <w:t>IZSOLES NOTEIKUMI</w:t>
      </w:r>
    </w:p>
    <w:p w:rsidR="00685D96" w:rsidRPr="00685D96" w:rsidRDefault="00685D96" w:rsidP="00685D96">
      <w:pPr>
        <w:shd w:val="clear" w:color="auto" w:fill="FFFFFF"/>
        <w:suppressAutoHyphens/>
        <w:jc w:val="center"/>
        <w:rPr>
          <w:rFonts w:ascii="Times New Roman" w:eastAsia="Times New Roman" w:hAnsi="Times New Roman" w:cs="Times New Roman"/>
          <w:bCs/>
          <w:sz w:val="24"/>
          <w:szCs w:val="24"/>
          <w:lang w:eastAsia="ar-SA"/>
        </w:rPr>
      </w:pPr>
      <w:r w:rsidRPr="00685D96">
        <w:rPr>
          <w:rFonts w:ascii="Times New Roman" w:eastAsia="Times New Roman" w:hAnsi="Times New Roman" w:cs="Times New Roman"/>
          <w:bCs/>
          <w:sz w:val="24"/>
          <w:szCs w:val="24"/>
          <w:lang w:eastAsia="ar-SA"/>
        </w:rPr>
        <w:t>Tukumā</w:t>
      </w:r>
    </w:p>
    <w:p w:rsidR="00685D96" w:rsidRPr="00685D96" w:rsidRDefault="00685D96" w:rsidP="00685D96">
      <w:pPr>
        <w:shd w:val="clear" w:color="auto" w:fill="FFFFFF"/>
        <w:suppressAutoHyphens/>
        <w:jc w:val="left"/>
        <w:rPr>
          <w:rFonts w:ascii="Times New Roman" w:eastAsia="Times New Roman" w:hAnsi="Times New Roman" w:cs="Times New Roman"/>
          <w:bCs/>
          <w:sz w:val="24"/>
          <w:szCs w:val="24"/>
          <w:lang w:eastAsia="ar-SA"/>
        </w:rPr>
      </w:pPr>
      <w:r w:rsidRPr="00685D96">
        <w:rPr>
          <w:rFonts w:ascii="Times New Roman" w:eastAsia="Times New Roman" w:hAnsi="Times New Roman" w:cs="Times New Roman"/>
          <w:bCs/>
          <w:sz w:val="24"/>
          <w:szCs w:val="24"/>
          <w:lang w:eastAsia="ar-SA"/>
        </w:rPr>
        <w:t>2016.gada</w:t>
      </w:r>
      <w:proofErr w:type="gramStart"/>
      <w:r w:rsidRPr="00685D96">
        <w:rPr>
          <w:rFonts w:ascii="Times New Roman" w:eastAsia="Times New Roman" w:hAnsi="Times New Roman" w:cs="Times New Roman"/>
          <w:bCs/>
          <w:sz w:val="24"/>
          <w:szCs w:val="24"/>
          <w:lang w:eastAsia="ar-SA"/>
        </w:rPr>
        <w:t xml:space="preserve"> .</w:t>
      </w:r>
      <w:proofErr w:type="gramEnd"/>
      <w:r w:rsidRPr="00685D96">
        <w:rPr>
          <w:rFonts w:ascii="Times New Roman" w:eastAsia="Times New Roman" w:hAnsi="Times New Roman" w:cs="Times New Roman"/>
          <w:bCs/>
          <w:sz w:val="24"/>
          <w:szCs w:val="24"/>
          <w:lang w:eastAsia="ar-SA"/>
        </w:rPr>
        <w:t>.................</w:t>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proofErr w:type="gramStart"/>
      <w:r w:rsidRPr="00685D96">
        <w:rPr>
          <w:rFonts w:ascii="Times New Roman" w:eastAsia="Times New Roman" w:hAnsi="Times New Roman" w:cs="Times New Roman"/>
          <w:bCs/>
          <w:sz w:val="24"/>
          <w:szCs w:val="24"/>
          <w:lang w:eastAsia="ar-SA"/>
        </w:rPr>
        <w:t xml:space="preserve">        </w:t>
      </w:r>
      <w:proofErr w:type="gramEnd"/>
      <w:r w:rsidRPr="00685D96">
        <w:rPr>
          <w:rFonts w:ascii="Times New Roman" w:eastAsia="Times New Roman" w:hAnsi="Times New Roman" w:cs="Times New Roman"/>
          <w:b/>
          <w:bCs/>
          <w:sz w:val="24"/>
          <w:szCs w:val="24"/>
          <w:lang w:eastAsia="ar-SA"/>
        </w:rPr>
        <w:t>Nr.....</w:t>
      </w:r>
    </w:p>
    <w:p w:rsidR="00685D96" w:rsidRPr="00685D96" w:rsidRDefault="00685D96" w:rsidP="00685D96">
      <w:pPr>
        <w:shd w:val="clear" w:color="auto" w:fill="FFFFFF"/>
        <w:suppressAutoHyphens/>
        <w:jc w:val="right"/>
        <w:rPr>
          <w:rFonts w:ascii="Times New Roman" w:eastAsia="Times New Roman" w:hAnsi="Times New Roman" w:cs="Times New Roman"/>
          <w:b/>
          <w:bCs/>
          <w:sz w:val="24"/>
          <w:szCs w:val="24"/>
          <w:lang w:eastAsia="ar-SA"/>
        </w:rPr>
      </w:pPr>
      <w:r w:rsidRPr="00685D96">
        <w:rPr>
          <w:rFonts w:ascii="Times New Roman" w:eastAsia="Times New Roman" w:hAnsi="Times New Roman" w:cs="Times New Roman"/>
          <w:bCs/>
          <w:sz w:val="24"/>
          <w:szCs w:val="24"/>
          <w:lang w:eastAsia="ar-SA"/>
        </w:rPr>
        <w:t>(prot.Nr...,</w:t>
      </w:r>
      <w:proofErr w:type="gramStart"/>
      <w:r w:rsidRPr="00685D96">
        <w:rPr>
          <w:rFonts w:ascii="Times New Roman" w:eastAsia="Times New Roman" w:hAnsi="Times New Roman" w:cs="Times New Roman"/>
          <w:bCs/>
          <w:sz w:val="24"/>
          <w:szCs w:val="24"/>
          <w:lang w:eastAsia="ar-SA"/>
        </w:rPr>
        <w:t xml:space="preserve"> .</w:t>
      </w:r>
      <w:proofErr w:type="gramEnd"/>
      <w:r w:rsidRPr="00685D96">
        <w:rPr>
          <w:rFonts w:ascii="Times New Roman" w:eastAsia="Times New Roman" w:hAnsi="Times New Roman" w:cs="Times New Roman"/>
          <w:bCs/>
          <w:sz w:val="24"/>
          <w:szCs w:val="24"/>
          <w:lang w:eastAsia="ar-SA"/>
        </w:rPr>
        <w:t>...§.)</w:t>
      </w:r>
    </w:p>
    <w:p w:rsidR="00685D96" w:rsidRPr="00685D96" w:rsidRDefault="00685D96" w:rsidP="00685D96">
      <w:pPr>
        <w:shd w:val="clear" w:color="auto" w:fill="FFFFFF"/>
        <w:suppressAutoHyphens/>
        <w:jc w:val="left"/>
        <w:rPr>
          <w:rFonts w:ascii="Times New Roman" w:eastAsia="Times New Roman" w:hAnsi="Times New Roman" w:cs="Times New Roman"/>
          <w:b/>
          <w:bCs/>
          <w:sz w:val="24"/>
          <w:szCs w:val="24"/>
          <w:lang w:eastAsia="ar-SA"/>
        </w:rPr>
      </w:pPr>
      <w:r w:rsidRPr="00685D96">
        <w:rPr>
          <w:rFonts w:ascii="Times New Roman" w:eastAsia="Times New Roman" w:hAnsi="Times New Roman" w:cs="Times New Roman"/>
          <w:b/>
          <w:bCs/>
          <w:sz w:val="24"/>
          <w:szCs w:val="24"/>
          <w:lang w:eastAsia="ar-SA"/>
        </w:rPr>
        <w:t xml:space="preserve">Par pašvaldības kustamās mantas – </w:t>
      </w:r>
    </w:p>
    <w:p w:rsidR="00685D96" w:rsidRPr="00685D96" w:rsidRDefault="00685D96" w:rsidP="00685D96">
      <w:pPr>
        <w:jc w:val="left"/>
        <w:rPr>
          <w:rFonts w:ascii="Times New Roman" w:eastAsia="Calibri" w:hAnsi="Times New Roman" w:cs="Times New Roman"/>
          <w:b/>
          <w:sz w:val="24"/>
          <w:szCs w:val="24"/>
          <w:lang w:eastAsia="lv-LV"/>
        </w:rPr>
      </w:pPr>
      <w:r w:rsidRPr="00685D96">
        <w:rPr>
          <w:rFonts w:ascii="Times New Roman" w:eastAsia="Times New Roman" w:hAnsi="Times New Roman" w:cs="Times New Roman"/>
          <w:b/>
          <w:bCs/>
          <w:sz w:val="24"/>
          <w:szCs w:val="24"/>
          <w:lang w:eastAsia="ar-SA"/>
        </w:rPr>
        <w:t xml:space="preserve">traktora lāpstas </w:t>
      </w:r>
      <w:r w:rsidRPr="00685D96">
        <w:rPr>
          <w:rFonts w:ascii="Times New Roman" w:eastAsia="Times New Roman" w:hAnsi="Times New Roman" w:cs="Times New Roman"/>
          <w:b/>
          <w:sz w:val="24"/>
          <w:szCs w:val="24"/>
          <w:lang w:eastAsia="lv-LV"/>
        </w:rPr>
        <w:t>izsoli</w:t>
      </w:r>
      <w:r w:rsidRPr="00685D96">
        <w:rPr>
          <w:rFonts w:ascii="Times New Roman" w:eastAsia="Calibri" w:hAnsi="Times New Roman" w:cs="Times New Roman"/>
          <w:b/>
          <w:sz w:val="24"/>
          <w:szCs w:val="24"/>
          <w:lang w:eastAsia="lv-LV"/>
        </w:rPr>
        <w:t xml:space="preserve"> </w:t>
      </w:r>
    </w:p>
    <w:p w:rsidR="00685D96" w:rsidRPr="00685D96" w:rsidRDefault="00685D96" w:rsidP="00685D96">
      <w:pPr>
        <w:shd w:val="clear" w:color="auto" w:fill="FFFFFF"/>
        <w:suppressAutoHyphens/>
        <w:jc w:val="center"/>
        <w:rPr>
          <w:rFonts w:ascii="Times New Roman" w:eastAsia="Times New Roman" w:hAnsi="Times New Roman" w:cs="Times New Roman"/>
          <w:b/>
          <w:bCs/>
          <w:color w:val="FF0000"/>
          <w:sz w:val="28"/>
          <w:szCs w:val="28"/>
          <w:lang w:eastAsia="ar-SA"/>
        </w:rPr>
      </w:pPr>
    </w:p>
    <w:p w:rsidR="00685D96" w:rsidRPr="00685D96" w:rsidRDefault="00685D96" w:rsidP="00685D96">
      <w:pPr>
        <w:shd w:val="clear" w:color="auto" w:fill="FFFFFF"/>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b/>
          <w:bCs/>
          <w:sz w:val="24"/>
          <w:szCs w:val="24"/>
          <w:lang w:eastAsia="ar-SA"/>
        </w:rPr>
        <w:t>I. Vispārīgie jautājumi</w:t>
      </w:r>
    </w:p>
    <w:p w:rsidR="00685D96" w:rsidRPr="00685D96" w:rsidRDefault="00685D96" w:rsidP="00685D96">
      <w:pPr>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ab/>
        <w:t>1. Noteikumi paredz k</w:t>
      </w:r>
      <w:r w:rsidRPr="00685D96">
        <w:rPr>
          <w:rFonts w:ascii="Times New Roman" w:eastAsia="TimesNewRoman" w:hAnsi="Times New Roman" w:cs="Times New Roman"/>
          <w:sz w:val="24"/>
          <w:szCs w:val="24"/>
          <w:lang w:eastAsia="ar-SA"/>
        </w:rPr>
        <w:t>ā</w:t>
      </w:r>
      <w:r w:rsidRPr="00685D96">
        <w:rPr>
          <w:rFonts w:ascii="Times New Roman" w:eastAsia="Times New Roman" w:hAnsi="Times New Roman" w:cs="Times New Roman"/>
          <w:sz w:val="24"/>
          <w:szCs w:val="24"/>
          <w:lang w:eastAsia="ar-SA"/>
        </w:rPr>
        <w:t>rt</w:t>
      </w:r>
      <w:r w:rsidRPr="00685D96">
        <w:rPr>
          <w:rFonts w:ascii="Times New Roman" w:eastAsia="TimesNewRoman" w:hAnsi="Times New Roman" w:cs="Times New Roman"/>
          <w:sz w:val="24"/>
          <w:szCs w:val="24"/>
          <w:lang w:eastAsia="ar-SA"/>
        </w:rPr>
        <w:t>ī</w:t>
      </w:r>
      <w:r w:rsidRPr="00685D96">
        <w:rPr>
          <w:rFonts w:ascii="Times New Roman" w:eastAsia="Times New Roman" w:hAnsi="Times New Roman" w:cs="Times New Roman"/>
          <w:sz w:val="24"/>
          <w:szCs w:val="24"/>
          <w:lang w:eastAsia="ar-SA"/>
        </w:rPr>
        <w:t>bu, k</w:t>
      </w:r>
      <w:r w:rsidRPr="00685D96">
        <w:rPr>
          <w:rFonts w:ascii="Times New Roman" w:eastAsia="TimesNewRoman" w:hAnsi="Times New Roman" w:cs="Times New Roman"/>
          <w:sz w:val="24"/>
          <w:szCs w:val="24"/>
          <w:lang w:eastAsia="ar-SA"/>
        </w:rPr>
        <w:t>ā</w:t>
      </w:r>
      <w:r w:rsidRPr="00685D96">
        <w:rPr>
          <w:rFonts w:ascii="Times New Roman" w:eastAsia="Times New Roman" w:hAnsi="Times New Roman" w:cs="Times New Roman"/>
          <w:sz w:val="24"/>
          <w:szCs w:val="24"/>
          <w:lang w:eastAsia="ar-SA"/>
        </w:rPr>
        <w:t>d</w:t>
      </w:r>
      <w:r w:rsidRPr="00685D96">
        <w:rPr>
          <w:rFonts w:ascii="Times New Roman" w:eastAsia="TimesNewRoman" w:hAnsi="Times New Roman" w:cs="Times New Roman"/>
          <w:sz w:val="24"/>
          <w:szCs w:val="24"/>
          <w:lang w:eastAsia="ar-SA"/>
        </w:rPr>
        <w:t xml:space="preserve">ā </w:t>
      </w:r>
      <w:r w:rsidRPr="00685D96">
        <w:rPr>
          <w:rFonts w:ascii="Times New Roman" w:eastAsia="Times New Roman" w:hAnsi="Times New Roman" w:cs="Times New Roman"/>
          <w:sz w:val="24"/>
          <w:szCs w:val="24"/>
          <w:lang w:eastAsia="ar-SA"/>
        </w:rPr>
        <w:t>organiz</w:t>
      </w:r>
      <w:r w:rsidRPr="00685D96">
        <w:rPr>
          <w:rFonts w:ascii="Times New Roman" w:eastAsia="TimesNewRoman" w:hAnsi="Times New Roman" w:cs="Times New Roman"/>
          <w:sz w:val="24"/>
          <w:szCs w:val="24"/>
          <w:lang w:eastAsia="ar-SA"/>
        </w:rPr>
        <w:t>ē</w:t>
      </w:r>
      <w:r w:rsidRPr="00685D96">
        <w:rPr>
          <w:rFonts w:ascii="Times New Roman" w:eastAsia="Times New Roman" w:hAnsi="Times New Roman" w:cs="Times New Roman"/>
          <w:sz w:val="24"/>
          <w:szCs w:val="24"/>
          <w:lang w:eastAsia="ar-SA"/>
        </w:rPr>
        <w:t>jama pašvald</w:t>
      </w:r>
      <w:r w:rsidRPr="00685D96">
        <w:rPr>
          <w:rFonts w:ascii="Times New Roman" w:eastAsia="TimesNewRoman" w:hAnsi="Times New Roman" w:cs="Times New Roman"/>
          <w:sz w:val="24"/>
          <w:szCs w:val="24"/>
          <w:lang w:eastAsia="ar-SA"/>
        </w:rPr>
        <w:t>ī</w:t>
      </w:r>
      <w:r w:rsidRPr="00685D96">
        <w:rPr>
          <w:rFonts w:ascii="Times New Roman" w:eastAsia="Times New Roman" w:hAnsi="Times New Roman" w:cs="Times New Roman"/>
          <w:sz w:val="24"/>
          <w:szCs w:val="24"/>
          <w:lang w:eastAsia="ar-SA"/>
        </w:rPr>
        <w:t>bas kustam</w:t>
      </w:r>
      <w:r w:rsidRPr="00685D96">
        <w:rPr>
          <w:rFonts w:ascii="Times New Roman" w:eastAsia="TimesNewRoman" w:hAnsi="Times New Roman" w:cs="Times New Roman"/>
          <w:sz w:val="24"/>
          <w:szCs w:val="24"/>
          <w:lang w:eastAsia="ar-SA"/>
        </w:rPr>
        <w:t>ā</w:t>
      </w:r>
      <w:r w:rsidRPr="00685D96">
        <w:rPr>
          <w:rFonts w:ascii="Times New Roman" w:eastAsia="Times New Roman" w:hAnsi="Times New Roman" w:cs="Times New Roman"/>
          <w:sz w:val="24"/>
          <w:szCs w:val="24"/>
          <w:lang w:eastAsia="ar-SA"/>
        </w:rPr>
        <w:t xml:space="preserve">s mantas – </w:t>
      </w:r>
      <w:r w:rsidRPr="00685D96">
        <w:rPr>
          <w:rFonts w:ascii="Times New Roman" w:eastAsia="Times New Roman" w:hAnsi="Times New Roman" w:cs="Times New Roman"/>
          <w:bCs/>
          <w:sz w:val="24"/>
          <w:szCs w:val="24"/>
          <w:lang w:eastAsia="ar-SA"/>
        </w:rPr>
        <w:t xml:space="preserve">traktora lāpstas </w:t>
      </w:r>
      <w:r w:rsidRPr="00685D96">
        <w:rPr>
          <w:rFonts w:ascii="Times New Roman" w:eastAsia="Times New Roman" w:hAnsi="Times New Roman" w:cs="Times New Roman"/>
          <w:sz w:val="24"/>
          <w:szCs w:val="24"/>
          <w:lang w:eastAsia="ar-SA"/>
        </w:rPr>
        <w:t>p</w:t>
      </w:r>
      <w:r w:rsidRPr="00685D96">
        <w:rPr>
          <w:rFonts w:ascii="Times New Roman" w:eastAsia="TimesNewRoman" w:hAnsi="Times New Roman" w:cs="Times New Roman"/>
          <w:sz w:val="24"/>
          <w:szCs w:val="24"/>
          <w:lang w:eastAsia="ar-SA"/>
        </w:rPr>
        <w:t>ā</w:t>
      </w:r>
      <w:r w:rsidRPr="00685D96">
        <w:rPr>
          <w:rFonts w:ascii="Times New Roman" w:eastAsia="Times New Roman" w:hAnsi="Times New Roman" w:cs="Times New Roman"/>
          <w:sz w:val="24"/>
          <w:szCs w:val="24"/>
          <w:lang w:eastAsia="ar-SA"/>
        </w:rPr>
        <w:t>rdošanu izsol</w:t>
      </w:r>
      <w:r w:rsidRPr="00685D96">
        <w:rPr>
          <w:rFonts w:ascii="Times New Roman" w:eastAsia="TimesNewRoman" w:hAnsi="Times New Roman" w:cs="Times New Roman"/>
          <w:sz w:val="24"/>
          <w:szCs w:val="24"/>
          <w:lang w:eastAsia="ar-SA"/>
        </w:rPr>
        <w:t>ē</w:t>
      </w:r>
      <w:r w:rsidRPr="00685D96">
        <w:rPr>
          <w:rFonts w:ascii="Times New Roman" w:eastAsia="Times New Roman" w:hAnsi="Times New Roman" w:cs="Times New Roman"/>
          <w:iCs/>
          <w:sz w:val="24"/>
          <w:szCs w:val="24"/>
          <w:lang w:eastAsia="ar-SA"/>
        </w:rPr>
        <w:t>.</w:t>
      </w:r>
      <w:r w:rsidRPr="00685D96">
        <w:rPr>
          <w:rFonts w:ascii="Times New Roman" w:eastAsia="Times New Roman" w:hAnsi="Times New Roman" w:cs="Times New Roman"/>
          <w:i/>
          <w:iCs/>
          <w:sz w:val="24"/>
          <w:szCs w:val="24"/>
          <w:lang w:eastAsia="ar-SA"/>
        </w:rPr>
        <w:t xml:space="preserve"> </w:t>
      </w:r>
    </w:p>
    <w:p w:rsidR="00685D96" w:rsidRPr="00685D96" w:rsidRDefault="00685D96" w:rsidP="00685D96">
      <w:pPr>
        <w:suppressAutoHyphens/>
        <w:ind w:right="62"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2. Izsoles noteikumi ir izstrādāti, pamatojoties uz Publiskas personas mantas atsavin</w:t>
      </w:r>
      <w:r w:rsidRPr="00685D96">
        <w:rPr>
          <w:rFonts w:ascii="Times New Roman" w:eastAsia="TimesNewRoman" w:hAnsi="Times New Roman" w:cs="Times New Roman"/>
          <w:sz w:val="24"/>
          <w:szCs w:val="24"/>
          <w:lang w:eastAsia="ar-SA"/>
        </w:rPr>
        <w:t>ā</w:t>
      </w:r>
      <w:r w:rsidRPr="00685D96">
        <w:rPr>
          <w:rFonts w:ascii="Times New Roman" w:eastAsia="Times New Roman" w:hAnsi="Times New Roman" w:cs="Times New Roman"/>
          <w:sz w:val="24"/>
          <w:szCs w:val="24"/>
          <w:lang w:eastAsia="ar-SA"/>
        </w:rPr>
        <w:t xml:space="preserve">šanas likumu un Tukuma novada Domes 28.04.2016. lēmumu „Par </w:t>
      </w:r>
      <w:r w:rsidRPr="00685D96">
        <w:rPr>
          <w:rFonts w:ascii="Times New Roman" w:eastAsia="Times New Roman" w:hAnsi="Times New Roman" w:cs="Times New Roman"/>
          <w:bCs/>
          <w:sz w:val="24"/>
          <w:szCs w:val="24"/>
          <w:lang w:eastAsia="ar-SA"/>
        </w:rPr>
        <w:t xml:space="preserve">traktora lāpstas </w:t>
      </w:r>
      <w:r w:rsidRPr="00685D96">
        <w:rPr>
          <w:rFonts w:ascii="Times New Roman" w:eastAsia="Times New Roman" w:hAnsi="Times New Roman" w:cs="Times New Roman"/>
          <w:sz w:val="24"/>
          <w:szCs w:val="24"/>
          <w:lang w:eastAsia="ar-SA"/>
        </w:rPr>
        <w:t>atsavināšanu un izsoles noteikumu apstiprināšanu” (prot. Nr...,</w:t>
      </w:r>
      <w:proofErr w:type="gramStart"/>
      <w:r w:rsidRPr="00685D96">
        <w:rPr>
          <w:rFonts w:ascii="Times New Roman" w:eastAsia="Times New Roman" w:hAnsi="Times New Roman" w:cs="Times New Roman"/>
          <w:sz w:val="24"/>
          <w:szCs w:val="24"/>
          <w:lang w:eastAsia="ar-SA"/>
        </w:rPr>
        <w:t xml:space="preserve"> .</w:t>
      </w:r>
      <w:proofErr w:type="gramEnd"/>
      <w:r w:rsidRPr="00685D96">
        <w:rPr>
          <w:rFonts w:ascii="Times New Roman" w:eastAsia="Times New Roman" w:hAnsi="Times New Roman" w:cs="Times New Roman"/>
          <w:sz w:val="24"/>
          <w:szCs w:val="24"/>
          <w:lang w:eastAsia="ar-SA"/>
        </w:rPr>
        <w:t>...§.).</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 Izsoli organiz</w:t>
      </w:r>
      <w:r w:rsidRPr="00685D96">
        <w:rPr>
          <w:rFonts w:ascii="Times New Roman" w:eastAsia="TimesNewRoman" w:hAnsi="Times New Roman" w:cs="Times New Roman"/>
          <w:sz w:val="24"/>
          <w:szCs w:val="24"/>
          <w:lang w:eastAsia="ar-SA"/>
        </w:rPr>
        <w:t xml:space="preserve">ē </w:t>
      </w:r>
      <w:r w:rsidRPr="00685D96">
        <w:rPr>
          <w:rFonts w:ascii="Times New Roman" w:eastAsia="Times New Roman" w:hAnsi="Times New Roman" w:cs="Times New Roman"/>
          <w:sz w:val="24"/>
          <w:szCs w:val="24"/>
          <w:lang w:eastAsia="ar-SA"/>
        </w:rPr>
        <w:t xml:space="preserve">Tukuma novada Domes Īpašumu apsaimniekošanas un privatizācijas komisija (turpmāk – Komisija) un </w:t>
      </w:r>
      <w:r w:rsidRPr="00685D96">
        <w:rPr>
          <w:rFonts w:ascii="Times New Roman" w:eastAsia="Times New Roman" w:hAnsi="Times New Roman" w:cs="Times New Roman"/>
          <w:bCs/>
          <w:sz w:val="24"/>
          <w:szCs w:val="24"/>
          <w:lang w:eastAsia="ar-SA"/>
        </w:rPr>
        <w:t>traktora lāpsta</w:t>
      </w:r>
      <w:r w:rsidRPr="00685D96">
        <w:rPr>
          <w:rFonts w:ascii="Times New Roman" w:eastAsia="Calibri" w:hAnsi="Times New Roman" w:cs="Times New Roman"/>
          <w:sz w:val="24"/>
          <w:szCs w:val="24"/>
        </w:rPr>
        <w:t xml:space="preserve"> </w:t>
      </w:r>
      <w:r w:rsidRPr="00685D96">
        <w:rPr>
          <w:rFonts w:ascii="Times New Roman" w:eastAsia="Times New Roman" w:hAnsi="Times New Roman" w:cs="Times New Roman"/>
          <w:sz w:val="24"/>
          <w:szCs w:val="24"/>
          <w:lang w:eastAsia="ar-SA"/>
        </w:rPr>
        <w:t>tiek pārdota atkl</w:t>
      </w:r>
      <w:r w:rsidRPr="00685D96">
        <w:rPr>
          <w:rFonts w:ascii="Times New Roman" w:eastAsia="TimesNewRoman" w:hAnsi="Times New Roman" w:cs="Times New Roman"/>
          <w:sz w:val="24"/>
          <w:szCs w:val="24"/>
          <w:lang w:eastAsia="ar-SA"/>
        </w:rPr>
        <w:t>ā</w:t>
      </w:r>
      <w:r w:rsidRPr="00685D96">
        <w:rPr>
          <w:rFonts w:ascii="Times New Roman" w:eastAsia="Times New Roman" w:hAnsi="Times New Roman" w:cs="Times New Roman"/>
          <w:sz w:val="24"/>
          <w:szCs w:val="24"/>
          <w:lang w:eastAsia="ar-SA"/>
        </w:rPr>
        <w:t>t</w:t>
      </w:r>
      <w:r w:rsidRPr="00685D96">
        <w:rPr>
          <w:rFonts w:ascii="Times New Roman" w:eastAsia="TimesNewRoman" w:hAnsi="Times New Roman" w:cs="Times New Roman"/>
          <w:sz w:val="24"/>
          <w:szCs w:val="24"/>
          <w:lang w:eastAsia="ar-SA"/>
        </w:rPr>
        <w:t xml:space="preserve">ā </w:t>
      </w:r>
      <w:r w:rsidRPr="00685D96">
        <w:rPr>
          <w:rFonts w:ascii="Times New Roman" w:eastAsia="Times New Roman" w:hAnsi="Times New Roman" w:cs="Times New Roman"/>
          <w:sz w:val="24"/>
          <w:szCs w:val="24"/>
          <w:lang w:eastAsia="ar-SA"/>
        </w:rPr>
        <w:t>mutisk</w:t>
      </w:r>
      <w:r w:rsidRPr="00685D96">
        <w:rPr>
          <w:rFonts w:ascii="Times New Roman" w:eastAsia="TimesNewRoman" w:hAnsi="Times New Roman" w:cs="Times New Roman"/>
          <w:sz w:val="24"/>
          <w:szCs w:val="24"/>
          <w:lang w:eastAsia="ar-SA"/>
        </w:rPr>
        <w:t xml:space="preserve">ā </w:t>
      </w:r>
      <w:r w:rsidRPr="00685D96">
        <w:rPr>
          <w:rFonts w:ascii="Times New Roman" w:eastAsia="Times New Roman" w:hAnsi="Times New Roman" w:cs="Times New Roman"/>
          <w:sz w:val="24"/>
          <w:szCs w:val="24"/>
          <w:lang w:eastAsia="ar-SA"/>
        </w:rPr>
        <w:t>izsol</w:t>
      </w:r>
      <w:r w:rsidRPr="00685D96">
        <w:rPr>
          <w:rFonts w:ascii="Times New Roman" w:eastAsia="TimesNewRoman" w:hAnsi="Times New Roman" w:cs="Times New Roman"/>
          <w:sz w:val="24"/>
          <w:szCs w:val="24"/>
          <w:lang w:eastAsia="ar-SA"/>
        </w:rPr>
        <w:t xml:space="preserve">ē </w:t>
      </w:r>
      <w:r w:rsidRPr="00685D96">
        <w:rPr>
          <w:rFonts w:ascii="Times New Roman" w:eastAsia="Times New Roman" w:hAnsi="Times New Roman" w:cs="Times New Roman"/>
          <w:sz w:val="24"/>
          <w:szCs w:val="24"/>
          <w:lang w:eastAsia="ar-SA"/>
        </w:rPr>
        <w:t xml:space="preserve">ar augšupejošu soli. </w:t>
      </w:r>
    </w:p>
    <w:p w:rsidR="00685D96" w:rsidRPr="00685D96" w:rsidRDefault="00685D96" w:rsidP="00685D96">
      <w:pPr>
        <w:suppressAutoHyphens/>
        <w:rPr>
          <w:rFonts w:ascii="Times New Roman" w:eastAsia="Times New Roman" w:hAnsi="Times New Roman" w:cs="Times New Roman"/>
          <w:sz w:val="24"/>
          <w:szCs w:val="24"/>
          <w:lang w:eastAsia="ar-SA"/>
        </w:rPr>
      </w:pPr>
    </w:p>
    <w:p w:rsidR="00685D96" w:rsidRPr="00685D96" w:rsidRDefault="00685D96" w:rsidP="00685D96">
      <w:pPr>
        <w:suppressAutoHyphens/>
        <w:jc w:val="center"/>
        <w:rPr>
          <w:rFonts w:ascii="Times New Roman" w:eastAsia="Times New Roman" w:hAnsi="Times New Roman" w:cs="Times New Roman"/>
          <w:bCs/>
          <w:sz w:val="24"/>
          <w:szCs w:val="24"/>
          <w:lang w:eastAsia="ar-SA"/>
        </w:rPr>
      </w:pPr>
      <w:r w:rsidRPr="00685D96">
        <w:rPr>
          <w:rFonts w:ascii="Times New Roman" w:eastAsia="Times New Roman" w:hAnsi="Times New Roman" w:cs="Times New Roman"/>
          <w:b/>
          <w:bCs/>
          <w:color w:val="000000"/>
          <w:sz w:val="24"/>
          <w:szCs w:val="24"/>
          <w:lang w:eastAsia="ar-SA"/>
        </w:rPr>
        <w:t xml:space="preserve">II. Tukuma novada pašvaldības kustamās mantas – traktora lāpstas </w:t>
      </w:r>
      <w:r w:rsidRPr="00685D96">
        <w:rPr>
          <w:rFonts w:ascii="Times New Roman" w:eastAsia="Times New Roman" w:hAnsi="Times New Roman" w:cs="Times New Roman"/>
          <w:b/>
          <w:bCs/>
          <w:sz w:val="24"/>
          <w:szCs w:val="24"/>
          <w:lang w:eastAsia="ar-SA"/>
        </w:rPr>
        <w:t>raksturojums</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bCs/>
          <w:sz w:val="24"/>
          <w:szCs w:val="24"/>
          <w:lang w:eastAsia="ar-SA"/>
        </w:rPr>
        <w:t>4. Tukuma novada pašvaldības kustamā manta – traktora lāpsta (turpmāk – Traktora lāpsta):</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4.1. marka: </w:t>
      </w:r>
      <w:r w:rsidRPr="00685D96">
        <w:rPr>
          <w:rFonts w:ascii="Times New Roman" w:eastAsia="Calibri" w:hAnsi="Times New Roman" w:cs="Times New Roman"/>
          <w:sz w:val="24"/>
          <w:szCs w:val="24"/>
        </w:rPr>
        <w:t>MTZ-80,</w:t>
      </w:r>
      <w:proofErr w:type="gramStart"/>
      <w:r w:rsidRPr="00685D96">
        <w:rPr>
          <w:rFonts w:ascii="Times New Roman" w:eastAsia="Calibri" w:hAnsi="Times New Roman" w:cs="Times New Roman"/>
          <w:sz w:val="24"/>
          <w:szCs w:val="24"/>
        </w:rPr>
        <w:t xml:space="preserve"> </w:t>
      </w:r>
      <w:r w:rsidRPr="00685D96">
        <w:rPr>
          <w:rFonts w:ascii="Times New Roman" w:eastAsia="Times New Roman" w:hAnsi="Times New Roman" w:cs="Times New Roman"/>
          <w:sz w:val="24"/>
          <w:szCs w:val="24"/>
          <w:lang w:eastAsia="ar-SA"/>
        </w:rPr>
        <w:t xml:space="preserve"> </w:t>
      </w:r>
      <w:proofErr w:type="gramEnd"/>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4.2. tips: slīpā lāpsta ar stiprinājumiem,</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4.3. pirmā reģistrācijas gads: 2009.,</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4.4. inventāra numurs: 1232979,</w:t>
      </w:r>
    </w:p>
    <w:p w:rsidR="00685D96" w:rsidRPr="00685D96" w:rsidRDefault="00685D96" w:rsidP="00685D96">
      <w:pPr>
        <w:shd w:val="clear" w:color="auto" w:fill="FFFFFF"/>
        <w:tabs>
          <w:tab w:val="left" w:pos="0"/>
          <w:tab w:val="left" w:leader="dot" w:pos="4320"/>
        </w:tabs>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5. Traktora lāpstu var apskatīt darba dienās Daigones ielā 17, Pūres pagastā, par laiku iepriekš sazinoties pa mobilo tālruni 29249364 (kontaktpersona V.Strods).</w:t>
      </w:r>
    </w:p>
    <w:p w:rsidR="00685D96" w:rsidRPr="00685D96" w:rsidRDefault="00685D96" w:rsidP="00685D96">
      <w:pPr>
        <w:shd w:val="clear" w:color="auto" w:fill="FFFFFF"/>
        <w:tabs>
          <w:tab w:val="left" w:pos="0"/>
          <w:tab w:val="left" w:leader="dot" w:pos="4320"/>
        </w:tabs>
        <w:suppressAutoHyphens/>
        <w:ind w:firstLine="720"/>
        <w:rPr>
          <w:rFonts w:ascii="Times New Roman" w:eastAsia="Times New Roman" w:hAnsi="Times New Roman" w:cs="Times New Roman"/>
          <w:b/>
          <w:bCs/>
          <w:sz w:val="24"/>
          <w:szCs w:val="24"/>
          <w:lang w:eastAsia="ar-SA"/>
        </w:rPr>
      </w:pPr>
    </w:p>
    <w:p w:rsidR="00685D96" w:rsidRPr="00685D96" w:rsidRDefault="00685D96" w:rsidP="00685D96">
      <w:pPr>
        <w:suppressAutoHyphens/>
        <w:jc w:val="center"/>
        <w:rPr>
          <w:rFonts w:ascii="Times New Roman" w:eastAsia="Times New Roman" w:hAnsi="Times New Roman" w:cs="Times New Roman"/>
          <w:bCs/>
          <w:color w:val="000000"/>
          <w:sz w:val="24"/>
          <w:szCs w:val="24"/>
          <w:lang w:eastAsia="ar-SA"/>
        </w:rPr>
      </w:pPr>
      <w:r w:rsidRPr="00685D96">
        <w:rPr>
          <w:rFonts w:ascii="Times New Roman" w:eastAsia="Times New Roman" w:hAnsi="Times New Roman" w:cs="Times New Roman"/>
          <w:b/>
          <w:bCs/>
          <w:color w:val="000000"/>
          <w:sz w:val="24"/>
          <w:szCs w:val="24"/>
          <w:lang w:eastAsia="ar-SA"/>
        </w:rPr>
        <w:t>III. Izsoles veids, maksājumi</w:t>
      </w:r>
    </w:p>
    <w:p w:rsidR="00685D96" w:rsidRPr="00685D96" w:rsidRDefault="00685D96" w:rsidP="00685D96">
      <w:pPr>
        <w:suppressAutoHyphens/>
        <w:rPr>
          <w:rFonts w:ascii="Times New Roman" w:eastAsia="Times New Roman" w:hAnsi="Times New Roman" w:cs="Times New Roman"/>
          <w:bCs/>
          <w:color w:val="000000"/>
          <w:sz w:val="24"/>
          <w:szCs w:val="24"/>
          <w:lang w:eastAsia="ar-SA"/>
        </w:rPr>
      </w:pPr>
      <w:r w:rsidRPr="00685D96">
        <w:rPr>
          <w:rFonts w:ascii="Times New Roman" w:eastAsia="Times New Roman" w:hAnsi="Times New Roman" w:cs="Times New Roman"/>
          <w:bCs/>
          <w:color w:val="000000"/>
          <w:sz w:val="24"/>
          <w:szCs w:val="24"/>
          <w:lang w:eastAsia="ar-SA"/>
        </w:rPr>
        <w:tab/>
        <w:t>6. Izsoles veids: atklāta mutiska izsole ar augšupejošu soli.</w:t>
      </w:r>
    </w:p>
    <w:p w:rsidR="00685D96" w:rsidRPr="00685D96" w:rsidRDefault="00685D96" w:rsidP="00685D96">
      <w:pPr>
        <w:suppressAutoHyphens/>
        <w:rPr>
          <w:rFonts w:ascii="Times New Roman" w:eastAsia="Times New Roman" w:hAnsi="Times New Roman" w:cs="Times New Roman"/>
          <w:bCs/>
          <w:color w:val="000000"/>
          <w:sz w:val="24"/>
          <w:szCs w:val="24"/>
          <w:lang w:eastAsia="ar-SA"/>
        </w:rPr>
      </w:pPr>
      <w:r w:rsidRPr="00685D96">
        <w:rPr>
          <w:rFonts w:ascii="Times New Roman" w:eastAsia="Times New Roman" w:hAnsi="Times New Roman" w:cs="Times New Roman"/>
          <w:bCs/>
          <w:color w:val="000000"/>
          <w:sz w:val="24"/>
          <w:szCs w:val="24"/>
          <w:lang w:eastAsia="ar-SA"/>
        </w:rPr>
        <w:tab/>
        <w:t xml:space="preserve">7. Maksāšanas līdzekļi: maksājumi ir veicami 100% </w:t>
      </w:r>
      <w:r w:rsidRPr="00685D96">
        <w:rPr>
          <w:rFonts w:ascii="Times New Roman" w:eastAsia="Times New Roman" w:hAnsi="Times New Roman" w:cs="Times New Roman"/>
          <w:bCs/>
          <w:i/>
          <w:color w:val="000000"/>
          <w:sz w:val="24"/>
          <w:szCs w:val="24"/>
          <w:lang w:eastAsia="ar-SA"/>
        </w:rPr>
        <w:t>euro</w:t>
      </w:r>
      <w:r w:rsidRPr="00685D96">
        <w:rPr>
          <w:rFonts w:ascii="Times New Roman" w:eastAsia="Times New Roman" w:hAnsi="Times New Roman" w:cs="Times New Roman"/>
          <w:bCs/>
          <w:color w:val="000000"/>
          <w:sz w:val="24"/>
          <w:szCs w:val="24"/>
          <w:lang w:eastAsia="ar-SA"/>
        </w:rPr>
        <w:t>.</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bCs/>
          <w:color w:val="000000"/>
          <w:sz w:val="24"/>
          <w:szCs w:val="24"/>
          <w:lang w:eastAsia="ar-SA"/>
        </w:rPr>
        <w:t xml:space="preserve">8. Izsoles sākumcena: </w:t>
      </w:r>
      <w:r w:rsidRPr="00685D96">
        <w:rPr>
          <w:rFonts w:ascii="Times New Roman" w:eastAsia="Times New Roman" w:hAnsi="Times New Roman" w:cs="Times New Roman"/>
          <w:sz w:val="24"/>
          <w:szCs w:val="24"/>
          <w:lang w:eastAsia="ar-SA"/>
        </w:rPr>
        <w:t xml:space="preserve">400,00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 xml:space="preserve"> (četri simti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 xml:space="preserve">). </w:t>
      </w:r>
    </w:p>
    <w:p w:rsidR="00685D96" w:rsidRPr="00685D96" w:rsidRDefault="00685D96" w:rsidP="00685D96">
      <w:pPr>
        <w:suppressAutoHyphens/>
        <w:rPr>
          <w:rFonts w:ascii="Times New Roman" w:eastAsia="Times New Roman" w:hAnsi="Times New Roman" w:cs="Times New Roman"/>
          <w:bCs/>
          <w:color w:val="000000"/>
          <w:sz w:val="24"/>
          <w:szCs w:val="24"/>
          <w:lang w:eastAsia="ar-SA"/>
        </w:rPr>
      </w:pPr>
      <w:r w:rsidRPr="00685D96">
        <w:rPr>
          <w:rFonts w:ascii="Times New Roman" w:eastAsia="Times New Roman" w:hAnsi="Times New Roman" w:cs="Times New Roman"/>
          <w:bCs/>
          <w:color w:val="000000"/>
          <w:sz w:val="24"/>
          <w:szCs w:val="24"/>
          <w:lang w:eastAsia="ar-SA"/>
        </w:rPr>
        <w:tab/>
        <w:t xml:space="preserve">9. Izsoles solis: 25,00 </w:t>
      </w:r>
      <w:r w:rsidRPr="00685D96">
        <w:rPr>
          <w:rFonts w:ascii="Times New Roman" w:eastAsia="Times New Roman" w:hAnsi="Times New Roman" w:cs="Times New Roman"/>
          <w:bCs/>
          <w:i/>
          <w:color w:val="000000"/>
          <w:sz w:val="24"/>
          <w:szCs w:val="24"/>
          <w:lang w:eastAsia="ar-SA"/>
        </w:rPr>
        <w:t>euro</w:t>
      </w:r>
      <w:r w:rsidRPr="00685D96">
        <w:rPr>
          <w:rFonts w:ascii="Times New Roman" w:eastAsia="Times New Roman" w:hAnsi="Times New Roman" w:cs="Times New Roman"/>
          <w:bCs/>
          <w:color w:val="000000"/>
          <w:sz w:val="24"/>
          <w:szCs w:val="24"/>
          <w:lang w:eastAsia="ar-SA"/>
        </w:rPr>
        <w:t xml:space="preserve"> (divdesmit pieci </w:t>
      </w:r>
      <w:r w:rsidRPr="00685D96">
        <w:rPr>
          <w:rFonts w:ascii="Times New Roman" w:eastAsia="Times New Roman" w:hAnsi="Times New Roman" w:cs="Times New Roman"/>
          <w:bCs/>
          <w:i/>
          <w:color w:val="000000"/>
          <w:sz w:val="24"/>
          <w:szCs w:val="24"/>
          <w:lang w:eastAsia="ar-SA"/>
        </w:rPr>
        <w:t>euro</w:t>
      </w:r>
      <w:r w:rsidRPr="00685D96">
        <w:rPr>
          <w:rFonts w:ascii="Times New Roman" w:eastAsia="Times New Roman" w:hAnsi="Times New Roman" w:cs="Times New Roman"/>
          <w:bCs/>
          <w:color w:val="000000"/>
          <w:sz w:val="24"/>
          <w:szCs w:val="24"/>
          <w:lang w:eastAsia="ar-SA"/>
        </w:rPr>
        <w:t>).</w:t>
      </w:r>
    </w:p>
    <w:p w:rsidR="00685D96" w:rsidRPr="00685D96" w:rsidRDefault="00685D96" w:rsidP="00685D96">
      <w:pPr>
        <w:suppressAutoHyphens/>
        <w:rPr>
          <w:rFonts w:ascii="Times New Roman" w:eastAsia="Times New Roman" w:hAnsi="Times New Roman" w:cs="Times New Roman"/>
          <w:bCs/>
          <w:color w:val="000000"/>
          <w:sz w:val="24"/>
          <w:szCs w:val="24"/>
          <w:lang w:eastAsia="ar-SA"/>
        </w:rPr>
      </w:pPr>
      <w:r w:rsidRPr="00685D96">
        <w:rPr>
          <w:rFonts w:ascii="Times New Roman" w:eastAsia="Times New Roman" w:hAnsi="Times New Roman" w:cs="Times New Roman"/>
          <w:bCs/>
          <w:color w:val="000000"/>
          <w:sz w:val="24"/>
          <w:szCs w:val="24"/>
          <w:lang w:eastAsia="ar-SA"/>
        </w:rPr>
        <w:tab/>
        <w:t xml:space="preserve">10. Izsoles nodrošinājums: 10% </w:t>
      </w:r>
      <w:r w:rsidRPr="00685D96">
        <w:rPr>
          <w:rFonts w:ascii="Times New Roman" w:eastAsia="Times New Roman" w:hAnsi="Times New Roman" w:cs="Times New Roman"/>
          <w:bCs/>
          <w:i/>
          <w:color w:val="000000"/>
          <w:sz w:val="24"/>
          <w:szCs w:val="24"/>
          <w:lang w:eastAsia="ar-SA"/>
        </w:rPr>
        <w:t>euro</w:t>
      </w:r>
      <w:r w:rsidRPr="00685D96">
        <w:rPr>
          <w:rFonts w:ascii="Times New Roman" w:eastAsia="Times New Roman" w:hAnsi="Times New Roman" w:cs="Times New Roman"/>
          <w:bCs/>
          <w:color w:val="000000"/>
          <w:sz w:val="24"/>
          <w:szCs w:val="24"/>
          <w:lang w:eastAsia="ar-SA"/>
        </w:rPr>
        <w:t xml:space="preserve"> no izsoles sākumcenas, t.i., 40,00 </w:t>
      </w:r>
      <w:r w:rsidRPr="00685D96">
        <w:rPr>
          <w:rFonts w:ascii="Times New Roman" w:eastAsia="Times New Roman" w:hAnsi="Times New Roman" w:cs="Times New Roman"/>
          <w:bCs/>
          <w:i/>
          <w:color w:val="000000"/>
          <w:sz w:val="24"/>
          <w:szCs w:val="24"/>
          <w:lang w:eastAsia="ar-SA"/>
        </w:rPr>
        <w:t xml:space="preserve">euro </w:t>
      </w:r>
      <w:r w:rsidRPr="00685D96">
        <w:rPr>
          <w:rFonts w:ascii="Times New Roman" w:eastAsia="Times New Roman" w:hAnsi="Times New Roman" w:cs="Times New Roman"/>
          <w:bCs/>
          <w:color w:val="000000"/>
          <w:sz w:val="24"/>
          <w:szCs w:val="24"/>
          <w:lang w:eastAsia="ar-SA"/>
        </w:rPr>
        <w:t>(četrdesmit</w:t>
      </w:r>
      <w:proofErr w:type="gramStart"/>
      <w:r w:rsidRPr="00685D96">
        <w:rPr>
          <w:rFonts w:ascii="Times New Roman" w:eastAsia="Times New Roman" w:hAnsi="Times New Roman" w:cs="Times New Roman"/>
          <w:bCs/>
          <w:color w:val="000000"/>
          <w:sz w:val="24"/>
          <w:szCs w:val="24"/>
          <w:lang w:eastAsia="ar-SA"/>
        </w:rPr>
        <w:t xml:space="preserve">  </w:t>
      </w:r>
      <w:proofErr w:type="gramEnd"/>
      <w:r w:rsidRPr="00685D96">
        <w:rPr>
          <w:rFonts w:ascii="Times New Roman" w:eastAsia="Times New Roman" w:hAnsi="Times New Roman" w:cs="Times New Roman"/>
          <w:bCs/>
          <w:color w:val="000000"/>
          <w:sz w:val="24"/>
          <w:szCs w:val="24"/>
          <w:lang w:eastAsia="ar-SA"/>
        </w:rPr>
        <w:t>e</w:t>
      </w:r>
      <w:r w:rsidRPr="00685D96">
        <w:rPr>
          <w:rFonts w:ascii="Times New Roman" w:eastAsia="Times New Roman" w:hAnsi="Times New Roman" w:cs="Times New Roman"/>
          <w:bCs/>
          <w:i/>
          <w:color w:val="000000"/>
          <w:sz w:val="24"/>
          <w:szCs w:val="24"/>
          <w:lang w:eastAsia="ar-SA"/>
        </w:rPr>
        <w:t>uro</w:t>
      </w:r>
      <w:r w:rsidRPr="00685D96">
        <w:rPr>
          <w:rFonts w:ascii="Times New Roman" w:eastAsia="Times New Roman" w:hAnsi="Times New Roman" w:cs="Times New Roman"/>
          <w:bCs/>
          <w:color w:val="000000"/>
          <w:sz w:val="24"/>
          <w:szCs w:val="24"/>
          <w:lang w:eastAsia="ar-SA"/>
        </w:rPr>
        <w:t>).</w:t>
      </w:r>
    </w:p>
    <w:p w:rsidR="00685D96" w:rsidRPr="00685D96" w:rsidRDefault="00685D96" w:rsidP="00685D96">
      <w:pPr>
        <w:suppressAutoHyphens/>
        <w:rPr>
          <w:rFonts w:ascii="Times New Roman" w:eastAsia="Times New Roman" w:hAnsi="Times New Roman" w:cs="Times New Roman"/>
          <w:bCs/>
          <w:color w:val="000000"/>
          <w:sz w:val="24"/>
          <w:szCs w:val="24"/>
          <w:lang w:eastAsia="ar-SA"/>
        </w:rPr>
      </w:pPr>
      <w:r w:rsidRPr="00685D96">
        <w:rPr>
          <w:rFonts w:ascii="Times New Roman" w:eastAsia="Times New Roman" w:hAnsi="Times New Roman" w:cs="Times New Roman"/>
          <w:bCs/>
          <w:color w:val="000000"/>
          <w:sz w:val="24"/>
          <w:szCs w:val="24"/>
          <w:lang w:eastAsia="ar-SA"/>
        </w:rPr>
        <w:tab/>
        <w:t xml:space="preserve">11. Dalības maksa: 10,00 </w:t>
      </w:r>
      <w:r w:rsidRPr="00685D96">
        <w:rPr>
          <w:rFonts w:ascii="Times New Roman" w:eastAsia="Times New Roman" w:hAnsi="Times New Roman" w:cs="Times New Roman"/>
          <w:bCs/>
          <w:i/>
          <w:color w:val="000000"/>
          <w:sz w:val="24"/>
          <w:szCs w:val="24"/>
          <w:lang w:eastAsia="ar-SA"/>
        </w:rPr>
        <w:t xml:space="preserve">euro </w:t>
      </w:r>
      <w:r w:rsidRPr="00685D96">
        <w:rPr>
          <w:rFonts w:ascii="Times New Roman" w:eastAsia="Times New Roman" w:hAnsi="Times New Roman" w:cs="Times New Roman"/>
          <w:bCs/>
          <w:color w:val="000000"/>
          <w:sz w:val="24"/>
          <w:szCs w:val="24"/>
          <w:lang w:eastAsia="ar-SA"/>
        </w:rPr>
        <w:t xml:space="preserve">(desmit </w:t>
      </w:r>
      <w:r w:rsidRPr="00685D96">
        <w:rPr>
          <w:rFonts w:ascii="Times New Roman" w:eastAsia="Times New Roman" w:hAnsi="Times New Roman" w:cs="Times New Roman"/>
          <w:bCs/>
          <w:i/>
          <w:color w:val="000000"/>
          <w:sz w:val="24"/>
          <w:szCs w:val="24"/>
          <w:lang w:eastAsia="ar-SA"/>
        </w:rPr>
        <w:t>euro</w:t>
      </w:r>
      <w:r w:rsidRPr="00685D96">
        <w:rPr>
          <w:rFonts w:ascii="Times New Roman" w:eastAsia="Times New Roman" w:hAnsi="Times New Roman" w:cs="Times New Roman"/>
          <w:bCs/>
          <w:color w:val="000000"/>
          <w:sz w:val="24"/>
          <w:szCs w:val="24"/>
          <w:lang w:eastAsia="ar-SA"/>
        </w:rPr>
        <w:t xml:space="preserve">). </w:t>
      </w:r>
    </w:p>
    <w:p w:rsidR="00685D96" w:rsidRPr="00685D96" w:rsidRDefault="00685D96" w:rsidP="00685D96">
      <w:pPr>
        <w:suppressAutoHyphens/>
        <w:jc w:val="center"/>
        <w:rPr>
          <w:rFonts w:ascii="Times New Roman" w:eastAsia="Times New Roman" w:hAnsi="Times New Roman" w:cs="Times New Roman"/>
          <w:b/>
          <w:bCs/>
          <w:color w:val="000000"/>
          <w:sz w:val="24"/>
          <w:szCs w:val="24"/>
          <w:lang w:eastAsia="ar-SA"/>
        </w:rPr>
      </w:pPr>
    </w:p>
    <w:p w:rsidR="00685D96" w:rsidRPr="00685D96" w:rsidRDefault="00685D96" w:rsidP="00685D96">
      <w:pPr>
        <w:suppressAutoHyphens/>
        <w:jc w:val="center"/>
        <w:rPr>
          <w:rFonts w:ascii="Times New Roman" w:eastAsia="Times New Roman" w:hAnsi="Times New Roman" w:cs="Times New Roman"/>
          <w:b/>
          <w:bCs/>
          <w:color w:val="000000"/>
          <w:sz w:val="24"/>
          <w:szCs w:val="24"/>
          <w:lang w:eastAsia="ar-SA"/>
        </w:rPr>
      </w:pPr>
      <w:r w:rsidRPr="00685D96">
        <w:rPr>
          <w:rFonts w:ascii="Times New Roman" w:eastAsia="Times New Roman" w:hAnsi="Times New Roman" w:cs="Times New Roman"/>
          <w:b/>
          <w:bCs/>
          <w:color w:val="000000"/>
          <w:sz w:val="24"/>
          <w:szCs w:val="24"/>
          <w:lang w:eastAsia="ar-SA"/>
        </w:rPr>
        <w:t>IV. Izsoles organiz</w:t>
      </w:r>
      <w:r w:rsidRPr="00685D96">
        <w:rPr>
          <w:rFonts w:ascii="Times New Roman" w:eastAsia="TimesNewRoman" w:hAnsi="Times New Roman" w:cs="Times New Roman"/>
          <w:b/>
          <w:bCs/>
          <w:color w:val="000000"/>
          <w:sz w:val="24"/>
          <w:szCs w:val="24"/>
          <w:lang w:eastAsia="ar-SA"/>
        </w:rPr>
        <w:t>ē</w:t>
      </w:r>
      <w:r w:rsidRPr="00685D96">
        <w:rPr>
          <w:rFonts w:ascii="Times New Roman" w:eastAsia="Times New Roman" w:hAnsi="Times New Roman" w:cs="Times New Roman"/>
          <w:b/>
          <w:bCs/>
          <w:color w:val="000000"/>
          <w:sz w:val="24"/>
          <w:szCs w:val="24"/>
          <w:lang w:eastAsia="ar-SA"/>
        </w:rPr>
        <w:t>šana</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12. Pirms izsoles laikrakstā „Neatkarīgās Tukuma Ziņas”, kā arī pašvaldības tīmekļa vietnē </w:t>
      </w:r>
      <w:hyperlink r:id="rId38" w:history="1">
        <w:r w:rsidRPr="00685D96">
          <w:rPr>
            <w:rFonts w:ascii="Times New Roman" w:eastAsia="Times New Roman" w:hAnsi="Times New Roman" w:cs="Times New Roman"/>
            <w:spacing w:val="-16"/>
            <w:sz w:val="24"/>
            <w:szCs w:val="24"/>
            <w:lang w:eastAsia="lv-LV"/>
          </w:rPr>
          <w:t>www.tukums.lv</w:t>
        </w:r>
      </w:hyperlink>
      <w:r w:rsidRPr="00685D96">
        <w:rPr>
          <w:rFonts w:ascii="Times New Roman" w:eastAsia="Times New Roman" w:hAnsi="Times New Roman" w:cs="Times New Roman"/>
          <w:sz w:val="24"/>
          <w:szCs w:val="24"/>
          <w:lang w:eastAsia="ar-SA"/>
        </w:rPr>
        <w:t xml:space="preserve">. un tīmekļa vietnē </w:t>
      </w:r>
      <w:hyperlink r:id="rId39" w:history="1">
        <w:r w:rsidRPr="00685D96">
          <w:rPr>
            <w:rFonts w:ascii="Times New Roman" w:eastAsia="Times New Roman" w:hAnsi="Times New Roman" w:cs="Times New Roman"/>
            <w:sz w:val="24"/>
            <w:szCs w:val="24"/>
            <w:lang w:eastAsia="lv-LV"/>
          </w:rPr>
          <w:t>www.ss.lv</w:t>
        </w:r>
      </w:hyperlink>
      <w:r w:rsidRPr="00685D96">
        <w:rPr>
          <w:rFonts w:ascii="Times New Roman" w:eastAsia="Times New Roman" w:hAnsi="Times New Roman" w:cs="Times New Roman"/>
          <w:sz w:val="24"/>
          <w:szCs w:val="24"/>
          <w:lang w:eastAsia="ar-SA"/>
        </w:rPr>
        <w:t xml:space="preserve"> tiek ievietots sludinājums par Traktora piekabes pārdošanu</w:t>
      </w:r>
      <w:proofErr w:type="gramStart"/>
      <w:r w:rsidRPr="00685D96">
        <w:rPr>
          <w:rFonts w:ascii="Times New Roman" w:eastAsia="Times New Roman" w:hAnsi="Times New Roman" w:cs="Times New Roman"/>
          <w:sz w:val="24"/>
          <w:szCs w:val="24"/>
          <w:lang w:eastAsia="ar-SA"/>
        </w:rPr>
        <w:t xml:space="preserve"> un</w:t>
      </w:r>
      <w:proofErr w:type="gramEnd"/>
      <w:r w:rsidRPr="00685D96">
        <w:rPr>
          <w:rFonts w:ascii="Times New Roman" w:eastAsia="Times New Roman" w:hAnsi="Times New Roman" w:cs="Times New Roman"/>
          <w:sz w:val="24"/>
          <w:szCs w:val="24"/>
          <w:lang w:eastAsia="ar-SA"/>
        </w:rPr>
        <w:t xml:space="preserve"> noteikts pieteikšanās termiņš. </w:t>
      </w:r>
    </w:p>
    <w:p w:rsidR="00685D96" w:rsidRPr="00685D96" w:rsidRDefault="00685D96" w:rsidP="00685D96">
      <w:pPr>
        <w:suppressAutoHyphens/>
        <w:ind w:left="709"/>
        <w:jc w:val="left"/>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13. Piesakoties vismaz vienam pretendentam, tiek rīkota izsole.</w:t>
      </w:r>
    </w:p>
    <w:p w:rsidR="00685D96" w:rsidRPr="00685D96" w:rsidRDefault="00685D96" w:rsidP="00685D96">
      <w:pPr>
        <w:suppressAutoHyphens/>
        <w:ind w:firstLine="709"/>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14. Komisijas noteiktajos termiņos izsoles pretendentiem Tukuma novada </w:t>
      </w:r>
      <w:r w:rsidRPr="00685D96">
        <w:rPr>
          <w:rFonts w:ascii="Times New Roman" w:eastAsia="Times New Roman" w:hAnsi="Times New Roman" w:cs="Times New Roman"/>
          <w:color w:val="000000"/>
          <w:sz w:val="24"/>
          <w:szCs w:val="24"/>
          <w:lang w:eastAsia="ar-SA"/>
        </w:rPr>
        <w:t>Domes, reģistrācijas Nr.90000050975, AS „Swedbank”</w:t>
      </w:r>
      <w:r w:rsidRPr="00685D96">
        <w:rPr>
          <w:rFonts w:ascii="Times New Roman" w:eastAsia="Times New Roman" w:hAnsi="Times New Roman" w:cs="Times New Roman"/>
          <w:sz w:val="24"/>
          <w:szCs w:val="24"/>
          <w:lang w:eastAsia="ar-SA"/>
        </w:rPr>
        <w:t xml:space="preserve"> norēķinu kontā: L</w:t>
      </w:r>
      <w:r w:rsidRPr="00685D96">
        <w:rPr>
          <w:rFonts w:ascii="Times New Roman" w:eastAsia="Times New Roman" w:hAnsi="Times New Roman" w:cs="Times New Roman"/>
          <w:color w:val="000000"/>
          <w:sz w:val="24"/>
          <w:szCs w:val="24"/>
          <w:lang w:eastAsia="ar-SA"/>
        </w:rPr>
        <w:t xml:space="preserve">V17HABA0001402040731, kods: HABALV22, </w:t>
      </w:r>
      <w:r w:rsidRPr="00685D96">
        <w:rPr>
          <w:rFonts w:ascii="Times New Roman" w:eastAsia="Times New Roman" w:hAnsi="Times New Roman" w:cs="Times New Roman"/>
          <w:sz w:val="24"/>
          <w:szCs w:val="24"/>
          <w:lang w:eastAsia="ar-SA"/>
        </w:rPr>
        <w:t>atsevišķos maksājumos</w:t>
      </w:r>
      <w:r w:rsidRPr="00685D96">
        <w:rPr>
          <w:rFonts w:ascii="Times New Roman" w:eastAsia="Times New Roman" w:hAnsi="Times New Roman" w:cs="Times New Roman"/>
          <w:color w:val="FF0000"/>
          <w:sz w:val="24"/>
          <w:szCs w:val="24"/>
          <w:lang w:eastAsia="ar-SA"/>
        </w:rPr>
        <w:t xml:space="preserve"> </w:t>
      </w:r>
      <w:r w:rsidRPr="00685D96">
        <w:rPr>
          <w:rFonts w:ascii="Times New Roman" w:eastAsia="Times New Roman" w:hAnsi="Times New Roman" w:cs="Times New Roman"/>
          <w:sz w:val="24"/>
          <w:szCs w:val="24"/>
          <w:lang w:eastAsia="ar-SA"/>
        </w:rPr>
        <w:t xml:space="preserve">ir jāieskaita izsoles nodrošinājums un dalības maksa. </w:t>
      </w:r>
    </w:p>
    <w:p w:rsidR="00685D96" w:rsidRPr="00685D96" w:rsidRDefault="00685D96" w:rsidP="00685D96">
      <w:pPr>
        <w:suppressAutoHyphens/>
        <w:ind w:firstLine="709"/>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15. Izsoles dalībnieku reģistrācija tiek uzsākta ar nodrošinājuma un dalības maksas samaksai noteiktā termiņa iestāšanos.</w:t>
      </w:r>
    </w:p>
    <w:p w:rsidR="00685D96" w:rsidRPr="00685D96" w:rsidRDefault="00685D96" w:rsidP="00685D96">
      <w:pPr>
        <w:suppressAutoHyphens/>
        <w:ind w:left="709"/>
        <w:jc w:val="left"/>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16. Izsoles dalībniekiem, kuri vēlas reģistrēties, jāiesniedz šādi dokumenti:</w:t>
      </w:r>
    </w:p>
    <w:tbl>
      <w:tblPr>
        <w:tblW w:w="0" w:type="auto"/>
        <w:tblInd w:w="-15" w:type="dxa"/>
        <w:tblLayout w:type="fixed"/>
        <w:tblLook w:val="04A0" w:firstRow="1" w:lastRow="0" w:firstColumn="1" w:lastColumn="0" w:noHBand="0" w:noVBand="1"/>
      </w:tblPr>
      <w:tblGrid>
        <w:gridCol w:w="890"/>
        <w:gridCol w:w="3517"/>
        <w:gridCol w:w="5193"/>
      </w:tblGrid>
      <w:tr w:rsidR="00685D96" w:rsidRPr="00685D96" w:rsidTr="00665769">
        <w:tc>
          <w:tcPr>
            <w:tcW w:w="890"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lastRenderedPageBreak/>
              <w:t>Nr.p.k.</w:t>
            </w:r>
          </w:p>
        </w:tc>
        <w:tc>
          <w:tcPr>
            <w:tcW w:w="3517"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Juridiskai personai</w:t>
            </w:r>
          </w:p>
        </w:tc>
      </w:tr>
      <w:tr w:rsidR="00685D96" w:rsidRPr="00685D96" w:rsidTr="00665769">
        <w:tc>
          <w:tcPr>
            <w:tcW w:w="890"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 16.1. </w:t>
            </w:r>
          </w:p>
        </w:tc>
        <w:tc>
          <w:tcPr>
            <w:tcW w:w="3517"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685D96" w:rsidRPr="00685D96" w:rsidRDefault="00685D96" w:rsidP="00685D96">
            <w:pPr>
              <w:suppressAutoHyphens/>
              <w:jc w:val="left"/>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pieteikums par piedalīšanos izsolē</w:t>
            </w:r>
          </w:p>
        </w:tc>
      </w:tr>
      <w:tr w:rsidR="00685D96" w:rsidRPr="00685D96" w:rsidTr="00665769">
        <w:tc>
          <w:tcPr>
            <w:tcW w:w="890"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16.2.</w:t>
            </w:r>
          </w:p>
        </w:tc>
        <w:tc>
          <w:tcPr>
            <w:tcW w:w="3517"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maksājuma dokumentu kopija, uzrādot oriģinālu, kas apliecina 10. un 11.punktā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maksājuma dokumentu kopija, uzrādot oriģinālu, kas apliecina 10. un 11.punktā noteikto maksājumu veikšanu</w:t>
            </w:r>
          </w:p>
        </w:tc>
      </w:tr>
      <w:tr w:rsidR="00685D96" w:rsidRPr="00685D96" w:rsidTr="00665769">
        <w:tc>
          <w:tcPr>
            <w:tcW w:w="890"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16.3.</w:t>
            </w:r>
          </w:p>
        </w:tc>
        <w:tc>
          <w:tcPr>
            <w:tcW w:w="3517"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ja komersantu nepārstāv tās likumīgais pārstāvis, bet pilnvarnieks, tad iesniedzama Administratīvā procesa likumā noteiktajā kārtībā noformēta pilnvara, kā arī likumīgā pārstāvja vai pilnvarnieka pases kopija, uzrādot oriģinālu</w:t>
            </w:r>
          </w:p>
        </w:tc>
      </w:tr>
    </w:tbl>
    <w:p w:rsidR="00685D96" w:rsidRPr="00685D96" w:rsidRDefault="00685D96" w:rsidP="00685D96">
      <w:pPr>
        <w:suppressAutoHyphens/>
        <w:ind w:firstLine="709"/>
        <w:jc w:val="left"/>
        <w:rPr>
          <w:rFonts w:ascii="Times New Roman" w:eastAsia="Times New Roman" w:hAnsi="Times New Roman" w:cs="Times New Roman"/>
          <w:sz w:val="24"/>
          <w:szCs w:val="24"/>
          <w:lang w:val="de-DE" w:eastAsia="ar-SA"/>
        </w:rPr>
      </w:pP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17. Pretendentam Latvijā, vai valstī, kurā tas reģistrēts vai kurā atrodas tā pastāvīgā dzīvesvieta, nedrīkst būt nodokļu parādu, tajā skaitā valsts sociālās apdrošināšanas iemaksu parādi, kas kopsummā kādā no valstīm pārsniedz 150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w:t>
      </w:r>
    </w:p>
    <w:p w:rsidR="00685D96" w:rsidRPr="00685D96" w:rsidRDefault="00685D96" w:rsidP="00685D96">
      <w:pPr>
        <w:suppressAutoHyphens/>
        <w:ind w:firstLine="720"/>
        <w:rPr>
          <w:rFonts w:ascii="Times New Roman" w:eastAsia="Times New Roman" w:hAnsi="Times New Roman" w:cs="Arial"/>
          <w:sz w:val="24"/>
          <w:szCs w:val="24"/>
          <w:lang w:eastAsia="lo-LA" w:bidi="lo-LA"/>
        </w:rPr>
      </w:pPr>
      <w:r w:rsidRPr="00685D96">
        <w:rPr>
          <w:rFonts w:ascii="Times New Roman" w:eastAsia="Times New Roman" w:hAnsi="Times New Roman" w:cs="Times New Roman"/>
          <w:sz w:val="24"/>
          <w:szCs w:val="24"/>
          <w:lang w:eastAsia="ar-SA"/>
        </w:rPr>
        <w:t xml:space="preserve">18. Pretendentus, kuri nav izpildījuši šo noteikumu 16.punkta prasības vai neatbilst 17.punkta prasībām, neiekļauj izsoles dalībnieku sarakstā un pēc informācijas saņemšanas par viņu bankas norēķinu kontu, atmaksā viņiem nodrošinājumu. </w:t>
      </w:r>
    </w:p>
    <w:p w:rsidR="00685D96" w:rsidRPr="00685D96" w:rsidRDefault="00685D96" w:rsidP="00685D96">
      <w:pPr>
        <w:suppressAutoHyphens/>
        <w:ind w:firstLine="720"/>
        <w:rPr>
          <w:rFonts w:ascii="Times New Roman" w:eastAsia="Times New Roman" w:hAnsi="Times New Roman" w:cs="Arial"/>
          <w:sz w:val="24"/>
          <w:szCs w:val="24"/>
          <w:lang w:eastAsia="lo-LA" w:bidi="lo-LA"/>
        </w:rPr>
      </w:pPr>
      <w:r w:rsidRPr="00685D96">
        <w:rPr>
          <w:rFonts w:ascii="Times New Roman" w:eastAsia="Times New Roman" w:hAnsi="Times New Roman" w:cs="Arial"/>
          <w:sz w:val="24"/>
          <w:szCs w:val="24"/>
          <w:lang w:eastAsia="lo-LA" w:bidi="lo-LA"/>
        </w:rPr>
        <w:t xml:space="preserve">19.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685D96" w:rsidRPr="00685D96" w:rsidRDefault="00685D96" w:rsidP="00685D96">
      <w:pPr>
        <w:suppressAutoHyphens/>
        <w:rPr>
          <w:rFonts w:ascii="Times New Roman" w:eastAsia="Times New Roman" w:hAnsi="Times New Roman" w:cs="Times New Roman"/>
          <w:color w:val="000000"/>
          <w:sz w:val="24"/>
          <w:szCs w:val="24"/>
          <w:lang w:eastAsia="ar-SA"/>
        </w:rPr>
      </w:pPr>
      <w:r w:rsidRPr="00685D96">
        <w:rPr>
          <w:rFonts w:ascii="Times New Roman" w:eastAsia="Times New Roman" w:hAnsi="Times New Roman" w:cs="Arial"/>
          <w:sz w:val="24"/>
          <w:szCs w:val="24"/>
          <w:lang w:eastAsia="lo-LA" w:bidi="lo-LA"/>
        </w:rPr>
        <w:tab/>
        <w:t xml:space="preserve">20. </w:t>
      </w:r>
      <w:r w:rsidRPr="00685D96">
        <w:rPr>
          <w:rFonts w:ascii="Times New Roman" w:eastAsia="Times New Roman" w:hAnsi="Times New Roman" w:cs="Times New Roman"/>
          <w:color w:val="000000"/>
          <w:sz w:val="24"/>
          <w:szCs w:val="24"/>
          <w:lang w:eastAsia="ar-SA"/>
        </w:rPr>
        <w:t>Komisija nav ties</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ga l</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dz izsoles s</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kumam iepaz</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stin</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t fizisk</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s un juridisk</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s personas ar zi</w:t>
      </w:r>
      <w:r w:rsidRPr="00685D96">
        <w:rPr>
          <w:rFonts w:ascii="Times New Roman" w:eastAsia="TimesNewRoman" w:hAnsi="Times New Roman" w:cs="Times New Roman"/>
          <w:color w:val="000000"/>
          <w:sz w:val="24"/>
          <w:szCs w:val="24"/>
          <w:lang w:eastAsia="ar-SA"/>
        </w:rPr>
        <w:t>ņā</w:t>
      </w:r>
      <w:r w:rsidRPr="00685D96">
        <w:rPr>
          <w:rFonts w:ascii="Times New Roman" w:eastAsia="Times New Roman" w:hAnsi="Times New Roman" w:cs="Times New Roman"/>
          <w:color w:val="000000"/>
          <w:sz w:val="24"/>
          <w:szCs w:val="24"/>
          <w:lang w:eastAsia="ar-SA"/>
        </w:rPr>
        <w:t>m par izsoles dal</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bniekiem.</w:t>
      </w:r>
    </w:p>
    <w:p w:rsidR="00685D96" w:rsidRPr="00685D96" w:rsidRDefault="00685D96" w:rsidP="00685D96">
      <w:pPr>
        <w:suppressAutoHyphens/>
        <w:ind w:firstLine="720"/>
        <w:rPr>
          <w:rFonts w:ascii="Times New Roman" w:eastAsia="Times New Roman" w:hAnsi="Times New Roman" w:cs="Times New Roman"/>
          <w:color w:val="000000"/>
          <w:sz w:val="24"/>
          <w:szCs w:val="24"/>
          <w:lang w:eastAsia="ar-SA"/>
        </w:rPr>
      </w:pPr>
      <w:r w:rsidRPr="00685D96">
        <w:rPr>
          <w:rFonts w:ascii="Times New Roman" w:eastAsia="Times New Roman" w:hAnsi="Times New Roman" w:cs="Times New Roman"/>
          <w:color w:val="000000"/>
          <w:sz w:val="24"/>
          <w:szCs w:val="24"/>
          <w:lang w:eastAsia="ar-SA"/>
        </w:rPr>
        <w:t>21. Izsoles dal</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bniekus re</w:t>
      </w:r>
      <w:r w:rsidRPr="00685D96">
        <w:rPr>
          <w:rFonts w:ascii="Times New Roman" w:eastAsia="TimesNewRoman" w:hAnsi="Times New Roman" w:cs="Times New Roman"/>
          <w:color w:val="000000"/>
          <w:sz w:val="24"/>
          <w:szCs w:val="24"/>
          <w:lang w:eastAsia="ar-SA"/>
        </w:rPr>
        <w:t>ģ</w:t>
      </w:r>
      <w:r w:rsidRPr="00685D96">
        <w:rPr>
          <w:rFonts w:ascii="Times New Roman" w:eastAsia="Times New Roman" w:hAnsi="Times New Roman" w:cs="Times New Roman"/>
          <w:color w:val="000000"/>
          <w:sz w:val="24"/>
          <w:szCs w:val="24"/>
          <w:lang w:eastAsia="ar-SA"/>
        </w:rPr>
        <w:t>istr</w:t>
      </w:r>
      <w:r w:rsidRPr="00685D96">
        <w:rPr>
          <w:rFonts w:ascii="Times New Roman" w:eastAsia="TimesNewRoman" w:hAnsi="Times New Roman" w:cs="Times New Roman"/>
          <w:color w:val="000000"/>
          <w:sz w:val="24"/>
          <w:szCs w:val="24"/>
          <w:lang w:eastAsia="ar-SA"/>
        </w:rPr>
        <w:t xml:space="preserve">ē </w:t>
      </w:r>
      <w:r w:rsidRPr="00685D96">
        <w:rPr>
          <w:rFonts w:ascii="Times New Roman" w:eastAsia="Times New Roman" w:hAnsi="Times New Roman" w:cs="Times New Roman"/>
          <w:sz w:val="24"/>
          <w:szCs w:val="24"/>
          <w:lang w:eastAsia="ar-SA"/>
        </w:rPr>
        <w:t>Tukuma novada Domes 315.kabinetā darba laikā līdz 2016.gada 19.maijam plkst.12:00.</w:t>
      </w:r>
    </w:p>
    <w:p w:rsidR="00685D96" w:rsidRPr="00685D96" w:rsidRDefault="00685D96" w:rsidP="00685D96">
      <w:pPr>
        <w:shd w:val="clear" w:color="auto" w:fill="FFFFFF"/>
        <w:tabs>
          <w:tab w:val="left" w:pos="-284"/>
        </w:tabs>
        <w:suppressAutoHyphens/>
        <w:rPr>
          <w:rFonts w:ascii="Times New Roman" w:eastAsia="Times New Roman" w:hAnsi="Times New Roman" w:cs="Times New Roman"/>
          <w:color w:val="000000"/>
          <w:sz w:val="24"/>
          <w:szCs w:val="24"/>
          <w:lang w:eastAsia="ar-SA"/>
        </w:rPr>
      </w:pPr>
      <w:r w:rsidRPr="00685D96">
        <w:rPr>
          <w:rFonts w:ascii="Times New Roman" w:eastAsia="Times New Roman" w:hAnsi="Times New Roman" w:cs="Times New Roman"/>
          <w:color w:val="000000"/>
          <w:sz w:val="24"/>
          <w:szCs w:val="24"/>
          <w:lang w:eastAsia="ar-SA"/>
        </w:rPr>
        <w:tab/>
        <w:t>22. Traktora lāpstas</w:t>
      </w:r>
      <w:r w:rsidRPr="00685D96">
        <w:rPr>
          <w:rFonts w:ascii="Times New Roman" w:eastAsia="Times New Roman" w:hAnsi="Times New Roman" w:cs="Times New Roman"/>
          <w:b/>
          <w:bCs/>
          <w:sz w:val="24"/>
          <w:szCs w:val="24"/>
          <w:lang w:eastAsia="ar-SA"/>
        </w:rPr>
        <w:t xml:space="preserve"> </w:t>
      </w:r>
      <w:r w:rsidRPr="00685D96">
        <w:rPr>
          <w:rFonts w:ascii="Times New Roman" w:eastAsia="Times New Roman" w:hAnsi="Times New Roman" w:cs="Times New Roman"/>
          <w:sz w:val="24"/>
          <w:szCs w:val="24"/>
          <w:lang w:eastAsia="ar-SA"/>
        </w:rPr>
        <w:t>izsole notiek Tukuma novada Domē, Tukuma novada Domes Sēžu zālē, Talsu ielā 4, Tukumā, 2016.gada 19.maijā, plkst.15:00.</w:t>
      </w:r>
    </w:p>
    <w:p w:rsidR="00685D96" w:rsidRPr="00685D96" w:rsidRDefault="00685D96" w:rsidP="00685D96">
      <w:pPr>
        <w:suppressAutoHyphens/>
        <w:rPr>
          <w:rFonts w:ascii="Times New Roman" w:eastAsia="Times New Roman" w:hAnsi="Times New Roman" w:cs="Times New Roman"/>
          <w:color w:val="000000"/>
          <w:sz w:val="24"/>
          <w:szCs w:val="24"/>
          <w:lang w:eastAsia="ar-SA"/>
        </w:rPr>
      </w:pPr>
      <w:r w:rsidRPr="00685D96">
        <w:rPr>
          <w:rFonts w:ascii="Times New Roman" w:eastAsia="Times New Roman" w:hAnsi="Times New Roman" w:cs="Times New Roman"/>
          <w:color w:val="000000"/>
          <w:sz w:val="24"/>
          <w:szCs w:val="24"/>
          <w:lang w:eastAsia="ar-SA"/>
        </w:rPr>
        <w:tab/>
        <w:t>23. Izsole notiek, ja uz izsoli ierodas ne maz</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k k</w:t>
      </w:r>
      <w:r w:rsidRPr="00685D96">
        <w:rPr>
          <w:rFonts w:ascii="Times New Roman" w:eastAsia="TimesNewRoman" w:hAnsi="Times New Roman" w:cs="Times New Roman"/>
          <w:color w:val="000000"/>
          <w:sz w:val="24"/>
          <w:szCs w:val="24"/>
          <w:lang w:eastAsia="ar-SA"/>
        </w:rPr>
        <w:t xml:space="preserve">ā </w:t>
      </w:r>
      <w:r w:rsidRPr="00685D96">
        <w:rPr>
          <w:rFonts w:ascii="Times New Roman" w:eastAsia="Times New Roman" w:hAnsi="Times New Roman" w:cs="Times New Roman"/>
          <w:color w:val="000000"/>
          <w:sz w:val="24"/>
          <w:szCs w:val="24"/>
          <w:lang w:eastAsia="ar-SA"/>
        </w:rPr>
        <w:t xml:space="preserve">1 (viens) minētajā kārtībā reģistrēts izsoles dalībnieks. </w:t>
      </w:r>
    </w:p>
    <w:p w:rsidR="00685D96" w:rsidRPr="00685D96" w:rsidRDefault="00685D96" w:rsidP="00685D96">
      <w:pPr>
        <w:suppressAutoHyphens/>
        <w:rPr>
          <w:rFonts w:ascii="Times New Roman" w:eastAsia="Times New Roman" w:hAnsi="Times New Roman" w:cs="Times New Roman"/>
          <w:color w:val="000000"/>
          <w:sz w:val="24"/>
          <w:szCs w:val="24"/>
          <w:lang w:eastAsia="ar-SA"/>
        </w:rPr>
      </w:pPr>
      <w:r w:rsidRPr="00685D96">
        <w:rPr>
          <w:rFonts w:ascii="Times New Roman" w:eastAsia="Times New Roman" w:hAnsi="Times New Roman" w:cs="Times New Roman"/>
          <w:color w:val="000000"/>
          <w:sz w:val="24"/>
          <w:szCs w:val="24"/>
          <w:lang w:eastAsia="ar-SA"/>
        </w:rPr>
        <w:tab/>
        <w:t xml:space="preserve">24. </w:t>
      </w:r>
      <w:r w:rsidRPr="00685D96">
        <w:rPr>
          <w:rFonts w:ascii="Times New Roman" w:eastAsia="Times New Roman" w:hAnsi="Times New Roman" w:cs="Times New Roman"/>
          <w:sz w:val="24"/>
          <w:szCs w:val="24"/>
          <w:lang w:eastAsia="ar-SA"/>
        </w:rPr>
        <w:t>Ja uz izsoli ierodas tikai viens dalībnieks, notiek solīšana un Traktora lāpstu piedāvā pirkt vienīgajam izsoles dalībniekam par sākumcenu, kas paaugstināta par vienu izsoles soli.</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color w:val="000000"/>
          <w:sz w:val="24"/>
          <w:szCs w:val="24"/>
          <w:lang w:eastAsia="ar-SA"/>
        </w:rPr>
        <w:t>25. Izsol</w:t>
      </w:r>
      <w:r w:rsidRPr="00685D96">
        <w:rPr>
          <w:rFonts w:ascii="Times New Roman" w:eastAsia="TimesNewRoman" w:hAnsi="Times New Roman" w:cs="Times New Roman"/>
          <w:color w:val="000000"/>
          <w:sz w:val="24"/>
          <w:szCs w:val="24"/>
          <w:lang w:eastAsia="ar-SA"/>
        </w:rPr>
        <w:t xml:space="preserve">ē </w:t>
      </w:r>
      <w:r w:rsidRPr="00685D96">
        <w:rPr>
          <w:rFonts w:ascii="Times New Roman" w:eastAsia="Times New Roman" w:hAnsi="Times New Roman" w:cs="Times New Roman"/>
          <w:color w:val="000000"/>
          <w:sz w:val="24"/>
          <w:szCs w:val="24"/>
          <w:lang w:eastAsia="ar-SA"/>
        </w:rPr>
        <w:t>starp izsoles dal</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bniekiem aizliegta vienošan</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s, ska</w:t>
      </w:r>
      <w:r w:rsidRPr="00685D96">
        <w:rPr>
          <w:rFonts w:ascii="Times New Roman" w:eastAsia="TimesNewRoman" w:hAnsi="Times New Roman" w:cs="Times New Roman"/>
          <w:color w:val="000000"/>
          <w:sz w:val="24"/>
          <w:szCs w:val="24"/>
          <w:lang w:eastAsia="ar-SA"/>
        </w:rPr>
        <w:t>ļ</w:t>
      </w:r>
      <w:r w:rsidRPr="00685D96">
        <w:rPr>
          <w:rFonts w:ascii="Times New Roman" w:eastAsia="Times New Roman" w:hAnsi="Times New Roman" w:cs="Times New Roman"/>
          <w:color w:val="000000"/>
          <w:sz w:val="24"/>
          <w:szCs w:val="24"/>
          <w:lang w:eastAsia="ar-SA"/>
        </w:rPr>
        <w:t>a uzved</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ba un citāda veida uzvedība, kas var</w:t>
      </w:r>
      <w:r w:rsidRPr="00685D96">
        <w:rPr>
          <w:rFonts w:ascii="Times New Roman" w:eastAsia="TimesNewRoman" w:hAnsi="Times New Roman" w:cs="Times New Roman"/>
          <w:color w:val="000000"/>
          <w:sz w:val="24"/>
          <w:szCs w:val="24"/>
          <w:lang w:eastAsia="ar-SA"/>
        </w:rPr>
        <w:t>ē</w:t>
      </w:r>
      <w:r w:rsidRPr="00685D96">
        <w:rPr>
          <w:rFonts w:ascii="Times New Roman" w:eastAsia="Times New Roman" w:hAnsi="Times New Roman" w:cs="Times New Roman"/>
          <w:color w:val="000000"/>
          <w:sz w:val="24"/>
          <w:szCs w:val="24"/>
          <w:lang w:eastAsia="ar-SA"/>
        </w:rPr>
        <w:t>tu iespaidot izsoles rezult</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tus un gaitu.</w:t>
      </w:r>
    </w:p>
    <w:p w:rsidR="00685D96" w:rsidRPr="00685D96" w:rsidRDefault="00685D96" w:rsidP="00685D96">
      <w:pPr>
        <w:suppressAutoHyphens/>
        <w:jc w:val="center"/>
        <w:rPr>
          <w:rFonts w:ascii="Times New Roman" w:eastAsia="Times New Roman" w:hAnsi="Times New Roman" w:cs="Times New Roman"/>
          <w:b/>
          <w:sz w:val="24"/>
          <w:szCs w:val="24"/>
          <w:lang w:eastAsia="ar-SA"/>
        </w:rPr>
      </w:pPr>
    </w:p>
    <w:p w:rsidR="00685D96" w:rsidRPr="00685D96" w:rsidRDefault="00685D96" w:rsidP="00685D96">
      <w:pPr>
        <w:suppressAutoHyphens/>
        <w:jc w:val="center"/>
        <w:rPr>
          <w:rFonts w:ascii="Times New Roman" w:eastAsia="Times New Roman" w:hAnsi="Times New Roman" w:cs="Times New Roman"/>
          <w:b/>
          <w:sz w:val="24"/>
          <w:szCs w:val="24"/>
          <w:lang w:eastAsia="ar-SA"/>
        </w:rPr>
      </w:pPr>
      <w:r w:rsidRPr="00685D96">
        <w:rPr>
          <w:rFonts w:ascii="Times New Roman" w:eastAsia="Times New Roman" w:hAnsi="Times New Roman" w:cs="Times New Roman"/>
          <w:b/>
          <w:sz w:val="24"/>
          <w:szCs w:val="24"/>
          <w:lang w:eastAsia="ar-SA"/>
        </w:rPr>
        <w:t>V. Izsoles norise</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26. Izsoles dalībnieks vai viņa pilnvarotā persona izsoles telpās uzrāda pasi vai personas apliecību (identifikācijas karti) un ar parakstu uz izsoles noteikumiem, apliecina, ka viņš ar tiem ir iepazinies un apņemas tos ievērot.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27. Ja izsoles dalībnieks vai viņa pilnvarotā persona izsoles telpā nevar uzrādīt pasi, izsoles dalībnieks skaitās, neieradies uz izsoli.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28. Solīšana notiek pa vienam izsoles solim.</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29. Katrs solītājs ar parakstu apstiprina izsoles dalībnieku sarakstā savu pēdējo nosolīto cenu. Ja solītājs atsakās parakstīties, viņu svītro no izsoles dalībnieku saraksta un neatmaksā nodrošinājumu. </w:t>
      </w:r>
    </w:p>
    <w:p w:rsidR="00685D96" w:rsidRPr="00685D96" w:rsidRDefault="00685D96" w:rsidP="00685D96">
      <w:pPr>
        <w:suppressAutoHyphens/>
        <w:ind w:firstLine="720"/>
        <w:rPr>
          <w:rFonts w:ascii="Times New Roman" w:eastAsia="Times New Roman" w:hAnsi="Times New Roman" w:cs="Times New Roman"/>
          <w:color w:val="FF0000"/>
          <w:sz w:val="24"/>
          <w:szCs w:val="24"/>
          <w:lang w:eastAsia="ar-SA"/>
        </w:rPr>
      </w:pPr>
      <w:r w:rsidRPr="00685D96">
        <w:rPr>
          <w:rFonts w:ascii="Times New Roman" w:eastAsia="Times New Roman" w:hAnsi="Times New Roman" w:cs="Times New Roman"/>
          <w:sz w:val="24"/>
          <w:szCs w:val="24"/>
          <w:lang w:eastAsia="ar-SA"/>
        </w:rPr>
        <w:t>30. Ja izsoles laikā neviens no solītājiem nepiedalās solīšanā, tad visiem izsoles dalībniekiem neatmaksā nodrošinājumu.</w:t>
      </w:r>
    </w:p>
    <w:p w:rsidR="00685D96" w:rsidRPr="00685D96" w:rsidRDefault="00685D96" w:rsidP="00685D96">
      <w:pPr>
        <w:suppressAutoHyphens/>
        <w:ind w:firstLine="426"/>
        <w:rPr>
          <w:rFonts w:ascii="Times New Roman" w:eastAsia="Times New Roman" w:hAnsi="Times New Roman" w:cs="Times New Roman"/>
          <w:color w:val="FF0000"/>
          <w:sz w:val="24"/>
          <w:szCs w:val="24"/>
          <w:lang w:eastAsia="ar-SA"/>
        </w:rPr>
      </w:pPr>
    </w:p>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b/>
          <w:sz w:val="24"/>
          <w:szCs w:val="24"/>
          <w:lang w:eastAsia="ar-SA"/>
        </w:rPr>
        <w:t>VI. Izsoles rezultāti</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31. Par izsoles uzvarētāju kļūst tas dalībnieks, kurš ir nosolījis visaugstāko cenu.</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32. Gadījumā, ja neviens no izsoles dalībniekiem nav pārsolījis sākumcenu, izsole atzīstama par nenotikušu.</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lastRenderedPageBreak/>
        <w:t>33. Komisija apstiprina izsoles protokolu, par ko tiek paziņots izsoles uzvarētājam.</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34. Izsoles uzvarētājam, atrēķinot samaksāto nodrošinājumu, nedēļas laikā no izsoles dienas, jāsamaksā piedāvātā summa par Traktora lāpstu pilnā apmērā.</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35. Izsoles uzvarētāja samaksātais nodrošinājums tiek ieskaitīts Pirkuma līguma līgumcenā, bet gadījumā, ja izsoles uzvarētājs nedēļas laikā neveic 34.punktā noteikto maksājumu, nodrošinājums tiek zaudēts par labu Tukuma novada Domei.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36. Pēc 34.punktā noteiktā maksājuma samaksas izsoles rezultāti 30 (trīsdesmit) dienu laikā tiek apstiprināti Tukuma novada Domes sēdē.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37. Pirkuma līgums ar izsoles uzvarētāju tiek noslēgts 30 (trīsdesmit) dienu laikā pēc izsoles rezultātu apstiprināšanas Domes sēdē.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38. Pēc Pirkuma līguma noslēgšanas, parakstot pieņemšanas un nodošanas aktu, kustamais īpašums tiek nodots izsoles uzvarētājam īpašumā.</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39. Īpašuma tiesības uz Traktora lāpstu izsoles uzvarētājam pāriet pēc visas Pirkuma līgumā noteiktās pirkuma maksas samaksas.</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40. Ja izsoles uzvarētājs neveic nosolītās cenas samaksu šo noteikumu 34.punktā noteiktajā termiņā, tiesības nopirkt Traktora lāpstu par paša nosolīto augstāko cenu pāriet nākamajam augstākās cenas pārsolītājam izsoles dalībniekam.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41. Pircējam, kurš nosolījis nākamo augstāko cenu, ir tiesības divu nedēļu laikā no paziņojuma saņemšanas dienas paziņot izsoles rīkotājam par Traktora lāpstas pirkšanu.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42. Gadījumā, ja arī nākamais izsoles dalībnieks neizmanto viņam 40.punktā un 41.punktā piešķirtās tiesības, izsole atzīstama par nenotikušu.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43. Izsoles dalībnieki, kuri nav uzvarējuši izsolē, saņem atpakaļ iemaksāto nodrošinājumu termiņā līdz vienam mēnesim. Lai saņemtu nodrošinājumu, izsoles dalībnieki iesniedz izsoles rīkotājam iesniegumu ar norādi par bankas norēķinu kontu, uz kuru nodrošinājums ir jāpārskaita. Ja mēneša laikā bankas konts netiek norādīts, iemaksātais nodrošinājums paliek Tukuma novada Domei.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Izsoles dalībnieki samaksāto dalības maksu atpakaļ nesaņem.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p>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b/>
          <w:sz w:val="24"/>
          <w:szCs w:val="24"/>
          <w:lang w:eastAsia="ar-SA"/>
        </w:rPr>
        <w:t>VIII. Noslēguma jautājums</w:t>
      </w:r>
    </w:p>
    <w:p w:rsidR="00685D96" w:rsidRPr="00685D96" w:rsidRDefault="00685D96" w:rsidP="00685D96">
      <w:pPr>
        <w:suppressAutoHyphens/>
        <w:ind w:left="57" w:firstLine="663"/>
        <w:rPr>
          <w:rFonts w:ascii="Times New Roman" w:eastAsia="Times New Roman" w:hAnsi="Times New Roman" w:cs="Times New Roman"/>
          <w:lang w:eastAsia="ar-SA"/>
        </w:rPr>
      </w:pPr>
      <w:r w:rsidRPr="00685D96">
        <w:rPr>
          <w:rFonts w:ascii="Times New Roman" w:eastAsia="Times New Roman" w:hAnsi="Times New Roman" w:cs="Times New Roman"/>
          <w:sz w:val="24"/>
          <w:szCs w:val="24"/>
          <w:lang w:eastAsia="ar-SA"/>
        </w:rPr>
        <w:t>44. Sūdzības par Komisijas darbībām iesniedzamas Tukuma novada Domē līdz izsoles rezultātu apstiprināšanas dienai.</w:t>
      </w:r>
      <w:r w:rsidRPr="00685D96">
        <w:rPr>
          <w:rFonts w:ascii="Times New Roman" w:eastAsia="Times New Roman" w:hAnsi="Times New Roman" w:cs="Times New Roman"/>
          <w:b/>
          <w:sz w:val="24"/>
          <w:szCs w:val="24"/>
          <w:lang w:eastAsia="ar-SA"/>
        </w:rPr>
        <w:t xml:space="preserve"> </w:t>
      </w:r>
      <w:r w:rsidRPr="00685D96">
        <w:rPr>
          <w:rFonts w:ascii="Times New Roman" w:eastAsia="Times New Roman" w:hAnsi="Times New Roman" w:cs="Times New Roman"/>
          <w:sz w:val="24"/>
          <w:szCs w:val="24"/>
          <w:lang w:eastAsia="ar-SA"/>
        </w:rPr>
        <w:t xml:space="preserve">  </w:t>
      </w:r>
    </w:p>
    <w:p w:rsidR="00685D96" w:rsidRPr="00685D96" w:rsidRDefault="00685D96" w:rsidP="00685D96">
      <w:pPr>
        <w:suppressAutoHyphens/>
        <w:autoSpaceDN w:val="0"/>
        <w:ind w:right="-143"/>
        <w:rPr>
          <w:rFonts w:ascii="Times New Roman" w:eastAsia="Times New Roman" w:hAnsi="Times New Roman" w:cs="Times New Roman"/>
          <w:sz w:val="24"/>
          <w:szCs w:val="24"/>
          <w:lang w:eastAsia="lv-LV"/>
        </w:rPr>
      </w:pPr>
    </w:p>
    <w:p w:rsidR="00685D96" w:rsidRPr="00685D96" w:rsidRDefault="00685D96" w:rsidP="00685D96">
      <w:pPr>
        <w:suppressAutoHyphens/>
        <w:autoSpaceDN w:val="0"/>
        <w:ind w:right="-143"/>
        <w:rPr>
          <w:rFonts w:ascii="Times New Roman" w:eastAsia="Times New Roman" w:hAnsi="Times New Roman" w:cs="Times New Roman"/>
          <w:sz w:val="24"/>
          <w:szCs w:val="24"/>
          <w:lang w:eastAsia="lv-LV"/>
        </w:rPr>
      </w:pPr>
    </w:p>
    <w:p w:rsidR="000B71C2" w:rsidRPr="00331844" w:rsidRDefault="00936024" w:rsidP="000B71C2">
      <w:pPr>
        <w:jc w:val="center"/>
        <w:rPr>
          <w:rFonts w:ascii="Times New Roman" w:eastAsia="Times New Roman" w:hAnsi="Times New Roman" w:cs="Times New Roman"/>
          <w:i/>
          <w:sz w:val="24"/>
          <w:szCs w:val="24"/>
        </w:rPr>
      </w:pPr>
      <w:hyperlink w:anchor="sakums" w:history="1">
        <w:r w:rsidR="000B71C2" w:rsidRPr="00331844">
          <w:rPr>
            <w:rFonts w:ascii="Times New Roman" w:eastAsia="Times New Roman" w:hAnsi="Times New Roman" w:cs="Times New Roman"/>
            <w:i/>
            <w:color w:val="0000FF" w:themeColor="hyperlink"/>
            <w:sz w:val="24"/>
            <w:szCs w:val="24"/>
            <w:u w:val="single"/>
          </w:rPr>
          <w:t>Atpakaļ uz darba kārtību</w:t>
        </w:r>
      </w:hyperlink>
    </w:p>
    <w:p w:rsidR="00685D96" w:rsidRPr="00685D96" w:rsidRDefault="00685D96" w:rsidP="00685D96">
      <w:pPr>
        <w:suppressAutoHyphens/>
        <w:autoSpaceDN w:val="0"/>
        <w:ind w:right="-143"/>
        <w:rPr>
          <w:rFonts w:ascii="Times New Roman" w:eastAsia="Times New Roman" w:hAnsi="Times New Roman" w:cs="Times New Roman"/>
          <w:sz w:val="24"/>
          <w:szCs w:val="24"/>
          <w:lang w:eastAsia="lv-LV"/>
        </w:rPr>
      </w:pPr>
    </w:p>
    <w:p w:rsidR="00685D96" w:rsidRPr="00685D96" w:rsidRDefault="00685D96" w:rsidP="00685D96">
      <w:pPr>
        <w:suppressAutoHyphens/>
        <w:autoSpaceDN w:val="0"/>
        <w:ind w:right="-143"/>
        <w:rPr>
          <w:rFonts w:ascii="Times New Roman" w:eastAsia="Times New Roman" w:hAnsi="Times New Roman" w:cs="Times New Roman"/>
          <w:sz w:val="24"/>
          <w:szCs w:val="24"/>
          <w:lang w:eastAsia="lv-LV"/>
        </w:rPr>
      </w:pPr>
    </w:p>
    <w:p w:rsidR="00685D96" w:rsidRPr="00685D96" w:rsidRDefault="00685D96" w:rsidP="00685D96">
      <w:pPr>
        <w:suppressAutoHyphens/>
        <w:autoSpaceDN w:val="0"/>
        <w:ind w:right="-143"/>
        <w:rPr>
          <w:rFonts w:ascii="Times New Roman" w:eastAsia="Times New Roman" w:hAnsi="Times New Roman" w:cs="Times New Roman"/>
          <w:sz w:val="24"/>
          <w:szCs w:val="24"/>
          <w:lang w:eastAsia="lv-LV"/>
        </w:rPr>
      </w:pPr>
    </w:p>
    <w:p w:rsidR="00685D96" w:rsidRPr="00685D96" w:rsidRDefault="00685D96" w:rsidP="00685D96">
      <w:pPr>
        <w:suppressAutoHyphens/>
        <w:autoSpaceDN w:val="0"/>
        <w:ind w:right="-143"/>
        <w:rPr>
          <w:rFonts w:ascii="Times New Roman" w:eastAsia="Times New Roman" w:hAnsi="Times New Roman" w:cs="Times New Roman"/>
          <w:sz w:val="24"/>
          <w:szCs w:val="24"/>
          <w:lang w:eastAsia="lv-LV"/>
        </w:rPr>
      </w:pPr>
    </w:p>
    <w:p w:rsidR="00685D96" w:rsidRPr="00685D96" w:rsidRDefault="00685D96" w:rsidP="00685D96">
      <w:pPr>
        <w:shd w:val="clear" w:color="auto" w:fill="FFFFFF"/>
        <w:suppressAutoHyphens/>
        <w:ind w:left="5817" w:firstLine="663"/>
        <w:jc w:val="left"/>
        <w:rPr>
          <w:rFonts w:ascii="Times New Roman" w:eastAsia="Times New Roman" w:hAnsi="Times New Roman" w:cs="Times New Roman"/>
          <w:sz w:val="20"/>
          <w:szCs w:val="20"/>
          <w:lang w:eastAsia="ar-SA"/>
        </w:rPr>
      </w:pPr>
    </w:p>
    <w:p w:rsidR="00685D96" w:rsidRPr="00685D96" w:rsidRDefault="00685D96" w:rsidP="00685D96">
      <w:pPr>
        <w:shd w:val="clear" w:color="auto" w:fill="FFFFFF"/>
        <w:suppressAutoHyphens/>
        <w:ind w:left="5817" w:firstLine="663"/>
        <w:jc w:val="left"/>
        <w:rPr>
          <w:rFonts w:ascii="Times New Roman" w:eastAsia="Times New Roman" w:hAnsi="Times New Roman" w:cs="Times New Roman"/>
          <w:sz w:val="20"/>
          <w:szCs w:val="20"/>
          <w:lang w:eastAsia="ar-SA"/>
        </w:rPr>
      </w:pPr>
    </w:p>
    <w:p w:rsidR="00685D96" w:rsidRPr="00685D96" w:rsidRDefault="00685D96" w:rsidP="00685D96">
      <w:pPr>
        <w:suppressAutoHyphens/>
        <w:autoSpaceDN w:val="0"/>
        <w:ind w:right="-143"/>
        <w:rPr>
          <w:rFonts w:ascii="Times New Roman" w:eastAsia="Times New Roman" w:hAnsi="Times New Roman" w:cs="Times New Roman"/>
          <w:sz w:val="24"/>
          <w:szCs w:val="24"/>
          <w:lang w:eastAsia="lv-LV"/>
        </w:rPr>
      </w:pPr>
    </w:p>
    <w:p w:rsidR="00685D96" w:rsidRPr="00685D96" w:rsidRDefault="00685D96" w:rsidP="00685D96">
      <w:pPr>
        <w:suppressAutoHyphens/>
        <w:autoSpaceDN w:val="0"/>
        <w:ind w:right="-143"/>
        <w:rPr>
          <w:rFonts w:ascii="Times New Roman" w:eastAsia="Times New Roman" w:hAnsi="Times New Roman" w:cs="Times New Roman"/>
          <w:sz w:val="24"/>
          <w:szCs w:val="24"/>
          <w:lang w:eastAsia="lv-LV"/>
        </w:rPr>
      </w:pPr>
    </w:p>
    <w:p w:rsidR="00685D96" w:rsidRPr="00685D96" w:rsidRDefault="00685D96" w:rsidP="00685D96">
      <w:pPr>
        <w:suppressAutoHyphens/>
        <w:autoSpaceDN w:val="0"/>
        <w:ind w:right="-143"/>
        <w:rPr>
          <w:rFonts w:ascii="Times New Roman" w:eastAsia="Times New Roman" w:hAnsi="Times New Roman" w:cs="Times New Roman"/>
          <w:sz w:val="24"/>
          <w:szCs w:val="24"/>
          <w:lang w:eastAsia="lv-LV"/>
        </w:rPr>
      </w:pPr>
    </w:p>
    <w:p w:rsidR="00685D96" w:rsidRPr="00685D96" w:rsidRDefault="00685D96" w:rsidP="00685D96">
      <w:pPr>
        <w:suppressAutoHyphens/>
        <w:autoSpaceDN w:val="0"/>
        <w:ind w:right="-143"/>
        <w:rPr>
          <w:rFonts w:ascii="Times New Roman" w:eastAsia="Times New Roman" w:hAnsi="Times New Roman" w:cs="Times New Roman"/>
          <w:sz w:val="24"/>
          <w:szCs w:val="24"/>
          <w:lang w:eastAsia="lv-LV"/>
        </w:rPr>
      </w:pPr>
    </w:p>
    <w:p w:rsidR="00685D96" w:rsidRPr="00685D96" w:rsidRDefault="00685D96" w:rsidP="00685D96">
      <w:pPr>
        <w:keepNext/>
        <w:jc w:val="right"/>
        <w:outlineLvl w:val="0"/>
        <w:rPr>
          <w:rFonts w:ascii="Times New Roman" w:eastAsia="Times New Roman" w:hAnsi="Times New Roman" w:cs="Times New Roman"/>
          <w:sz w:val="20"/>
          <w:szCs w:val="20"/>
          <w:lang w:eastAsia="lv-LV"/>
        </w:rPr>
      </w:pPr>
    </w:p>
    <w:p w:rsidR="00685D96" w:rsidRPr="00685D96" w:rsidRDefault="00685D96" w:rsidP="00685D96">
      <w:pPr>
        <w:jc w:val="left"/>
        <w:rPr>
          <w:rFonts w:ascii="Times New Roman" w:eastAsia="Times New Roman" w:hAnsi="Times New Roman" w:cs="Times New Roman"/>
          <w:sz w:val="24"/>
          <w:szCs w:val="20"/>
          <w:lang w:eastAsia="lv-LV"/>
        </w:rPr>
      </w:pPr>
    </w:p>
    <w:p w:rsidR="00685D96" w:rsidRPr="00685D96" w:rsidRDefault="00685D96" w:rsidP="00685D96">
      <w:pPr>
        <w:jc w:val="left"/>
        <w:rPr>
          <w:rFonts w:ascii="Times New Roman" w:eastAsia="Times New Roman" w:hAnsi="Times New Roman" w:cs="Times New Roman"/>
          <w:sz w:val="24"/>
          <w:szCs w:val="20"/>
          <w:lang w:val="de-DE" w:eastAsia="lv-LV"/>
        </w:rPr>
      </w:pPr>
    </w:p>
    <w:p w:rsidR="00685D96" w:rsidRPr="00685D96" w:rsidRDefault="00685D96" w:rsidP="00685D96">
      <w:pPr>
        <w:jc w:val="left"/>
        <w:rPr>
          <w:rFonts w:ascii="Times New Roman" w:eastAsia="Times New Roman" w:hAnsi="Times New Roman" w:cs="Times New Roman"/>
          <w:sz w:val="24"/>
          <w:szCs w:val="20"/>
          <w:lang w:val="de-DE" w:eastAsia="lv-LV"/>
        </w:rPr>
      </w:pPr>
    </w:p>
    <w:p w:rsidR="00685D96" w:rsidRPr="00685D96" w:rsidRDefault="00685D96" w:rsidP="00685D96">
      <w:pPr>
        <w:jc w:val="center"/>
        <w:rPr>
          <w:rFonts w:ascii="Times New Roman" w:eastAsia="Times New Roman" w:hAnsi="Times New Roman" w:cs="Times New Roman"/>
          <w:sz w:val="24"/>
          <w:szCs w:val="24"/>
          <w:lang w:eastAsia="lv-LV"/>
        </w:rPr>
      </w:pPr>
    </w:p>
    <w:p w:rsidR="00685D96" w:rsidRPr="00685D96" w:rsidRDefault="00685D96" w:rsidP="00685D96">
      <w:pPr>
        <w:jc w:val="center"/>
        <w:rPr>
          <w:rFonts w:ascii="Times New Roman" w:eastAsia="Times New Roman" w:hAnsi="Times New Roman" w:cs="Times New Roman"/>
          <w:sz w:val="24"/>
          <w:szCs w:val="24"/>
          <w:lang w:eastAsia="lv-LV"/>
        </w:rPr>
      </w:pPr>
    </w:p>
    <w:p w:rsidR="00685D96" w:rsidRPr="00685D96" w:rsidRDefault="00685D96" w:rsidP="00685D96">
      <w:pPr>
        <w:jc w:val="center"/>
        <w:rPr>
          <w:rFonts w:ascii="Times New Roman" w:eastAsia="Times New Roman" w:hAnsi="Times New Roman" w:cs="Times New Roman"/>
          <w:sz w:val="24"/>
          <w:szCs w:val="24"/>
          <w:lang w:eastAsia="lv-LV"/>
        </w:rPr>
      </w:pPr>
    </w:p>
    <w:p w:rsidR="00685D96" w:rsidRPr="00685D96" w:rsidRDefault="00685D96" w:rsidP="00685D96">
      <w:pPr>
        <w:jc w:val="center"/>
        <w:rPr>
          <w:rFonts w:ascii="Times New Roman" w:eastAsia="Times New Roman" w:hAnsi="Times New Roman" w:cs="Times New Roman"/>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lastRenderedPageBreak/>
        <w:t>L Ē M U M S</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2016.gada 28.aprīlī</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proofErr w:type="gramStart"/>
      <w:r w:rsidRPr="00685D96">
        <w:rPr>
          <w:rFonts w:ascii="Times New Roman" w:eastAsia="Times New Roman" w:hAnsi="Times New Roman" w:cs="Times New Roman"/>
          <w:sz w:val="24"/>
          <w:szCs w:val="24"/>
          <w:lang w:eastAsia="lv-LV"/>
        </w:rPr>
        <w:t xml:space="preserve">    </w:t>
      </w:r>
      <w:proofErr w:type="gramEnd"/>
      <w:r w:rsidRPr="00685D96">
        <w:rPr>
          <w:rFonts w:ascii="Times New Roman" w:eastAsia="Times New Roman" w:hAnsi="Times New Roman" w:cs="Times New Roman"/>
          <w:sz w:val="24"/>
          <w:szCs w:val="24"/>
          <w:lang w:eastAsia="lv-LV"/>
        </w:rPr>
        <w:t>prot. Nr.6, 39.§.</w:t>
      </w:r>
    </w:p>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jc w:val="left"/>
        <w:rPr>
          <w:rFonts w:ascii="Times New Roman" w:eastAsia="Calibri" w:hAnsi="Times New Roman" w:cs="Times New Roman"/>
          <w:b/>
          <w:sz w:val="24"/>
          <w:szCs w:val="24"/>
        </w:rPr>
      </w:pPr>
      <w:bookmarkStart w:id="42" w:name="L39"/>
      <w:r w:rsidRPr="00685D96">
        <w:rPr>
          <w:rFonts w:ascii="Times New Roman" w:eastAsia="Calibri" w:hAnsi="Times New Roman" w:cs="Times New Roman"/>
          <w:b/>
          <w:sz w:val="24"/>
          <w:szCs w:val="24"/>
        </w:rPr>
        <w:t xml:space="preserve">Par uzkarināmā racēja - iekrāvēja MIKRUS-1 </w:t>
      </w:r>
    </w:p>
    <w:p w:rsidR="00685D96" w:rsidRPr="00685D96" w:rsidRDefault="00685D96" w:rsidP="00685D96">
      <w:pPr>
        <w:jc w:val="left"/>
        <w:rPr>
          <w:rFonts w:ascii="Times New Roman" w:eastAsia="Calibri" w:hAnsi="Times New Roman" w:cs="Times New Roman"/>
          <w:b/>
          <w:sz w:val="24"/>
          <w:szCs w:val="24"/>
        </w:rPr>
      </w:pPr>
      <w:r w:rsidRPr="00685D96">
        <w:rPr>
          <w:rFonts w:ascii="Times New Roman" w:eastAsia="Calibri" w:hAnsi="Times New Roman" w:cs="Times New Roman"/>
          <w:b/>
          <w:sz w:val="24"/>
          <w:szCs w:val="24"/>
        </w:rPr>
        <w:t>atsavināšanu un izsoles noteikumu apstiprināšanu</w:t>
      </w:r>
    </w:p>
    <w:bookmarkEnd w:id="42"/>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jc w:val="left"/>
        <w:rPr>
          <w:rFonts w:ascii="Times New Roman" w:eastAsia="Calibri" w:hAnsi="Times New Roman" w:cs="Times New Roman"/>
          <w:sz w:val="24"/>
          <w:szCs w:val="24"/>
        </w:rPr>
      </w:pP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 xml:space="preserve">    </w:t>
      </w:r>
      <w:r w:rsidRPr="00685D96">
        <w:rPr>
          <w:rFonts w:ascii="Times New Roman" w:eastAsia="Calibri" w:hAnsi="Times New Roman" w:cs="Times New Roman"/>
          <w:sz w:val="24"/>
          <w:szCs w:val="24"/>
        </w:rPr>
        <w:tab/>
        <w:t xml:space="preserve">Pūres un Jaunsātu pagastu pārvaldes vadītāja S.Heimane 30.03.2016. iesniegumā Nr.PJ/1-23/16/55 lūdz veikt tās bilancē esošā uzkarināmā racēja - iekrāvēja, marka: MIKRUS-1, pirmās reģistrācijas gads: 2009 (turpmāk – racējs - iekrāvējs), bilances vērtība 0 (nulle </w:t>
      </w:r>
      <w:r w:rsidRPr="00685D96">
        <w:rPr>
          <w:rFonts w:ascii="Times New Roman" w:eastAsia="Calibri" w:hAnsi="Times New Roman" w:cs="Times New Roman"/>
          <w:i/>
          <w:sz w:val="24"/>
          <w:szCs w:val="24"/>
        </w:rPr>
        <w:t>euro</w:t>
      </w:r>
      <w:r w:rsidRPr="00685D96">
        <w:rPr>
          <w:rFonts w:ascii="Times New Roman" w:eastAsia="Calibri" w:hAnsi="Times New Roman" w:cs="Times New Roman"/>
          <w:sz w:val="24"/>
          <w:szCs w:val="24"/>
        </w:rPr>
        <w:t xml:space="preserve">), atsavināšanu. </w:t>
      </w:r>
    </w:p>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ab/>
        <w:t>Publiskas personas finanšu līdzekļu un mantas izšķērdēšanas novēršanas likuma 3.panta 2.punkts nosaka, ka „</w:t>
      </w:r>
      <w:r w:rsidRPr="00685D96">
        <w:rPr>
          <w:rFonts w:ascii="Times New Roman" w:eastAsia="Times New Roman" w:hAnsi="Times New Roman" w:cs="Times New Roman"/>
          <w:i/>
          <w:sz w:val="24"/>
          <w:szCs w:val="24"/>
          <w:lang w:eastAsia="ar-SA"/>
        </w:rPr>
        <w:t>Publiska persona, kā arī kapitālsabiedrība rīkojas ar finanšu līdzekļiem un mantu lietderīgi, tas ir manta atsavināma un nododama īpašumā vai lietošanā citai personai par iespējami augstāku cenu.</w:t>
      </w:r>
      <w:r w:rsidRPr="00685D96">
        <w:rPr>
          <w:rFonts w:ascii="Times New Roman" w:eastAsia="Times New Roman" w:hAnsi="Times New Roman" w:cs="Times New Roman"/>
          <w:sz w:val="24"/>
          <w:szCs w:val="24"/>
          <w:lang w:eastAsia="ar-SA"/>
        </w:rPr>
        <w:t>” Likuma „Par pašvaldībām” 21.panta pirmās daļas 19.punkts nosaka, ka „</w:t>
      </w:r>
      <w:r w:rsidRPr="00685D96">
        <w:rPr>
          <w:rFonts w:ascii="Times New Roman" w:eastAsia="Times New Roman" w:hAnsi="Times New Roman" w:cs="Times New Roman"/>
          <w:i/>
          <w:sz w:val="24"/>
          <w:szCs w:val="24"/>
          <w:lang w:eastAsia="ar-SA"/>
        </w:rPr>
        <w:t xml:space="preserve">tikai Dome var noteikt kārtību, kādā veicami darījumi ar pašvaldības kustamo mantu”. </w:t>
      </w:r>
      <w:r w:rsidRPr="00685D96">
        <w:rPr>
          <w:rFonts w:ascii="Times New Roman" w:eastAsia="Times New Roman" w:hAnsi="Times New Roman" w:cs="Times New Roman"/>
          <w:sz w:val="24"/>
          <w:szCs w:val="24"/>
          <w:lang w:eastAsia="ar-SA"/>
        </w:rPr>
        <w:t>Saskaņā ar Publiskas personas mantas atsavināšanas likuma 3.panta otro daļu „</w:t>
      </w:r>
      <w:r w:rsidRPr="00685D96">
        <w:rPr>
          <w:rFonts w:ascii="Times New Roman" w:eastAsia="Times New Roman" w:hAnsi="Times New Roman" w:cs="Times New Roman"/>
          <w:i/>
          <w:sz w:val="24"/>
          <w:szCs w:val="24"/>
          <w:lang w:eastAsia="ar-SA"/>
        </w:rPr>
        <w:t>Publisku personu mantas atsavināšanas pamatveids ir mantas pārdošana izsolē.</w:t>
      </w:r>
      <w:r w:rsidRPr="00685D96">
        <w:rPr>
          <w:rFonts w:ascii="Times New Roman" w:eastAsia="Times New Roman" w:hAnsi="Times New Roman" w:cs="Times New Roman"/>
          <w:sz w:val="24"/>
          <w:szCs w:val="24"/>
          <w:lang w:eastAsia="ar-SA"/>
        </w:rPr>
        <w:t>”.</w:t>
      </w:r>
    </w:p>
    <w:p w:rsidR="00685D96" w:rsidRPr="00685D96" w:rsidRDefault="00685D96" w:rsidP="00685D96">
      <w:pPr>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ab/>
        <w:t>Atbilstoši sauszemes transportlīdzekļu tehniskā eksperta Jāņa Veršāna novērtējumam (traktortehnikas un to inventāra vērtības noteikšanas akts Nr.020/JV/2016) racēja – iekrāvēja</w:t>
      </w:r>
      <w:proofErr w:type="gramStart"/>
      <w:r w:rsidRPr="00685D96">
        <w:rPr>
          <w:rFonts w:ascii="Times New Roman" w:eastAsia="Times New Roman" w:hAnsi="Times New Roman" w:cs="Times New Roman"/>
          <w:sz w:val="24"/>
          <w:szCs w:val="24"/>
          <w:lang w:eastAsia="ar-SA"/>
        </w:rPr>
        <w:t xml:space="preserve">  </w:t>
      </w:r>
      <w:proofErr w:type="gramEnd"/>
      <w:r w:rsidRPr="00685D96">
        <w:rPr>
          <w:rFonts w:ascii="Times New Roman" w:eastAsia="Times New Roman" w:hAnsi="Times New Roman" w:cs="Times New Roman"/>
          <w:sz w:val="24"/>
          <w:szCs w:val="24"/>
          <w:lang w:eastAsia="ar-SA"/>
        </w:rPr>
        <w:t xml:space="preserve">faktiskā vērtība (iekļaujot PVN un muitas nodokļus) ir 550,00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 xml:space="preserve"> (pieci simti piecdesmit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 xml:space="preserve">). Pašvaldības izdevumi par eksperta J.Veršāna pakalpojumiem sastāda 40,73 </w:t>
      </w:r>
      <w:r w:rsidRPr="00685D96">
        <w:rPr>
          <w:rFonts w:ascii="Times New Roman" w:eastAsia="Times New Roman" w:hAnsi="Times New Roman" w:cs="Times New Roman"/>
          <w:i/>
          <w:sz w:val="24"/>
          <w:szCs w:val="24"/>
          <w:lang w:eastAsia="ar-SA"/>
        </w:rPr>
        <w:t xml:space="preserve">euro </w:t>
      </w:r>
      <w:r w:rsidRPr="00685D96">
        <w:rPr>
          <w:rFonts w:ascii="Times New Roman" w:eastAsia="Times New Roman" w:hAnsi="Times New Roman" w:cs="Times New Roman"/>
          <w:sz w:val="24"/>
          <w:szCs w:val="24"/>
          <w:lang w:eastAsia="ar-SA"/>
        </w:rPr>
        <w:t xml:space="preserve">(četrdesmit </w:t>
      </w:r>
      <w:r w:rsidRPr="00685D96">
        <w:rPr>
          <w:rFonts w:ascii="Times New Roman" w:eastAsia="Times New Roman" w:hAnsi="Times New Roman" w:cs="Times New Roman"/>
          <w:i/>
          <w:sz w:val="24"/>
          <w:szCs w:val="24"/>
          <w:lang w:eastAsia="ar-SA"/>
        </w:rPr>
        <w:t xml:space="preserve">euro </w:t>
      </w:r>
      <w:r w:rsidRPr="00685D96">
        <w:rPr>
          <w:rFonts w:ascii="Times New Roman" w:eastAsia="Times New Roman" w:hAnsi="Times New Roman" w:cs="Times New Roman"/>
          <w:sz w:val="24"/>
          <w:szCs w:val="24"/>
          <w:lang w:eastAsia="ar-SA"/>
        </w:rPr>
        <w:t xml:space="preserve">73 </w:t>
      </w:r>
      <w:r w:rsidRPr="00685D96">
        <w:rPr>
          <w:rFonts w:ascii="Times New Roman" w:eastAsia="Times New Roman" w:hAnsi="Times New Roman" w:cs="Times New Roman"/>
          <w:i/>
          <w:sz w:val="24"/>
          <w:szCs w:val="24"/>
          <w:lang w:eastAsia="ar-SA"/>
        </w:rPr>
        <w:t>centi</w:t>
      </w:r>
      <w:r w:rsidRPr="00685D96">
        <w:rPr>
          <w:rFonts w:ascii="Times New Roman" w:eastAsia="Times New Roman" w:hAnsi="Times New Roman" w:cs="Times New Roman"/>
          <w:sz w:val="24"/>
          <w:szCs w:val="24"/>
          <w:lang w:eastAsia="ar-SA"/>
        </w:rPr>
        <w:t xml:space="preserve">).  Racēja - iekrāvēja nosacītā cena – 590,73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 xml:space="preserve"> (pieci simti deviņdesmit </w:t>
      </w:r>
      <w:r w:rsidRPr="00685D96">
        <w:rPr>
          <w:rFonts w:ascii="Times New Roman" w:eastAsia="Times New Roman" w:hAnsi="Times New Roman" w:cs="Times New Roman"/>
          <w:i/>
          <w:sz w:val="24"/>
          <w:szCs w:val="24"/>
          <w:lang w:eastAsia="ar-SA"/>
        </w:rPr>
        <w:t xml:space="preserve">euro </w:t>
      </w:r>
      <w:r w:rsidRPr="00685D96">
        <w:rPr>
          <w:rFonts w:ascii="Times New Roman" w:eastAsia="Times New Roman" w:hAnsi="Times New Roman" w:cs="Times New Roman"/>
          <w:sz w:val="24"/>
          <w:szCs w:val="24"/>
          <w:lang w:eastAsia="ar-SA"/>
        </w:rPr>
        <w:t xml:space="preserve">73 </w:t>
      </w:r>
      <w:r w:rsidRPr="00685D96">
        <w:rPr>
          <w:rFonts w:ascii="Times New Roman" w:eastAsia="Times New Roman" w:hAnsi="Times New Roman" w:cs="Times New Roman"/>
          <w:i/>
          <w:sz w:val="24"/>
          <w:szCs w:val="24"/>
          <w:lang w:eastAsia="ar-SA"/>
        </w:rPr>
        <w:t>centi</w:t>
      </w:r>
      <w:r w:rsidRPr="00685D96">
        <w:rPr>
          <w:rFonts w:ascii="Times New Roman" w:eastAsia="Times New Roman" w:hAnsi="Times New Roman" w:cs="Times New Roman"/>
          <w:sz w:val="24"/>
          <w:szCs w:val="24"/>
          <w:lang w:eastAsia="ar-SA"/>
        </w:rPr>
        <w:t>).</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Pūres un Jaunsātu pagastu pārvalde, apkopojot informāciju par izlietotiem finanšu līdzekļiem racēja - iekrāvēja remontiem, konstatējusi, ka tālāka tā izmantošana nav ekonomiski izdevīga un lūdz iegūtos līdzekļus atstāt pārvaldes budžetā jaunas - lietotas automašīnas iegādei komunālās saimniecības vajadzībām.</w:t>
      </w:r>
    </w:p>
    <w:p w:rsidR="00685D96" w:rsidRPr="00685D96" w:rsidRDefault="00685D96" w:rsidP="00685D96">
      <w:pPr>
        <w:rPr>
          <w:rFonts w:ascii="Times New Roman" w:eastAsia="Times New Roman" w:hAnsi="Times New Roman" w:cs="Times New Roman"/>
          <w:sz w:val="24"/>
          <w:szCs w:val="24"/>
          <w:lang w:eastAsia="ar-SA"/>
        </w:rPr>
      </w:pPr>
      <w:r w:rsidRPr="00685D96">
        <w:rPr>
          <w:rFonts w:ascii="Times New Roman" w:eastAsia="Calibri" w:hAnsi="Times New Roman" w:cs="Times New Roman"/>
          <w:sz w:val="24"/>
          <w:szCs w:val="24"/>
        </w:rPr>
        <w:t xml:space="preserve"> </w:t>
      </w:r>
      <w:r w:rsidRPr="00685D96">
        <w:rPr>
          <w:rFonts w:ascii="Times New Roman" w:eastAsia="Times New Roman" w:hAnsi="Times New Roman" w:cs="Times New Roman"/>
          <w:sz w:val="24"/>
          <w:szCs w:val="24"/>
          <w:lang w:eastAsia="ar-SA"/>
        </w:rPr>
        <w:tab/>
        <w:t>Saskaņā ar Publiskas personas mantas atsavināšanas likuma 6.panta otro daļu „</w:t>
      </w:r>
      <w:r w:rsidRPr="00685D96">
        <w:rPr>
          <w:rFonts w:ascii="Times New Roman" w:eastAsia="Times New Roman" w:hAnsi="Times New Roman" w:cs="Times New Roman"/>
          <w:i/>
          <w:sz w:val="24"/>
          <w:szCs w:val="24"/>
          <w:lang w:eastAsia="ar-SA"/>
        </w:rPr>
        <w:t>Atļauju atsavināt atvasinātas publiskas personas kustamo mantu dod attiecīgās atvasinātās publiskās personas lēmējinstitūcija vai tās noteikta institūcija</w:t>
      </w:r>
      <w:r w:rsidRPr="00685D96">
        <w:rPr>
          <w:rFonts w:ascii="Times New Roman" w:eastAsia="Times New Roman" w:hAnsi="Times New Roman" w:cs="Times New Roman"/>
          <w:sz w:val="24"/>
          <w:szCs w:val="24"/>
          <w:lang w:eastAsia="ar-SA"/>
        </w:rPr>
        <w:t xml:space="preserve">.” </w:t>
      </w:r>
    </w:p>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Ņemot vērā iepriekš minēto un pamatojoties uz Publiskas personas finanšu līdzekļu un mantas izšķērdēšanas novēršanas likuma 3.panta 2.punktu, likuma „Par pašvaldībām" 21.panta pirmās daļas 19.punktu un Publiskas personas mantas atsavināšanas likuma 3.panta otro daļu un 6.panta otro daļu:</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 atsavināt racēju - iekrāvēju, pārdodot mutiskā izsolē ar augšupejošu soli,</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2. noteikt, ka racēja - iekrāvēja nosacītā izsoles sākuma cena ir </w:t>
      </w:r>
      <w:r w:rsidRPr="00685D96">
        <w:rPr>
          <w:rFonts w:ascii="Times New Roman" w:eastAsia="Times New Roman" w:hAnsi="Times New Roman" w:cs="Times New Roman"/>
          <w:b/>
          <w:sz w:val="24"/>
          <w:szCs w:val="24"/>
          <w:lang w:eastAsia="ar-SA"/>
        </w:rPr>
        <w:t xml:space="preserve">600,00 </w:t>
      </w:r>
      <w:r w:rsidRPr="00685D96">
        <w:rPr>
          <w:rFonts w:ascii="Times New Roman" w:eastAsia="Times New Roman" w:hAnsi="Times New Roman" w:cs="Times New Roman"/>
          <w:b/>
          <w:i/>
          <w:sz w:val="24"/>
          <w:szCs w:val="24"/>
          <w:lang w:eastAsia="ar-SA"/>
        </w:rPr>
        <w:t>euro</w:t>
      </w:r>
      <w:r w:rsidRPr="00685D96">
        <w:rPr>
          <w:rFonts w:ascii="Times New Roman" w:eastAsia="Times New Roman" w:hAnsi="Times New Roman" w:cs="Times New Roman"/>
          <w:sz w:val="24"/>
          <w:szCs w:val="24"/>
          <w:lang w:eastAsia="ar-SA"/>
        </w:rPr>
        <w:t xml:space="preserve"> (seši simti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 xml:space="preserve">),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 apstiprināt pašvaldības kustamās mantas – racēja - iekrāvēja</w:t>
      </w:r>
      <w:r w:rsidRPr="00685D96">
        <w:rPr>
          <w:rFonts w:ascii="Times New Roman" w:eastAsia="Calibri" w:hAnsi="Times New Roman" w:cs="Times New Roman"/>
          <w:sz w:val="24"/>
          <w:szCs w:val="24"/>
        </w:rPr>
        <w:t xml:space="preserve"> </w:t>
      </w:r>
      <w:r w:rsidRPr="00685D96">
        <w:rPr>
          <w:rFonts w:ascii="Times New Roman" w:eastAsia="Times New Roman" w:hAnsi="Times New Roman" w:cs="Times New Roman"/>
          <w:sz w:val="24"/>
          <w:szCs w:val="24"/>
          <w:lang w:eastAsia="ar-SA"/>
        </w:rPr>
        <w:t>izsoles noteikumus Nr...... (pielikumā),</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 racēja - iekrāvēja atsavināšanu uzdot organizēt Domes Īpašumu apsaimniekošanas un privatizācijas komisijai, ievērojot Publiskas personas mantas atsavināšanas likumu,</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5. racēja - iekrāvēja atsavināšanas rezultātā iegūtos naudas līdzekļus ieskaitīt Pūres un Jaunsātu pagastu pārvaldes budžetā,</w:t>
      </w:r>
    </w:p>
    <w:p w:rsidR="00685D96" w:rsidRPr="00685D96" w:rsidRDefault="00685D96" w:rsidP="00685D96">
      <w:pPr>
        <w:suppressAutoHyphens/>
        <w:ind w:firstLine="720"/>
        <w:rPr>
          <w:rFonts w:ascii="Times New Roman" w:eastAsia="Times New Roman" w:hAnsi="Times New Roman" w:cs="Times New Roman"/>
          <w:b/>
          <w:sz w:val="24"/>
          <w:szCs w:val="24"/>
          <w:lang w:eastAsia="ar-SA"/>
        </w:rPr>
      </w:pPr>
      <w:r w:rsidRPr="00685D96">
        <w:rPr>
          <w:rFonts w:ascii="Times New Roman" w:eastAsia="Times New Roman" w:hAnsi="Times New Roman" w:cs="Times New Roman"/>
          <w:sz w:val="24"/>
          <w:szCs w:val="24"/>
          <w:lang w:eastAsia="ar-SA"/>
        </w:rPr>
        <w:t>6. kontroli par lēmuma izpildi uzdot Domes iekšējai auditorei Lindai Gruziņai</w:t>
      </w:r>
      <w:r w:rsidRPr="00685D96">
        <w:rPr>
          <w:rFonts w:ascii="Times New Roman" w:eastAsia="Times New Roman" w:hAnsi="Times New Roman" w:cs="Times New Roman"/>
          <w:sz w:val="24"/>
          <w:szCs w:val="24"/>
          <w:u w:val="single"/>
          <w:lang w:eastAsia="ar-SA"/>
        </w:rPr>
        <w:t>.</w:t>
      </w:r>
      <w:r w:rsidRPr="00685D96">
        <w:rPr>
          <w:rFonts w:ascii="Times New Roman" w:eastAsia="Times New Roman" w:hAnsi="Times New Roman" w:cs="Times New Roman"/>
          <w:sz w:val="24"/>
          <w:szCs w:val="24"/>
          <w:lang w:eastAsia="ar-SA"/>
        </w:rPr>
        <w:t xml:space="preserve">    </w:t>
      </w:r>
    </w:p>
    <w:p w:rsidR="00685D96" w:rsidRPr="00685D96" w:rsidRDefault="00685D96" w:rsidP="00685D96">
      <w:pPr>
        <w:rPr>
          <w:rFonts w:ascii="Times New Roman" w:eastAsia="Times New Roman" w:hAnsi="Times New Roman" w:cs="Times New Roman"/>
          <w:sz w:val="20"/>
          <w:szCs w:val="20"/>
        </w:rPr>
      </w:pP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Nosūtīt:</w:t>
      </w: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 xml:space="preserve">- Fin. nod. </w:t>
      </w: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 xml:space="preserve">- Īp. nod. </w:t>
      </w: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 xml:space="preserve">- Jur. nod. </w:t>
      </w: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 xml:space="preserve">- Pūres un Jaunsātu pagastu pārvaldei </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 xml:space="preserve">_________________________________ </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 xml:space="preserve">Sagatavoja Īpašumu nod. (D.Šmite) </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ar-SA"/>
        </w:rPr>
        <w:t xml:space="preserve">Izskatīts </w:t>
      </w:r>
      <w:r w:rsidRPr="00685D96">
        <w:rPr>
          <w:rFonts w:ascii="Times New Roman" w:eastAsia="Times New Roman" w:hAnsi="Times New Roman" w:cs="Times New Roman"/>
          <w:sz w:val="20"/>
          <w:szCs w:val="20"/>
          <w:lang w:eastAsia="lv-LV"/>
        </w:rPr>
        <w:t>Īpašumu apsaimniekošanas un privatizācijas komisijā un Finanšu komitejā.</w:t>
      </w: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0"/>
          <w:lang w:eastAsia="lv-LV"/>
        </w:rPr>
        <w:t xml:space="preserve">Iesniedza izsk. Finanšu komiteja.  </w:t>
      </w:r>
    </w:p>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jc w:val="left"/>
        <w:rPr>
          <w:rFonts w:ascii="Times New Roman" w:eastAsia="Calibri" w:hAnsi="Times New Roman" w:cs="Times New Roman"/>
          <w:b/>
          <w:sz w:val="24"/>
          <w:szCs w:val="24"/>
          <w:lang w:val="de-DE"/>
        </w:rPr>
      </w:pPr>
    </w:p>
    <w:p w:rsidR="00685D96" w:rsidRPr="00685D96" w:rsidRDefault="00685D96" w:rsidP="00685D96">
      <w:pPr>
        <w:shd w:val="clear" w:color="auto" w:fill="FFFFFF"/>
        <w:suppressAutoHyphens/>
        <w:ind w:left="5817" w:firstLine="663"/>
        <w:jc w:val="left"/>
        <w:rPr>
          <w:rFonts w:ascii="Times New Roman" w:eastAsia="Times New Roman" w:hAnsi="Times New Roman" w:cs="Times New Roman"/>
          <w:sz w:val="20"/>
          <w:szCs w:val="20"/>
          <w:lang w:eastAsia="ar-SA"/>
        </w:rPr>
      </w:pPr>
      <w:r w:rsidRPr="00685D96">
        <w:rPr>
          <w:rFonts w:ascii="Times New Roman" w:eastAsia="Times New Roman" w:hAnsi="Times New Roman" w:cs="Times New Roman"/>
          <w:sz w:val="20"/>
          <w:szCs w:val="20"/>
          <w:lang w:eastAsia="ar-SA"/>
        </w:rPr>
        <w:t>APSTIPRINĀTI</w:t>
      </w:r>
    </w:p>
    <w:p w:rsidR="00685D96" w:rsidRPr="00685D96" w:rsidRDefault="00685D96" w:rsidP="00685D96">
      <w:pPr>
        <w:shd w:val="clear" w:color="auto" w:fill="FFFFFF"/>
        <w:suppressAutoHyphens/>
        <w:ind w:left="6521" w:hanging="41"/>
        <w:jc w:val="left"/>
        <w:rPr>
          <w:rFonts w:ascii="Times New Roman" w:eastAsia="Times New Roman" w:hAnsi="Times New Roman" w:cs="Times New Roman"/>
          <w:sz w:val="20"/>
          <w:szCs w:val="20"/>
          <w:lang w:eastAsia="ar-SA"/>
        </w:rPr>
      </w:pPr>
      <w:r w:rsidRPr="00685D96">
        <w:rPr>
          <w:rFonts w:ascii="Times New Roman" w:eastAsia="Times New Roman" w:hAnsi="Times New Roman" w:cs="Times New Roman"/>
          <w:sz w:val="20"/>
          <w:szCs w:val="20"/>
          <w:lang w:eastAsia="ar-SA"/>
        </w:rPr>
        <w:t>ar Tukuma novada Domes</w:t>
      </w:r>
      <w:proofErr w:type="gramStart"/>
      <w:r w:rsidRPr="00685D96">
        <w:rPr>
          <w:rFonts w:ascii="Times New Roman" w:eastAsia="Times New Roman" w:hAnsi="Times New Roman" w:cs="Times New Roman"/>
          <w:sz w:val="20"/>
          <w:szCs w:val="20"/>
          <w:lang w:eastAsia="ar-SA"/>
        </w:rPr>
        <w:t xml:space="preserve"> .</w:t>
      </w:r>
      <w:proofErr w:type="gramEnd"/>
      <w:r w:rsidRPr="00685D96">
        <w:rPr>
          <w:rFonts w:ascii="Times New Roman" w:eastAsia="Times New Roman" w:hAnsi="Times New Roman" w:cs="Times New Roman"/>
          <w:sz w:val="20"/>
          <w:szCs w:val="20"/>
          <w:lang w:eastAsia="ar-SA"/>
        </w:rPr>
        <w:t xml:space="preserve">.04.2016. </w:t>
      </w:r>
    </w:p>
    <w:p w:rsidR="00685D96" w:rsidRPr="00685D96" w:rsidRDefault="00685D96" w:rsidP="00685D96">
      <w:pPr>
        <w:shd w:val="clear" w:color="auto" w:fill="FFFFFF"/>
        <w:suppressAutoHyphens/>
        <w:ind w:left="5817" w:firstLine="663"/>
        <w:jc w:val="left"/>
        <w:rPr>
          <w:rFonts w:ascii="Times New Roman" w:eastAsia="Times New Roman" w:hAnsi="Times New Roman" w:cs="Times New Roman"/>
          <w:b/>
          <w:bCs/>
          <w:sz w:val="20"/>
          <w:szCs w:val="20"/>
          <w:lang w:eastAsia="ar-SA"/>
        </w:rPr>
      </w:pPr>
      <w:r w:rsidRPr="00685D96">
        <w:rPr>
          <w:rFonts w:ascii="Times New Roman" w:eastAsia="Times New Roman" w:hAnsi="Times New Roman" w:cs="Times New Roman"/>
          <w:sz w:val="20"/>
          <w:szCs w:val="20"/>
          <w:lang w:eastAsia="ar-SA"/>
        </w:rPr>
        <w:t>lēmumu (prot. Nr...,</w:t>
      </w:r>
      <w:proofErr w:type="gramStart"/>
      <w:r w:rsidRPr="00685D96">
        <w:rPr>
          <w:rFonts w:ascii="Times New Roman" w:eastAsia="Times New Roman" w:hAnsi="Times New Roman" w:cs="Times New Roman"/>
          <w:sz w:val="20"/>
          <w:szCs w:val="20"/>
          <w:lang w:eastAsia="ar-SA"/>
        </w:rPr>
        <w:t xml:space="preserve"> .</w:t>
      </w:r>
      <w:proofErr w:type="gramEnd"/>
      <w:r w:rsidRPr="00685D96">
        <w:rPr>
          <w:rFonts w:ascii="Times New Roman" w:eastAsia="Times New Roman" w:hAnsi="Times New Roman" w:cs="Times New Roman"/>
          <w:sz w:val="20"/>
          <w:szCs w:val="20"/>
          <w:lang w:eastAsia="ar-SA"/>
        </w:rPr>
        <w:t xml:space="preserve">...§.) </w:t>
      </w:r>
    </w:p>
    <w:p w:rsidR="00685D96" w:rsidRPr="00685D96" w:rsidRDefault="00685D96" w:rsidP="00685D96">
      <w:pPr>
        <w:shd w:val="clear" w:color="auto" w:fill="FFFFFF"/>
        <w:suppressAutoHyphens/>
        <w:jc w:val="center"/>
        <w:rPr>
          <w:rFonts w:ascii="Times New Roman" w:eastAsia="Times New Roman" w:hAnsi="Times New Roman" w:cs="Times New Roman"/>
          <w:bCs/>
          <w:sz w:val="24"/>
          <w:szCs w:val="24"/>
          <w:lang w:eastAsia="ar-SA"/>
        </w:rPr>
      </w:pPr>
      <w:r w:rsidRPr="00685D96">
        <w:rPr>
          <w:rFonts w:ascii="Times New Roman" w:eastAsia="Times New Roman" w:hAnsi="Times New Roman" w:cs="Times New Roman"/>
          <w:b/>
          <w:bCs/>
          <w:sz w:val="24"/>
          <w:szCs w:val="24"/>
          <w:lang w:eastAsia="ar-SA"/>
        </w:rPr>
        <w:t>IZSOLES NOTEIKUMI</w:t>
      </w:r>
    </w:p>
    <w:p w:rsidR="00685D96" w:rsidRPr="00685D96" w:rsidRDefault="00685D96" w:rsidP="00685D96">
      <w:pPr>
        <w:shd w:val="clear" w:color="auto" w:fill="FFFFFF"/>
        <w:suppressAutoHyphens/>
        <w:jc w:val="center"/>
        <w:rPr>
          <w:rFonts w:ascii="Times New Roman" w:eastAsia="Times New Roman" w:hAnsi="Times New Roman" w:cs="Times New Roman"/>
          <w:bCs/>
          <w:sz w:val="24"/>
          <w:szCs w:val="24"/>
          <w:lang w:eastAsia="ar-SA"/>
        </w:rPr>
      </w:pPr>
      <w:r w:rsidRPr="00685D96">
        <w:rPr>
          <w:rFonts w:ascii="Times New Roman" w:eastAsia="Times New Roman" w:hAnsi="Times New Roman" w:cs="Times New Roman"/>
          <w:bCs/>
          <w:sz w:val="24"/>
          <w:szCs w:val="24"/>
          <w:lang w:eastAsia="ar-SA"/>
        </w:rPr>
        <w:t>Tukumā</w:t>
      </w:r>
    </w:p>
    <w:p w:rsidR="00685D96" w:rsidRPr="00685D96" w:rsidRDefault="00685D96" w:rsidP="00685D96">
      <w:pPr>
        <w:shd w:val="clear" w:color="auto" w:fill="FFFFFF"/>
        <w:suppressAutoHyphens/>
        <w:jc w:val="left"/>
        <w:rPr>
          <w:rFonts w:ascii="Times New Roman" w:eastAsia="Times New Roman" w:hAnsi="Times New Roman" w:cs="Times New Roman"/>
          <w:bCs/>
          <w:sz w:val="24"/>
          <w:szCs w:val="24"/>
          <w:lang w:eastAsia="ar-SA"/>
        </w:rPr>
      </w:pPr>
      <w:r w:rsidRPr="00685D96">
        <w:rPr>
          <w:rFonts w:ascii="Times New Roman" w:eastAsia="Times New Roman" w:hAnsi="Times New Roman" w:cs="Times New Roman"/>
          <w:bCs/>
          <w:sz w:val="24"/>
          <w:szCs w:val="24"/>
          <w:lang w:eastAsia="ar-SA"/>
        </w:rPr>
        <w:t>2016.gada</w:t>
      </w:r>
      <w:proofErr w:type="gramStart"/>
      <w:r w:rsidRPr="00685D96">
        <w:rPr>
          <w:rFonts w:ascii="Times New Roman" w:eastAsia="Times New Roman" w:hAnsi="Times New Roman" w:cs="Times New Roman"/>
          <w:bCs/>
          <w:sz w:val="24"/>
          <w:szCs w:val="24"/>
          <w:lang w:eastAsia="ar-SA"/>
        </w:rPr>
        <w:t xml:space="preserve"> .</w:t>
      </w:r>
      <w:proofErr w:type="gramEnd"/>
      <w:r w:rsidRPr="00685D96">
        <w:rPr>
          <w:rFonts w:ascii="Times New Roman" w:eastAsia="Times New Roman" w:hAnsi="Times New Roman" w:cs="Times New Roman"/>
          <w:bCs/>
          <w:sz w:val="24"/>
          <w:szCs w:val="24"/>
          <w:lang w:eastAsia="ar-SA"/>
        </w:rPr>
        <w:t>.................</w:t>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r w:rsidRPr="00685D96">
        <w:rPr>
          <w:rFonts w:ascii="Times New Roman" w:eastAsia="Times New Roman" w:hAnsi="Times New Roman" w:cs="Times New Roman"/>
          <w:bCs/>
          <w:sz w:val="24"/>
          <w:szCs w:val="24"/>
          <w:lang w:eastAsia="ar-SA"/>
        </w:rPr>
        <w:tab/>
      </w:r>
      <w:proofErr w:type="gramStart"/>
      <w:r w:rsidRPr="00685D96">
        <w:rPr>
          <w:rFonts w:ascii="Times New Roman" w:eastAsia="Times New Roman" w:hAnsi="Times New Roman" w:cs="Times New Roman"/>
          <w:bCs/>
          <w:sz w:val="24"/>
          <w:szCs w:val="24"/>
          <w:lang w:eastAsia="ar-SA"/>
        </w:rPr>
        <w:t xml:space="preserve">        </w:t>
      </w:r>
      <w:proofErr w:type="gramEnd"/>
      <w:r w:rsidRPr="00685D96">
        <w:rPr>
          <w:rFonts w:ascii="Times New Roman" w:eastAsia="Times New Roman" w:hAnsi="Times New Roman" w:cs="Times New Roman"/>
          <w:b/>
          <w:bCs/>
          <w:sz w:val="24"/>
          <w:szCs w:val="24"/>
          <w:lang w:eastAsia="ar-SA"/>
        </w:rPr>
        <w:t>Nr.....</w:t>
      </w:r>
    </w:p>
    <w:p w:rsidR="00685D96" w:rsidRPr="00685D96" w:rsidRDefault="00685D96" w:rsidP="00685D96">
      <w:pPr>
        <w:shd w:val="clear" w:color="auto" w:fill="FFFFFF"/>
        <w:suppressAutoHyphens/>
        <w:jc w:val="right"/>
        <w:rPr>
          <w:rFonts w:ascii="Times New Roman" w:eastAsia="Times New Roman" w:hAnsi="Times New Roman" w:cs="Times New Roman"/>
          <w:b/>
          <w:bCs/>
          <w:sz w:val="24"/>
          <w:szCs w:val="24"/>
          <w:lang w:eastAsia="ar-SA"/>
        </w:rPr>
      </w:pPr>
      <w:r w:rsidRPr="00685D96">
        <w:rPr>
          <w:rFonts w:ascii="Times New Roman" w:eastAsia="Times New Roman" w:hAnsi="Times New Roman" w:cs="Times New Roman"/>
          <w:bCs/>
          <w:sz w:val="24"/>
          <w:szCs w:val="24"/>
          <w:lang w:eastAsia="ar-SA"/>
        </w:rPr>
        <w:t>(prot.Nr...,</w:t>
      </w:r>
      <w:proofErr w:type="gramStart"/>
      <w:r w:rsidRPr="00685D96">
        <w:rPr>
          <w:rFonts w:ascii="Times New Roman" w:eastAsia="Times New Roman" w:hAnsi="Times New Roman" w:cs="Times New Roman"/>
          <w:bCs/>
          <w:sz w:val="24"/>
          <w:szCs w:val="24"/>
          <w:lang w:eastAsia="ar-SA"/>
        </w:rPr>
        <w:t xml:space="preserve"> .</w:t>
      </w:r>
      <w:proofErr w:type="gramEnd"/>
      <w:r w:rsidRPr="00685D96">
        <w:rPr>
          <w:rFonts w:ascii="Times New Roman" w:eastAsia="Times New Roman" w:hAnsi="Times New Roman" w:cs="Times New Roman"/>
          <w:bCs/>
          <w:sz w:val="24"/>
          <w:szCs w:val="24"/>
          <w:lang w:eastAsia="ar-SA"/>
        </w:rPr>
        <w:t>...§.)</w:t>
      </w:r>
    </w:p>
    <w:p w:rsidR="00685D96" w:rsidRPr="00685D96" w:rsidRDefault="00685D96" w:rsidP="00685D96">
      <w:pPr>
        <w:shd w:val="clear" w:color="auto" w:fill="FFFFFF"/>
        <w:suppressAutoHyphens/>
        <w:jc w:val="left"/>
        <w:rPr>
          <w:rFonts w:ascii="Times New Roman" w:eastAsia="Times New Roman" w:hAnsi="Times New Roman" w:cs="Times New Roman"/>
          <w:b/>
          <w:bCs/>
          <w:sz w:val="24"/>
          <w:szCs w:val="24"/>
          <w:lang w:eastAsia="ar-SA"/>
        </w:rPr>
      </w:pPr>
      <w:r w:rsidRPr="00685D96">
        <w:rPr>
          <w:rFonts w:ascii="Times New Roman" w:eastAsia="Times New Roman" w:hAnsi="Times New Roman" w:cs="Times New Roman"/>
          <w:b/>
          <w:bCs/>
          <w:sz w:val="24"/>
          <w:szCs w:val="24"/>
          <w:lang w:eastAsia="ar-SA"/>
        </w:rPr>
        <w:t xml:space="preserve">Par pašvaldības kustamās mantas – </w:t>
      </w:r>
    </w:p>
    <w:p w:rsidR="00685D96" w:rsidRPr="00685D96" w:rsidRDefault="00685D96" w:rsidP="00685D96">
      <w:pPr>
        <w:jc w:val="left"/>
        <w:rPr>
          <w:rFonts w:ascii="Times New Roman" w:eastAsia="Calibri" w:hAnsi="Times New Roman" w:cs="Times New Roman"/>
          <w:b/>
          <w:sz w:val="24"/>
          <w:szCs w:val="24"/>
        </w:rPr>
      </w:pPr>
      <w:r w:rsidRPr="00685D96">
        <w:rPr>
          <w:rFonts w:ascii="Times New Roman" w:eastAsia="Calibri" w:hAnsi="Times New Roman" w:cs="Times New Roman"/>
          <w:b/>
          <w:sz w:val="24"/>
          <w:szCs w:val="24"/>
        </w:rPr>
        <w:t xml:space="preserve">uzkarināmā racēja - iekrāvēja MIKRUS-1 </w:t>
      </w:r>
    </w:p>
    <w:p w:rsidR="00685D96" w:rsidRPr="00685D96" w:rsidRDefault="00685D96" w:rsidP="00685D96">
      <w:pPr>
        <w:jc w:val="left"/>
        <w:rPr>
          <w:rFonts w:ascii="Times New Roman" w:eastAsia="Calibri" w:hAnsi="Times New Roman" w:cs="Times New Roman"/>
          <w:b/>
          <w:sz w:val="24"/>
          <w:szCs w:val="24"/>
          <w:lang w:eastAsia="lv-LV"/>
        </w:rPr>
      </w:pPr>
      <w:r w:rsidRPr="00685D96">
        <w:rPr>
          <w:rFonts w:ascii="Times New Roman" w:eastAsia="Times New Roman" w:hAnsi="Times New Roman" w:cs="Times New Roman"/>
          <w:b/>
          <w:sz w:val="24"/>
          <w:szCs w:val="24"/>
          <w:lang w:eastAsia="lv-LV"/>
        </w:rPr>
        <w:t>izsoli</w:t>
      </w:r>
      <w:r w:rsidRPr="00685D96">
        <w:rPr>
          <w:rFonts w:ascii="Times New Roman" w:eastAsia="Calibri" w:hAnsi="Times New Roman" w:cs="Times New Roman"/>
          <w:b/>
          <w:sz w:val="24"/>
          <w:szCs w:val="24"/>
          <w:lang w:eastAsia="lv-LV"/>
        </w:rPr>
        <w:t xml:space="preserve"> </w:t>
      </w:r>
    </w:p>
    <w:p w:rsidR="00685D96" w:rsidRPr="00685D96" w:rsidRDefault="00685D96" w:rsidP="00685D96">
      <w:pPr>
        <w:shd w:val="clear" w:color="auto" w:fill="FFFFFF"/>
        <w:suppressAutoHyphens/>
        <w:jc w:val="center"/>
        <w:rPr>
          <w:rFonts w:ascii="Times New Roman" w:eastAsia="Times New Roman" w:hAnsi="Times New Roman" w:cs="Times New Roman"/>
          <w:b/>
          <w:bCs/>
          <w:color w:val="FF0000"/>
          <w:sz w:val="28"/>
          <w:szCs w:val="28"/>
          <w:lang w:eastAsia="ar-SA"/>
        </w:rPr>
      </w:pPr>
    </w:p>
    <w:p w:rsidR="00685D96" w:rsidRPr="00685D96" w:rsidRDefault="00685D96" w:rsidP="00685D96">
      <w:pPr>
        <w:shd w:val="clear" w:color="auto" w:fill="FFFFFF"/>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b/>
          <w:bCs/>
          <w:sz w:val="24"/>
          <w:szCs w:val="24"/>
          <w:lang w:eastAsia="ar-SA"/>
        </w:rPr>
        <w:t>I. Vispārīgie jautājumi</w:t>
      </w:r>
    </w:p>
    <w:p w:rsidR="00685D96" w:rsidRPr="00685D96" w:rsidRDefault="00685D96" w:rsidP="00685D96">
      <w:pPr>
        <w:jc w:val="left"/>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ab/>
        <w:t>1. Noteikumi paredz k</w:t>
      </w:r>
      <w:r w:rsidRPr="00685D96">
        <w:rPr>
          <w:rFonts w:ascii="Times New Roman" w:eastAsia="TimesNewRoman" w:hAnsi="Times New Roman" w:cs="Times New Roman"/>
          <w:sz w:val="24"/>
          <w:szCs w:val="24"/>
          <w:lang w:eastAsia="ar-SA"/>
        </w:rPr>
        <w:t>ā</w:t>
      </w:r>
      <w:r w:rsidRPr="00685D96">
        <w:rPr>
          <w:rFonts w:ascii="Times New Roman" w:eastAsia="Times New Roman" w:hAnsi="Times New Roman" w:cs="Times New Roman"/>
          <w:sz w:val="24"/>
          <w:szCs w:val="24"/>
          <w:lang w:eastAsia="ar-SA"/>
        </w:rPr>
        <w:t>rt</w:t>
      </w:r>
      <w:r w:rsidRPr="00685D96">
        <w:rPr>
          <w:rFonts w:ascii="Times New Roman" w:eastAsia="TimesNewRoman" w:hAnsi="Times New Roman" w:cs="Times New Roman"/>
          <w:sz w:val="24"/>
          <w:szCs w:val="24"/>
          <w:lang w:eastAsia="ar-SA"/>
        </w:rPr>
        <w:t>ī</w:t>
      </w:r>
      <w:r w:rsidRPr="00685D96">
        <w:rPr>
          <w:rFonts w:ascii="Times New Roman" w:eastAsia="Times New Roman" w:hAnsi="Times New Roman" w:cs="Times New Roman"/>
          <w:sz w:val="24"/>
          <w:szCs w:val="24"/>
          <w:lang w:eastAsia="ar-SA"/>
        </w:rPr>
        <w:t>bu, k</w:t>
      </w:r>
      <w:r w:rsidRPr="00685D96">
        <w:rPr>
          <w:rFonts w:ascii="Times New Roman" w:eastAsia="TimesNewRoman" w:hAnsi="Times New Roman" w:cs="Times New Roman"/>
          <w:sz w:val="24"/>
          <w:szCs w:val="24"/>
          <w:lang w:eastAsia="ar-SA"/>
        </w:rPr>
        <w:t>ā</w:t>
      </w:r>
      <w:r w:rsidRPr="00685D96">
        <w:rPr>
          <w:rFonts w:ascii="Times New Roman" w:eastAsia="Times New Roman" w:hAnsi="Times New Roman" w:cs="Times New Roman"/>
          <w:sz w:val="24"/>
          <w:szCs w:val="24"/>
          <w:lang w:eastAsia="ar-SA"/>
        </w:rPr>
        <w:t>d</w:t>
      </w:r>
      <w:r w:rsidRPr="00685D96">
        <w:rPr>
          <w:rFonts w:ascii="Times New Roman" w:eastAsia="TimesNewRoman" w:hAnsi="Times New Roman" w:cs="Times New Roman"/>
          <w:sz w:val="24"/>
          <w:szCs w:val="24"/>
          <w:lang w:eastAsia="ar-SA"/>
        </w:rPr>
        <w:t xml:space="preserve">ā </w:t>
      </w:r>
      <w:r w:rsidRPr="00685D96">
        <w:rPr>
          <w:rFonts w:ascii="Times New Roman" w:eastAsia="Times New Roman" w:hAnsi="Times New Roman" w:cs="Times New Roman"/>
          <w:sz w:val="24"/>
          <w:szCs w:val="24"/>
          <w:lang w:eastAsia="ar-SA"/>
        </w:rPr>
        <w:t>organiz</w:t>
      </w:r>
      <w:r w:rsidRPr="00685D96">
        <w:rPr>
          <w:rFonts w:ascii="Times New Roman" w:eastAsia="TimesNewRoman" w:hAnsi="Times New Roman" w:cs="Times New Roman"/>
          <w:sz w:val="24"/>
          <w:szCs w:val="24"/>
          <w:lang w:eastAsia="ar-SA"/>
        </w:rPr>
        <w:t>ē</w:t>
      </w:r>
      <w:r w:rsidRPr="00685D96">
        <w:rPr>
          <w:rFonts w:ascii="Times New Roman" w:eastAsia="Times New Roman" w:hAnsi="Times New Roman" w:cs="Times New Roman"/>
          <w:sz w:val="24"/>
          <w:szCs w:val="24"/>
          <w:lang w:eastAsia="ar-SA"/>
        </w:rPr>
        <w:t>jama pašvald</w:t>
      </w:r>
      <w:r w:rsidRPr="00685D96">
        <w:rPr>
          <w:rFonts w:ascii="Times New Roman" w:eastAsia="TimesNewRoman" w:hAnsi="Times New Roman" w:cs="Times New Roman"/>
          <w:sz w:val="24"/>
          <w:szCs w:val="24"/>
          <w:lang w:eastAsia="ar-SA"/>
        </w:rPr>
        <w:t>ī</w:t>
      </w:r>
      <w:r w:rsidRPr="00685D96">
        <w:rPr>
          <w:rFonts w:ascii="Times New Roman" w:eastAsia="Times New Roman" w:hAnsi="Times New Roman" w:cs="Times New Roman"/>
          <w:sz w:val="24"/>
          <w:szCs w:val="24"/>
          <w:lang w:eastAsia="ar-SA"/>
        </w:rPr>
        <w:t>bas kustam</w:t>
      </w:r>
      <w:r w:rsidRPr="00685D96">
        <w:rPr>
          <w:rFonts w:ascii="Times New Roman" w:eastAsia="TimesNewRoman" w:hAnsi="Times New Roman" w:cs="Times New Roman"/>
          <w:sz w:val="24"/>
          <w:szCs w:val="24"/>
          <w:lang w:eastAsia="ar-SA"/>
        </w:rPr>
        <w:t>ā</w:t>
      </w:r>
      <w:r w:rsidRPr="00685D96">
        <w:rPr>
          <w:rFonts w:ascii="Times New Roman" w:eastAsia="Times New Roman" w:hAnsi="Times New Roman" w:cs="Times New Roman"/>
          <w:sz w:val="24"/>
          <w:szCs w:val="24"/>
          <w:lang w:eastAsia="ar-SA"/>
        </w:rPr>
        <w:t xml:space="preserve">s mantas – </w:t>
      </w:r>
      <w:r w:rsidRPr="00685D96">
        <w:rPr>
          <w:rFonts w:ascii="Times New Roman" w:eastAsia="Calibri" w:hAnsi="Times New Roman" w:cs="Times New Roman"/>
          <w:sz w:val="24"/>
          <w:szCs w:val="24"/>
        </w:rPr>
        <w:t xml:space="preserve">uzkarināmā racēja - iekrāvēja MIKRUS-1 </w:t>
      </w:r>
      <w:r w:rsidRPr="00685D96">
        <w:rPr>
          <w:rFonts w:ascii="Times New Roman" w:eastAsia="Times New Roman" w:hAnsi="Times New Roman" w:cs="Times New Roman"/>
          <w:sz w:val="24"/>
          <w:szCs w:val="24"/>
          <w:lang w:eastAsia="ar-SA"/>
        </w:rPr>
        <w:t>p</w:t>
      </w:r>
      <w:r w:rsidRPr="00685D96">
        <w:rPr>
          <w:rFonts w:ascii="Times New Roman" w:eastAsia="TimesNewRoman" w:hAnsi="Times New Roman" w:cs="Times New Roman"/>
          <w:sz w:val="24"/>
          <w:szCs w:val="24"/>
          <w:lang w:eastAsia="ar-SA"/>
        </w:rPr>
        <w:t>ā</w:t>
      </w:r>
      <w:r w:rsidRPr="00685D96">
        <w:rPr>
          <w:rFonts w:ascii="Times New Roman" w:eastAsia="Times New Roman" w:hAnsi="Times New Roman" w:cs="Times New Roman"/>
          <w:sz w:val="24"/>
          <w:szCs w:val="24"/>
          <w:lang w:eastAsia="ar-SA"/>
        </w:rPr>
        <w:t>rdošanu izsol</w:t>
      </w:r>
      <w:r w:rsidRPr="00685D96">
        <w:rPr>
          <w:rFonts w:ascii="Times New Roman" w:eastAsia="TimesNewRoman" w:hAnsi="Times New Roman" w:cs="Times New Roman"/>
          <w:sz w:val="24"/>
          <w:szCs w:val="24"/>
          <w:lang w:eastAsia="ar-SA"/>
        </w:rPr>
        <w:t>ē</w:t>
      </w:r>
      <w:r w:rsidRPr="00685D96">
        <w:rPr>
          <w:rFonts w:ascii="Times New Roman" w:eastAsia="Times New Roman" w:hAnsi="Times New Roman" w:cs="Times New Roman"/>
          <w:iCs/>
          <w:sz w:val="24"/>
          <w:szCs w:val="24"/>
          <w:lang w:eastAsia="ar-SA"/>
        </w:rPr>
        <w:t>.</w:t>
      </w:r>
      <w:r w:rsidRPr="00685D96">
        <w:rPr>
          <w:rFonts w:ascii="Times New Roman" w:eastAsia="Times New Roman" w:hAnsi="Times New Roman" w:cs="Times New Roman"/>
          <w:i/>
          <w:iCs/>
          <w:sz w:val="24"/>
          <w:szCs w:val="24"/>
          <w:lang w:eastAsia="ar-SA"/>
        </w:rPr>
        <w:t xml:space="preserve"> </w:t>
      </w:r>
    </w:p>
    <w:p w:rsidR="00685D96" w:rsidRPr="00685D96" w:rsidRDefault="00685D96" w:rsidP="00685D96">
      <w:pPr>
        <w:suppressAutoHyphens/>
        <w:ind w:right="62"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2. Izsoles noteikumi ir izstrādāti, pamatojoties uz Publiskas personas mantas atsavin</w:t>
      </w:r>
      <w:r w:rsidRPr="00685D96">
        <w:rPr>
          <w:rFonts w:ascii="Times New Roman" w:eastAsia="TimesNewRoman" w:hAnsi="Times New Roman" w:cs="Times New Roman"/>
          <w:sz w:val="24"/>
          <w:szCs w:val="24"/>
          <w:lang w:eastAsia="ar-SA"/>
        </w:rPr>
        <w:t>ā</w:t>
      </w:r>
      <w:r w:rsidRPr="00685D96">
        <w:rPr>
          <w:rFonts w:ascii="Times New Roman" w:eastAsia="Times New Roman" w:hAnsi="Times New Roman" w:cs="Times New Roman"/>
          <w:sz w:val="24"/>
          <w:szCs w:val="24"/>
          <w:lang w:eastAsia="ar-SA"/>
        </w:rPr>
        <w:t xml:space="preserve">šanas likumu un Tukuma novada Domes 28.04.2016. lēmumu „Par </w:t>
      </w:r>
      <w:r w:rsidRPr="00685D96">
        <w:rPr>
          <w:rFonts w:ascii="Times New Roman" w:eastAsia="Calibri" w:hAnsi="Times New Roman" w:cs="Times New Roman"/>
          <w:sz w:val="24"/>
          <w:szCs w:val="24"/>
        </w:rPr>
        <w:t xml:space="preserve">uzkarināmā racēja - iekrāvēja MIKRUS-1 </w:t>
      </w:r>
      <w:r w:rsidRPr="00685D96">
        <w:rPr>
          <w:rFonts w:ascii="Times New Roman" w:eastAsia="Times New Roman" w:hAnsi="Times New Roman" w:cs="Times New Roman"/>
          <w:sz w:val="24"/>
          <w:szCs w:val="24"/>
          <w:lang w:eastAsia="ar-SA"/>
        </w:rPr>
        <w:t>atsavināšanu un izsoles noteikumu apstiprināšanu” (prot. Nr...,</w:t>
      </w:r>
      <w:proofErr w:type="gramStart"/>
      <w:r w:rsidRPr="00685D96">
        <w:rPr>
          <w:rFonts w:ascii="Times New Roman" w:eastAsia="Times New Roman" w:hAnsi="Times New Roman" w:cs="Times New Roman"/>
          <w:sz w:val="24"/>
          <w:szCs w:val="24"/>
          <w:lang w:eastAsia="ar-SA"/>
        </w:rPr>
        <w:t xml:space="preserve"> .</w:t>
      </w:r>
      <w:proofErr w:type="gramEnd"/>
      <w:r w:rsidRPr="00685D96">
        <w:rPr>
          <w:rFonts w:ascii="Times New Roman" w:eastAsia="Times New Roman" w:hAnsi="Times New Roman" w:cs="Times New Roman"/>
          <w:sz w:val="24"/>
          <w:szCs w:val="24"/>
          <w:lang w:eastAsia="ar-SA"/>
        </w:rPr>
        <w:t>...§.).</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 Izsoli organiz</w:t>
      </w:r>
      <w:r w:rsidRPr="00685D96">
        <w:rPr>
          <w:rFonts w:ascii="Times New Roman" w:eastAsia="TimesNewRoman" w:hAnsi="Times New Roman" w:cs="Times New Roman"/>
          <w:sz w:val="24"/>
          <w:szCs w:val="24"/>
          <w:lang w:eastAsia="ar-SA"/>
        </w:rPr>
        <w:t xml:space="preserve">ē </w:t>
      </w:r>
      <w:r w:rsidRPr="00685D96">
        <w:rPr>
          <w:rFonts w:ascii="Times New Roman" w:eastAsia="Times New Roman" w:hAnsi="Times New Roman" w:cs="Times New Roman"/>
          <w:sz w:val="24"/>
          <w:szCs w:val="24"/>
          <w:lang w:eastAsia="ar-SA"/>
        </w:rPr>
        <w:t xml:space="preserve">Tukuma novada Domes Īpašumu apsaimniekošanas un privatizācijas komisija (turpmāk – Komisija) un </w:t>
      </w:r>
      <w:r w:rsidRPr="00685D96">
        <w:rPr>
          <w:rFonts w:ascii="Times New Roman" w:eastAsia="Calibri" w:hAnsi="Times New Roman" w:cs="Times New Roman"/>
          <w:sz w:val="24"/>
          <w:szCs w:val="24"/>
        </w:rPr>
        <w:t xml:space="preserve">uzkarināmais racējs - iekrāvējs MIKRUS-1 </w:t>
      </w:r>
      <w:r w:rsidRPr="00685D96">
        <w:rPr>
          <w:rFonts w:ascii="Times New Roman" w:eastAsia="Times New Roman" w:hAnsi="Times New Roman" w:cs="Times New Roman"/>
          <w:sz w:val="24"/>
          <w:szCs w:val="24"/>
          <w:lang w:eastAsia="ar-SA"/>
        </w:rPr>
        <w:t>tiek pārdots atkl</w:t>
      </w:r>
      <w:r w:rsidRPr="00685D96">
        <w:rPr>
          <w:rFonts w:ascii="Times New Roman" w:eastAsia="TimesNewRoman" w:hAnsi="Times New Roman" w:cs="Times New Roman"/>
          <w:sz w:val="24"/>
          <w:szCs w:val="24"/>
          <w:lang w:eastAsia="ar-SA"/>
        </w:rPr>
        <w:t>ā</w:t>
      </w:r>
      <w:r w:rsidRPr="00685D96">
        <w:rPr>
          <w:rFonts w:ascii="Times New Roman" w:eastAsia="Times New Roman" w:hAnsi="Times New Roman" w:cs="Times New Roman"/>
          <w:sz w:val="24"/>
          <w:szCs w:val="24"/>
          <w:lang w:eastAsia="ar-SA"/>
        </w:rPr>
        <w:t>t</w:t>
      </w:r>
      <w:r w:rsidRPr="00685D96">
        <w:rPr>
          <w:rFonts w:ascii="Times New Roman" w:eastAsia="TimesNewRoman" w:hAnsi="Times New Roman" w:cs="Times New Roman"/>
          <w:sz w:val="24"/>
          <w:szCs w:val="24"/>
          <w:lang w:eastAsia="ar-SA"/>
        </w:rPr>
        <w:t xml:space="preserve">ā </w:t>
      </w:r>
      <w:r w:rsidRPr="00685D96">
        <w:rPr>
          <w:rFonts w:ascii="Times New Roman" w:eastAsia="Times New Roman" w:hAnsi="Times New Roman" w:cs="Times New Roman"/>
          <w:sz w:val="24"/>
          <w:szCs w:val="24"/>
          <w:lang w:eastAsia="ar-SA"/>
        </w:rPr>
        <w:t>mutisk</w:t>
      </w:r>
      <w:r w:rsidRPr="00685D96">
        <w:rPr>
          <w:rFonts w:ascii="Times New Roman" w:eastAsia="TimesNewRoman" w:hAnsi="Times New Roman" w:cs="Times New Roman"/>
          <w:sz w:val="24"/>
          <w:szCs w:val="24"/>
          <w:lang w:eastAsia="ar-SA"/>
        </w:rPr>
        <w:t xml:space="preserve">ā </w:t>
      </w:r>
      <w:r w:rsidRPr="00685D96">
        <w:rPr>
          <w:rFonts w:ascii="Times New Roman" w:eastAsia="Times New Roman" w:hAnsi="Times New Roman" w:cs="Times New Roman"/>
          <w:sz w:val="24"/>
          <w:szCs w:val="24"/>
          <w:lang w:eastAsia="ar-SA"/>
        </w:rPr>
        <w:t>izsol</w:t>
      </w:r>
      <w:r w:rsidRPr="00685D96">
        <w:rPr>
          <w:rFonts w:ascii="Times New Roman" w:eastAsia="TimesNewRoman" w:hAnsi="Times New Roman" w:cs="Times New Roman"/>
          <w:sz w:val="24"/>
          <w:szCs w:val="24"/>
          <w:lang w:eastAsia="ar-SA"/>
        </w:rPr>
        <w:t xml:space="preserve">ē </w:t>
      </w:r>
      <w:r w:rsidRPr="00685D96">
        <w:rPr>
          <w:rFonts w:ascii="Times New Roman" w:eastAsia="Times New Roman" w:hAnsi="Times New Roman" w:cs="Times New Roman"/>
          <w:sz w:val="24"/>
          <w:szCs w:val="24"/>
          <w:lang w:eastAsia="ar-SA"/>
        </w:rPr>
        <w:t xml:space="preserve">ar augšupejošu soli. </w:t>
      </w:r>
    </w:p>
    <w:p w:rsidR="00685D96" w:rsidRPr="00685D96" w:rsidRDefault="00685D96" w:rsidP="00685D96">
      <w:pPr>
        <w:suppressAutoHyphens/>
        <w:rPr>
          <w:rFonts w:ascii="Times New Roman" w:eastAsia="Times New Roman" w:hAnsi="Times New Roman" w:cs="Times New Roman"/>
          <w:sz w:val="24"/>
          <w:szCs w:val="24"/>
          <w:lang w:eastAsia="ar-SA"/>
        </w:rPr>
      </w:pPr>
    </w:p>
    <w:p w:rsidR="00685D96" w:rsidRPr="00685D96" w:rsidRDefault="00685D96" w:rsidP="00685D96">
      <w:pPr>
        <w:suppressAutoHyphens/>
        <w:jc w:val="center"/>
        <w:rPr>
          <w:rFonts w:ascii="Times New Roman" w:eastAsia="Calibri" w:hAnsi="Times New Roman" w:cs="Times New Roman"/>
          <w:b/>
          <w:sz w:val="24"/>
          <w:szCs w:val="24"/>
        </w:rPr>
      </w:pPr>
      <w:r w:rsidRPr="00685D96">
        <w:rPr>
          <w:rFonts w:ascii="Times New Roman" w:eastAsia="Times New Roman" w:hAnsi="Times New Roman" w:cs="Times New Roman"/>
          <w:b/>
          <w:bCs/>
          <w:color w:val="000000"/>
          <w:sz w:val="24"/>
          <w:szCs w:val="24"/>
          <w:lang w:eastAsia="ar-SA"/>
        </w:rPr>
        <w:t xml:space="preserve">II. Tukuma novada pašvaldības kustamās mantas – </w:t>
      </w:r>
      <w:r w:rsidRPr="00685D96">
        <w:rPr>
          <w:rFonts w:ascii="Times New Roman" w:eastAsia="Calibri" w:hAnsi="Times New Roman" w:cs="Times New Roman"/>
          <w:b/>
          <w:sz w:val="24"/>
          <w:szCs w:val="24"/>
        </w:rPr>
        <w:t xml:space="preserve">uzkarināmā racēja - iekrāvēja </w:t>
      </w:r>
    </w:p>
    <w:p w:rsidR="00685D96" w:rsidRPr="00685D96" w:rsidRDefault="00685D96" w:rsidP="00685D96">
      <w:pPr>
        <w:suppressAutoHyphens/>
        <w:jc w:val="center"/>
        <w:rPr>
          <w:rFonts w:ascii="Times New Roman" w:eastAsia="Times New Roman" w:hAnsi="Times New Roman" w:cs="Times New Roman"/>
          <w:bCs/>
          <w:sz w:val="24"/>
          <w:szCs w:val="24"/>
          <w:lang w:eastAsia="ar-SA"/>
        </w:rPr>
      </w:pPr>
      <w:r w:rsidRPr="00685D96">
        <w:rPr>
          <w:rFonts w:ascii="Times New Roman" w:eastAsia="Calibri" w:hAnsi="Times New Roman" w:cs="Times New Roman"/>
          <w:b/>
          <w:sz w:val="24"/>
          <w:szCs w:val="24"/>
        </w:rPr>
        <w:t>MIKRUS-1</w:t>
      </w:r>
      <w:r w:rsidRPr="00685D96">
        <w:rPr>
          <w:rFonts w:ascii="Times New Roman" w:eastAsia="Calibri" w:hAnsi="Times New Roman" w:cs="Times New Roman"/>
          <w:sz w:val="24"/>
          <w:szCs w:val="24"/>
        </w:rPr>
        <w:t xml:space="preserve"> </w:t>
      </w:r>
      <w:r w:rsidRPr="00685D96">
        <w:rPr>
          <w:rFonts w:ascii="Times New Roman" w:eastAsia="Times New Roman" w:hAnsi="Times New Roman" w:cs="Times New Roman"/>
          <w:b/>
          <w:bCs/>
          <w:sz w:val="24"/>
          <w:szCs w:val="24"/>
          <w:lang w:eastAsia="ar-SA"/>
        </w:rPr>
        <w:t>raksturojums</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bCs/>
          <w:sz w:val="24"/>
          <w:szCs w:val="24"/>
          <w:lang w:eastAsia="ar-SA"/>
        </w:rPr>
        <w:t xml:space="preserve">4. Tukuma novada pašvaldības kustamā manta – </w:t>
      </w:r>
      <w:r w:rsidRPr="00685D96">
        <w:rPr>
          <w:rFonts w:ascii="Times New Roman" w:eastAsia="Calibri" w:hAnsi="Times New Roman" w:cs="Times New Roman"/>
          <w:sz w:val="24"/>
          <w:szCs w:val="24"/>
        </w:rPr>
        <w:t xml:space="preserve">uzkarināmais racējs - iekrāvējs MIKRUS-1 </w:t>
      </w:r>
      <w:r w:rsidRPr="00685D96">
        <w:rPr>
          <w:rFonts w:ascii="Times New Roman" w:eastAsia="Times New Roman" w:hAnsi="Times New Roman" w:cs="Times New Roman"/>
          <w:bCs/>
          <w:sz w:val="24"/>
          <w:szCs w:val="24"/>
          <w:lang w:eastAsia="ar-SA"/>
        </w:rPr>
        <w:t>(turpmāk – racējs - iekrāvējs):</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4.1. marka: </w:t>
      </w:r>
      <w:r w:rsidRPr="00685D96">
        <w:rPr>
          <w:rFonts w:ascii="Times New Roman" w:eastAsia="Calibri" w:hAnsi="Times New Roman" w:cs="Times New Roman"/>
          <w:sz w:val="24"/>
          <w:szCs w:val="24"/>
        </w:rPr>
        <w:t>MIKRUS-1,</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4.2. tips: uzkarināmais racējs - iekrāvējs,</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4.3. pirmās reģistrācijas gads: 2009.,</w:t>
      </w:r>
    </w:p>
    <w:p w:rsidR="00685D96" w:rsidRPr="00685D96" w:rsidRDefault="00685D96" w:rsidP="00685D96">
      <w:pPr>
        <w:shd w:val="clear" w:color="auto" w:fill="FFFFFF"/>
        <w:tabs>
          <w:tab w:val="left" w:pos="0"/>
        </w:tabs>
        <w:suppressAutoHyphens/>
        <w:ind w:left="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4.4. inventāra numurs: 1232985,</w:t>
      </w:r>
    </w:p>
    <w:p w:rsidR="00685D96" w:rsidRPr="00685D96" w:rsidRDefault="00685D96" w:rsidP="00685D96">
      <w:pPr>
        <w:shd w:val="clear" w:color="auto" w:fill="FFFFFF"/>
        <w:tabs>
          <w:tab w:val="left" w:pos="0"/>
          <w:tab w:val="left" w:leader="dot" w:pos="4320"/>
        </w:tabs>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5.  Racēju – iekrāvēju var apskatīt darba dienās Daigones ielā 17, Pūres pagastā, par laiku iepriekš sazinoties pa mobilo tālruni 29249364 (kontaktpersona V.Strods).</w:t>
      </w:r>
    </w:p>
    <w:p w:rsidR="00685D96" w:rsidRPr="00685D96" w:rsidRDefault="00685D96" w:rsidP="00685D96">
      <w:pPr>
        <w:shd w:val="clear" w:color="auto" w:fill="FFFFFF"/>
        <w:tabs>
          <w:tab w:val="left" w:pos="0"/>
          <w:tab w:val="left" w:leader="dot" w:pos="4320"/>
        </w:tabs>
        <w:suppressAutoHyphens/>
        <w:ind w:firstLine="720"/>
        <w:rPr>
          <w:rFonts w:ascii="Times New Roman" w:eastAsia="Times New Roman" w:hAnsi="Times New Roman" w:cs="Times New Roman"/>
          <w:b/>
          <w:bCs/>
          <w:sz w:val="24"/>
          <w:szCs w:val="24"/>
          <w:lang w:eastAsia="ar-SA"/>
        </w:rPr>
      </w:pPr>
    </w:p>
    <w:p w:rsidR="00685D96" w:rsidRPr="00685D96" w:rsidRDefault="00685D96" w:rsidP="00685D96">
      <w:pPr>
        <w:suppressAutoHyphens/>
        <w:jc w:val="center"/>
        <w:rPr>
          <w:rFonts w:ascii="Times New Roman" w:eastAsia="Times New Roman" w:hAnsi="Times New Roman" w:cs="Times New Roman"/>
          <w:bCs/>
          <w:color w:val="000000"/>
          <w:sz w:val="24"/>
          <w:szCs w:val="24"/>
          <w:lang w:eastAsia="ar-SA"/>
        </w:rPr>
      </w:pPr>
      <w:r w:rsidRPr="00685D96">
        <w:rPr>
          <w:rFonts w:ascii="Times New Roman" w:eastAsia="Times New Roman" w:hAnsi="Times New Roman" w:cs="Times New Roman"/>
          <w:b/>
          <w:bCs/>
          <w:color w:val="000000"/>
          <w:sz w:val="24"/>
          <w:szCs w:val="24"/>
          <w:lang w:eastAsia="ar-SA"/>
        </w:rPr>
        <w:t>III. Izsoles veids, maksājumi</w:t>
      </w:r>
    </w:p>
    <w:p w:rsidR="00685D96" w:rsidRPr="00685D96" w:rsidRDefault="00685D96" w:rsidP="00685D96">
      <w:pPr>
        <w:suppressAutoHyphens/>
        <w:rPr>
          <w:rFonts w:ascii="Times New Roman" w:eastAsia="Times New Roman" w:hAnsi="Times New Roman" w:cs="Times New Roman"/>
          <w:bCs/>
          <w:color w:val="000000"/>
          <w:sz w:val="24"/>
          <w:szCs w:val="24"/>
          <w:lang w:eastAsia="ar-SA"/>
        </w:rPr>
      </w:pPr>
      <w:r w:rsidRPr="00685D96">
        <w:rPr>
          <w:rFonts w:ascii="Times New Roman" w:eastAsia="Times New Roman" w:hAnsi="Times New Roman" w:cs="Times New Roman"/>
          <w:bCs/>
          <w:color w:val="000000"/>
          <w:sz w:val="24"/>
          <w:szCs w:val="24"/>
          <w:lang w:eastAsia="ar-SA"/>
        </w:rPr>
        <w:tab/>
        <w:t>6. Izsoles veids: atklāta mutiska izsole ar augšupejošu soli.</w:t>
      </w:r>
    </w:p>
    <w:p w:rsidR="00685D96" w:rsidRPr="00685D96" w:rsidRDefault="00685D96" w:rsidP="00685D96">
      <w:pPr>
        <w:suppressAutoHyphens/>
        <w:rPr>
          <w:rFonts w:ascii="Times New Roman" w:eastAsia="Times New Roman" w:hAnsi="Times New Roman" w:cs="Times New Roman"/>
          <w:bCs/>
          <w:color w:val="000000"/>
          <w:sz w:val="24"/>
          <w:szCs w:val="24"/>
          <w:lang w:eastAsia="ar-SA"/>
        </w:rPr>
      </w:pPr>
      <w:r w:rsidRPr="00685D96">
        <w:rPr>
          <w:rFonts w:ascii="Times New Roman" w:eastAsia="Times New Roman" w:hAnsi="Times New Roman" w:cs="Times New Roman"/>
          <w:bCs/>
          <w:color w:val="000000"/>
          <w:sz w:val="24"/>
          <w:szCs w:val="24"/>
          <w:lang w:eastAsia="ar-SA"/>
        </w:rPr>
        <w:tab/>
        <w:t xml:space="preserve">7. Maksāšanas līdzekļi: maksājumi ir veicami 100% </w:t>
      </w:r>
      <w:r w:rsidRPr="00685D96">
        <w:rPr>
          <w:rFonts w:ascii="Times New Roman" w:eastAsia="Times New Roman" w:hAnsi="Times New Roman" w:cs="Times New Roman"/>
          <w:bCs/>
          <w:i/>
          <w:color w:val="000000"/>
          <w:sz w:val="24"/>
          <w:szCs w:val="24"/>
          <w:lang w:eastAsia="ar-SA"/>
        </w:rPr>
        <w:t>euro</w:t>
      </w:r>
      <w:r w:rsidRPr="00685D96">
        <w:rPr>
          <w:rFonts w:ascii="Times New Roman" w:eastAsia="Times New Roman" w:hAnsi="Times New Roman" w:cs="Times New Roman"/>
          <w:bCs/>
          <w:color w:val="000000"/>
          <w:sz w:val="24"/>
          <w:szCs w:val="24"/>
          <w:lang w:eastAsia="ar-SA"/>
        </w:rPr>
        <w:t>.</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bCs/>
          <w:color w:val="000000"/>
          <w:sz w:val="24"/>
          <w:szCs w:val="24"/>
          <w:lang w:eastAsia="ar-SA"/>
        </w:rPr>
        <w:t xml:space="preserve">8. Izsoles sākumcena: </w:t>
      </w:r>
      <w:r w:rsidRPr="00685D96">
        <w:rPr>
          <w:rFonts w:ascii="Times New Roman" w:eastAsia="Times New Roman" w:hAnsi="Times New Roman" w:cs="Times New Roman"/>
          <w:sz w:val="24"/>
          <w:szCs w:val="24"/>
          <w:lang w:eastAsia="ar-SA"/>
        </w:rPr>
        <w:t xml:space="preserve">600,00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 xml:space="preserve"> (seši simti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w:t>
      </w:r>
    </w:p>
    <w:p w:rsidR="00685D96" w:rsidRPr="00685D96" w:rsidRDefault="00685D96" w:rsidP="00685D96">
      <w:pPr>
        <w:suppressAutoHyphens/>
        <w:rPr>
          <w:rFonts w:ascii="Times New Roman" w:eastAsia="Times New Roman" w:hAnsi="Times New Roman" w:cs="Times New Roman"/>
          <w:bCs/>
          <w:color w:val="000000"/>
          <w:sz w:val="24"/>
          <w:szCs w:val="24"/>
          <w:lang w:eastAsia="ar-SA"/>
        </w:rPr>
      </w:pPr>
      <w:r w:rsidRPr="00685D96">
        <w:rPr>
          <w:rFonts w:ascii="Times New Roman" w:eastAsia="Times New Roman" w:hAnsi="Times New Roman" w:cs="Times New Roman"/>
          <w:bCs/>
          <w:color w:val="000000"/>
          <w:sz w:val="24"/>
          <w:szCs w:val="24"/>
          <w:lang w:eastAsia="ar-SA"/>
        </w:rPr>
        <w:tab/>
        <w:t xml:space="preserve">9. Izsoles solis: 25,00 </w:t>
      </w:r>
      <w:r w:rsidRPr="00685D96">
        <w:rPr>
          <w:rFonts w:ascii="Times New Roman" w:eastAsia="Times New Roman" w:hAnsi="Times New Roman" w:cs="Times New Roman"/>
          <w:bCs/>
          <w:i/>
          <w:color w:val="000000"/>
          <w:sz w:val="24"/>
          <w:szCs w:val="24"/>
          <w:lang w:eastAsia="ar-SA"/>
        </w:rPr>
        <w:t>euro</w:t>
      </w:r>
      <w:r w:rsidRPr="00685D96">
        <w:rPr>
          <w:rFonts w:ascii="Times New Roman" w:eastAsia="Times New Roman" w:hAnsi="Times New Roman" w:cs="Times New Roman"/>
          <w:bCs/>
          <w:color w:val="000000"/>
          <w:sz w:val="24"/>
          <w:szCs w:val="24"/>
          <w:lang w:eastAsia="ar-SA"/>
        </w:rPr>
        <w:t xml:space="preserve"> (divdesmit pieci </w:t>
      </w:r>
      <w:r w:rsidRPr="00685D96">
        <w:rPr>
          <w:rFonts w:ascii="Times New Roman" w:eastAsia="Times New Roman" w:hAnsi="Times New Roman" w:cs="Times New Roman"/>
          <w:bCs/>
          <w:i/>
          <w:color w:val="000000"/>
          <w:sz w:val="24"/>
          <w:szCs w:val="24"/>
          <w:lang w:eastAsia="ar-SA"/>
        </w:rPr>
        <w:t>euro</w:t>
      </w:r>
      <w:r w:rsidRPr="00685D96">
        <w:rPr>
          <w:rFonts w:ascii="Times New Roman" w:eastAsia="Times New Roman" w:hAnsi="Times New Roman" w:cs="Times New Roman"/>
          <w:bCs/>
          <w:color w:val="000000"/>
          <w:sz w:val="24"/>
          <w:szCs w:val="24"/>
          <w:lang w:eastAsia="ar-SA"/>
        </w:rPr>
        <w:t>).</w:t>
      </w:r>
    </w:p>
    <w:p w:rsidR="00685D96" w:rsidRPr="00685D96" w:rsidRDefault="00685D96" w:rsidP="00685D96">
      <w:pPr>
        <w:suppressAutoHyphens/>
        <w:rPr>
          <w:rFonts w:ascii="Times New Roman" w:eastAsia="Times New Roman" w:hAnsi="Times New Roman" w:cs="Times New Roman"/>
          <w:bCs/>
          <w:color w:val="000000"/>
          <w:sz w:val="24"/>
          <w:szCs w:val="24"/>
          <w:lang w:eastAsia="ar-SA"/>
        </w:rPr>
      </w:pPr>
      <w:r w:rsidRPr="00685D96">
        <w:rPr>
          <w:rFonts w:ascii="Times New Roman" w:eastAsia="Times New Roman" w:hAnsi="Times New Roman" w:cs="Times New Roman"/>
          <w:bCs/>
          <w:color w:val="000000"/>
          <w:sz w:val="24"/>
          <w:szCs w:val="24"/>
          <w:lang w:eastAsia="ar-SA"/>
        </w:rPr>
        <w:tab/>
        <w:t xml:space="preserve">10. Izsoles nodrošinājums: 10% </w:t>
      </w:r>
      <w:r w:rsidRPr="00685D96">
        <w:rPr>
          <w:rFonts w:ascii="Times New Roman" w:eastAsia="Times New Roman" w:hAnsi="Times New Roman" w:cs="Times New Roman"/>
          <w:bCs/>
          <w:i/>
          <w:color w:val="000000"/>
          <w:sz w:val="24"/>
          <w:szCs w:val="24"/>
          <w:lang w:eastAsia="ar-SA"/>
        </w:rPr>
        <w:t>euro</w:t>
      </w:r>
      <w:r w:rsidRPr="00685D96">
        <w:rPr>
          <w:rFonts w:ascii="Times New Roman" w:eastAsia="Times New Roman" w:hAnsi="Times New Roman" w:cs="Times New Roman"/>
          <w:bCs/>
          <w:color w:val="000000"/>
          <w:sz w:val="24"/>
          <w:szCs w:val="24"/>
          <w:lang w:eastAsia="ar-SA"/>
        </w:rPr>
        <w:t xml:space="preserve"> no izsoles sākumcenas, t.i., 60,00 </w:t>
      </w:r>
      <w:r w:rsidRPr="00685D96">
        <w:rPr>
          <w:rFonts w:ascii="Times New Roman" w:eastAsia="Times New Roman" w:hAnsi="Times New Roman" w:cs="Times New Roman"/>
          <w:bCs/>
          <w:i/>
          <w:color w:val="000000"/>
          <w:sz w:val="24"/>
          <w:szCs w:val="24"/>
          <w:lang w:eastAsia="ar-SA"/>
        </w:rPr>
        <w:t xml:space="preserve">euro </w:t>
      </w:r>
      <w:r w:rsidRPr="00685D96">
        <w:rPr>
          <w:rFonts w:ascii="Times New Roman" w:eastAsia="Times New Roman" w:hAnsi="Times New Roman" w:cs="Times New Roman"/>
          <w:bCs/>
          <w:color w:val="000000"/>
          <w:sz w:val="24"/>
          <w:szCs w:val="24"/>
          <w:lang w:eastAsia="ar-SA"/>
        </w:rPr>
        <w:t>(sešdesmit</w:t>
      </w:r>
      <w:proofErr w:type="gramStart"/>
      <w:r w:rsidRPr="00685D96">
        <w:rPr>
          <w:rFonts w:ascii="Times New Roman" w:eastAsia="Times New Roman" w:hAnsi="Times New Roman" w:cs="Times New Roman"/>
          <w:bCs/>
          <w:color w:val="000000"/>
          <w:sz w:val="24"/>
          <w:szCs w:val="24"/>
          <w:lang w:eastAsia="ar-SA"/>
        </w:rPr>
        <w:t xml:space="preserve">  </w:t>
      </w:r>
      <w:proofErr w:type="gramEnd"/>
      <w:r w:rsidRPr="00685D96">
        <w:rPr>
          <w:rFonts w:ascii="Times New Roman" w:eastAsia="Times New Roman" w:hAnsi="Times New Roman" w:cs="Times New Roman"/>
          <w:bCs/>
          <w:color w:val="000000"/>
          <w:sz w:val="24"/>
          <w:szCs w:val="24"/>
          <w:lang w:eastAsia="ar-SA"/>
        </w:rPr>
        <w:t>e</w:t>
      </w:r>
      <w:r w:rsidRPr="00685D96">
        <w:rPr>
          <w:rFonts w:ascii="Times New Roman" w:eastAsia="Times New Roman" w:hAnsi="Times New Roman" w:cs="Times New Roman"/>
          <w:bCs/>
          <w:i/>
          <w:color w:val="000000"/>
          <w:sz w:val="24"/>
          <w:szCs w:val="24"/>
          <w:lang w:eastAsia="ar-SA"/>
        </w:rPr>
        <w:t>uro</w:t>
      </w:r>
      <w:r w:rsidRPr="00685D96">
        <w:rPr>
          <w:rFonts w:ascii="Times New Roman" w:eastAsia="Times New Roman" w:hAnsi="Times New Roman" w:cs="Times New Roman"/>
          <w:bCs/>
          <w:color w:val="000000"/>
          <w:sz w:val="24"/>
          <w:szCs w:val="24"/>
          <w:lang w:eastAsia="ar-SA"/>
        </w:rPr>
        <w:t>).</w:t>
      </w:r>
    </w:p>
    <w:p w:rsidR="00685D96" w:rsidRPr="00685D96" w:rsidRDefault="00685D96" w:rsidP="00685D96">
      <w:pPr>
        <w:suppressAutoHyphens/>
        <w:rPr>
          <w:rFonts w:ascii="Times New Roman" w:eastAsia="Times New Roman" w:hAnsi="Times New Roman" w:cs="Times New Roman"/>
          <w:bCs/>
          <w:color w:val="000000"/>
          <w:sz w:val="24"/>
          <w:szCs w:val="24"/>
          <w:lang w:eastAsia="ar-SA"/>
        </w:rPr>
      </w:pPr>
      <w:r w:rsidRPr="00685D96">
        <w:rPr>
          <w:rFonts w:ascii="Times New Roman" w:eastAsia="Times New Roman" w:hAnsi="Times New Roman" w:cs="Times New Roman"/>
          <w:bCs/>
          <w:color w:val="000000"/>
          <w:sz w:val="24"/>
          <w:szCs w:val="24"/>
          <w:lang w:eastAsia="ar-SA"/>
        </w:rPr>
        <w:tab/>
        <w:t xml:space="preserve">11. Dalības maksa: 10,00 </w:t>
      </w:r>
      <w:r w:rsidRPr="00685D96">
        <w:rPr>
          <w:rFonts w:ascii="Times New Roman" w:eastAsia="Times New Roman" w:hAnsi="Times New Roman" w:cs="Times New Roman"/>
          <w:bCs/>
          <w:i/>
          <w:color w:val="000000"/>
          <w:sz w:val="24"/>
          <w:szCs w:val="24"/>
          <w:lang w:eastAsia="ar-SA"/>
        </w:rPr>
        <w:t xml:space="preserve">euro </w:t>
      </w:r>
      <w:r w:rsidRPr="00685D96">
        <w:rPr>
          <w:rFonts w:ascii="Times New Roman" w:eastAsia="Times New Roman" w:hAnsi="Times New Roman" w:cs="Times New Roman"/>
          <w:bCs/>
          <w:color w:val="000000"/>
          <w:sz w:val="24"/>
          <w:szCs w:val="24"/>
          <w:lang w:eastAsia="ar-SA"/>
        </w:rPr>
        <w:t xml:space="preserve">(desmit </w:t>
      </w:r>
      <w:r w:rsidRPr="00685D96">
        <w:rPr>
          <w:rFonts w:ascii="Times New Roman" w:eastAsia="Times New Roman" w:hAnsi="Times New Roman" w:cs="Times New Roman"/>
          <w:bCs/>
          <w:i/>
          <w:color w:val="000000"/>
          <w:sz w:val="24"/>
          <w:szCs w:val="24"/>
          <w:lang w:eastAsia="ar-SA"/>
        </w:rPr>
        <w:t>euro</w:t>
      </w:r>
      <w:r w:rsidRPr="00685D96">
        <w:rPr>
          <w:rFonts w:ascii="Times New Roman" w:eastAsia="Times New Roman" w:hAnsi="Times New Roman" w:cs="Times New Roman"/>
          <w:bCs/>
          <w:color w:val="000000"/>
          <w:sz w:val="24"/>
          <w:szCs w:val="24"/>
          <w:lang w:eastAsia="ar-SA"/>
        </w:rPr>
        <w:t xml:space="preserve">). </w:t>
      </w:r>
    </w:p>
    <w:p w:rsidR="00685D96" w:rsidRPr="00685D96" w:rsidRDefault="00685D96" w:rsidP="00685D96">
      <w:pPr>
        <w:suppressAutoHyphens/>
        <w:jc w:val="center"/>
        <w:rPr>
          <w:rFonts w:ascii="Times New Roman" w:eastAsia="Times New Roman" w:hAnsi="Times New Roman" w:cs="Times New Roman"/>
          <w:b/>
          <w:bCs/>
          <w:color w:val="000000"/>
          <w:sz w:val="24"/>
          <w:szCs w:val="24"/>
          <w:lang w:eastAsia="ar-SA"/>
        </w:rPr>
      </w:pPr>
    </w:p>
    <w:p w:rsidR="00685D96" w:rsidRPr="00685D96" w:rsidRDefault="00685D96" w:rsidP="00685D96">
      <w:pPr>
        <w:suppressAutoHyphens/>
        <w:jc w:val="center"/>
        <w:rPr>
          <w:rFonts w:ascii="Times New Roman" w:eastAsia="Times New Roman" w:hAnsi="Times New Roman" w:cs="Times New Roman"/>
          <w:b/>
          <w:bCs/>
          <w:color w:val="000000"/>
          <w:sz w:val="24"/>
          <w:szCs w:val="24"/>
          <w:lang w:eastAsia="ar-SA"/>
        </w:rPr>
      </w:pPr>
      <w:r w:rsidRPr="00685D96">
        <w:rPr>
          <w:rFonts w:ascii="Times New Roman" w:eastAsia="Times New Roman" w:hAnsi="Times New Roman" w:cs="Times New Roman"/>
          <w:b/>
          <w:bCs/>
          <w:color w:val="000000"/>
          <w:sz w:val="24"/>
          <w:szCs w:val="24"/>
          <w:lang w:eastAsia="ar-SA"/>
        </w:rPr>
        <w:t>IV. Izsoles organiz</w:t>
      </w:r>
      <w:r w:rsidRPr="00685D96">
        <w:rPr>
          <w:rFonts w:ascii="Times New Roman" w:eastAsia="TimesNewRoman" w:hAnsi="Times New Roman" w:cs="Times New Roman"/>
          <w:b/>
          <w:bCs/>
          <w:color w:val="000000"/>
          <w:sz w:val="24"/>
          <w:szCs w:val="24"/>
          <w:lang w:eastAsia="ar-SA"/>
        </w:rPr>
        <w:t>ē</w:t>
      </w:r>
      <w:r w:rsidRPr="00685D96">
        <w:rPr>
          <w:rFonts w:ascii="Times New Roman" w:eastAsia="Times New Roman" w:hAnsi="Times New Roman" w:cs="Times New Roman"/>
          <w:b/>
          <w:bCs/>
          <w:color w:val="000000"/>
          <w:sz w:val="24"/>
          <w:szCs w:val="24"/>
          <w:lang w:eastAsia="ar-SA"/>
        </w:rPr>
        <w:t>šana</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12. Pirms izsoles laikrakstā „Neatkarīgās Tukuma Ziņas”, kā arī pašvaldības tīmekļa vietnē </w:t>
      </w:r>
      <w:hyperlink r:id="rId40" w:history="1">
        <w:r w:rsidRPr="00685D96">
          <w:rPr>
            <w:rFonts w:ascii="Times New Roman" w:eastAsia="Times New Roman" w:hAnsi="Times New Roman" w:cs="Times New Roman"/>
            <w:spacing w:val="-16"/>
            <w:sz w:val="24"/>
            <w:szCs w:val="24"/>
            <w:lang w:eastAsia="lv-LV"/>
          </w:rPr>
          <w:t>www.tukums.lv</w:t>
        </w:r>
      </w:hyperlink>
      <w:r w:rsidRPr="00685D96">
        <w:rPr>
          <w:rFonts w:ascii="Times New Roman" w:eastAsia="Times New Roman" w:hAnsi="Times New Roman" w:cs="Times New Roman"/>
          <w:sz w:val="24"/>
          <w:szCs w:val="24"/>
          <w:lang w:eastAsia="ar-SA"/>
        </w:rPr>
        <w:t xml:space="preserve">. un tīmekļa vietnē </w:t>
      </w:r>
      <w:hyperlink r:id="rId41" w:history="1">
        <w:r w:rsidRPr="00685D96">
          <w:rPr>
            <w:rFonts w:ascii="Times New Roman" w:eastAsia="Times New Roman" w:hAnsi="Times New Roman" w:cs="Times New Roman"/>
            <w:sz w:val="24"/>
            <w:szCs w:val="24"/>
            <w:lang w:eastAsia="lv-LV"/>
          </w:rPr>
          <w:t>www.ss.lv</w:t>
        </w:r>
      </w:hyperlink>
      <w:r w:rsidRPr="00685D96">
        <w:rPr>
          <w:rFonts w:ascii="Times New Roman" w:eastAsia="Times New Roman" w:hAnsi="Times New Roman" w:cs="Times New Roman"/>
          <w:sz w:val="24"/>
          <w:szCs w:val="24"/>
          <w:lang w:eastAsia="ar-SA"/>
        </w:rPr>
        <w:t xml:space="preserve"> tiek ievietots sludinājums par Traktora piekabes pārdošanu</w:t>
      </w:r>
      <w:proofErr w:type="gramStart"/>
      <w:r w:rsidRPr="00685D96">
        <w:rPr>
          <w:rFonts w:ascii="Times New Roman" w:eastAsia="Times New Roman" w:hAnsi="Times New Roman" w:cs="Times New Roman"/>
          <w:sz w:val="24"/>
          <w:szCs w:val="24"/>
          <w:lang w:eastAsia="ar-SA"/>
        </w:rPr>
        <w:t xml:space="preserve"> un</w:t>
      </w:r>
      <w:proofErr w:type="gramEnd"/>
      <w:r w:rsidRPr="00685D96">
        <w:rPr>
          <w:rFonts w:ascii="Times New Roman" w:eastAsia="Times New Roman" w:hAnsi="Times New Roman" w:cs="Times New Roman"/>
          <w:sz w:val="24"/>
          <w:szCs w:val="24"/>
          <w:lang w:eastAsia="ar-SA"/>
        </w:rPr>
        <w:t xml:space="preserve"> noteikts pieteikšanās termiņš. </w:t>
      </w:r>
    </w:p>
    <w:p w:rsidR="00685D96" w:rsidRPr="00685D96" w:rsidRDefault="00685D96" w:rsidP="00685D96">
      <w:pPr>
        <w:suppressAutoHyphens/>
        <w:ind w:left="709"/>
        <w:jc w:val="left"/>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13. Piesakoties vismaz vienam pretendentam, tiek rīkota izsole.</w:t>
      </w:r>
    </w:p>
    <w:p w:rsidR="00685D96" w:rsidRPr="00685D96" w:rsidRDefault="00685D96" w:rsidP="00685D96">
      <w:pPr>
        <w:suppressAutoHyphens/>
        <w:ind w:firstLine="709"/>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14. Komisijas noteiktajos termiņos izsoles pretendentiem Tukuma novada </w:t>
      </w:r>
      <w:r w:rsidRPr="00685D96">
        <w:rPr>
          <w:rFonts w:ascii="Times New Roman" w:eastAsia="Times New Roman" w:hAnsi="Times New Roman" w:cs="Times New Roman"/>
          <w:color w:val="000000"/>
          <w:sz w:val="24"/>
          <w:szCs w:val="24"/>
          <w:lang w:eastAsia="ar-SA"/>
        </w:rPr>
        <w:t>Domes, reģistrācijas Nr.90000050975, AS „Swedbank”</w:t>
      </w:r>
      <w:r w:rsidRPr="00685D96">
        <w:rPr>
          <w:rFonts w:ascii="Times New Roman" w:eastAsia="Times New Roman" w:hAnsi="Times New Roman" w:cs="Times New Roman"/>
          <w:sz w:val="24"/>
          <w:szCs w:val="24"/>
          <w:lang w:eastAsia="ar-SA"/>
        </w:rPr>
        <w:t xml:space="preserve"> norēķinu kontā: L</w:t>
      </w:r>
      <w:r w:rsidRPr="00685D96">
        <w:rPr>
          <w:rFonts w:ascii="Times New Roman" w:eastAsia="Times New Roman" w:hAnsi="Times New Roman" w:cs="Times New Roman"/>
          <w:color w:val="000000"/>
          <w:sz w:val="24"/>
          <w:szCs w:val="24"/>
          <w:lang w:eastAsia="ar-SA"/>
        </w:rPr>
        <w:t xml:space="preserve">V17HABA0001402040731, kods: HABALV22, </w:t>
      </w:r>
      <w:r w:rsidRPr="00685D96">
        <w:rPr>
          <w:rFonts w:ascii="Times New Roman" w:eastAsia="Times New Roman" w:hAnsi="Times New Roman" w:cs="Times New Roman"/>
          <w:sz w:val="24"/>
          <w:szCs w:val="24"/>
          <w:lang w:eastAsia="ar-SA"/>
        </w:rPr>
        <w:t>atsevišķos maksājumos</w:t>
      </w:r>
      <w:r w:rsidRPr="00685D96">
        <w:rPr>
          <w:rFonts w:ascii="Times New Roman" w:eastAsia="Times New Roman" w:hAnsi="Times New Roman" w:cs="Times New Roman"/>
          <w:color w:val="FF0000"/>
          <w:sz w:val="24"/>
          <w:szCs w:val="24"/>
          <w:lang w:eastAsia="ar-SA"/>
        </w:rPr>
        <w:t xml:space="preserve"> </w:t>
      </w:r>
      <w:r w:rsidRPr="00685D96">
        <w:rPr>
          <w:rFonts w:ascii="Times New Roman" w:eastAsia="Times New Roman" w:hAnsi="Times New Roman" w:cs="Times New Roman"/>
          <w:sz w:val="24"/>
          <w:szCs w:val="24"/>
          <w:lang w:eastAsia="ar-SA"/>
        </w:rPr>
        <w:t xml:space="preserve">ir jāieskaita izsoles nodrošinājums un dalības maksa. </w:t>
      </w:r>
    </w:p>
    <w:p w:rsidR="00685D96" w:rsidRPr="00685D96" w:rsidRDefault="00685D96" w:rsidP="00685D96">
      <w:pPr>
        <w:suppressAutoHyphens/>
        <w:ind w:firstLine="709"/>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lastRenderedPageBreak/>
        <w:t>15. Izsoles dalībnieku reģistrācija tiek uzsākta ar nodrošinājuma un dalības maksas samaksai noteiktā termiņa iestāšanos.</w:t>
      </w:r>
    </w:p>
    <w:p w:rsidR="00685D96" w:rsidRPr="00685D96" w:rsidRDefault="00685D96" w:rsidP="00685D96">
      <w:pPr>
        <w:suppressAutoHyphens/>
        <w:ind w:firstLine="709"/>
        <w:rPr>
          <w:rFonts w:ascii="Times New Roman" w:eastAsia="Times New Roman" w:hAnsi="Times New Roman" w:cs="Times New Roman"/>
          <w:sz w:val="24"/>
          <w:szCs w:val="24"/>
          <w:lang w:eastAsia="ar-SA"/>
        </w:rPr>
      </w:pPr>
    </w:p>
    <w:p w:rsidR="00685D96" w:rsidRPr="00685D96" w:rsidRDefault="00685D96" w:rsidP="00685D96">
      <w:pPr>
        <w:suppressAutoHyphens/>
        <w:ind w:firstLine="709"/>
        <w:rPr>
          <w:rFonts w:ascii="Times New Roman" w:eastAsia="Times New Roman" w:hAnsi="Times New Roman" w:cs="Times New Roman"/>
          <w:sz w:val="24"/>
          <w:szCs w:val="24"/>
          <w:lang w:eastAsia="ar-SA"/>
        </w:rPr>
      </w:pPr>
    </w:p>
    <w:p w:rsidR="00685D96" w:rsidRPr="00685D96" w:rsidRDefault="00685D96" w:rsidP="00685D96">
      <w:pPr>
        <w:suppressAutoHyphens/>
        <w:ind w:left="709"/>
        <w:jc w:val="left"/>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16. Izsoles dalībniekiem, kuri vēlas reģistrēties, jāiesniedz šādi dokumenti:</w:t>
      </w:r>
    </w:p>
    <w:tbl>
      <w:tblPr>
        <w:tblW w:w="0" w:type="auto"/>
        <w:tblInd w:w="-15" w:type="dxa"/>
        <w:tblLayout w:type="fixed"/>
        <w:tblLook w:val="04A0" w:firstRow="1" w:lastRow="0" w:firstColumn="1" w:lastColumn="0" w:noHBand="0" w:noVBand="1"/>
      </w:tblPr>
      <w:tblGrid>
        <w:gridCol w:w="890"/>
        <w:gridCol w:w="3517"/>
        <w:gridCol w:w="5193"/>
      </w:tblGrid>
      <w:tr w:rsidR="00685D96" w:rsidRPr="00685D96" w:rsidTr="00665769">
        <w:tc>
          <w:tcPr>
            <w:tcW w:w="890"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Nr.p.k.</w:t>
            </w:r>
          </w:p>
        </w:tc>
        <w:tc>
          <w:tcPr>
            <w:tcW w:w="3517"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Juridiskai personai</w:t>
            </w:r>
          </w:p>
        </w:tc>
      </w:tr>
      <w:tr w:rsidR="00685D96" w:rsidRPr="00685D96" w:rsidTr="00665769">
        <w:tc>
          <w:tcPr>
            <w:tcW w:w="890"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 16.1. </w:t>
            </w:r>
          </w:p>
        </w:tc>
        <w:tc>
          <w:tcPr>
            <w:tcW w:w="3517"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685D96" w:rsidRPr="00685D96" w:rsidRDefault="00685D96" w:rsidP="00685D96">
            <w:pPr>
              <w:suppressAutoHyphens/>
              <w:jc w:val="left"/>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pieteikums par piedalīšanos izsolē</w:t>
            </w:r>
          </w:p>
        </w:tc>
      </w:tr>
      <w:tr w:rsidR="00685D96" w:rsidRPr="00685D96" w:rsidTr="00665769">
        <w:tc>
          <w:tcPr>
            <w:tcW w:w="890"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16.2.</w:t>
            </w:r>
          </w:p>
        </w:tc>
        <w:tc>
          <w:tcPr>
            <w:tcW w:w="3517"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maksājuma dokumentu kopija, uzrādot oriģinālu, kas apliecina 10. un 11.punktā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maksājuma dokumentu kopija, uzrādot oriģinālu, kas apliecina 10. un 11.punktā noteikto maksājumu veikšanu</w:t>
            </w:r>
          </w:p>
        </w:tc>
      </w:tr>
      <w:tr w:rsidR="00685D96" w:rsidRPr="00685D96" w:rsidTr="00665769">
        <w:tc>
          <w:tcPr>
            <w:tcW w:w="890"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16.3.</w:t>
            </w:r>
          </w:p>
        </w:tc>
        <w:tc>
          <w:tcPr>
            <w:tcW w:w="3517"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ja komersantu nepārstāv tās likumīgais pārstāvis, bet pilnvarnieks, tad iesniedzama Administratīvā procesa likumā noteiktajā kārtībā noformēta pilnvara, kā arī likumīgā pārstāvja vai pilnvarnieka pases kopija, uzrādot oriģinālu</w:t>
            </w:r>
          </w:p>
        </w:tc>
      </w:tr>
    </w:tbl>
    <w:p w:rsidR="00685D96" w:rsidRPr="00685D96" w:rsidRDefault="00685D96" w:rsidP="00685D96">
      <w:pPr>
        <w:suppressAutoHyphens/>
        <w:ind w:firstLine="709"/>
        <w:jc w:val="left"/>
        <w:rPr>
          <w:rFonts w:ascii="Times New Roman" w:eastAsia="Times New Roman" w:hAnsi="Times New Roman" w:cs="Times New Roman"/>
          <w:sz w:val="24"/>
          <w:szCs w:val="24"/>
          <w:lang w:val="de-DE" w:eastAsia="ar-SA"/>
        </w:rPr>
      </w:pP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17. Pretendentam Latvijā, vai valstī, kurā tas reģistrēts vai kurā atrodas tā pastāvīgā dzīvesvieta, nedrīkst būt nodokļu parādu, tajā skaitā valsts sociālās apdrošināšanas iemaksu parādi, kas kopsummā kādā no valstīm pārsniedz 150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w:t>
      </w:r>
    </w:p>
    <w:p w:rsidR="00685D96" w:rsidRPr="00685D96" w:rsidRDefault="00685D96" w:rsidP="00685D96">
      <w:pPr>
        <w:suppressAutoHyphens/>
        <w:ind w:firstLine="720"/>
        <w:rPr>
          <w:rFonts w:ascii="Times New Roman" w:eastAsia="Times New Roman" w:hAnsi="Times New Roman" w:cs="Arial"/>
          <w:sz w:val="24"/>
          <w:szCs w:val="24"/>
          <w:lang w:eastAsia="lo-LA" w:bidi="lo-LA"/>
        </w:rPr>
      </w:pPr>
      <w:r w:rsidRPr="00685D96">
        <w:rPr>
          <w:rFonts w:ascii="Times New Roman" w:eastAsia="Times New Roman" w:hAnsi="Times New Roman" w:cs="Times New Roman"/>
          <w:sz w:val="24"/>
          <w:szCs w:val="24"/>
          <w:lang w:eastAsia="ar-SA"/>
        </w:rPr>
        <w:t xml:space="preserve">18. Pretendentus, kuri nav izpildījuši šo noteikumu 16.punkta prasības vai neatbilst 17.punkta prasībām, neiekļauj izsoles dalībnieku sarakstā un pēc informācijas saņemšanas par viņu bankas norēķinu kontu, atmaksā viņiem nodrošinājumu. </w:t>
      </w:r>
    </w:p>
    <w:p w:rsidR="00685D96" w:rsidRPr="00685D96" w:rsidRDefault="00685D96" w:rsidP="00685D96">
      <w:pPr>
        <w:suppressAutoHyphens/>
        <w:ind w:firstLine="720"/>
        <w:rPr>
          <w:rFonts w:ascii="Times New Roman" w:eastAsia="Times New Roman" w:hAnsi="Times New Roman" w:cs="Arial"/>
          <w:sz w:val="24"/>
          <w:szCs w:val="24"/>
          <w:lang w:eastAsia="lo-LA" w:bidi="lo-LA"/>
        </w:rPr>
      </w:pPr>
      <w:r w:rsidRPr="00685D96">
        <w:rPr>
          <w:rFonts w:ascii="Times New Roman" w:eastAsia="Times New Roman" w:hAnsi="Times New Roman" w:cs="Arial"/>
          <w:sz w:val="24"/>
          <w:szCs w:val="24"/>
          <w:lang w:eastAsia="lo-LA" w:bidi="lo-LA"/>
        </w:rPr>
        <w:t xml:space="preserve">19.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685D96" w:rsidRPr="00685D96" w:rsidRDefault="00685D96" w:rsidP="00685D96">
      <w:pPr>
        <w:suppressAutoHyphens/>
        <w:rPr>
          <w:rFonts w:ascii="Times New Roman" w:eastAsia="Times New Roman" w:hAnsi="Times New Roman" w:cs="Times New Roman"/>
          <w:color w:val="000000"/>
          <w:sz w:val="24"/>
          <w:szCs w:val="24"/>
          <w:lang w:eastAsia="ar-SA"/>
        </w:rPr>
      </w:pPr>
      <w:r w:rsidRPr="00685D96">
        <w:rPr>
          <w:rFonts w:ascii="Times New Roman" w:eastAsia="Times New Roman" w:hAnsi="Times New Roman" w:cs="Arial"/>
          <w:sz w:val="24"/>
          <w:szCs w:val="24"/>
          <w:lang w:eastAsia="lo-LA" w:bidi="lo-LA"/>
        </w:rPr>
        <w:tab/>
        <w:t xml:space="preserve">20. </w:t>
      </w:r>
      <w:r w:rsidRPr="00685D96">
        <w:rPr>
          <w:rFonts w:ascii="Times New Roman" w:eastAsia="Times New Roman" w:hAnsi="Times New Roman" w:cs="Times New Roman"/>
          <w:color w:val="000000"/>
          <w:sz w:val="24"/>
          <w:szCs w:val="24"/>
          <w:lang w:eastAsia="ar-SA"/>
        </w:rPr>
        <w:t>Komisija nav ties</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ga l</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dz izsoles s</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kumam iepaz</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stin</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t fizisk</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s un juridisk</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s personas ar zi</w:t>
      </w:r>
      <w:r w:rsidRPr="00685D96">
        <w:rPr>
          <w:rFonts w:ascii="Times New Roman" w:eastAsia="TimesNewRoman" w:hAnsi="Times New Roman" w:cs="Times New Roman"/>
          <w:color w:val="000000"/>
          <w:sz w:val="24"/>
          <w:szCs w:val="24"/>
          <w:lang w:eastAsia="ar-SA"/>
        </w:rPr>
        <w:t>ņā</w:t>
      </w:r>
      <w:r w:rsidRPr="00685D96">
        <w:rPr>
          <w:rFonts w:ascii="Times New Roman" w:eastAsia="Times New Roman" w:hAnsi="Times New Roman" w:cs="Times New Roman"/>
          <w:color w:val="000000"/>
          <w:sz w:val="24"/>
          <w:szCs w:val="24"/>
          <w:lang w:eastAsia="ar-SA"/>
        </w:rPr>
        <w:t>m par izsoles dal</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bniekiem.</w:t>
      </w:r>
    </w:p>
    <w:p w:rsidR="00685D96" w:rsidRPr="00685D96" w:rsidRDefault="00685D96" w:rsidP="00685D96">
      <w:pPr>
        <w:suppressAutoHyphens/>
        <w:ind w:firstLine="720"/>
        <w:rPr>
          <w:rFonts w:ascii="Times New Roman" w:eastAsia="Times New Roman" w:hAnsi="Times New Roman" w:cs="Times New Roman"/>
          <w:color w:val="000000"/>
          <w:sz w:val="24"/>
          <w:szCs w:val="24"/>
          <w:lang w:eastAsia="ar-SA"/>
        </w:rPr>
      </w:pPr>
      <w:r w:rsidRPr="00685D96">
        <w:rPr>
          <w:rFonts w:ascii="Times New Roman" w:eastAsia="Times New Roman" w:hAnsi="Times New Roman" w:cs="Times New Roman"/>
          <w:color w:val="000000"/>
          <w:sz w:val="24"/>
          <w:szCs w:val="24"/>
          <w:lang w:eastAsia="ar-SA"/>
        </w:rPr>
        <w:t>21. Izsoles dal</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bniekus re</w:t>
      </w:r>
      <w:r w:rsidRPr="00685D96">
        <w:rPr>
          <w:rFonts w:ascii="Times New Roman" w:eastAsia="TimesNewRoman" w:hAnsi="Times New Roman" w:cs="Times New Roman"/>
          <w:color w:val="000000"/>
          <w:sz w:val="24"/>
          <w:szCs w:val="24"/>
          <w:lang w:eastAsia="ar-SA"/>
        </w:rPr>
        <w:t>ģ</w:t>
      </w:r>
      <w:r w:rsidRPr="00685D96">
        <w:rPr>
          <w:rFonts w:ascii="Times New Roman" w:eastAsia="Times New Roman" w:hAnsi="Times New Roman" w:cs="Times New Roman"/>
          <w:color w:val="000000"/>
          <w:sz w:val="24"/>
          <w:szCs w:val="24"/>
          <w:lang w:eastAsia="ar-SA"/>
        </w:rPr>
        <w:t>istr</w:t>
      </w:r>
      <w:r w:rsidRPr="00685D96">
        <w:rPr>
          <w:rFonts w:ascii="Times New Roman" w:eastAsia="TimesNewRoman" w:hAnsi="Times New Roman" w:cs="Times New Roman"/>
          <w:color w:val="000000"/>
          <w:sz w:val="24"/>
          <w:szCs w:val="24"/>
          <w:lang w:eastAsia="ar-SA"/>
        </w:rPr>
        <w:t xml:space="preserve">ē </w:t>
      </w:r>
      <w:r w:rsidRPr="00685D96">
        <w:rPr>
          <w:rFonts w:ascii="Times New Roman" w:eastAsia="Times New Roman" w:hAnsi="Times New Roman" w:cs="Times New Roman"/>
          <w:sz w:val="24"/>
          <w:szCs w:val="24"/>
          <w:lang w:eastAsia="ar-SA"/>
        </w:rPr>
        <w:t>Tukuma novada Domes 315.kabinetā darba laikā līdz 2016.gada 19.maijam plkst.12:00.</w:t>
      </w:r>
    </w:p>
    <w:p w:rsidR="00685D96" w:rsidRPr="00685D96" w:rsidRDefault="00685D96" w:rsidP="00685D96">
      <w:pPr>
        <w:shd w:val="clear" w:color="auto" w:fill="FFFFFF"/>
        <w:tabs>
          <w:tab w:val="left" w:pos="-284"/>
        </w:tabs>
        <w:suppressAutoHyphens/>
        <w:rPr>
          <w:rFonts w:ascii="Times New Roman" w:eastAsia="Times New Roman" w:hAnsi="Times New Roman" w:cs="Times New Roman"/>
          <w:color w:val="000000"/>
          <w:sz w:val="24"/>
          <w:szCs w:val="24"/>
          <w:lang w:eastAsia="ar-SA"/>
        </w:rPr>
      </w:pPr>
      <w:r w:rsidRPr="00685D96">
        <w:rPr>
          <w:rFonts w:ascii="Times New Roman" w:eastAsia="Times New Roman" w:hAnsi="Times New Roman" w:cs="Times New Roman"/>
          <w:color w:val="000000"/>
          <w:sz w:val="24"/>
          <w:szCs w:val="24"/>
          <w:lang w:eastAsia="ar-SA"/>
        </w:rPr>
        <w:tab/>
        <w:t>22. Racēja - iekrāvēja</w:t>
      </w:r>
      <w:r w:rsidRPr="00685D96">
        <w:rPr>
          <w:rFonts w:ascii="Times New Roman" w:eastAsia="Times New Roman" w:hAnsi="Times New Roman" w:cs="Times New Roman"/>
          <w:b/>
          <w:bCs/>
          <w:sz w:val="24"/>
          <w:szCs w:val="24"/>
          <w:lang w:eastAsia="ar-SA"/>
        </w:rPr>
        <w:t xml:space="preserve"> </w:t>
      </w:r>
      <w:r w:rsidRPr="00685D96">
        <w:rPr>
          <w:rFonts w:ascii="Times New Roman" w:eastAsia="Times New Roman" w:hAnsi="Times New Roman" w:cs="Times New Roman"/>
          <w:sz w:val="24"/>
          <w:szCs w:val="24"/>
          <w:lang w:eastAsia="ar-SA"/>
        </w:rPr>
        <w:t>izsole notiek Tukuma novada Domē, Tukuma novada Domes Sēžu zālē, Talsu ielā 4, Tukumā, 2016.gada 19.maijā, plkst.15:00.</w:t>
      </w:r>
    </w:p>
    <w:p w:rsidR="00685D96" w:rsidRPr="00685D96" w:rsidRDefault="00685D96" w:rsidP="00685D96">
      <w:pPr>
        <w:suppressAutoHyphens/>
        <w:rPr>
          <w:rFonts w:ascii="Times New Roman" w:eastAsia="Times New Roman" w:hAnsi="Times New Roman" w:cs="Times New Roman"/>
          <w:color w:val="000000"/>
          <w:sz w:val="24"/>
          <w:szCs w:val="24"/>
          <w:lang w:eastAsia="ar-SA"/>
        </w:rPr>
      </w:pPr>
      <w:r w:rsidRPr="00685D96">
        <w:rPr>
          <w:rFonts w:ascii="Times New Roman" w:eastAsia="Times New Roman" w:hAnsi="Times New Roman" w:cs="Times New Roman"/>
          <w:color w:val="000000"/>
          <w:sz w:val="24"/>
          <w:szCs w:val="24"/>
          <w:lang w:eastAsia="ar-SA"/>
        </w:rPr>
        <w:tab/>
        <w:t>23. Izsole notiek, ja uz izsoli ierodas ne maz</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k k</w:t>
      </w:r>
      <w:r w:rsidRPr="00685D96">
        <w:rPr>
          <w:rFonts w:ascii="Times New Roman" w:eastAsia="TimesNewRoman" w:hAnsi="Times New Roman" w:cs="Times New Roman"/>
          <w:color w:val="000000"/>
          <w:sz w:val="24"/>
          <w:szCs w:val="24"/>
          <w:lang w:eastAsia="ar-SA"/>
        </w:rPr>
        <w:t xml:space="preserve">ā </w:t>
      </w:r>
      <w:r w:rsidRPr="00685D96">
        <w:rPr>
          <w:rFonts w:ascii="Times New Roman" w:eastAsia="Times New Roman" w:hAnsi="Times New Roman" w:cs="Times New Roman"/>
          <w:color w:val="000000"/>
          <w:sz w:val="24"/>
          <w:szCs w:val="24"/>
          <w:lang w:eastAsia="ar-SA"/>
        </w:rPr>
        <w:t xml:space="preserve">1 (viens) minētajā kārtībā reģistrēts izsoles dalībnieks. </w:t>
      </w:r>
    </w:p>
    <w:p w:rsidR="00685D96" w:rsidRPr="00685D96" w:rsidRDefault="00685D96" w:rsidP="00685D96">
      <w:pPr>
        <w:suppressAutoHyphens/>
        <w:rPr>
          <w:rFonts w:ascii="Times New Roman" w:eastAsia="Times New Roman" w:hAnsi="Times New Roman" w:cs="Times New Roman"/>
          <w:color w:val="000000"/>
          <w:sz w:val="24"/>
          <w:szCs w:val="24"/>
          <w:lang w:eastAsia="ar-SA"/>
        </w:rPr>
      </w:pPr>
      <w:r w:rsidRPr="00685D96">
        <w:rPr>
          <w:rFonts w:ascii="Times New Roman" w:eastAsia="Times New Roman" w:hAnsi="Times New Roman" w:cs="Times New Roman"/>
          <w:color w:val="000000"/>
          <w:sz w:val="24"/>
          <w:szCs w:val="24"/>
          <w:lang w:eastAsia="ar-SA"/>
        </w:rPr>
        <w:tab/>
        <w:t xml:space="preserve">24. </w:t>
      </w:r>
      <w:r w:rsidRPr="00685D96">
        <w:rPr>
          <w:rFonts w:ascii="Times New Roman" w:eastAsia="Times New Roman" w:hAnsi="Times New Roman" w:cs="Times New Roman"/>
          <w:sz w:val="24"/>
          <w:szCs w:val="24"/>
          <w:lang w:eastAsia="ar-SA"/>
        </w:rPr>
        <w:t>Ja uz izsoli ierodas tikai viens dalībnieks, notiek solīšana un racēju - iekrāvēju piedāvā pirkt vienīgajam izsoles dalībniekam par sākumcenu, kas paaugstināta par vienu izsoles soli.</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color w:val="000000"/>
          <w:sz w:val="24"/>
          <w:szCs w:val="24"/>
          <w:lang w:eastAsia="ar-SA"/>
        </w:rPr>
        <w:t>25. Izsol</w:t>
      </w:r>
      <w:r w:rsidRPr="00685D96">
        <w:rPr>
          <w:rFonts w:ascii="Times New Roman" w:eastAsia="TimesNewRoman" w:hAnsi="Times New Roman" w:cs="Times New Roman"/>
          <w:color w:val="000000"/>
          <w:sz w:val="24"/>
          <w:szCs w:val="24"/>
          <w:lang w:eastAsia="ar-SA"/>
        </w:rPr>
        <w:t xml:space="preserve">ē </w:t>
      </w:r>
      <w:r w:rsidRPr="00685D96">
        <w:rPr>
          <w:rFonts w:ascii="Times New Roman" w:eastAsia="Times New Roman" w:hAnsi="Times New Roman" w:cs="Times New Roman"/>
          <w:color w:val="000000"/>
          <w:sz w:val="24"/>
          <w:szCs w:val="24"/>
          <w:lang w:eastAsia="ar-SA"/>
        </w:rPr>
        <w:t>starp izsoles dal</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bniekiem aizliegta vienošan</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s, ska</w:t>
      </w:r>
      <w:r w:rsidRPr="00685D96">
        <w:rPr>
          <w:rFonts w:ascii="Times New Roman" w:eastAsia="TimesNewRoman" w:hAnsi="Times New Roman" w:cs="Times New Roman"/>
          <w:color w:val="000000"/>
          <w:sz w:val="24"/>
          <w:szCs w:val="24"/>
          <w:lang w:eastAsia="ar-SA"/>
        </w:rPr>
        <w:t>ļ</w:t>
      </w:r>
      <w:r w:rsidRPr="00685D96">
        <w:rPr>
          <w:rFonts w:ascii="Times New Roman" w:eastAsia="Times New Roman" w:hAnsi="Times New Roman" w:cs="Times New Roman"/>
          <w:color w:val="000000"/>
          <w:sz w:val="24"/>
          <w:szCs w:val="24"/>
          <w:lang w:eastAsia="ar-SA"/>
        </w:rPr>
        <w:t>a uzved</w:t>
      </w:r>
      <w:r w:rsidRPr="00685D96">
        <w:rPr>
          <w:rFonts w:ascii="Times New Roman" w:eastAsia="TimesNewRoman" w:hAnsi="Times New Roman" w:cs="Times New Roman"/>
          <w:color w:val="000000"/>
          <w:sz w:val="24"/>
          <w:szCs w:val="24"/>
          <w:lang w:eastAsia="ar-SA"/>
        </w:rPr>
        <w:t>ī</w:t>
      </w:r>
      <w:r w:rsidRPr="00685D96">
        <w:rPr>
          <w:rFonts w:ascii="Times New Roman" w:eastAsia="Times New Roman" w:hAnsi="Times New Roman" w:cs="Times New Roman"/>
          <w:color w:val="000000"/>
          <w:sz w:val="24"/>
          <w:szCs w:val="24"/>
          <w:lang w:eastAsia="ar-SA"/>
        </w:rPr>
        <w:t>ba un citāda veida uzvedība, kas var</w:t>
      </w:r>
      <w:r w:rsidRPr="00685D96">
        <w:rPr>
          <w:rFonts w:ascii="Times New Roman" w:eastAsia="TimesNewRoman" w:hAnsi="Times New Roman" w:cs="Times New Roman"/>
          <w:color w:val="000000"/>
          <w:sz w:val="24"/>
          <w:szCs w:val="24"/>
          <w:lang w:eastAsia="ar-SA"/>
        </w:rPr>
        <w:t>ē</w:t>
      </w:r>
      <w:r w:rsidRPr="00685D96">
        <w:rPr>
          <w:rFonts w:ascii="Times New Roman" w:eastAsia="Times New Roman" w:hAnsi="Times New Roman" w:cs="Times New Roman"/>
          <w:color w:val="000000"/>
          <w:sz w:val="24"/>
          <w:szCs w:val="24"/>
          <w:lang w:eastAsia="ar-SA"/>
        </w:rPr>
        <w:t>tu iespaidot izsoles rezult</w:t>
      </w:r>
      <w:r w:rsidRPr="00685D96">
        <w:rPr>
          <w:rFonts w:ascii="Times New Roman" w:eastAsia="TimesNewRoman" w:hAnsi="Times New Roman" w:cs="Times New Roman"/>
          <w:color w:val="000000"/>
          <w:sz w:val="24"/>
          <w:szCs w:val="24"/>
          <w:lang w:eastAsia="ar-SA"/>
        </w:rPr>
        <w:t>ā</w:t>
      </w:r>
      <w:r w:rsidRPr="00685D96">
        <w:rPr>
          <w:rFonts w:ascii="Times New Roman" w:eastAsia="Times New Roman" w:hAnsi="Times New Roman" w:cs="Times New Roman"/>
          <w:color w:val="000000"/>
          <w:sz w:val="24"/>
          <w:szCs w:val="24"/>
          <w:lang w:eastAsia="ar-SA"/>
        </w:rPr>
        <w:t>tus un gaitu.</w:t>
      </w:r>
    </w:p>
    <w:p w:rsidR="00685D96" w:rsidRPr="00685D96" w:rsidRDefault="00685D96" w:rsidP="00685D96">
      <w:pPr>
        <w:suppressAutoHyphens/>
        <w:jc w:val="center"/>
        <w:rPr>
          <w:rFonts w:ascii="Times New Roman" w:eastAsia="Times New Roman" w:hAnsi="Times New Roman" w:cs="Times New Roman"/>
          <w:b/>
          <w:sz w:val="24"/>
          <w:szCs w:val="24"/>
          <w:lang w:eastAsia="ar-SA"/>
        </w:rPr>
      </w:pPr>
    </w:p>
    <w:p w:rsidR="00685D96" w:rsidRPr="00685D96" w:rsidRDefault="00685D96" w:rsidP="00685D96">
      <w:pPr>
        <w:suppressAutoHyphens/>
        <w:jc w:val="center"/>
        <w:rPr>
          <w:rFonts w:ascii="Times New Roman" w:eastAsia="Times New Roman" w:hAnsi="Times New Roman" w:cs="Times New Roman"/>
          <w:b/>
          <w:sz w:val="24"/>
          <w:szCs w:val="24"/>
          <w:lang w:eastAsia="ar-SA"/>
        </w:rPr>
      </w:pPr>
      <w:r w:rsidRPr="00685D96">
        <w:rPr>
          <w:rFonts w:ascii="Times New Roman" w:eastAsia="Times New Roman" w:hAnsi="Times New Roman" w:cs="Times New Roman"/>
          <w:b/>
          <w:sz w:val="24"/>
          <w:szCs w:val="24"/>
          <w:lang w:eastAsia="ar-SA"/>
        </w:rPr>
        <w:t>V. Izsoles norise</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26. Izsoles dalībnieks vai viņa pilnvarotā persona izsoles telpās uzrāda pasi vai personas apliecību (identifikācijas karti) un ar parakstu uz izsoles noteikumiem, apliecina, ka viņš ar tiem ir iepazinies un apņemas tos ievērot.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27. Ja izsoles dalībnieks vai viņa pilnvarotā persona izsoles telpā nevar uzrādīt pasi, izsoles dalībnieks skaitās, neieradies uz izsoli.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28. Solīšana notiek pa vienam izsoles solim.</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29. Katrs solītājs ar parakstu apstiprina izsoles dalībnieku sarakstā savu pēdējo nosolīto cenu. Ja solītājs atsakās parakstīties, viņu svītro no izsoles dalībnieku saraksta un neatmaksā nodrošinājumu. </w:t>
      </w:r>
    </w:p>
    <w:p w:rsidR="00685D96" w:rsidRPr="00685D96" w:rsidRDefault="00685D96" w:rsidP="00685D96">
      <w:pPr>
        <w:suppressAutoHyphens/>
        <w:ind w:firstLine="720"/>
        <w:rPr>
          <w:rFonts w:ascii="Times New Roman" w:eastAsia="Times New Roman" w:hAnsi="Times New Roman" w:cs="Times New Roman"/>
          <w:color w:val="FF0000"/>
          <w:sz w:val="24"/>
          <w:szCs w:val="24"/>
          <w:lang w:eastAsia="ar-SA"/>
        </w:rPr>
      </w:pPr>
      <w:r w:rsidRPr="00685D96">
        <w:rPr>
          <w:rFonts w:ascii="Times New Roman" w:eastAsia="Times New Roman" w:hAnsi="Times New Roman" w:cs="Times New Roman"/>
          <w:sz w:val="24"/>
          <w:szCs w:val="24"/>
          <w:lang w:eastAsia="ar-SA"/>
        </w:rPr>
        <w:t>30. Ja izsoles laikā neviens no solītājiem nepiedalās solīšanā, tad visiem izsoles dalībniekiem neatmaksā nodrošinājumu.</w:t>
      </w:r>
    </w:p>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b/>
          <w:sz w:val="24"/>
          <w:szCs w:val="24"/>
          <w:lang w:eastAsia="ar-SA"/>
        </w:rPr>
        <w:lastRenderedPageBreak/>
        <w:t>VI. Izsoles rezultāti</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31. Par izsoles uzvarētāju kļūst tas dalībnieks, kurš ir nosolījis visaugstāko cenu.</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32. Gadījumā, ja neviens no izsoles dalībniekiem nav pārsolījis sākumcenu, izsole atzīstama par nenotikušu.</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33. Komisija apstiprina izsoles protokolu, par ko tiek paziņots izsoles uzvarētājam.</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34. Izsoles uzvarētājam, atrēķinot samaksāto nodrošinājumu, nedēļas laikā no izsoles dienas, jāsamaksā piedāvātā summa par racēju - iekrāvēju pilnā apmērā.</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35. Izsoles uzvarētāja samaksātais nodrošinājums tiek ieskaitīts Pirkuma līguma līgumcenā, bet gadījumā, ja izsoles uzvarētājs nedēļas laikā neveic 34.punktā noteikto maksājumu, nodrošinājums tiek zaudēts par labu Tukuma novada Domei.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36. Pēc 34.punktā noteiktā maksājuma samaksas izsoles rezultāti 30 (trīsdesmit) dienu laikā tiek apstiprināti Tukuma novada Domes sēdē.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37. Pirkuma līgums ar izsoles uzvarētāju tiek noslēgts 30 (trīsdesmit) dienu laikā pēc izsoles rezultātu apstiprināšanas Domes sēdē.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38. Pēc Pirkuma līguma noslēgšanas, parakstot pieņemšanas un nodošanas aktu, kustamais īpašums tiek nodots izsoles uzvarētājam īpašumā.</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39. Īpašuma tiesības uz racēju - iekrāvēju izsoles uzvarētājam pāriet pēc visas Pirkuma līgumā noteiktās pirkuma maksas samaksas.</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40. Ja izsoles uzvarētājs neveic nosolītās cenas samaksu šo noteikumu 34.punktā noteiktajā termiņā, tiesības nopirkt racēju - iekrāvēju par paša nosolīto augstāko cenu pāriet nākamajam augstākās cenas pārsolītājam izsoles dalībniekam.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41. Pircējam, kurš nosolījis nākamo augstāko cenu, ir tiesības divu nedēļu laikā no paziņojuma saņemšanas dienas paziņot izsoles rīkotājam par racēja - iekrāvēja pirkšanu.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42. Gadījumā, ja arī nākamais izsoles dalībnieks neizmanto viņam 40.punktā un 41.punktā piešķirtās tiesības, izsole atzīstama par nenotikušu.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43. Izsoles dalībnieki, kuri nav uzvarējuši izsolē, saņem atpakaļ iemaksāto nodrošinājumu termiņā līdz vienam mēnesim. Lai saņemtu nodrošinājumu, izsoles dalībnieki iesniedz izsoles rīkotājam iesniegumu ar norādi par bankas norēķinu kontu, uz kuru nodrošinājums ir jāpārskaita. Ja mēneša laikā bankas konts netiek norādīts, iemaksātais nodrošinājums paliek Tukuma novada Domei.</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Izsoles dalībnieki samaksāto dalības maksu atpakaļ nesaņem.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p>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b/>
          <w:sz w:val="24"/>
          <w:szCs w:val="24"/>
          <w:lang w:eastAsia="ar-SA"/>
        </w:rPr>
        <w:t>VIII. Noslēguma jautājums</w:t>
      </w:r>
    </w:p>
    <w:p w:rsidR="00685D96" w:rsidRPr="00685D96" w:rsidRDefault="00685D96" w:rsidP="00685D96">
      <w:pPr>
        <w:suppressAutoHyphens/>
        <w:ind w:left="57" w:firstLine="663"/>
        <w:rPr>
          <w:rFonts w:ascii="Times New Roman" w:eastAsia="Times New Roman" w:hAnsi="Times New Roman" w:cs="Times New Roman"/>
          <w:lang w:eastAsia="ar-SA"/>
        </w:rPr>
      </w:pPr>
      <w:r w:rsidRPr="00685D96">
        <w:rPr>
          <w:rFonts w:ascii="Times New Roman" w:eastAsia="Times New Roman" w:hAnsi="Times New Roman" w:cs="Times New Roman"/>
          <w:sz w:val="24"/>
          <w:szCs w:val="24"/>
          <w:lang w:eastAsia="ar-SA"/>
        </w:rPr>
        <w:t>44. Sūdzības par Komisijas darbībām iesniedzamas Tukuma novada Domē līdz izsoles rezultātu apstiprināšanas dienai.</w:t>
      </w:r>
      <w:r w:rsidRPr="00685D96">
        <w:rPr>
          <w:rFonts w:ascii="Times New Roman" w:eastAsia="Times New Roman" w:hAnsi="Times New Roman" w:cs="Times New Roman"/>
          <w:b/>
          <w:sz w:val="24"/>
          <w:szCs w:val="24"/>
          <w:lang w:eastAsia="ar-SA"/>
        </w:rPr>
        <w:t xml:space="preserve"> </w:t>
      </w:r>
      <w:r w:rsidRPr="00685D96">
        <w:rPr>
          <w:rFonts w:ascii="Times New Roman" w:eastAsia="Times New Roman" w:hAnsi="Times New Roman" w:cs="Times New Roman"/>
          <w:sz w:val="24"/>
          <w:szCs w:val="24"/>
          <w:lang w:eastAsia="ar-SA"/>
        </w:rPr>
        <w:t xml:space="preserve">  </w:t>
      </w:r>
    </w:p>
    <w:p w:rsidR="000B71C2" w:rsidRDefault="000B71C2" w:rsidP="000B71C2">
      <w:pPr>
        <w:jc w:val="center"/>
      </w:pPr>
    </w:p>
    <w:p w:rsidR="000B71C2" w:rsidRPr="00331844" w:rsidRDefault="00936024" w:rsidP="000B71C2">
      <w:pPr>
        <w:jc w:val="center"/>
        <w:rPr>
          <w:rFonts w:ascii="Times New Roman" w:eastAsia="Times New Roman" w:hAnsi="Times New Roman" w:cs="Times New Roman"/>
          <w:i/>
          <w:sz w:val="24"/>
          <w:szCs w:val="24"/>
        </w:rPr>
      </w:pPr>
      <w:hyperlink w:anchor="sakums" w:history="1">
        <w:r w:rsidR="000B71C2" w:rsidRPr="00331844">
          <w:rPr>
            <w:rFonts w:ascii="Times New Roman" w:eastAsia="Times New Roman" w:hAnsi="Times New Roman" w:cs="Times New Roman"/>
            <w:i/>
            <w:color w:val="0000FF" w:themeColor="hyperlink"/>
            <w:sz w:val="24"/>
            <w:szCs w:val="24"/>
            <w:u w:val="single"/>
          </w:rPr>
          <w:t>Atpakaļ uz darba kārtību</w:t>
        </w:r>
      </w:hyperlink>
    </w:p>
    <w:p w:rsidR="00685D96" w:rsidRPr="00685D96" w:rsidRDefault="00685D96" w:rsidP="00685D96">
      <w:pPr>
        <w:jc w:val="left"/>
        <w:rPr>
          <w:rFonts w:ascii="Times New Roman" w:eastAsia="Calibri" w:hAnsi="Times New Roman" w:cs="Times New Roman"/>
          <w:b/>
          <w:sz w:val="24"/>
          <w:szCs w:val="24"/>
        </w:rPr>
      </w:pPr>
      <w:r w:rsidRPr="00685D96">
        <w:rPr>
          <w:rFonts w:ascii="Times New Roman" w:eastAsia="Calibri" w:hAnsi="Times New Roman" w:cs="Times New Roman"/>
          <w:b/>
          <w:sz w:val="24"/>
          <w:szCs w:val="24"/>
        </w:rPr>
        <w:br w:type="page"/>
      </w: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lastRenderedPageBreak/>
        <w:t>L Ē M U M S</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2016.gada 28.aprīlī</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proofErr w:type="gramStart"/>
      <w:r w:rsidRPr="00685D96">
        <w:rPr>
          <w:rFonts w:ascii="Times New Roman" w:eastAsia="Times New Roman" w:hAnsi="Times New Roman" w:cs="Times New Roman"/>
          <w:sz w:val="24"/>
          <w:szCs w:val="24"/>
          <w:lang w:eastAsia="lv-LV"/>
        </w:rPr>
        <w:t xml:space="preserve">    </w:t>
      </w:r>
      <w:proofErr w:type="gramEnd"/>
      <w:r w:rsidRPr="00685D96">
        <w:rPr>
          <w:rFonts w:ascii="Times New Roman" w:eastAsia="Times New Roman" w:hAnsi="Times New Roman" w:cs="Times New Roman"/>
          <w:sz w:val="24"/>
          <w:szCs w:val="24"/>
          <w:lang w:eastAsia="lv-LV"/>
        </w:rPr>
        <w:t>prot. Nr.6, 40§.</w:t>
      </w:r>
    </w:p>
    <w:p w:rsidR="00685D96" w:rsidRPr="00685D96" w:rsidRDefault="00685D96" w:rsidP="00685D96">
      <w:pPr>
        <w:ind w:right="-1"/>
        <w:jc w:val="left"/>
        <w:rPr>
          <w:rFonts w:ascii="Times New Roman" w:eastAsia="Times New Roman" w:hAnsi="Times New Roman" w:cs="Times New Roman"/>
          <w:b/>
          <w:sz w:val="24"/>
          <w:szCs w:val="24"/>
          <w:lang w:eastAsia="lv-LV"/>
        </w:rPr>
      </w:pPr>
    </w:p>
    <w:p w:rsidR="00685D96" w:rsidRPr="00685D96" w:rsidRDefault="00685D96" w:rsidP="00685D96">
      <w:pPr>
        <w:rPr>
          <w:rFonts w:ascii="Times New Roman" w:eastAsia="Times New Roman" w:hAnsi="Times New Roman" w:cs="Times New Roman"/>
          <w:b/>
          <w:sz w:val="24"/>
          <w:szCs w:val="24"/>
          <w:lang w:eastAsia="lv-LV"/>
        </w:rPr>
      </w:pPr>
      <w:bookmarkStart w:id="43" w:name="L40"/>
      <w:r w:rsidRPr="00685D96">
        <w:rPr>
          <w:rFonts w:ascii="Times New Roman" w:eastAsia="Times New Roman" w:hAnsi="Times New Roman" w:cs="Times New Roman"/>
          <w:b/>
          <w:sz w:val="24"/>
          <w:szCs w:val="24"/>
          <w:lang w:eastAsia="lv-LV"/>
        </w:rPr>
        <w:t>Par pašvaldības nekustamā īpašuma „Kalnpūri”,</w:t>
      </w:r>
    </w:p>
    <w:p w:rsidR="00685D96" w:rsidRPr="00685D96" w:rsidRDefault="00685D96" w:rsidP="00685D96">
      <w:pP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Slampes pagastā, Tukuma novadā, atsavināšanu un</w:t>
      </w:r>
    </w:p>
    <w:p w:rsidR="00685D96" w:rsidRPr="00685D96" w:rsidRDefault="00685D96" w:rsidP="00685D96">
      <w:pP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izsoles noteikumu apstiprināšanu</w:t>
      </w:r>
    </w:p>
    <w:bookmarkEnd w:id="43"/>
    <w:p w:rsidR="00685D96" w:rsidRPr="00685D96" w:rsidRDefault="00685D96" w:rsidP="00685D96">
      <w:pPr>
        <w:tabs>
          <w:tab w:val="left" w:pos="1560"/>
        </w:tabs>
        <w:rPr>
          <w:rFonts w:ascii="Times New Roman" w:eastAsia="Times New Roman" w:hAnsi="Times New Roman" w:cs="Times New Roman"/>
          <w:b/>
          <w:sz w:val="24"/>
          <w:szCs w:val="24"/>
          <w:lang w:eastAsia="lv-LV"/>
        </w:rPr>
      </w:pPr>
    </w:p>
    <w:p w:rsidR="00685D96" w:rsidRPr="00685D96" w:rsidRDefault="00685D96" w:rsidP="00685D96">
      <w:pPr>
        <w:ind w:firstLine="720"/>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rPr>
        <w:t>Pašvaldības n</w:t>
      </w:r>
      <w:r w:rsidRPr="00685D96">
        <w:rPr>
          <w:rFonts w:ascii="Times New Roman" w:eastAsia="Times New Roman" w:hAnsi="Times New Roman" w:cs="Times New Roman"/>
          <w:sz w:val="24"/>
          <w:szCs w:val="24"/>
          <w:lang w:eastAsia="lv-LV" w:bidi="lo-LA"/>
        </w:rPr>
        <w:t>ekustamais īpašums „Kalnpūri”, Slampes pagastā, Tukuma novadā (turpmāk – Nekustamais īpašums) sastāv no zemes gabala (kadastra Nr. 9080 011 0092) 0,76 ha kopplatībā. Uz zemes gabala atrodas 4 (četras) ēkas: dzīvojamā māja (kadastra apzīmējums 9080 011 0092 001) – 160,4 m</w:t>
      </w:r>
      <w:r w:rsidRPr="00685D96">
        <w:rPr>
          <w:rFonts w:ascii="Times New Roman" w:eastAsia="Times New Roman" w:hAnsi="Times New Roman" w:cs="Times New Roman"/>
          <w:sz w:val="24"/>
          <w:szCs w:val="24"/>
          <w:vertAlign w:val="superscript"/>
          <w:lang w:eastAsia="lv-LV" w:bidi="lo-LA"/>
        </w:rPr>
        <w:t>2</w:t>
      </w:r>
      <w:r w:rsidRPr="00685D96">
        <w:rPr>
          <w:rFonts w:ascii="Times New Roman" w:eastAsia="Times New Roman" w:hAnsi="Times New Roman" w:cs="Times New Roman"/>
          <w:sz w:val="24"/>
          <w:szCs w:val="24"/>
          <w:lang w:eastAsia="lv-LV" w:bidi="lo-LA"/>
        </w:rPr>
        <w:t xml:space="preserve">, kūts (kadastra apzīmējums 9080 011 0092 004), šķūnis (kadastra apzīmējums 9080 011 0092 003), šķūnis (kadastra apzīmējums 9080 011 0092 005). </w:t>
      </w:r>
    </w:p>
    <w:p w:rsidR="00685D96" w:rsidRPr="00685D96" w:rsidRDefault="00685D96" w:rsidP="00685D96">
      <w:pPr>
        <w:ind w:firstLine="720"/>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 xml:space="preserve">Domes Īpašumu apsaimniekošanas un privatizācijas komisija, apkopojot informāciju par Nekustamo īpašumu, konstatējusi, ka ēkas to sliktā tehniskā stāvokļa dēļ nav nepieciešamas pašvaldībai tās funkciju veikšanai, jo to atjaunošanai dzīvošanai derīgā stāvoklī nepieciešams ieguldīt lielus finanšu līdzekļus. </w:t>
      </w:r>
    </w:p>
    <w:p w:rsidR="00685D96" w:rsidRPr="00685D96" w:rsidRDefault="00685D96" w:rsidP="00685D96">
      <w:pPr>
        <w:suppressAutoHyphens/>
        <w:ind w:right="5" w:firstLine="720"/>
        <w:rPr>
          <w:rFonts w:ascii="Times New Roman" w:eastAsia="Times New Roman" w:hAnsi="Times New Roman" w:cs="Times New Roman"/>
          <w:sz w:val="24"/>
          <w:szCs w:val="24"/>
          <w:lang w:eastAsia="ar-SA"/>
        </w:rPr>
      </w:pPr>
      <w:r w:rsidRPr="00685D96">
        <w:rPr>
          <w:rFonts w:ascii="Times New Roman" w:eastAsia="Times New Roman" w:hAnsi="Times New Roman" w:cs="Arial"/>
          <w:kern w:val="1"/>
          <w:sz w:val="24"/>
          <w:szCs w:val="24"/>
          <w:lang w:eastAsia="lo-LA" w:bidi="lo-LA"/>
        </w:rPr>
        <w:t>S</w:t>
      </w:r>
      <w:r w:rsidRPr="00685D96">
        <w:rPr>
          <w:rFonts w:ascii="Times New Roman" w:eastAsia="Times New Roman" w:hAnsi="Times New Roman" w:cs="Times New Roman"/>
          <w:kern w:val="1"/>
          <w:sz w:val="24"/>
          <w:szCs w:val="24"/>
          <w:lang w:eastAsia="ar-SA"/>
        </w:rPr>
        <w:t>askaņā ar sertificēta vērtētāja SIA „Interbaltija” (īpašumu vērtētājs Arnis Zeilis, profesionālās kvalifikācijas sertifikāts Nr.23) 02.12.2015. atzinumu, noteikta n</w:t>
      </w:r>
      <w:r w:rsidRPr="00685D96">
        <w:rPr>
          <w:rFonts w:ascii="Times New Roman" w:eastAsia="Times New Roman" w:hAnsi="Times New Roman" w:cs="Arial"/>
          <w:kern w:val="1"/>
          <w:sz w:val="24"/>
          <w:szCs w:val="24"/>
          <w:lang w:eastAsia="lo-LA" w:bidi="lo-LA"/>
        </w:rPr>
        <w:t xml:space="preserve">ekustamā īpašuma – </w:t>
      </w:r>
      <w:r w:rsidRPr="00685D96">
        <w:rPr>
          <w:rFonts w:ascii="Times New Roman" w:eastAsia="Times New Roman" w:hAnsi="Times New Roman" w:cs="Times New Roman"/>
          <w:sz w:val="24"/>
          <w:szCs w:val="24"/>
          <w:lang w:eastAsia="lv-LV" w:bidi="lo-LA"/>
        </w:rPr>
        <w:t>„Kalnpūri”, Slampes pagastā, Tukuma novadā, t</w:t>
      </w:r>
      <w:r w:rsidRPr="00685D96">
        <w:rPr>
          <w:rFonts w:ascii="Times New Roman" w:eastAsia="Times New Roman" w:hAnsi="Times New Roman" w:cs="Times New Roman"/>
          <w:kern w:val="1"/>
          <w:sz w:val="24"/>
          <w:szCs w:val="24"/>
          <w:lang w:eastAsia="ar-SA"/>
        </w:rPr>
        <w:t xml:space="preserve">irgus vērtība 1600,00 </w:t>
      </w:r>
      <w:r w:rsidRPr="00685D96">
        <w:rPr>
          <w:rFonts w:ascii="Times New Roman" w:eastAsia="Times New Roman" w:hAnsi="Times New Roman" w:cs="Times New Roman"/>
          <w:i/>
          <w:kern w:val="1"/>
          <w:sz w:val="24"/>
          <w:szCs w:val="24"/>
          <w:lang w:eastAsia="ar-SA"/>
        </w:rPr>
        <w:t>euro</w:t>
      </w:r>
      <w:r w:rsidRPr="00685D96">
        <w:rPr>
          <w:rFonts w:ascii="Times New Roman" w:eastAsia="Times New Roman" w:hAnsi="Times New Roman" w:cs="Times New Roman"/>
          <w:kern w:val="1"/>
          <w:sz w:val="24"/>
          <w:szCs w:val="24"/>
          <w:lang w:eastAsia="ar-SA"/>
        </w:rPr>
        <w:t xml:space="preserve"> (viens tūkstotis seši simti </w:t>
      </w:r>
      <w:r w:rsidRPr="00685D96">
        <w:rPr>
          <w:rFonts w:ascii="Times New Roman" w:eastAsia="Times New Roman" w:hAnsi="Times New Roman" w:cs="Times New Roman"/>
          <w:i/>
          <w:kern w:val="1"/>
          <w:sz w:val="24"/>
          <w:szCs w:val="24"/>
          <w:lang w:eastAsia="ar-SA"/>
        </w:rPr>
        <w:t>euro</w:t>
      </w:r>
      <w:r w:rsidRPr="00685D96">
        <w:rPr>
          <w:rFonts w:ascii="Times New Roman" w:eastAsia="Times New Roman" w:hAnsi="Times New Roman" w:cs="Times New Roman"/>
          <w:kern w:val="1"/>
          <w:sz w:val="24"/>
          <w:szCs w:val="24"/>
          <w:lang w:eastAsia="ar-SA"/>
        </w:rPr>
        <w:t>)</w:t>
      </w:r>
      <w:r w:rsidRPr="00685D96">
        <w:rPr>
          <w:rFonts w:ascii="Times New Roman" w:eastAsia="Times New Roman" w:hAnsi="Times New Roman" w:cs="Times New Roman"/>
          <w:i/>
          <w:kern w:val="1"/>
          <w:sz w:val="24"/>
          <w:szCs w:val="24"/>
          <w:lang w:eastAsia="ar-SA"/>
        </w:rPr>
        <w:t xml:space="preserve">. </w:t>
      </w:r>
      <w:r w:rsidRPr="00685D96">
        <w:rPr>
          <w:rFonts w:ascii="Times New Roman" w:eastAsia="Times New Roman" w:hAnsi="Times New Roman" w:cs="Times New Roman"/>
          <w:kern w:val="1"/>
          <w:sz w:val="24"/>
          <w:szCs w:val="24"/>
          <w:lang w:eastAsia="ar-SA"/>
        </w:rPr>
        <w:t xml:space="preserve">Tukuma novada Domes izdevumi par SIA „Interbaltija” pakalpojumiem sastāda 242,00 </w:t>
      </w:r>
      <w:r w:rsidRPr="00685D96">
        <w:rPr>
          <w:rFonts w:ascii="Times New Roman" w:eastAsia="Times New Roman" w:hAnsi="Times New Roman" w:cs="Times New Roman"/>
          <w:i/>
          <w:kern w:val="1"/>
          <w:sz w:val="24"/>
          <w:szCs w:val="24"/>
          <w:lang w:eastAsia="ar-SA"/>
        </w:rPr>
        <w:t>euro</w:t>
      </w:r>
      <w:r w:rsidRPr="00685D96">
        <w:rPr>
          <w:rFonts w:ascii="Times New Roman" w:eastAsia="Times New Roman" w:hAnsi="Times New Roman" w:cs="Times New Roman"/>
          <w:kern w:val="1"/>
          <w:sz w:val="24"/>
          <w:szCs w:val="24"/>
          <w:lang w:eastAsia="ar-SA"/>
        </w:rPr>
        <w:t xml:space="preserve"> (divi simti četrdesmit divi </w:t>
      </w:r>
      <w:r w:rsidRPr="00685D96">
        <w:rPr>
          <w:rFonts w:ascii="Times New Roman" w:eastAsia="Times New Roman" w:hAnsi="Times New Roman" w:cs="Times New Roman"/>
          <w:i/>
          <w:kern w:val="1"/>
          <w:sz w:val="24"/>
          <w:szCs w:val="24"/>
          <w:lang w:eastAsia="ar-SA"/>
        </w:rPr>
        <w:t>euro</w:t>
      </w:r>
      <w:r w:rsidRPr="00685D96">
        <w:rPr>
          <w:rFonts w:ascii="Times New Roman" w:eastAsia="Times New Roman" w:hAnsi="Times New Roman" w:cs="Times New Roman"/>
          <w:kern w:val="1"/>
          <w:sz w:val="24"/>
          <w:szCs w:val="24"/>
          <w:lang w:eastAsia="ar-SA"/>
        </w:rPr>
        <w:t>).  N</w:t>
      </w:r>
      <w:r w:rsidRPr="00685D96">
        <w:rPr>
          <w:rFonts w:ascii="Times New Roman" w:eastAsia="Times New Roman" w:hAnsi="Times New Roman" w:cs="Arial"/>
          <w:kern w:val="1"/>
          <w:sz w:val="24"/>
          <w:szCs w:val="24"/>
          <w:lang w:eastAsia="lo-LA" w:bidi="lo-LA"/>
        </w:rPr>
        <w:t xml:space="preserve">ekustamā īpašuma – </w:t>
      </w:r>
      <w:r w:rsidRPr="00685D96">
        <w:rPr>
          <w:rFonts w:ascii="Times New Roman" w:eastAsia="Times New Roman" w:hAnsi="Times New Roman" w:cs="Times New Roman"/>
          <w:sz w:val="24"/>
          <w:szCs w:val="24"/>
          <w:lang w:eastAsia="lv-LV" w:bidi="lo-LA"/>
        </w:rPr>
        <w:t>„Kalnpūri”, Slampes pagastā, Tukuma novadā nosacītā pārdošanas cena</w:t>
      </w:r>
      <w:r w:rsidRPr="00685D96">
        <w:rPr>
          <w:rFonts w:ascii="Times New Roman" w:eastAsia="Times New Roman" w:hAnsi="Times New Roman" w:cs="Times New Roman"/>
          <w:kern w:val="1"/>
          <w:sz w:val="24"/>
          <w:szCs w:val="24"/>
          <w:lang w:eastAsia="ar-SA"/>
        </w:rPr>
        <w:t xml:space="preserve"> 1842,00 </w:t>
      </w:r>
      <w:r w:rsidRPr="00685D96">
        <w:rPr>
          <w:rFonts w:ascii="Times New Roman" w:eastAsia="Times New Roman" w:hAnsi="Times New Roman" w:cs="Times New Roman"/>
          <w:i/>
          <w:kern w:val="1"/>
          <w:sz w:val="24"/>
          <w:szCs w:val="24"/>
          <w:lang w:eastAsia="ar-SA"/>
        </w:rPr>
        <w:t>euro</w:t>
      </w:r>
      <w:r w:rsidRPr="00685D96">
        <w:rPr>
          <w:rFonts w:ascii="Times New Roman" w:eastAsia="Times New Roman" w:hAnsi="Times New Roman" w:cs="Times New Roman"/>
          <w:kern w:val="1"/>
          <w:sz w:val="24"/>
          <w:szCs w:val="24"/>
          <w:lang w:eastAsia="ar-SA"/>
        </w:rPr>
        <w:t xml:space="preserve"> (viens tūkstotis astoņi simti četrdesmit divi </w:t>
      </w:r>
      <w:r w:rsidRPr="00685D96">
        <w:rPr>
          <w:rFonts w:ascii="Times New Roman" w:eastAsia="Times New Roman" w:hAnsi="Times New Roman" w:cs="Times New Roman"/>
          <w:i/>
          <w:kern w:val="1"/>
          <w:sz w:val="24"/>
          <w:szCs w:val="24"/>
          <w:lang w:eastAsia="ar-SA"/>
        </w:rPr>
        <w:t>euro</w:t>
      </w:r>
      <w:r w:rsidRPr="00685D96">
        <w:rPr>
          <w:rFonts w:ascii="Times New Roman" w:eastAsia="Times New Roman" w:hAnsi="Times New Roman" w:cs="Times New Roman"/>
          <w:kern w:val="1"/>
          <w:sz w:val="24"/>
          <w:szCs w:val="24"/>
          <w:lang w:eastAsia="ar-SA"/>
        </w:rPr>
        <w:t>) (1600+242,00).</w:t>
      </w:r>
    </w:p>
    <w:p w:rsidR="00685D96" w:rsidRPr="00685D96" w:rsidRDefault="00685D96" w:rsidP="00685D96">
      <w:pPr>
        <w:ind w:firstLine="720"/>
        <w:rPr>
          <w:rFonts w:ascii="Times New Roman" w:eastAsia="Times New Roman" w:hAnsi="Times New Roman" w:cs="Times New Roman"/>
          <w:i/>
          <w:sz w:val="24"/>
          <w:szCs w:val="24"/>
          <w:lang w:eastAsia="lv-LV" w:bidi="lo-LA"/>
        </w:rPr>
      </w:pPr>
      <w:r w:rsidRPr="00685D96">
        <w:rPr>
          <w:rFonts w:ascii="Times New Roman" w:eastAsia="Times New Roman" w:hAnsi="Times New Roman" w:cs="Times New Roman"/>
          <w:sz w:val="24"/>
          <w:szCs w:val="24"/>
          <w:lang w:eastAsia="lv-LV" w:bidi="lo-LA"/>
        </w:rPr>
        <w:t>Publiskas personas mantas atsavināšanas likuma 4.panta pirmā daļa nosaka: „</w:t>
      </w:r>
      <w:r w:rsidRPr="00685D96">
        <w:rPr>
          <w:rFonts w:ascii="Times New Roman" w:eastAsia="Times New Roman" w:hAnsi="Times New Roman" w:cs="Times New Roman"/>
          <w:i/>
          <w:sz w:val="24"/>
          <w:szCs w:val="24"/>
          <w:lang w:eastAsia="lv-LV" w:bidi="lo-LA"/>
        </w:rPr>
        <w:t>Atvasinātas publiskas personas mantas atsavināšanu var ierosināt, ja tā nav nepieciešama attiecīgai atvasinātai publiskai personai vai tās iestādēm to funkciju nodrošināšanai</w:t>
      </w:r>
      <w:r w:rsidRPr="00685D96">
        <w:rPr>
          <w:rFonts w:ascii="Times New Roman" w:eastAsia="Times New Roman" w:hAnsi="Times New Roman" w:cs="Times New Roman"/>
          <w:sz w:val="24"/>
          <w:szCs w:val="24"/>
          <w:lang w:eastAsia="lv-LV" w:bidi="lo-LA"/>
        </w:rPr>
        <w:t>.”, 5.panta pirmā daļa: „</w:t>
      </w:r>
      <w:r w:rsidRPr="00685D96">
        <w:rPr>
          <w:rFonts w:ascii="Times New Roman" w:eastAsia="Times New Roman" w:hAnsi="Times New Roman" w:cs="Times New Roman"/>
          <w:i/>
          <w:sz w:val="24"/>
          <w:szCs w:val="24"/>
          <w:lang w:eastAsia="lv-LV" w:bidi="lo-LA"/>
        </w:rPr>
        <w:t xml:space="preserve">Atļauju atsavināt atvasinātu publisku personu nekustamo īpašumu dod attiecīgās atvasinātās publiskās personas lēmējinstitūcija”, </w:t>
      </w:r>
      <w:r w:rsidRPr="00685D96">
        <w:rPr>
          <w:rFonts w:ascii="Times New Roman" w:eastAsia="Times New Roman" w:hAnsi="Times New Roman" w:cs="Times New Roman"/>
          <w:sz w:val="24"/>
          <w:szCs w:val="24"/>
          <w:lang w:eastAsia="lv-LV" w:bidi="lo-LA"/>
        </w:rPr>
        <w:t>un 9.panta otrā daļa: „</w:t>
      </w:r>
      <w:r w:rsidRPr="00685D96">
        <w:rPr>
          <w:rFonts w:ascii="Times New Roman" w:eastAsia="Times New Roman" w:hAnsi="Times New Roman" w:cs="Times New Roman"/>
          <w:i/>
          <w:sz w:val="24"/>
          <w:szCs w:val="24"/>
          <w:lang w:eastAsia="lv-LV" w:bidi="lo-LA"/>
        </w:rPr>
        <w:t>Institūciju, kura organizē atvasinātas publiskas personas nekustamā īpašuma atsavināšanu, nosaka atvasinātas publiskas personas lēmējinstitūcija”.</w:t>
      </w:r>
    </w:p>
    <w:p w:rsidR="00685D96" w:rsidRPr="00685D96" w:rsidRDefault="00685D96" w:rsidP="00685D96">
      <w:pPr>
        <w:ind w:firstLine="720"/>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Pamatojoties uz Publiskas personas mantas atsavināšanas likuma 4.panta pirmo daļu, 5.panta pirmo daļu un 9.panta otro daļu, likumu „Par pašvaldībām” 21.panta pirmās daļas 17.punktu:</w:t>
      </w:r>
    </w:p>
    <w:p w:rsidR="00685D96" w:rsidRPr="00685D96" w:rsidRDefault="00685D96" w:rsidP="00685D96">
      <w:pPr>
        <w:ind w:right="5"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1. atsavināt nekustamo īpašumu </w:t>
      </w:r>
      <w:r w:rsidRPr="00685D96">
        <w:rPr>
          <w:rFonts w:ascii="Times New Roman" w:eastAsia="Times New Roman" w:hAnsi="Times New Roman" w:cs="Times New Roman"/>
          <w:sz w:val="24"/>
          <w:szCs w:val="24"/>
          <w:lang w:eastAsia="lv-LV" w:bidi="lo-LA"/>
        </w:rPr>
        <w:t xml:space="preserve">„Kalnpūri”, Slampes pagastā, Tukuma novadā, </w:t>
      </w:r>
      <w:r w:rsidRPr="00685D96">
        <w:rPr>
          <w:rFonts w:ascii="Times New Roman" w:eastAsia="Times New Roman" w:hAnsi="Times New Roman" w:cs="Times New Roman"/>
          <w:sz w:val="24"/>
          <w:szCs w:val="24"/>
          <w:lang w:eastAsia="lv-LV"/>
        </w:rPr>
        <w:t xml:space="preserve">par nosacīto izsoles sākuma cenu 1900,00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xml:space="preserve"> (viens tūkstotis deviņi simti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xml:space="preserve">), </w:t>
      </w:r>
    </w:p>
    <w:p w:rsidR="00685D96" w:rsidRPr="00685D96" w:rsidRDefault="00685D96" w:rsidP="00685D96">
      <w:pPr>
        <w:ind w:firstLine="720"/>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2. nodot mutiskai izsolei ar augšupejošu soli p</w:t>
      </w:r>
      <w:r w:rsidRPr="00685D96">
        <w:rPr>
          <w:rFonts w:ascii="Times New Roman" w:eastAsia="Times New Roman" w:hAnsi="Times New Roman" w:cs="Times New Roman"/>
          <w:sz w:val="24"/>
          <w:szCs w:val="24"/>
          <w:lang w:eastAsia="lv-LV"/>
        </w:rPr>
        <w:t>ašvaldības n</w:t>
      </w:r>
      <w:r w:rsidRPr="00685D96">
        <w:rPr>
          <w:rFonts w:ascii="Times New Roman" w:eastAsia="Times New Roman" w:hAnsi="Times New Roman" w:cs="Times New Roman"/>
          <w:sz w:val="24"/>
          <w:szCs w:val="24"/>
          <w:lang w:eastAsia="lv-LV" w:bidi="lo-LA"/>
        </w:rPr>
        <w:t xml:space="preserve">ekustamo īpašumu „Kalnpūri”, Slampes pagastā, Tukuma novadā, </w:t>
      </w:r>
    </w:p>
    <w:p w:rsidR="00685D96" w:rsidRPr="00685D96" w:rsidRDefault="00685D96" w:rsidP="00685D96">
      <w:pPr>
        <w:ind w:firstLine="720"/>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3. apstiprināt p</w:t>
      </w:r>
      <w:r w:rsidRPr="00685D96">
        <w:rPr>
          <w:rFonts w:ascii="Times New Roman" w:eastAsia="Times New Roman" w:hAnsi="Times New Roman" w:cs="Times New Roman"/>
          <w:sz w:val="24"/>
          <w:szCs w:val="24"/>
          <w:lang w:eastAsia="lv-LV"/>
        </w:rPr>
        <w:t>ašvaldības n</w:t>
      </w:r>
      <w:r w:rsidRPr="00685D96">
        <w:rPr>
          <w:rFonts w:ascii="Times New Roman" w:eastAsia="Times New Roman" w:hAnsi="Times New Roman" w:cs="Times New Roman"/>
          <w:sz w:val="24"/>
          <w:szCs w:val="24"/>
          <w:lang w:eastAsia="lv-LV" w:bidi="lo-LA"/>
        </w:rPr>
        <w:t>ekustamā īpašuma Kalnpūri”, Slampes pagastā, Tukuma novadā, izsoles noteikumus Nr...... (pielikumā),</w:t>
      </w:r>
    </w:p>
    <w:p w:rsidR="00685D96" w:rsidRPr="00685D96" w:rsidRDefault="00685D96" w:rsidP="00685D96">
      <w:pPr>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ab/>
        <w:t>4. izsoli uzdot rīkot Īpašumu apsaimniekošanas un privatizācijas komisijai,</w:t>
      </w:r>
    </w:p>
    <w:p w:rsidR="00685D96" w:rsidRPr="00685D96" w:rsidRDefault="00685D96" w:rsidP="00685D96">
      <w:pPr>
        <w:ind w:firstLine="720"/>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 xml:space="preserve">5. informāciju par izsoli publicēt laikrakstā „Latvijas Vēstnesis”, Tukuma novada Domes bezmaksas informatīvajā izdevumā „Tukuma Laiks” un pašvaldības tīmekļa vietnē </w:t>
      </w:r>
      <w:hyperlink r:id="rId42" w:history="1">
        <w:r w:rsidRPr="00685D96">
          <w:rPr>
            <w:rFonts w:ascii="Times New Roman" w:eastAsia="Calibri" w:hAnsi="Times New Roman" w:cs="Times New Roman"/>
            <w:color w:val="000000"/>
            <w:sz w:val="24"/>
            <w:szCs w:val="24"/>
            <w:lang w:eastAsia="lv-LV" w:bidi="lo-LA"/>
          </w:rPr>
          <w:t>www.tukums.lv</w:t>
        </w:r>
      </w:hyperlink>
      <w:r w:rsidRPr="00685D96">
        <w:rPr>
          <w:rFonts w:ascii="Times New Roman" w:eastAsia="Times New Roman" w:hAnsi="Times New Roman" w:cs="Times New Roman"/>
          <w:sz w:val="24"/>
          <w:szCs w:val="24"/>
          <w:lang w:eastAsia="lv-LV" w:bidi="lo-LA"/>
        </w:rPr>
        <w:t xml:space="preserve">. </w:t>
      </w:r>
    </w:p>
    <w:p w:rsidR="00685D96" w:rsidRPr="00685D96" w:rsidRDefault="00685D96" w:rsidP="00685D96">
      <w:pPr>
        <w:jc w:val="left"/>
        <w:rPr>
          <w:rFonts w:ascii="Times New Roman" w:eastAsia="Times New Roman" w:hAnsi="Times New Roman" w:cs="Arial"/>
          <w:sz w:val="24"/>
          <w:szCs w:val="24"/>
          <w:lang w:eastAsia="lo-LA" w:bidi="lo-LA"/>
        </w:rPr>
      </w:pPr>
      <w:r w:rsidRPr="00685D96">
        <w:rPr>
          <w:rFonts w:ascii="Times New Roman" w:eastAsia="Times New Roman" w:hAnsi="Times New Roman" w:cs="Arial"/>
          <w:sz w:val="24"/>
          <w:szCs w:val="24"/>
          <w:lang w:eastAsia="lo-LA" w:bidi="lo-LA"/>
        </w:rPr>
        <w:tab/>
        <w:t>6. kontroli par lēmuma izpildi uzdot Domes iekšējai auditorei Lindai Gruziņai.</w:t>
      </w:r>
    </w:p>
    <w:p w:rsidR="00685D96" w:rsidRPr="00685D96" w:rsidRDefault="00685D96" w:rsidP="00685D96">
      <w:pPr>
        <w:jc w:val="left"/>
        <w:rPr>
          <w:rFonts w:ascii="Times New Roman" w:eastAsia="Times New Roman" w:hAnsi="Times New Roman" w:cs="Times New Roman"/>
          <w:sz w:val="24"/>
          <w:lang w:eastAsia="lv-LV" w:bidi="lo-LA"/>
        </w:rPr>
      </w:pP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Nosūtīt:</w:t>
      </w: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 xml:space="preserve">- Fin. nod. </w:t>
      </w: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 xml:space="preserve">- Īp. nod. </w:t>
      </w: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 xml:space="preserve">- Jur. nod. </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____________________________________________</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Sagatavoja Īpašumu nod. (D.Šmite)</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ar-SA"/>
        </w:rPr>
        <w:t xml:space="preserve">Izskatīts </w:t>
      </w:r>
      <w:r w:rsidRPr="00685D96">
        <w:rPr>
          <w:rFonts w:ascii="Times New Roman" w:eastAsia="Times New Roman" w:hAnsi="Times New Roman" w:cs="Times New Roman"/>
          <w:sz w:val="20"/>
          <w:szCs w:val="20"/>
          <w:lang w:eastAsia="lv-LV"/>
        </w:rPr>
        <w:t xml:space="preserve">Īpašumu apsaimniekošanas un privatizācijas komisijā un Finanšu komitejā. </w:t>
      </w: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0"/>
          <w:lang w:eastAsia="lv-LV"/>
        </w:rPr>
        <w:t xml:space="preserve">Iesniedza izsk. Finanšu komiteja. </w:t>
      </w: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lastRenderedPageBreak/>
        <w:tab/>
      </w:r>
      <w:r w:rsidRPr="00685D96">
        <w:rPr>
          <w:rFonts w:ascii="Times New Roman" w:eastAsia="Times New Roman" w:hAnsi="Times New Roman" w:cs="Times New Roman"/>
          <w:sz w:val="20"/>
          <w:szCs w:val="24"/>
          <w:lang w:eastAsia="lv-LV"/>
        </w:rPr>
        <w:tab/>
      </w:r>
      <w:r w:rsidRPr="00685D96">
        <w:rPr>
          <w:rFonts w:ascii="Times New Roman" w:eastAsia="Times New Roman" w:hAnsi="Times New Roman" w:cs="Times New Roman"/>
          <w:sz w:val="20"/>
          <w:szCs w:val="24"/>
          <w:lang w:eastAsia="lv-LV"/>
        </w:rPr>
        <w:tab/>
      </w:r>
      <w:r w:rsidRPr="00685D96">
        <w:rPr>
          <w:rFonts w:ascii="Times New Roman" w:eastAsia="Times New Roman" w:hAnsi="Times New Roman" w:cs="Times New Roman"/>
          <w:sz w:val="20"/>
          <w:szCs w:val="24"/>
          <w:lang w:eastAsia="lv-LV"/>
        </w:rPr>
        <w:tab/>
      </w:r>
      <w:r w:rsidRPr="00685D96">
        <w:rPr>
          <w:rFonts w:ascii="Times New Roman" w:eastAsia="Times New Roman" w:hAnsi="Times New Roman" w:cs="Times New Roman"/>
          <w:sz w:val="20"/>
          <w:szCs w:val="24"/>
          <w:lang w:eastAsia="lv-LV"/>
        </w:rPr>
        <w:tab/>
      </w:r>
      <w:r w:rsidRPr="00685D96">
        <w:rPr>
          <w:rFonts w:ascii="Times New Roman" w:eastAsia="Times New Roman" w:hAnsi="Times New Roman" w:cs="Times New Roman"/>
          <w:sz w:val="20"/>
          <w:szCs w:val="24"/>
          <w:lang w:eastAsia="lv-LV"/>
        </w:rPr>
        <w:tab/>
      </w:r>
      <w:r w:rsidRPr="00685D96">
        <w:rPr>
          <w:rFonts w:ascii="Times New Roman" w:eastAsia="Times New Roman" w:hAnsi="Times New Roman" w:cs="Times New Roman"/>
          <w:sz w:val="20"/>
          <w:szCs w:val="24"/>
          <w:lang w:eastAsia="lv-LV"/>
        </w:rPr>
        <w:tab/>
      </w:r>
      <w:r w:rsidRPr="00685D96">
        <w:rPr>
          <w:rFonts w:ascii="Times New Roman" w:eastAsia="Times New Roman" w:hAnsi="Times New Roman" w:cs="Times New Roman"/>
          <w:sz w:val="20"/>
          <w:szCs w:val="24"/>
          <w:lang w:eastAsia="lv-LV"/>
        </w:rPr>
        <w:tab/>
      </w:r>
      <w:r w:rsidRPr="00685D96">
        <w:rPr>
          <w:rFonts w:ascii="Times New Roman" w:eastAsia="Times New Roman" w:hAnsi="Times New Roman" w:cs="Times New Roman"/>
          <w:sz w:val="20"/>
          <w:szCs w:val="24"/>
          <w:lang w:eastAsia="lv-LV"/>
        </w:rPr>
        <w:tab/>
      </w:r>
      <w:r w:rsidRPr="00685D96">
        <w:rPr>
          <w:rFonts w:ascii="Times New Roman" w:eastAsia="Calibri" w:hAnsi="Times New Roman" w:cs="Times New Roman"/>
          <w:bCs/>
          <w:kern w:val="32"/>
          <w:sz w:val="20"/>
          <w:szCs w:val="20"/>
          <w:lang w:eastAsia="lv-LV"/>
        </w:rPr>
        <w:t>APSTIPRINĀTI</w:t>
      </w:r>
      <w:proofErr w:type="gramStart"/>
      <w:r w:rsidRPr="00685D96">
        <w:rPr>
          <w:rFonts w:ascii="Times New Roman" w:eastAsia="Calibri" w:hAnsi="Times New Roman" w:cs="Times New Roman"/>
          <w:bCs/>
          <w:kern w:val="32"/>
          <w:sz w:val="20"/>
          <w:szCs w:val="20"/>
          <w:lang w:eastAsia="lv-LV"/>
        </w:rPr>
        <w:t xml:space="preserve">  </w:t>
      </w:r>
      <w:proofErr w:type="gramEnd"/>
    </w:p>
    <w:p w:rsidR="00685D96" w:rsidRPr="00685D96" w:rsidRDefault="00685D96" w:rsidP="00685D96">
      <w:pPr>
        <w:ind w:left="5760" w:firstLine="720"/>
        <w:rPr>
          <w:rFonts w:ascii="Times New Roman" w:eastAsia="Times New Roman" w:hAnsi="Times New Roman" w:cs="Times New Roman"/>
          <w:sz w:val="20"/>
          <w:szCs w:val="20"/>
          <w:lang w:eastAsia="lv-LV" w:bidi="lo-LA"/>
        </w:rPr>
      </w:pPr>
      <w:r w:rsidRPr="00685D96">
        <w:rPr>
          <w:rFonts w:ascii="Times New Roman" w:eastAsia="Times New Roman" w:hAnsi="Times New Roman" w:cs="Times New Roman"/>
          <w:sz w:val="20"/>
          <w:szCs w:val="20"/>
          <w:lang w:eastAsia="lv-LV" w:bidi="lo-LA"/>
        </w:rPr>
        <w:t>ar Tukuma novada Domes</w:t>
      </w:r>
      <w:proofErr w:type="gramStart"/>
      <w:r w:rsidRPr="00685D96">
        <w:rPr>
          <w:rFonts w:ascii="Times New Roman" w:eastAsia="Times New Roman" w:hAnsi="Times New Roman" w:cs="Times New Roman"/>
          <w:sz w:val="20"/>
          <w:szCs w:val="20"/>
          <w:lang w:eastAsia="lv-LV" w:bidi="lo-LA"/>
        </w:rPr>
        <w:t xml:space="preserve"> .</w:t>
      </w:r>
      <w:proofErr w:type="gramEnd"/>
      <w:r w:rsidRPr="00685D96">
        <w:rPr>
          <w:rFonts w:ascii="Times New Roman" w:eastAsia="Times New Roman" w:hAnsi="Times New Roman" w:cs="Times New Roman"/>
          <w:sz w:val="20"/>
          <w:szCs w:val="20"/>
          <w:lang w:eastAsia="lv-LV" w:bidi="lo-LA"/>
        </w:rPr>
        <w:t>.04.2016.</w:t>
      </w:r>
    </w:p>
    <w:p w:rsidR="00685D96" w:rsidRPr="00685D96" w:rsidRDefault="00685D96" w:rsidP="00685D96">
      <w:pPr>
        <w:ind w:left="5760" w:firstLine="720"/>
        <w:rPr>
          <w:rFonts w:ascii="Times New Roman" w:eastAsia="Times New Roman" w:hAnsi="Times New Roman" w:cs="Times New Roman"/>
          <w:sz w:val="20"/>
          <w:szCs w:val="20"/>
          <w:lang w:eastAsia="lv-LV" w:bidi="lo-LA"/>
        </w:rPr>
      </w:pPr>
      <w:r w:rsidRPr="00685D96">
        <w:rPr>
          <w:rFonts w:ascii="Times New Roman" w:eastAsia="Times New Roman" w:hAnsi="Times New Roman" w:cs="Times New Roman"/>
          <w:sz w:val="20"/>
          <w:szCs w:val="20"/>
          <w:lang w:eastAsia="lv-LV" w:bidi="lo-LA"/>
        </w:rPr>
        <w:t>lēmumu (prot. Nr...,</w:t>
      </w:r>
      <w:proofErr w:type="gramStart"/>
      <w:r w:rsidRPr="00685D96">
        <w:rPr>
          <w:rFonts w:ascii="Times New Roman" w:eastAsia="Times New Roman" w:hAnsi="Times New Roman" w:cs="Times New Roman"/>
          <w:sz w:val="20"/>
          <w:szCs w:val="20"/>
          <w:lang w:eastAsia="lv-LV" w:bidi="lo-LA"/>
        </w:rPr>
        <w:t xml:space="preserve"> .</w:t>
      </w:r>
      <w:proofErr w:type="gramEnd"/>
      <w:r w:rsidRPr="00685D96">
        <w:rPr>
          <w:rFonts w:ascii="Times New Roman" w:eastAsia="Times New Roman" w:hAnsi="Times New Roman" w:cs="Times New Roman"/>
          <w:sz w:val="20"/>
          <w:szCs w:val="20"/>
          <w:lang w:eastAsia="lv-LV" w:bidi="lo-LA"/>
        </w:rPr>
        <w:t>...§.)</w:t>
      </w:r>
    </w:p>
    <w:p w:rsidR="00685D96" w:rsidRPr="00685D96" w:rsidRDefault="00685D96" w:rsidP="00685D96">
      <w:pPr>
        <w:jc w:val="left"/>
        <w:rPr>
          <w:rFonts w:ascii="Times New Roman" w:eastAsia="Times New Roman" w:hAnsi="Times New Roman" w:cs="Times New Roman"/>
          <w:sz w:val="24"/>
          <w:szCs w:val="24"/>
          <w:lang w:eastAsia="lv-LV" w:bidi="lo-LA"/>
        </w:rPr>
      </w:pPr>
    </w:p>
    <w:p w:rsidR="00685D96" w:rsidRPr="00685D96" w:rsidRDefault="00685D96" w:rsidP="00685D96">
      <w:pPr>
        <w:jc w:val="center"/>
        <w:rPr>
          <w:rFonts w:ascii="Times New Roman" w:eastAsia="Times New Roman" w:hAnsi="Times New Roman" w:cs="Times New Roman"/>
          <w:b/>
          <w:sz w:val="24"/>
          <w:szCs w:val="24"/>
          <w:lang w:eastAsia="lv-LV" w:bidi="lo-LA"/>
        </w:rPr>
      </w:pPr>
      <w:r w:rsidRPr="00685D96">
        <w:rPr>
          <w:rFonts w:ascii="Times New Roman" w:eastAsia="Times New Roman" w:hAnsi="Times New Roman" w:cs="Times New Roman"/>
          <w:b/>
          <w:sz w:val="24"/>
          <w:szCs w:val="24"/>
          <w:lang w:eastAsia="lv-LV" w:bidi="lo-LA"/>
        </w:rPr>
        <w:t>IZSOLES NOTEIKUMI</w:t>
      </w:r>
    </w:p>
    <w:p w:rsidR="00685D96" w:rsidRPr="00685D96" w:rsidRDefault="00685D96" w:rsidP="00685D96">
      <w:pPr>
        <w:jc w:val="center"/>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Tukumā</w:t>
      </w:r>
    </w:p>
    <w:p w:rsidR="00685D96" w:rsidRPr="00685D96" w:rsidRDefault="00685D96" w:rsidP="00685D96">
      <w:pPr>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2016.gada</w:t>
      </w:r>
      <w:proofErr w:type="gramStart"/>
      <w:r w:rsidRPr="00685D96">
        <w:rPr>
          <w:rFonts w:ascii="Times New Roman" w:eastAsia="Times New Roman" w:hAnsi="Times New Roman" w:cs="Times New Roman"/>
          <w:sz w:val="24"/>
          <w:szCs w:val="24"/>
          <w:lang w:eastAsia="lv-LV" w:bidi="lo-LA"/>
        </w:rPr>
        <w:t xml:space="preserve"> .</w:t>
      </w:r>
      <w:proofErr w:type="gramEnd"/>
      <w:r w:rsidRPr="00685D96">
        <w:rPr>
          <w:rFonts w:ascii="Times New Roman" w:eastAsia="Times New Roman" w:hAnsi="Times New Roman" w:cs="Times New Roman"/>
          <w:sz w:val="24"/>
          <w:szCs w:val="24"/>
          <w:lang w:eastAsia="lv-LV" w:bidi="lo-LA"/>
        </w:rPr>
        <w:t>......................</w:t>
      </w:r>
      <w:r w:rsidRPr="00685D96">
        <w:rPr>
          <w:rFonts w:ascii="Times New Roman" w:eastAsia="Times New Roman" w:hAnsi="Times New Roman" w:cs="Times New Roman"/>
          <w:sz w:val="24"/>
          <w:szCs w:val="24"/>
          <w:lang w:eastAsia="lv-LV" w:bidi="lo-LA"/>
        </w:rPr>
        <w:tab/>
      </w:r>
      <w:r w:rsidRPr="00685D96">
        <w:rPr>
          <w:rFonts w:ascii="Times New Roman" w:eastAsia="Times New Roman" w:hAnsi="Times New Roman" w:cs="Times New Roman"/>
          <w:sz w:val="24"/>
          <w:szCs w:val="24"/>
          <w:lang w:eastAsia="lv-LV" w:bidi="lo-LA"/>
        </w:rPr>
        <w:tab/>
      </w:r>
      <w:r w:rsidRPr="00685D96">
        <w:rPr>
          <w:rFonts w:ascii="Times New Roman" w:eastAsia="Times New Roman" w:hAnsi="Times New Roman" w:cs="Times New Roman"/>
          <w:sz w:val="24"/>
          <w:szCs w:val="24"/>
          <w:lang w:eastAsia="lv-LV" w:bidi="lo-LA"/>
        </w:rPr>
        <w:tab/>
      </w:r>
      <w:r w:rsidRPr="00685D96">
        <w:rPr>
          <w:rFonts w:ascii="Times New Roman" w:eastAsia="Times New Roman" w:hAnsi="Times New Roman" w:cs="Times New Roman"/>
          <w:sz w:val="24"/>
          <w:szCs w:val="24"/>
          <w:lang w:eastAsia="lv-LV" w:bidi="lo-LA"/>
        </w:rPr>
        <w:tab/>
      </w:r>
      <w:r w:rsidRPr="00685D96">
        <w:rPr>
          <w:rFonts w:ascii="Times New Roman" w:eastAsia="Times New Roman" w:hAnsi="Times New Roman" w:cs="Times New Roman"/>
          <w:sz w:val="24"/>
          <w:szCs w:val="24"/>
          <w:lang w:eastAsia="lv-LV" w:bidi="lo-LA"/>
        </w:rPr>
        <w:tab/>
      </w:r>
      <w:proofErr w:type="gramStart"/>
      <w:r w:rsidRPr="00685D96">
        <w:rPr>
          <w:rFonts w:ascii="Times New Roman" w:eastAsia="Times New Roman" w:hAnsi="Times New Roman" w:cs="Times New Roman"/>
          <w:sz w:val="24"/>
          <w:szCs w:val="24"/>
          <w:lang w:eastAsia="lv-LV" w:bidi="lo-LA"/>
        </w:rPr>
        <w:t xml:space="preserve">                                          </w:t>
      </w:r>
      <w:proofErr w:type="gramEnd"/>
      <w:r w:rsidRPr="00685D96">
        <w:rPr>
          <w:rFonts w:ascii="Times New Roman" w:eastAsia="Times New Roman" w:hAnsi="Times New Roman" w:cs="Times New Roman"/>
          <w:b/>
          <w:sz w:val="24"/>
          <w:szCs w:val="24"/>
          <w:lang w:eastAsia="lv-LV" w:bidi="lo-LA"/>
        </w:rPr>
        <w:t>Nr.....</w:t>
      </w:r>
    </w:p>
    <w:p w:rsidR="00685D96" w:rsidRPr="00685D96" w:rsidRDefault="00685D96" w:rsidP="00685D96">
      <w:pPr>
        <w:jc w:val="right"/>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ab/>
        <w:t>(prot.Nr...,</w:t>
      </w:r>
      <w:proofErr w:type="gramStart"/>
      <w:r w:rsidRPr="00685D96">
        <w:rPr>
          <w:rFonts w:ascii="Times New Roman" w:eastAsia="Times New Roman" w:hAnsi="Times New Roman" w:cs="Times New Roman"/>
          <w:sz w:val="24"/>
          <w:szCs w:val="24"/>
          <w:lang w:eastAsia="lv-LV" w:bidi="lo-LA"/>
        </w:rPr>
        <w:t xml:space="preserve"> .</w:t>
      </w:r>
      <w:proofErr w:type="gramEnd"/>
      <w:r w:rsidRPr="00685D96">
        <w:rPr>
          <w:rFonts w:ascii="Times New Roman" w:eastAsia="Times New Roman" w:hAnsi="Times New Roman" w:cs="Times New Roman"/>
          <w:sz w:val="24"/>
          <w:szCs w:val="24"/>
          <w:lang w:eastAsia="lv-LV" w:bidi="lo-LA"/>
        </w:rPr>
        <w:t>....§.)</w:t>
      </w:r>
    </w:p>
    <w:p w:rsidR="00685D96" w:rsidRPr="00685D96" w:rsidRDefault="00685D96" w:rsidP="00685D96">
      <w:pPr>
        <w:jc w:val="left"/>
        <w:rPr>
          <w:rFonts w:ascii="Times New Roman" w:eastAsia="Times New Roman" w:hAnsi="Times New Roman" w:cs="Times New Roman"/>
          <w:b/>
          <w:sz w:val="24"/>
          <w:szCs w:val="24"/>
          <w:lang w:eastAsia="lv-LV" w:bidi="lo-LA"/>
        </w:rPr>
      </w:pPr>
    </w:p>
    <w:p w:rsidR="00685D96" w:rsidRPr="00685D96" w:rsidRDefault="00685D96" w:rsidP="00685D96">
      <w:pPr>
        <w:jc w:val="left"/>
        <w:rPr>
          <w:rFonts w:ascii="Times New Roman" w:eastAsia="Times New Roman" w:hAnsi="Times New Roman" w:cs="Times New Roman"/>
          <w:b/>
          <w:sz w:val="24"/>
          <w:szCs w:val="24"/>
          <w:lang w:eastAsia="lv-LV" w:bidi="lo-LA"/>
        </w:rPr>
      </w:pPr>
      <w:r w:rsidRPr="00685D96">
        <w:rPr>
          <w:rFonts w:ascii="Times New Roman" w:eastAsia="Times New Roman" w:hAnsi="Times New Roman" w:cs="Times New Roman"/>
          <w:b/>
          <w:sz w:val="24"/>
          <w:szCs w:val="24"/>
          <w:lang w:eastAsia="lv-LV" w:bidi="lo-LA"/>
        </w:rPr>
        <w:t xml:space="preserve">Par nekustamā īpašuma „Kalnpūri”, </w:t>
      </w:r>
    </w:p>
    <w:p w:rsidR="00685D96" w:rsidRPr="00685D96" w:rsidRDefault="00685D96" w:rsidP="00685D96">
      <w:pPr>
        <w:jc w:val="left"/>
        <w:rPr>
          <w:rFonts w:ascii="Times New Roman" w:eastAsia="Times New Roman" w:hAnsi="Times New Roman" w:cs="Times New Roman"/>
          <w:b/>
          <w:sz w:val="24"/>
          <w:szCs w:val="24"/>
          <w:lang w:eastAsia="lv-LV" w:bidi="lo-LA"/>
        </w:rPr>
      </w:pPr>
      <w:r w:rsidRPr="00685D96">
        <w:rPr>
          <w:rFonts w:ascii="Times New Roman" w:eastAsia="Times New Roman" w:hAnsi="Times New Roman" w:cs="Times New Roman"/>
          <w:b/>
          <w:sz w:val="24"/>
          <w:szCs w:val="24"/>
          <w:lang w:eastAsia="lv-LV" w:bidi="lo-LA"/>
        </w:rPr>
        <w:t xml:space="preserve">Slampes pagastā, Tukuma novadā, </w:t>
      </w:r>
    </w:p>
    <w:p w:rsidR="00685D96" w:rsidRPr="00685D96" w:rsidRDefault="00685D96" w:rsidP="00685D96">
      <w:pPr>
        <w:jc w:val="left"/>
        <w:rPr>
          <w:rFonts w:ascii="Times New Roman" w:eastAsia="Times New Roman" w:hAnsi="Times New Roman" w:cs="Times New Roman"/>
          <w:b/>
          <w:sz w:val="24"/>
          <w:szCs w:val="24"/>
          <w:lang w:eastAsia="lv-LV" w:bidi="lo-LA"/>
        </w:rPr>
      </w:pPr>
      <w:r w:rsidRPr="00685D96">
        <w:rPr>
          <w:rFonts w:ascii="Times New Roman" w:eastAsia="Times New Roman" w:hAnsi="Times New Roman" w:cs="Times New Roman"/>
          <w:b/>
          <w:sz w:val="24"/>
          <w:szCs w:val="24"/>
          <w:lang w:eastAsia="lv-LV" w:bidi="lo-LA"/>
        </w:rPr>
        <w:t>izsoli</w:t>
      </w:r>
    </w:p>
    <w:p w:rsidR="00685D96" w:rsidRPr="00685D96" w:rsidRDefault="00685D96" w:rsidP="00685D96">
      <w:pPr>
        <w:jc w:val="left"/>
        <w:rPr>
          <w:rFonts w:ascii="Times New Roman" w:eastAsia="Times New Roman" w:hAnsi="Times New Roman" w:cs="Times New Roman"/>
          <w:b/>
          <w:sz w:val="24"/>
          <w:szCs w:val="24"/>
          <w:lang w:eastAsia="lv-LV" w:bidi="lo-LA"/>
        </w:rPr>
      </w:pPr>
    </w:p>
    <w:p w:rsidR="00685D96" w:rsidRPr="00685D96" w:rsidRDefault="00685D96" w:rsidP="00685D96">
      <w:pPr>
        <w:jc w:val="center"/>
        <w:rPr>
          <w:rFonts w:ascii="Times New Roman" w:eastAsia="Times New Roman" w:hAnsi="Times New Roman" w:cs="Times New Roman"/>
          <w:b/>
          <w:sz w:val="24"/>
          <w:szCs w:val="24"/>
          <w:lang w:eastAsia="lv-LV" w:bidi="lo-LA"/>
        </w:rPr>
      </w:pPr>
      <w:r w:rsidRPr="00685D96">
        <w:rPr>
          <w:rFonts w:ascii="Times New Roman" w:eastAsia="Times New Roman" w:hAnsi="Times New Roman" w:cs="Times New Roman"/>
          <w:b/>
          <w:sz w:val="24"/>
          <w:szCs w:val="24"/>
          <w:lang w:eastAsia="lv-LV" w:bidi="lo-LA"/>
        </w:rPr>
        <w:t>I. Vispārīgie jautājumi</w:t>
      </w:r>
    </w:p>
    <w:p w:rsidR="00685D96" w:rsidRPr="00685D96" w:rsidRDefault="00685D96" w:rsidP="00685D96">
      <w:pPr>
        <w:ind w:firstLine="720"/>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 xml:space="preserve">1. </w:t>
      </w:r>
      <w:r w:rsidRPr="00685D96">
        <w:rPr>
          <w:rFonts w:ascii="Times New Roman" w:eastAsia="Times New Roman" w:hAnsi="Times New Roman" w:cs="Times New Roman"/>
          <w:color w:val="000000"/>
          <w:sz w:val="24"/>
          <w:szCs w:val="24"/>
          <w:lang w:eastAsia="lv-LV" w:bidi="lo-LA"/>
        </w:rPr>
        <w:t xml:space="preserve">Izsoles pamatojums – Tukuma novada Domes 2016.gada 28.aprīļa lēmums „Par pašvaldības nekustamā īpašuma </w:t>
      </w:r>
      <w:r w:rsidRPr="00685D96">
        <w:rPr>
          <w:rFonts w:ascii="Times New Roman" w:eastAsia="Times New Roman" w:hAnsi="Times New Roman" w:cs="Times New Roman"/>
          <w:sz w:val="24"/>
          <w:szCs w:val="24"/>
          <w:lang w:eastAsia="lv-LV" w:bidi="lo-LA"/>
        </w:rPr>
        <w:t xml:space="preserve">„Kalnpūri”, Slampes pagastā, Tukuma novadā, </w:t>
      </w:r>
      <w:r w:rsidRPr="00685D96">
        <w:rPr>
          <w:rFonts w:ascii="Times New Roman" w:eastAsia="Times New Roman" w:hAnsi="Times New Roman" w:cs="Times New Roman"/>
          <w:color w:val="000000"/>
          <w:sz w:val="24"/>
          <w:szCs w:val="24"/>
          <w:lang w:eastAsia="lv-LV" w:bidi="lo-LA"/>
        </w:rPr>
        <w:t>atsavināšanu un izsoles noteikumu apstiprināšanu” (prot. Nr....,</w:t>
      </w:r>
      <w:proofErr w:type="gramStart"/>
      <w:r w:rsidRPr="00685D96">
        <w:rPr>
          <w:rFonts w:ascii="Times New Roman" w:eastAsia="Times New Roman" w:hAnsi="Times New Roman" w:cs="Times New Roman"/>
          <w:color w:val="000000"/>
          <w:sz w:val="24"/>
          <w:szCs w:val="24"/>
          <w:lang w:eastAsia="lv-LV" w:bidi="lo-LA"/>
        </w:rPr>
        <w:t xml:space="preserve"> .</w:t>
      </w:r>
      <w:proofErr w:type="gramEnd"/>
      <w:r w:rsidRPr="00685D96">
        <w:rPr>
          <w:rFonts w:ascii="Times New Roman" w:eastAsia="Times New Roman" w:hAnsi="Times New Roman" w:cs="Times New Roman"/>
          <w:color w:val="000000"/>
          <w:sz w:val="24"/>
          <w:szCs w:val="24"/>
          <w:lang w:eastAsia="lv-LV" w:bidi="lo-LA"/>
        </w:rPr>
        <w:t xml:space="preserve">....§.). </w:t>
      </w:r>
    </w:p>
    <w:p w:rsidR="00685D96" w:rsidRPr="00685D96" w:rsidRDefault="00685D96" w:rsidP="00685D96">
      <w:pPr>
        <w:ind w:firstLine="720"/>
        <w:rPr>
          <w:rFonts w:ascii="Times New Roman" w:eastAsia="Times New Roman" w:hAnsi="Times New Roman" w:cs="Times New Roman"/>
          <w:color w:val="000000"/>
          <w:sz w:val="24"/>
          <w:szCs w:val="24"/>
          <w:lang w:eastAsia="lv-LV" w:bidi="lo-LA"/>
        </w:rPr>
      </w:pPr>
      <w:r w:rsidRPr="00685D96">
        <w:rPr>
          <w:rFonts w:ascii="Times New Roman" w:eastAsia="Times New Roman" w:hAnsi="Times New Roman" w:cs="Times New Roman"/>
          <w:color w:val="000000"/>
          <w:sz w:val="24"/>
          <w:szCs w:val="24"/>
          <w:lang w:eastAsia="lv-LV" w:bidi="lo-LA"/>
        </w:rPr>
        <w:t xml:space="preserve">2. Izsoles rīkotājs – Tukuma novada Domes </w:t>
      </w:r>
      <w:r w:rsidRPr="00685D96">
        <w:rPr>
          <w:rFonts w:ascii="Times New Roman" w:eastAsia="Times New Roman" w:hAnsi="Times New Roman" w:cs="Times New Roman"/>
          <w:sz w:val="24"/>
          <w:szCs w:val="24"/>
          <w:lang w:eastAsia="lv-LV" w:bidi="lo-LA"/>
        </w:rPr>
        <w:t>Īpašumu apsaimniekošanas un privatizācijas komisija, Talsu ielā 4, Tukumā, Tukuma novadā, LV-3101</w:t>
      </w:r>
      <w:r w:rsidRPr="00685D96">
        <w:rPr>
          <w:rFonts w:ascii="Times New Roman" w:eastAsia="Times New Roman" w:hAnsi="Times New Roman" w:cs="Times New Roman"/>
          <w:color w:val="000000"/>
          <w:sz w:val="24"/>
          <w:szCs w:val="24"/>
          <w:lang w:eastAsia="lv-LV" w:bidi="lo-LA"/>
        </w:rPr>
        <w:t>.</w:t>
      </w:r>
    </w:p>
    <w:p w:rsidR="00685D96" w:rsidRPr="00685D96" w:rsidRDefault="00685D96" w:rsidP="00685D96">
      <w:pPr>
        <w:ind w:firstLine="720"/>
        <w:rPr>
          <w:rFonts w:ascii="Times New Roman" w:eastAsia="Times New Roman" w:hAnsi="Times New Roman" w:cs="Times New Roman"/>
          <w:color w:val="000000"/>
          <w:sz w:val="24"/>
          <w:szCs w:val="24"/>
          <w:lang w:eastAsia="lv-LV" w:bidi="lo-LA"/>
        </w:rPr>
      </w:pPr>
      <w:r w:rsidRPr="00685D96">
        <w:rPr>
          <w:rFonts w:ascii="Times New Roman" w:eastAsia="Times New Roman" w:hAnsi="Times New Roman" w:cs="Times New Roman"/>
          <w:color w:val="000000"/>
          <w:sz w:val="24"/>
          <w:szCs w:val="24"/>
          <w:lang w:eastAsia="lv-LV" w:bidi="lo-LA"/>
        </w:rPr>
        <w:t xml:space="preserve">3. Izsoles mērķis – atsavināt nekustamo īpašumu </w:t>
      </w:r>
      <w:r w:rsidRPr="00685D96">
        <w:rPr>
          <w:rFonts w:ascii="Times New Roman" w:eastAsia="Times New Roman" w:hAnsi="Times New Roman" w:cs="Times New Roman"/>
          <w:sz w:val="24"/>
          <w:szCs w:val="24"/>
          <w:lang w:eastAsia="lv-LV" w:bidi="lo-LA"/>
        </w:rPr>
        <w:t xml:space="preserve">„Kalnpūri”, Slampes pagastā, Tukuma novadā </w:t>
      </w:r>
      <w:r w:rsidRPr="00685D96">
        <w:rPr>
          <w:rFonts w:ascii="Times New Roman" w:eastAsia="Times New Roman" w:hAnsi="Times New Roman" w:cs="Times New Roman"/>
          <w:color w:val="000000"/>
          <w:sz w:val="24"/>
          <w:szCs w:val="24"/>
          <w:lang w:eastAsia="lv-LV" w:bidi="lo-LA"/>
        </w:rPr>
        <w:t>(turpmāk – nekustamais īpašums), un nodot to Pircēja īpašumā.</w:t>
      </w:r>
    </w:p>
    <w:p w:rsidR="00685D96" w:rsidRPr="00685D96" w:rsidRDefault="00685D96" w:rsidP="00685D96">
      <w:pPr>
        <w:ind w:firstLine="720"/>
        <w:rPr>
          <w:rFonts w:ascii="Times New Roman" w:eastAsia="Times New Roman" w:hAnsi="Times New Roman" w:cs="Times New Roman"/>
          <w:color w:val="000000"/>
          <w:sz w:val="24"/>
          <w:szCs w:val="24"/>
          <w:lang w:eastAsia="lv-LV" w:bidi="lo-LA"/>
        </w:rPr>
      </w:pPr>
      <w:r w:rsidRPr="00685D96">
        <w:rPr>
          <w:rFonts w:ascii="Times New Roman" w:eastAsia="Times New Roman" w:hAnsi="Times New Roman" w:cs="Times New Roman"/>
          <w:color w:val="000000"/>
          <w:sz w:val="24"/>
          <w:szCs w:val="24"/>
          <w:lang w:eastAsia="lv-LV" w:bidi="lo-LA"/>
        </w:rPr>
        <w:t xml:space="preserve">4. Par piedalīšanos izsolē dalībnieks maksā dalības maksu – 15,00 </w:t>
      </w:r>
      <w:r w:rsidRPr="00685D96">
        <w:rPr>
          <w:rFonts w:ascii="Times New Roman" w:eastAsia="Times New Roman" w:hAnsi="Times New Roman" w:cs="Times New Roman"/>
          <w:i/>
          <w:color w:val="000000"/>
          <w:sz w:val="24"/>
          <w:szCs w:val="24"/>
          <w:lang w:eastAsia="lv-LV" w:bidi="lo-LA"/>
        </w:rPr>
        <w:t>euro</w:t>
      </w:r>
      <w:r w:rsidRPr="00685D96">
        <w:rPr>
          <w:rFonts w:ascii="Times New Roman" w:eastAsia="Times New Roman" w:hAnsi="Times New Roman" w:cs="Times New Roman"/>
          <w:color w:val="000000"/>
          <w:sz w:val="24"/>
          <w:szCs w:val="24"/>
          <w:lang w:eastAsia="lv-LV" w:bidi="lo-LA"/>
        </w:rPr>
        <w:t xml:space="preserve"> (piecpadsmit </w:t>
      </w:r>
      <w:r w:rsidRPr="00685D96">
        <w:rPr>
          <w:rFonts w:ascii="Times New Roman" w:eastAsia="Times New Roman" w:hAnsi="Times New Roman" w:cs="Times New Roman"/>
          <w:i/>
          <w:color w:val="000000"/>
          <w:sz w:val="24"/>
          <w:szCs w:val="24"/>
          <w:lang w:eastAsia="lv-LV" w:bidi="lo-LA"/>
        </w:rPr>
        <w:t>euro</w:t>
      </w:r>
      <w:r w:rsidRPr="00685D96">
        <w:rPr>
          <w:rFonts w:ascii="Times New Roman" w:eastAsia="Times New Roman" w:hAnsi="Times New Roman" w:cs="Times New Roman"/>
          <w:color w:val="000000"/>
          <w:sz w:val="24"/>
          <w:szCs w:val="24"/>
          <w:lang w:eastAsia="lv-LV" w:bidi="lo-LA"/>
        </w:rPr>
        <w:t xml:space="preserve">). </w:t>
      </w:r>
    </w:p>
    <w:p w:rsidR="00685D96" w:rsidRPr="00685D96" w:rsidRDefault="00685D96" w:rsidP="00685D96">
      <w:pPr>
        <w:ind w:firstLine="720"/>
        <w:rPr>
          <w:rFonts w:ascii="Times New Roman" w:eastAsia="Times New Roman" w:hAnsi="Times New Roman" w:cs="Times New Roman"/>
          <w:color w:val="000000"/>
          <w:sz w:val="24"/>
          <w:szCs w:val="24"/>
          <w:lang w:eastAsia="lv-LV" w:bidi="lo-LA"/>
        </w:rPr>
      </w:pPr>
      <w:r w:rsidRPr="00685D96">
        <w:rPr>
          <w:rFonts w:ascii="Times New Roman" w:eastAsia="Times New Roman" w:hAnsi="Times New Roman" w:cs="Times New Roman"/>
          <w:color w:val="000000"/>
          <w:sz w:val="24"/>
          <w:szCs w:val="24"/>
          <w:lang w:eastAsia="lv-LV" w:bidi="lo-LA"/>
        </w:rPr>
        <w:t xml:space="preserve">5. Papildus dalības maksai dalībnieks maksā nodrošinājumu 190,00 </w:t>
      </w:r>
      <w:r w:rsidRPr="00685D96">
        <w:rPr>
          <w:rFonts w:ascii="Times New Roman" w:eastAsia="Times New Roman" w:hAnsi="Times New Roman" w:cs="Times New Roman"/>
          <w:i/>
          <w:color w:val="000000"/>
          <w:sz w:val="24"/>
          <w:szCs w:val="24"/>
          <w:lang w:eastAsia="lv-LV" w:bidi="lo-LA"/>
        </w:rPr>
        <w:t xml:space="preserve">euro </w:t>
      </w:r>
      <w:r w:rsidRPr="00685D96">
        <w:rPr>
          <w:rFonts w:ascii="Times New Roman" w:eastAsia="Times New Roman" w:hAnsi="Times New Roman" w:cs="Times New Roman"/>
          <w:color w:val="000000"/>
          <w:sz w:val="24"/>
          <w:szCs w:val="24"/>
          <w:lang w:eastAsia="lv-LV" w:bidi="lo-LA"/>
        </w:rPr>
        <w:t xml:space="preserve">(viens simts deviņdesmit </w:t>
      </w:r>
      <w:r w:rsidRPr="00685D96">
        <w:rPr>
          <w:rFonts w:ascii="Times New Roman" w:eastAsia="Times New Roman" w:hAnsi="Times New Roman" w:cs="Times New Roman"/>
          <w:i/>
          <w:color w:val="000000"/>
          <w:sz w:val="24"/>
          <w:szCs w:val="24"/>
          <w:lang w:eastAsia="lv-LV" w:bidi="lo-LA"/>
        </w:rPr>
        <w:t>euro)</w:t>
      </w:r>
      <w:r w:rsidRPr="00685D96">
        <w:rPr>
          <w:rFonts w:ascii="Times New Roman" w:eastAsia="Times New Roman" w:hAnsi="Times New Roman" w:cs="Times New Roman"/>
          <w:color w:val="000000"/>
          <w:sz w:val="24"/>
          <w:szCs w:val="24"/>
          <w:lang w:eastAsia="lv-LV" w:bidi="lo-LA"/>
        </w:rPr>
        <w:t>.</w:t>
      </w:r>
    </w:p>
    <w:p w:rsidR="00685D96" w:rsidRPr="00685D96" w:rsidRDefault="00685D96" w:rsidP="00685D96">
      <w:pPr>
        <w:ind w:firstLine="720"/>
        <w:rPr>
          <w:rFonts w:ascii="Times New Roman" w:eastAsia="Times New Roman" w:hAnsi="Times New Roman" w:cs="Times New Roman"/>
          <w:color w:val="000000"/>
          <w:sz w:val="24"/>
          <w:szCs w:val="24"/>
          <w:lang w:eastAsia="lv-LV" w:bidi="lo-LA"/>
        </w:rPr>
      </w:pPr>
      <w:r w:rsidRPr="00685D96">
        <w:rPr>
          <w:rFonts w:ascii="Times New Roman" w:eastAsia="Times New Roman" w:hAnsi="Times New Roman" w:cs="Times New Roman"/>
          <w:color w:val="000000"/>
          <w:sz w:val="24"/>
          <w:szCs w:val="24"/>
          <w:lang w:eastAsia="lv-LV" w:bidi="lo-LA"/>
        </w:rPr>
        <w:t xml:space="preserve">6. Visi maksājumi ir veicami </w:t>
      </w:r>
      <w:r w:rsidRPr="00685D96">
        <w:rPr>
          <w:rFonts w:ascii="Times New Roman" w:eastAsia="Times New Roman" w:hAnsi="Times New Roman" w:cs="Times New Roman"/>
          <w:i/>
          <w:color w:val="000000"/>
          <w:sz w:val="24"/>
          <w:szCs w:val="24"/>
          <w:lang w:eastAsia="lv-LV" w:bidi="lo-LA"/>
        </w:rPr>
        <w:t>euro.</w:t>
      </w:r>
      <w:r w:rsidRPr="00685D96">
        <w:rPr>
          <w:rFonts w:ascii="Times New Roman" w:eastAsia="Times New Roman" w:hAnsi="Times New Roman" w:cs="Times New Roman"/>
          <w:color w:val="000000"/>
          <w:sz w:val="24"/>
          <w:szCs w:val="24"/>
          <w:lang w:eastAsia="lv-LV" w:bidi="lo-LA"/>
        </w:rPr>
        <w:t xml:space="preserve"> </w:t>
      </w:r>
    </w:p>
    <w:p w:rsidR="00685D96" w:rsidRPr="00685D96" w:rsidRDefault="00685D96" w:rsidP="00685D96">
      <w:pPr>
        <w:ind w:firstLine="720"/>
        <w:rPr>
          <w:rFonts w:ascii="Times New Roman" w:eastAsia="Times New Roman" w:hAnsi="Times New Roman" w:cs="Times New Roman"/>
          <w:color w:val="000000"/>
          <w:sz w:val="24"/>
          <w:szCs w:val="24"/>
          <w:lang w:eastAsia="lv-LV" w:bidi="lo-LA"/>
        </w:rPr>
      </w:pPr>
      <w:r w:rsidRPr="00685D96">
        <w:rPr>
          <w:rFonts w:ascii="Times New Roman" w:eastAsia="Times New Roman" w:hAnsi="Times New Roman" w:cs="Times New Roman"/>
          <w:color w:val="000000"/>
          <w:sz w:val="24"/>
          <w:szCs w:val="24"/>
          <w:lang w:eastAsia="lv-LV" w:bidi="lo-LA"/>
        </w:rPr>
        <w:t>7. Maksājumi ir veicami Tukuma novada Domes, reģistrācijas Nr.90000050975, AS „Swedbank” norēķinu kontā: LV17HABA0001402040731, kods: HABALV22.</w:t>
      </w:r>
    </w:p>
    <w:p w:rsidR="00685D96" w:rsidRPr="00685D96" w:rsidRDefault="00685D96" w:rsidP="00685D96">
      <w:pPr>
        <w:jc w:val="center"/>
        <w:rPr>
          <w:rFonts w:ascii="Times New Roman" w:eastAsia="Times New Roman" w:hAnsi="Times New Roman" w:cs="Times New Roman"/>
          <w:b/>
          <w:sz w:val="24"/>
          <w:szCs w:val="24"/>
          <w:lang w:eastAsia="lv-LV" w:bidi="lo-LA"/>
        </w:rPr>
      </w:pPr>
    </w:p>
    <w:p w:rsidR="00685D96" w:rsidRPr="00685D96" w:rsidRDefault="00685D96" w:rsidP="00685D96">
      <w:pPr>
        <w:jc w:val="center"/>
        <w:rPr>
          <w:rFonts w:ascii="Times New Roman" w:eastAsia="Times New Roman" w:hAnsi="Times New Roman" w:cs="Times New Roman"/>
          <w:b/>
          <w:sz w:val="24"/>
          <w:szCs w:val="24"/>
          <w:lang w:eastAsia="lv-LV" w:bidi="lo-LA"/>
        </w:rPr>
      </w:pPr>
      <w:r w:rsidRPr="00685D96">
        <w:rPr>
          <w:rFonts w:ascii="Times New Roman" w:eastAsia="Times New Roman" w:hAnsi="Times New Roman" w:cs="Times New Roman"/>
          <w:b/>
          <w:sz w:val="24"/>
          <w:szCs w:val="24"/>
          <w:lang w:eastAsia="lv-LV" w:bidi="lo-LA"/>
        </w:rPr>
        <w:t>II. Informācija par nekustamo īpašumu</w:t>
      </w:r>
    </w:p>
    <w:p w:rsidR="00685D96" w:rsidRPr="00685D96" w:rsidRDefault="00685D96" w:rsidP="00685D96">
      <w:pPr>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8. Informācija par nekustamo īpašumu: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410"/>
        <w:gridCol w:w="6769"/>
      </w:tblGrid>
      <w:tr w:rsidR="00685D96" w:rsidRPr="00685D96" w:rsidTr="00665769">
        <w:tc>
          <w:tcPr>
            <w:tcW w:w="709"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jc w:val="left"/>
              <w:rPr>
                <w:rFonts w:ascii="Times New Roman" w:eastAsia="Calibri" w:hAnsi="Times New Roman" w:cs="Times New Roman"/>
                <w:sz w:val="24"/>
                <w:lang w:bidi="lo-LA"/>
              </w:rPr>
            </w:pPr>
            <w:r w:rsidRPr="00685D96">
              <w:rPr>
                <w:rFonts w:ascii="Times New Roman" w:eastAsia="Times New Roman" w:hAnsi="Times New Roman" w:cs="Times New Roman"/>
                <w:sz w:val="24"/>
                <w:szCs w:val="24"/>
                <w:lang w:eastAsia="lv-LV" w:bidi="lo-LA"/>
              </w:rPr>
              <w:t>8.1.</w:t>
            </w:r>
          </w:p>
        </w:tc>
        <w:tc>
          <w:tcPr>
            <w:tcW w:w="2410"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jc w:val="left"/>
              <w:rPr>
                <w:rFonts w:ascii="Times New Roman" w:eastAsia="Calibri" w:hAnsi="Times New Roman" w:cs="Times New Roman"/>
                <w:sz w:val="24"/>
                <w:lang w:bidi="lo-LA"/>
              </w:rPr>
            </w:pPr>
            <w:r w:rsidRPr="00685D96">
              <w:rPr>
                <w:rFonts w:ascii="Times New Roman" w:eastAsia="Times New Roman" w:hAnsi="Times New Roman" w:cs="Times New Roman"/>
                <w:sz w:val="24"/>
                <w:szCs w:val="24"/>
                <w:lang w:eastAsia="lv-LV" w:bidi="lo-LA"/>
              </w:rPr>
              <w:t>Nekustamā īpašuma nosaukums</w:t>
            </w:r>
          </w:p>
        </w:tc>
        <w:tc>
          <w:tcPr>
            <w:tcW w:w="6769"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jc w:val="left"/>
              <w:rPr>
                <w:rFonts w:ascii="Times New Roman" w:eastAsia="Calibri" w:hAnsi="Times New Roman" w:cs="Times New Roman"/>
                <w:sz w:val="24"/>
                <w:lang w:bidi="lo-LA"/>
              </w:rPr>
            </w:pPr>
            <w:r w:rsidRPr="00685D96">
              <w:rPr>
                <w:rFonts w:ascii="Times New Roman" w:eastAsia="Times New Roman" w:hAnsi="Times New Roman" w:cs="Times New Roman"/>
                <w:sz w:val="24"/>
                <w:szCs w:val="24"/>
                <w:lang w:eastAsia="lv-LV" w:bidi="lo-LA"/>
              </w:rPr>
              <w:t xml:space="preserve">„Kalnpūri”, Slampes pagastā, Tukuma novadā </w:t>
            </w:r>
          </w:p>
        </w:tc>
      </w:tr>
      <w:tr w:rsidR="00685D96" w:rsidRPr="00685D96" w:rsidTr="00665769">
        <w:tc>
          <w:tcPr>
            <w:tcW w:w="709"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jc w:val="left"/>
              <w:rPr>
                <w:rFonts w:ascii="Times New Roman" w:eastAsia="Calibri" w:hAnsi="Times New Roman" w:cs="Times New Roman"/>
                <w:sz w:val="24"/>
                <w:lang w:bidi="lo-LA"/>
              </w:rPr>
            </w:pPr>
            <w:r w:rsidRPr="00685D96">
              <w:rPr>
                <w:rFonts w:ascii="Times New Roman" w:eastAsia="Times New Roman" w:hAnsi="Times New Roman" w:cs="Times New Roman"/>
                <w:sz w:val="24"/>
                <w:szCs w:val="24"/>
                <w:lang w:eastAsia="lv-LV" w:bidi="lo-LA"/>
              </w:rPr>
              <w:t>8.2.</w:t>
            </w:r>
          </w:p>
        </w:tc>
        <w:tc>
          <w:tcPr>
            <w:tcW w:w="2410"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jc w:val="left"/>
              <w:rPr>
                <w:rFonts w:ascii="Times New Roman" w:eastAsia="Calibri" w:hAnsi="Times New Roman" w:cs="Times New Roman"/>
                <w:sz w:val="24"/>
                <w:lang w:bidi="lo-LA"/>
              </w:rPr>
            </w:pPr>
            <w:r w:rsidRPr="00685D96">
              <w:rPr>
                <w:rFonts w:ascii="Times New Roman" w:eastAsia="Times New Roman" w:hAnsi="Times New Roman" w:cs="Times New Roman"/>
                <w:sz w:val="24"/>
                <w:szCs w:val="24"/>
                <w:lang w:eastAsia="lv-LV" w:bidi="lo-LA"/>
              </w:rPr>
              <w:t>Kadastra numurs</w:t>
            </w:r>
          </w:p>
        </w:tc>
        <w:tc>
          <w:tcPr>
            <w:tcW w:w="6769"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jc w:val="left"/>
              <w:rPr>
                <w:rFonts w:ascii="Times New Roman" w:eastAsia="Calibri" w:hAnsi="Times New Roman" w:cs="Times New Roman"/>
                <w:sz w:val="24"/>
                <w:lang w:bidi="lo-LA"/>
              </w:rPr>
            </w:pPr>
            <w:r w:rsidRPr="00685D96">
              <w:rPr>
                <w:rFonts w:ascii="Times New Roman" w:eastAsia="Times New Roman" w:hAnsi="Times New Roman" w:cs="Times New Roman"/>
                <w:sz w:val="24"/>
                <w:szCs w:val="24"/>
                <w:lang w:eastAsia="lv-LV" w:bidi="lo-LA"/>
              </w:rPr>
              <w:t>9080 011 0092</w:t>
            </w:r>
          </w:p>
        </w:tc>
      </w:tr>
      <w:tr w:rsidR="00685D96" w:rsidRPr="00685D96" w:rsidTr="00665769">
        <w:tc>
          <w:tcPr>
            <w:tcW w:w="709"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jc w:val="left"/>
              <w:rPr>
                <w:rFonts w:ascii="Times New Roman" w:eastAsia="Calibri" w:hAnsi="Times New Roman" w:cs="Times New Roman"/>
                <w:sz w:val="24"/>
                <w:lang w:bidi="lo-LA"/>
              </w:rPr>
            </w:pPr>
            <w:r w:rsidRPr="00685D96">
              <w:rPr>
                <w:rFonts w:ascii="Times New Roman" w:eastAsia="Times New Roman" w:hAnsi="Times New Roman" w:cs="Times New Roman"/>
                <w:sz w:val="24"/>
                <w:szCs w:val="24"/>
                <w:lang w:eastAsia="lv-LV" w:bidi="lo-LA"/>
              </w:rPr>
              <w:t>8.3.</w:t>
            </w:r>
          </w:p>
        </w:tc>
        <w:tc>
          <w:tcPr>
            <w:tcW w:w="2410"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jc w:val="left"/>
              <w:rPr>
                <w:rFonts w:ascii="Times New Roman" w:eastAsia="Calibri" w:hAnsi="Times New Roman" w:cs="Times New Roman"/>
                <w:sz w:val="24"/>
                <w:lang w:bidi="lo-LA"/>
              </w:rPr>
            </w:pPr>
            <w:r w:rsidRPr="00685D96">
              <w:rPr>
                <w:rFonts w:ascii="Times New Roman" w:eastAsia="Times New Roman" w:hAnsi="Times New Roman" w:cs="Times New Roman"/>
                <w:sz w:val="24"/>
                <w:szCs w:val="24"/>
                <w:lang w:eastAsia="lv-LV" w:bidi="lo-LA"/>
              </w:rPr>
              <w:t>Nekustamā īpašuma sastāvs</w:t>
            </w:r>
          </w:p>
        </w:tc>
        <w:tc>
          <w:tcPr>
            <w:tcW w:w="6769"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jc w:val="left"/>
              <w:rPr>
                <w:rFonts w:ascii="Times New Roman" w:eastAsia="Calibri" w:hAnsi="Times New Roman" w:cs="Times New Roman"/>
                <w:sz w:val="24"/>
                <w:lang w:bidi="lo-LA"/>
              </w:rPr>
            </w:pPr>
            <w:r w:rsidRPr="00685D96">
              <w:rPr>
                <w:rFonts w:ascii="Times New Roman" w:eastAsia="Times New Roman" w:hAnsi="Times New Roman" w:cs="Times New Roman"/>
                <w:sz w:val="24"/>
                <w:szCs w:val="24"/>
                <w:lang w:eastAsia="lv-LV" w:bidi="lo-LA"/>
              </w:rPr>
              <w:t>Zemes gabals (kadastra Nr. 9080 011 0092) 0,76 ha kopplatībā. Dzīvojamā māja (kadastra apzīmējums 9080 011 0092 001) – 160,4 m</w:t>
            </w:r>
            <w:r w:rsidRPr="00685D96">
              <w:rPr>
                <w:rFonts w:ascii="Times New Roman" w:eastAsia="Times New Roman" w:hAnsi="Times New Roman" w:cs="Times New Roman"/>
                <w:sz w:val="24"/>
                <w:szCs w:val="24"/>
                <w:vertAlign w:val="superscript"/>
                <w:lang w:eastAsia="lv-LV" w:bidi="lo-LA"/>
              </w:rPr>
              <w:t>2</w:t>
            </w:r>
            <w:r w:rsidRPr="00685D96">
              <w:rPr>
                <w:rFonts w:ascii="Times New Roman" w:eastAsia="Times New Roman" w:hAnsi="Times New Roman" w:cs="Times New Roman"/>
                <w:sz w:val="24"/>
                <w:szCs w:val="24"/>
                <w:lang w:eastAsia="lv-LV" w:bidi="lo-LA"/>
              </w:rPr>
              <w:t>, kūts (kadastra apzīmējums 9080 011 0092 004), šķūnis (kadastra apzīmējums 9080 011 0092 003), šķūnis (kadastra apzīmējums 9080 011 0092 005).</w:t>
            </w:r>
          </w:p>
        </w:tc>
      </w:tr>
      <w:tr w:rsidR="00685D96" w:rsidRPr="00685D96" w:rsidTr="00665769">
        <w:tc>
          <w:tcPr>
            <w:tcW w:w="709"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jc w:val="left"/>
              <w:rPr>
                <w:rFonts w:ascii="Times New Roman" w:eastAsia="Calibri" w:hAnsi="Times New Roman" w:cs="Times New Roman"/>
                <w:sz w:val="24"/>
                <w:lang w:bidi="lo-LA"/>
              </w:rPr>
            </w:pPr>
            <w:r w:rsidRPr="00685D96">
              <w:rPr>
                <w:rFonts w:ascii="Times New Roman" w:eastAsia="Times New Roman" w:hAnsi="Times New Roman" w:cs="Times New Roman"/>
                <w:sz w:val="24"/>
                <w:szCs w:val="24"/>
                <w:lang w:eastAsia="lv-LV" w:bidi="lo-LA"/>
              </w:rPr>
              <w:t xml:space="preserve">8.4. </w:t>
            </w:r>
          </w:p>
        </w:tc>
        <w:tc>
          <w:tcPr>
            <w:tcW w:w="2410"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jc w:val="left"/>
              <w:rPr>
                <w:rFonts w:ascii="Times New Roman" w:eastAsia="Calibri" w:hAnsi="Times New Roman" w:cs="Times New Roman"/>
                <w:sz w:val="24"/>
                <w:lang w:bidi="lo-LA"/>
              </w:rPr>
            </w:pPr>
            <w:r w:rsidRPr="00685D96">
              <w:rPr>
                <w:rFonts w:ascii="Times New Roman" w:eastAsia="Times New Roman" w:hAnsi="Times New Roman" w:cs="Times New Roman"/>
                <w:sz w:val="24"/>
                <w:szCs w:val="24"/>
                <w:lang w:eastAsia="lv-LV" w:bidi="lo-LA"/>
              </w:rPr>
              <w:t>Īpašnieks</w:t>
            </w:r>
          </w:p>
        </w:tc>
        <w:tc>
          <w:tcPr>
            <w:tcW w:w="6769"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jc w:val="left"/>
              <w:rPr>
                <w:rFonts w:ascii="Times New Roman" w:eastAsia="Calibri" w:hAnsi="Times New Roman" w:cs="Times New Roman"/>
                <w:sz w:val="24"/>
                <w:lang w:bidi="lo-LA"/>
              </w:rPr>
            </w:pPr>
            <w:r w:rsidRPr="00685D96">
              <w:rPr>
                <w:rFonts w:ascii="Times New Roman" w:eastAsia="Times New Roman" w:hAnsi="Times New Roman" w:cs="Times New Roman"/>
                <w:sz w:val="24"/>
                <w:szCs w:val="24"/>
                <w:lang w:eastAsia="lv-LV" w:bidi="lo-LA"/>
              </w:rPr>
              <w:t>Tukuma novada Dome.</w:t>
            </w:r>
          </w:p>
        </w:tc>
      </w:tr>
      <w:tr w:rsidR="00685D96" w:rsidRPr="00685D96" w:rsidTr="00665769">
        <w:tc>
          <w:tcPr>
            <w:tcW w:w="709"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jc w:val="left"/>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8.5.</w:t>
            </w:r>
          </w:p>
        </w:tc>
        <w:tc>
          <w:tcPr>
            <w:tcW w:w="2410"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jc w:val="left"/>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rPr>
              <w:t>Ēkas tehniskais stāvoklis</w:t>
            </w:r>
          </w:p>
        </w:tc>
        <w:tc>
          <w:tcPr>
            <w:tcW w:w="6769"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pamati – monolītais betons – stāvoklis daļēji apmierinošs,</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ārsienas un nesošās starpsienas – koka konstrukcijas - stāvoklis slikts,</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nenesošās sienas - koka konstrukcijas - stāvoklis apmierinošs,</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starpstāvu pārsegums – koka konstrukcijas – stāvoklis slikts,</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ārsienu ārējā apdare – koka – stāvoklis slikts, </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jumta konstrukcija – koka spāru konstrukcija – stāvoklis slikts, </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jumta segums – māla kārniņi – stāvoklis slikts,</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logu ailes – koka – stāvoklis slikts,</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ārdurvis – koka – stāvoklis slikts, </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iekšējās durvis – stāvoklis slikts.</w:t>
            </w:r>
          </w:p>
        </w:tc>
      </w:tr>
      <w:tr w:rsidR="00685D96" w:rsidRPr="00685D96" w:rsidTr="00665769">
        <w:tc>
          <w:tcPr>
            <w:tcW w:w="709"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jc w:val="left"/>
              <w:rPr>
                <w:rFonts w:ascii="Times New Roman" w:eastAsia="Calibri" w:hAnsi="Times New Roman" w:cs="Times New Roman"/>
                <w:sz w:val="24"/>
                <w:lang w:bidi="lo-LA"/>
              </w:rPr>
            </w:pPr>
            <w:r w:rsidRPr="00685D96">
              <w:rPr>
                <w:rFonts w:ascii="Times New Roman" w:eastAsia="Times New Roman" w:hAnsi="Times New Roman" w:cs="Times New Roman"/>
                <w:sz w:val="24"/>
                <w:szCs w:val="24"/>
                <w:lang w:eastAsia="lv-LV" w:bidi="lo-LA"/>
              </w:rPr>
              <w:t>8.6.</w:t>
            </w:r>
          </w:p>
        </w:tc>
        <w:tc>
          <w:tcPr>
            <w:tcW w:w="2410"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jc w:val="left"/>
              <w:rPr>
                <w:rFonts w:ascii="Times New Roman" w:eastAsia="Calibri" w:hAnsi="Times New Roman" w:cs="Times New Roman"/>
                <w:sz w:val="24"/>
                <w:lang w:bidi="lo-LA"/>
              </w:rPr>
            </w:pPr>
            <w:r w:rsidRPr="00685D96">
              <w:rPr>
                <w:rFonts w:ascii="Times New Roman" w:eastAsia="Times New Roman" w:hAnsi="Times New Roman" w:cs="Times New Roman"/>
                <w:sz w:val="24"/>
                <w:szCs w:val="24"/>
                <w:lang w:eastAsia="lv-LV" w:bidi="lo-LA"/>
              </w:rPr>
              <w:t>Cita svarīga informācija</w:t>
            </w:r>
          </w:p>
        </w:tc>
        <w:tc>
          <w:tcPr>
            <w:tcW w:w="6769" w:type="dxa"/>
            <w:tcBorders>
              <w:top w:val="single" w:sz="4" w:space="0" w:color="auto"/>
              <w:left w:val="single" w:sz="4" w:space="0" w:color="auto"/>
              <w:bottom w:val="single" w:sz="4" w:space="0" w:color="auto"/>
              <w:right w:val="single" w:sz="4" w:space="0" w:color="auto"/>
            </w:tcBorders>
          </w:tcPr>
          <w:p w:rsidR="00685D96" w:rsidRPr="00685D96" w:rsidRDefault="00685D96" w:rsidP="00685D96">
            <w:pPr>
              <w:rPr>
                <w:rFonts w:ascii="Times New Roman" w:eastAsia="Calibri" w:hAnsi="Times New Roman" w:cs="Times New Roman"/>
                <w:sz w:val="24"/>
                <w:lang w:bidi="lo-LA"/>
              </w:rPr>
            </w:pPr>
            <w:r w:rsidRPr="00685D96">
              <w:rPr>
                <w:rFonts w:ascii="Times New Roman" w:eastAsia="Times New Roman" w:hAnsi="Times New Roman" w:cs="Times New Roman"/>
                <w:sz w:val="24"/>
                <w:szCs w:val="24"/>
                <w:lang w:eastAsia="lv-LV" w:bidi="lo-LA"/>
              </w:rPr>
              <w:t xml:space="preserve">Lietošanas mērķis – zeme, uz kuras galvenā saimnieciskā darbība ir lauksaimniecība (NĪLM kods 0101). Saskaņā ar Tukuma novada </w:t>
            </w:r>
            <w:r w:rsidRPr="00685D96">
              <w:rPr>
                <w:rFonts w:ascii="Times New Roman" w:eastAsia="Times New Roman" w:hAnsi="Times New Roman" w:cs="Times New Roman"/>
                <w:sz w:val="24"/>
                <w:szCs w:val="24"/>
                <w:lang w:eastAsia="lv-LV" w:bidi="lo-LA"/>
              </w:rPr>
              <w:lastRenderedPageBreak/>
              <w:t>Teritorijas plānojumu 2011.-2023.gadam, zemes vienības plānotais (atļautais) zemes lietošanas veids ir lauksaimniecībā izmantojamā zeme.</w:t>
            </w:r>
          </w:p>
        </w:tc>
      </w:tr>
    </w:tbl>
    <w:p w:rsidR="00685D96" w:rsidRPr="00685D96" w:rsidRDefault="00685D96" w:rsidP="00685D96">
      <w:pPr>
        <w:jc w:val="left"/>
        <w:rPr>
          <w:rFonts w:ascii="Times New Roman" w:eastAsia="Times New Roman" w:hAnsi="Times New Roman" w:cs="Times New Roman"/>
          <w:color w:val="000000"/>
          <w:sz w:val="24"/>
          <w:szCs w:val="24"/>
          <w:lang w:eastAsia="lv-LV" w:bidi="lo-LA"/>
        </w:rPr>
      </w:pPr>
    </w:p>
    <w:p w:rsidR="00685D96" w:rsidRPr="00685D96" w:rsidRDefault="00685D96" w:rsidP="00685D96">
      <w:pPr>
        <w:ind w:firstLine="720"/>
        <w:rPr>
          <w:rFonts w:ascii="Times New Roman" w:eastAsia="Times New Roman" w:hAnsi="Times New Roman" w:cs="Times New Roman"/>
          <w:color w:val="000000"/>
          <w:sz w:val="24"/>
          <w:szCs w:val="24"/>
          <w:lang w:eastAsia="lv-LV" w:bidi="lo-LA"/>
        </w:rPr>
      </w:pPr>
      <w:r w:rsidRPr="00685D96">
        <w:rPr>
          <w:rFonts w:ascii="Times New Roman" w:eastAsia="Times New Roman" w:hAnsi="Times New Roman" w:cs="Times New Roman"/>
          <w:color w:val="000000"/>
          <w:sz w:val="24"/>
          <w:szCs w:val="24"/>
          <w:lang w:eastAsia="lv-LV" w:bidi="lo-LA"/>
        </w:rPr>
        <w:t>8.7. Papildus informācija par Nekustamo īpašumu pie Slampes un Džūkstes pagastu pārvaldes vadītājas D.Poles, mob.tālr. 29230323.</w:t>
      </w:r>
    </w:p>
    <w:p w:rsidR="00685D96" w:rsidRPr="00685D96" w:rsidRDefault="00685D96" w:rsidP="00685D96">
      <w:pPr>
        <w:jc w:val="left"/>
        <w:rPr>
          <w:rFonts w:ascii="Times New Roman" w:eastAsia="Times New Roman" w:hAnsi="Times New Roman" w:cs="Times New Roman"/>
          <w:color w:val="000000"/>
          <w:sz w:val="24"/>
          <w:szCs w:val="24"/>
          <w:lang w:eastAsia="lv-LV" w:bidi="lo-LA"/>
        </w:rPr>
      </w:pPr>
      <w:r w:rsidRPr="00685D96">
        <w:rPr>
          <w:rFonts w:ascii="Times New Roman" w:eastAsia="Times New Roman" w:hAnsi="Times New Roman" w:cs="Times New Roman"/>
          <w:color w:val="000000"/>
          <w:sz w:val="24"/>
          <w:szCs w:val="24"/>
          <w:lang w:eastAsia="lv-LV" w:bidi="lo-LA"/>
        </w:rPr>
        <w:t xml:space="preserve"> </w:t>
      </w:r>
    </w:p>
    <w:p w:rsidR="00685D96" w:rsidRPr="00685D96" w:rsidRDefault="00685D96" w:rsidP="00685D96">
      <w:pPr>
        <w:jc w:val="center"/>
        <w:rPr>
          <w:rFonts w:ascii="Times New Roman" w:eastAsia="Times New Roman" w:hAnsi="Times New Roman" w:cs="Times New Roman"/>
          <w:color w:val="000000"/>
          <w:sz w:val="24"/>
          <w:szCs w:val="24"/>
          <w:lang w:eastAsia="lv-LV" w:bidi="lo-LA"/>
        </w:rPr>
      </w:pPr>
      <w:r w:rsidRPr="00685D96">
        <w:rPr>
          <w:rFonts w:ascii="Times New Roman" w:eastAsia="Times New Roman" w:hAnsi="Times New Roman" w:cs="Times New Roman"/>
          <w:b/>
          <w:color w:val="000000"/>
          <w:sz w:val="24"/>
          <w:szCs w:val="24"/>
          <w:lang w:eastAsia="lv-LV" w:bidi="lo-LA"/>
        </w:rPr>
        <w:t>III. Izsoles sākuma cena un norise</w:t>
      </w:r>
    </w:p>
    <w:p w:rsidR="00685D96" w:rsidRPr="00685D96" w:rsidRDefault="00685D96" w:rsidP="00685D96">
      <w:pPr>
        <w:ind w:right="5"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color w:val="000000"/>
          <w:sz w:val="24"/>
          <w:szCs w:val="24"/>
          <w:lang w:eastAsia="lv-LV" w:bidi="lo-LA"/>
        </w:rPr>
        <w:t xml:space="preserve">9. Izsoles sākuma cena </w:t>
      </w:r>
      <w:r w:rsidRPr="00685D96">
        <w:rPr>
          <w:rFonts w:ascii="Times New Roman" w:eastAsia="Times New Roman" w:hAnsi="Times New Roman" w:cs="Times New Roman"/>
          <w:sz w:val="24"/>
          <w:szCs w:val="24"/>
          <w:lang w:eastAsia="lv-LV"/>
        </w:rPr>
        <w:t xml:space="preserve">1900,00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xml:space="preserve"> (viens tūkstotis deviņi simti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w:t>
      </w:r>
    </w:p>
    <w:p w:rsidR="00685D96" w:rsidRPr="00685D96" w:rsidRDefault="00685D96" w:rsidP="00685D96">
      <w:pPr>
        <w:ind w:firstLine="720"/>
        <w:rPr>
          <w:rFonts w:ascii="Times New Roman" w:eastAsia="Times New Roman" w:hAnsi="Times New Roman" w:cs="Times New Roman"/>
          <w:noProof/>
          <w:sz w:val="24"/>
          <w:szCs w:val="24"/>
          <w:lang w:eastAsia="lv-LV"/>
        </w:rPr>
      </w:pPr>
      <w:r w:rsidRPr="00685D96">
        <w:rPr>
          <w:rFonts w:ascii="Times New Roman" w:eastAsia="Times New Roman" w:hAnsi="Times New Roman" w:cs="Times New Roman"/>
          <w:color w:val="000000"/>
          <w:sz w:val="24"/>
          <w:szCs w:val="24"/>
          <w:lang w:eastAsia="lv-LV" w:bidi="lo-LA"/>
        </w:rPr>
        <w:t xml:space="preserve">10. </w:t>
      </w:r>
      <w:r w:rsidRPr="00685D96">
        <w:rPr>
          <w:rFonts w:ascii="Times New Roman" w:eastAsia="Times New Roman" w:hAnsi="Times New Roman" w:cs="Times New Roman"/>
          <w:noProof/>
          <w:sz w:val="24"/>
          <w:szCs w:val="24"/>
          <w:lang w:eastAsia="lv-LV"/>
        </w:rPr>
        <w:t>Izsole notiks 2016.gada 7.jūnijā plkst.15:00 Tukuma novada Domē Talsu ielā 4, Tukumā, Tukuma novadā, otrā stāvā - Sēžu zālē.</w:t>
      </w:r>
    </w:p>
    <w:p w:rsidR="00685D96" w:rsidRPr="00685D96" w:rsidRDefault="00685D96" w:rsidP="00685D96">
      <w:pPr>
        <w:ind w:firstLine="720"/>
        <w:rPr>
          <w:rFonts w:ascii="Times New Roman" w:eastAsia="Times New Roman" w:hAnsi="Times New Roman" w:cs="Times New Roman"/>
          <w:color w:val="000000"/>
          <w:sz w:val="24"/>
          <w:szCs w:val="24"/>
          <w:lang w:eastAsia="lv-LV" w:bidi="lo-LA"/>
        </w:rPr>
      </w:pPr>
      <w:r w:rsidRPr="00685D96">
        <w:rPr>
          <w:rFonts w:ascii="Times New Roman" w:eastAsia="Times New Roman" w:hAnsi="Times New Roman" w:cs="Times New Roman"/>
          <w:color w:val="000000"/>
          <w:sz w:val="24"/>
          <w:szCs w:val="24"/>
          <w:lang w:eastAsia="lv-LV" w:bidi="lo-LA"/>
        </w:rPr>
        <w:t>11. Izsole ir atklāta, mutiska, ar augšupejošu soli.</w:t>
      </w:r>
    </w:p>
    <w:p w:rsidR="00685D96" w:rsidRPr="00685D96" w:rsidRDefault="00685D96" w:rsidP="00685D96">
      <w:pPr>
        <w:ind w:firstLine="720"/>
        <w:rPr>
          <w:rFonts w:ascii="Times New Roman" w:eastAsia="Times New Roman" w:hAnsi="Times New Roman" w:cs="Times New Roman"/>
          <w:color w:val="000000"/>
          <w:sz w:val="24"/>
          <w:szCs w:val="24"/>
          <w:lang w:eastAsia="lv-LV" w:bidi="lo-LA"/>
        </w:rPr>
      </w:pPr>
      <w:r w:rsidRPr="00685D96">
        <w:rPr>
          <w:rFonts w:ascii="Times New Roman" w:eastAsia="Times New Roman" w:hAnsi="Times New Roman" w:cs="Times New Roman"/>
          <w:color w:val="000000"/>
          <w:sz w:val="24"/>
          <w:szCs w:val="24"/>
          <w:lang w:eastAsia="lv-LV" w:bidi="lo-LA"/>
        </w:rPr>
        <w:t>12. Izsolē piedalās tikai tie dalībnieki, kuri saskaņā ar Latvijas Republikas tiesību aktiem ir tiesīgi iegūt īpašumā zemi un ir izpildījuši šo noteikumu IV nodaļas prasības.</w:t>
      </w:r>
    </w:p>
    <w:p w:rsidR="00685D96" w:rsidRPr="00685D96" w:rsidRDefault="00685D96" w:rsidP="00685D96">
      <w:pPr>
        <w:ind w:firstLine="720"/>
        <w:rPr>
          <w:rFonts w:ascii="Times New Roman" w:eastAsia="Times New Roman" w:hAnsi="Times New Roman" w:cs="Times New Roman"/>
          <w:color w:val="000000"/>
          <w:sz w:val="24"/>
          <w:szCs w:val="24"/>
          <w:lang w:eastAsia="lv-LV" w:bidi="lo-LA"/>
        </w:rPr>
      </w:pPr>
      <w:r w:rsidRPr="00685D96">
        <w:rPr>
          <w:rFonts w:ascii="Times New Roman" w:eastAsia="Times New Roman" w:hAnsi="Times New Roman" w:cs="Times New Roman"/>
          <w:color w:val="000000"/>
          <w:sz w:val="24"/>
          <w:szCs w:val="24"/>
          <w:lang w:eastAsia="lv-LV" w:bidi="lo-LA"/>
        </w:rPr>
        <w:t xml:space="preserve">13. Pirmais un turpmākie solīšanas soļi: 50,00 </w:t>
      </w:r>
      <w:r w:rsidRPr="00685D96">
        <w:rPr>
          <w:rFonts w:ascii="Times New Roman" w:eastAsia="Times New Roman" w:hAnsi="Times New Roman" w:cs="Times New Roman"/>
          <w:i/>
          <w:color w:val="000000"/>
          <w:sz w:val="24"/>
          <w:szCs w:val="24"/>
          <w:lang w:eastAsia="lv-LV" w:bidi="lo-LA"/>
        </w:rPr>
        <w:t>euro</w:t>
      </w:r>
      <w:r w:rsidRPr="00685D96">
        <w:rPr>
          <w:rFonts w:ascii="Times New Roman" w:eastAsia="Times New Roman" w:hAnsi="Times New Roman" w:cs="Times New Roman"/>
          <w:color w:val="000000"/>
          <w:sz w:val="24"/>
          <w:szCs w:val="24"/>
          <w:lang w:eastAsia="lv-LV" w:bidi="lo-LA"/>
        </w:rPr>
        <w:t xml:space="preserve"> (piecdesmit </w:t>
      </w:r>
      <w:r w:rsidRPr="00685D96">
        <w:rPr>
          <w:rFonts w:ascii="Times New Roman" w:eastAsia="Times New Roman" w:hAnsi="Times New Roman" w:cs="Times New Roman"/>
          <w:i/>
          <w:color w:val="000000"/>
          <w:sz w:val="24"/>
          <w:szCs w:val="24"/>
          <w:lang w:eastAsia="lv-LV" w:bidi="lo-LA"/>
        </w:rPr>
        <w:t>euro</w:t>
      </w:r>
      <w:r w:rsidRPr="00685D96">
        <w:rPr>
          <w:rFonts w:ascii="Times New Roman" w:eastAsia="Times New Roman" w:hAnsi="Times New Roman" w:cs="Times New Roman"/>
          <w:color w:val="000000"/>
          <w:sz w:val="24"/>
          <w:szCs w:val="24"/>
          <w:lang w:eastAsia="lv-LV" w:bidi="lo-LA"/>
        </w:rPr>
        <w:t>).</w:t>
      </w:r>
    </w:p>
    <w:p w:rsidR="00685D96" w:rsidRPr="00685D96" w:rsidRDefault="00685D96" w:rsidP="00685D96">
      <w:pPr>
        <w:jc w:val="left"/>
        <w:rPr>
          <w:rFonts w:ascii="Times New Roman" w:eastAsia="Times New Roman" w:hAnsi="Times New Roman" w:cs="Times New Roman"/>
          <w:b/>
          <w:sz w:val="24"/>
          <w:szCs w:val="24"/>
          <w:lang w:eastAsia="lv-LV" w:bidi="lo-LA"/>
        </w:rPr>
      </w:pPr>
    </w:p>
    <w:p w:rsidR="00685D96" w:rsidRPr="00685D96" w:rsidRDefault="00685D96" w:rsidP="00685D96">
      <w:pPr>
        <w:jc w:val="center"/>
        <w:rPr>
          <w:rFonts w:ascii="Times New Roman" w:eastAsia="Times New Roman" w:hAnsi="Times New Roman" w:cs="Times New Roman"/>
          <w:b/>
          <w:sz w:val="24"/>
          <w:szCs w:val="24"/>
          <w:lang w:eastAsia="lv-LV" w:bidi="lo-LA"/>
        </w:rPr>
      </w:pPr>
      <w:r w:rsidRPr="00685D96">
        <w:rPr>
          <w:rFonts w:ascii="Times New Roman" w:eastAsia="Times New Roman" w:hAnsi="Times New Roman" w:cs="Times New Roman"/>
          <w:b/>
          <w:sz w:val="24"/>
          <w:szCs w:val="24"/>
          <w:lang w:eastAsia="lv-LV" w:bidi="lo-LA"/>
        </w:rPr>
        <w:t>IV. Izsoles dalībnieki</w:t>
      </w:r>
    </w:p>
    <w:p w:rsidR="00685D96" w:rsidRPr="00685D96" w:rsidRDefault="00685D96" w:rsidP="00685D96">
      <w:pPr>
        <w:ind w:firstLine="720"/>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color w:val="000000"/>
          <w:sz w:val="24"/>
          <w:szCs w:val="24"/>
          <w:lang w:eastAsia="lv-LV" w:bidi="lo-LA"/>
        </w:rPr>
        <w:t xml:space="preserve">14. </w:t>
      </w:r>
      <w:r w:rsidRPr="00685D96">
        <w:rPr>
          <w:rFonts w:ascii="Times New Roman" w:eastAsia="Times New Roman" w:hAnsi="Times New Roman" w:cs="Times New Roman"/>
          <w:sz w:val="24"/>
          <w:szCs w:val="24"/>
          <w:lang w:eastAsia="lv-LV" w:bidi="lo-LA"/>
        </w:rPr>
        <w:t xml:space="preserve">Lai kļūtu par izsoles dalībnieku, pretendentam līdz </w:t>
      </w:r>
      <w:r w:rsidRPr="00685D96">
        <w:rPr>
          <w:rFonts w:ascii="Times New Roman" w:eastAsia="Times New Roman" w:hAnsi="Times New Roman" w:cs="Times New Roman"/>
          <w:color w:val="000000"/>
          <w:sz w:val="24"/>
          <w:szCs w:val="24"/>
          <w:lang w:eastAsia="lv-LV" w:bidi="lo-LA"/>
        </w:rPr>
        <w:t xml:space="preserve">2016.gada 7.jūnija </w:t>
      </w:r>
      <w:r w:rsidRPr="00685D96">
        <w:rPr>
          <w:rFonts w:ascii="Times New Roman" w:eastAsia="Times New Roman" w:hAnsi="Times New Roman" w:cs="Times New Roman"/>
          <w:sz w:val="24"/>
          <w:szCs w:val="24"/>
          <w:lang w:eastAsia="lv-LV" w:bidi="lo-LA"/>
        </w:rPr>
        <w:t>plkst. 12:00</w:t>
      </w:r>
      <w:r w:rsidRPr="00685D96">
        <w:rPr>
          <w:rFonts w:ascii="Times New Roman" w:eastAsia="Times New Roman" w:hAnsi="Times New Roman" w:cs="Times New Roman"/>
          <w:b/>
          <w:sz w:val="24"/>
          <w:szCs w:val="24"/>
          <w:lang w:eastAsia="lv-LV" w:bidi="lo-LA"/>
        </w:rPr>
        <w:t xml:space="preserve"> </w:t>
      </w:r>
      <w:r w:rsidRPr="00685D96">
        <w:rPr>
          <w:rFonts w:ascii="Times New Roman" w:eastAsia="Times New Roman" w:hAnsi="Times New Roman" w:cs="Times New Roman"/>
          <w:sz w:val="24"/>
          <w:szCs w:val="24"/>
          <w:lang w:eastAsia="lv-LV" w:bidi="lo-LA"/>
        </w:rPr>
        <w:t>jāiesniedz Tukuma novada Domē Talsu ielā 4, Tukumā, 315.kabinetā šādi dokumenti:</w:t>
      </w:r>
    </w:p>
    <w:p w:rsidR="00685D96" w:rsidRPr="00685D96" w:rsidRDefault="00685D96" w:rsidP="00685D96">
      <w:pPr>
        <w:rPr>
          <w:rFonts w:ascii="Times New Roman" w:eastAsia="Times New Roman" w:hAnsi="Times New Roman" w:cs="Times New Roman"/>
          <w:noProof/>
          <w:sz w:val="24"/>
          <w:szCs w:val="24"/>
          <w:lang w:eastAsia="lv-LV"/>
        </w:rPr>
      </w:pPr>
    </w:p>
    <w:tbl>
      <w:tblPr>
        <w:tblW w:w="0" w:type="auto"/>
        <w:tblInd w:w="-15" w:type="dxa"/>
        <w:tblLayout w:type="fixed"/>
        <w:tblLook w:val="04A0" w:firstRow="1" w:lastRow="0" w:firstColumn="1" w:lastColumn="0" w:noHBand="0" w:noVBand="1"/>
      </w:tblPr>
      <w:tblGrid>
        <w:gridCol w:w="890"/>
        <w:gridCol w:w="3517"/>
        <w:gridCol w:w="5193"/>
      </w:tblGrid>
      <w:tr w:rsidR="00685D96" w:rsidRPr="00685D96" w:rsidTr="00665769">
        <w:tc>
          <w:tcPr>
            <w:tcW w:w="890"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Nr.p.k.</w:t>
            </w:r>
          </w:p>
        </w:tc>
        <w:tc>
          <w:tcPr>
            <w:tcW w:w="3517"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Juridiskai personai</w:t>
            </w:r>
          </w:p>
        </w:tc>
      </w:tr>
      <w:tr w:rsidR="00685D96" w:rsidRPr="00685D96" w:rsidTr="00665769">
        <w:tc>
          <w:tcPr>
            <w:tcW w:w="890"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 14.1. </w:t>
            </w:r>
          </w:p>
        </w:tc>
        <w:tc>
          <w:tcPr>
            <w:tcW w:w="3517"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685D96" w:rsidRPr="00685D96" w:rsidRDefault="00685D96" w:rsidP="00685D96">
            <w:pPr>
              <w:suppressAutoHyphens/>
              <w:jc w:val="left"/>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pieteikums par piedalīšanos izsolē</w:t>
            </w:r>
          </w:p>
        </w:tc>
      </w:tr>
      <w:tr w:rsidR="00685D96" w:rsidRPr="00685D96" w:rsidTr="00665769">
        <w:tc>
          <w:tcPr>
            <w:tcW w:w="890"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14.2.</w:t>
            </w:r>
          </w:p>
        </w:tc>
        <w:tc>
          <w:tcPr>
            <w:tcW w:w="3517"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maksājuma dokumentu kopija, uzrādot oriģinālu, kas apliecina 10. un 11.punktā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maksājuma dokumentu kopija, uzrādot oriģinālu, kas apliecina 10. un 11.punktā noteikto maksājumu veikšanu</w:t>
            </w:r>
          </w:p>
        </w:tc>
      </w:tr>
      <w:tr w:rsidR="00685D96" w:rsidRPr="00685D96" w:rsidTr="00665769">
        <w:tc>
          <w:tcPr>
            <w:tcW w:w="890"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jc w:val="center"/>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14.3.</w:t>
            </w:r>
          </w:p>
        </w:tc>
        <w:tc>
          <w:tcPr>
            <w:tcW w:w="3517" w:type="dxa"/>
            <w:tcBorders>
              <w:top w:val="single" w:sz="4" w:space="0" w:color="000000"/>
              <w:left w:val="single" w:sz="4" w:space="0" w:color="000000"/>
              <w:bottom w:val="single" w:sz="4" w:space="0" w:color="000000"/>
              <w:right w:val="nil"/>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685D96" w:rsidRPr="00685D96" w:rsidRDefault="00685D96" w:rsidP="00685D96">
            <w:pPr>
              <w:suppressAutoHyphens/>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ja komersantu nepārstāv tās likumīgais pārstāvis, bet pilnvarnieks, tad iesniedzama Administratīvā procesa likumā noteiktajā kārtībā noformēta pilnvara, kā arī likumīgā pārstāvja vai pilnvarnieka pases kopija, uzrādot oriģinālu</w:t>
            </w:r>
          </w:p>
        </w:tc>
      </w:tr>
    </w:tbl>
    <w:p w:rsidR="00685D96" w:rsidRPr="00685D96" w:rsidRDefault="00685D96" w:rsidP="00685D96">
      <w:pPr>
        <w:rPr>
          <w:rFonts w:ascii="Times New Roman" w:eastAsia="Times New Roman" w:hAnsi="Times New Roman" w:cs="Times New Roman"/>
          <w:noProof/>
          <w:sz w:val="24"/>
          <w:szCs w:val="24"/>
          <w:lang w:val="de-DE" w:eastAsia="lv-LV"/>
        </w:rPr>
      </w:pP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sz w:val="24"/>
          <w:szCs w:val="24"/>
          <w:lang w:eastAsia="ar-SA"/>
        </w:rPr>
        <w:t xml:space="preserve">15. Pretendentam Latvijā, vai valstī, kurā tas reģistrēts vai kurā atrodas tā pastāvīgā dzīvesvieta, nedrīkst būt nodokļu parādu, tajā skaitā valsts sociālās apdrošināšanas iemaksu parādi, kas kopsummā kādā no valstīm pārsniedz 150 </w:t>
      </w:r>
      <w:r w:rsidRPr="00685D96">
        <w:rPr>
          <w:rFonts w:ascii="Times New Roman" w:eastAsia="Times New Roman" w:hAnsi="Times New Roman" w:cs="Times New Roman"/>
          <w:i/>
          <w:sz w:val="24"/>
          <w:szCs w:val="24"/>
          <w:lang w:eastAsia="ar-SA"/>
        </w:rPr>
        <w:t>euro</w:t>
      </w:r>
      <w:r w:rsidRPr="00685D96">
        <w:rPr>
          <w:rFonts w:ascii="Times New Roman" w:eastAsia="Times New Roman" w:hAnsi="Times New Roman" w:cs="Times New Roman"/>
          <w:sz w:val="24"/>
          <w:szCs w:val="24"/>
          <w:lang w:eastAsia="ar-SA"/>
        </w:rPr>
        <w:t>.</w:t>
      </w:r>
    </w:p>
    <w:p w:rsidR="00685D96" w:rsidRPr="00685D96" w:rsidRDefault="00685D96" w:rsidP="00685D96">
      <w:pPr>
        <w:suppressAutoHyphens/>
        <w:ind w:firstLine="720"/>
        <w:rPr>
          <w:rFonts w:ascii="Times New Roman" w:eastAsia="Times New Roman" w:hAnsi="Times New Roman" w:cs="Arial"/>
          <w:sz w:val="24"/>
          <w:szCs w:val="24"/>
          <w:lang w:eastAsia="lo-LA" w:bidi="lo-LA"/>
        </w:rPr>
      </w:pPr>
      <w:r w:rsidRPr="00685D96">
        <w:rPr>
          <w:rFonts w:ascii="Times New Roman" w:eastAsia="Times New Roman" w:hAnsi="Times New Roman" w:cs="Times New Roman"/>
          <w:sz w:val="24"/>
          <w:szCs w:val="24"/>
          <w:lang w:eastAsia="ar-SA"/>
        </w:rPr>
        <w:t xml:space="preserve">16. Pretendentus, kuri nav izpildījuši šo noteikumu 14.punkta prasības vai neatbilst 15.punkta prasībām, neiekļauj izsoles dalībnieku sarakstā un pēc informācijas saņemšanas par viņu bankas norēķinu kontu, atmaksā viņiem nodrošinājumu. </w:t>
      </w:r>
    </w:p>
    <w:p w:rsidR="00685D96" w:rsidRPr="00685D96" w:rsidRDefault="00685D96" w:rsidP="00685D96">
      <w:pPr>
        <w:suppressAutoHyphens/>
        <w:ind w:firstLine="720"/>
        <w:rPr>
          <w:rFonts w:ascii="Times New Roman" w:eastAsia="Times New Roman" w:hAnsi="Times New Roman" w:cs="Arial"/>
          <w:sz w:val="24"/>
          <w:szCs w:val="24"/>
          <w:lang w:eastAsia="lo-LA" w:bidi="lo-LA"/>
        </w:rPr>
      </w:pPr>
      <w:r w:rsidRPr="00685D96">
        <w:rPr>
          <w:rFonts w:ascii="Times New Roman" w:eastAsia="Times New Roman" w:hAnsi="Times New Roman" w:cs="Arial"/>
          <w:sz w:val="24"/>
          <w:szCs w:val="24"/>
          <w:lang w:eastAsia="lo-LA" w:bidi="lo-LA"/>
        </w:rPr>
        <w:t xml:space="preserve">17.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685D96" w:rsidRPr="00685D96" w:rsidRDefault="00685D96" w:rsidP="00685D96">
      <w:pPr>
        <w:ind w:firstLine="720"/>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 xml:space="preserve">18. Ziņas par izsoles dalībniekiem nav izpaužamas līdz izsoles sākumam. </w:t>
      </w:r>
    </w:p>
    <w:p w:rsidR="00685D96" w:rsidRPr="00685D96" w:rsidRDefault="00685D96" w:rsidP="00685D96">
      <w:pPr>
        <w:jc w:val="center"/>
        <w:rPr>
          <w:rFonts w:ascii="Times New Roman" w:eastAsia="Times New Roman" w:hAnsi="Times New Roman" w:cs="Times New Roman"/>
          <w:b/>
          <w:sz w:val="24"/>
          <w:szCs w:val="24"/>
          <w:lang w:eastAsia="lv-LV" w:bidi="lo-LA"/>
        </w:rPr>
      </w:pPr>
    </w:p>
    <w:p w:rsidR="00685D96" w:rsidRPr="00685D96" w:rsidRDefault="00685D96" w:rsidP="00685D96">
      <w:pPr>
        <w:jc w:val="center"/>
        <w:rPr>
          <w:rFonts w:ascii="Times New Roman" w:eastAsia="Times New Roman" w:hAnsi="Times New Roman" w:cs="Times New Roman"/>
          <w:b/>
          <w:sz w:val="24"/>
          <w:szCs w:val="24"/>
          <w:lang w:eastAsia="lv-LV" w:bidi="lo-LA"/>
        </w:rPr>
      </w:pPr>
      <w:r w:rsidRPr="00685D96">
        <w:rPr>
          <w:rFonts w:ascii="Times New Roman" w:eastAsia="Times New Roman" w:hAnsi="Times New Roman" w:cs="Times New Roman"/>
          <w:b/>
          <w:sz w:val="24"/>
          <w:szCs w:val="24"/>
          <w:lang w:eastAsia="lv-LV" w:bidi="lo-LA"/>
        </w:rPr>
        <w:t>V. Izsoles norise</w:t>
      </w:r>
    </w:p>
    <w:p w:rsidR="00685D96" w:rsidRPr="00685D96" w:rsidRDefault="00685D96" w:rsidP="00685D96">
      <w:pPr>
        <w:ind w:firstLine="720"/>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 xml:space="preserve">19. Izsoles dalībnieks vai viņa pilnvarotā persona izsoles telpās uzrāda pasi un ar parakstu uz izsoles noteikumiem, apliecina, ka viņš ar tiem ir iepazinies un apņemas tos ievērot. </w:t>
      </w:r>
    </w:p>
    <w:p w:rsidR="00685D96" w:rsidRPr="00685D96" w:rsidRDefault="00685D96" w:rsidP="00685D96">
      <w:pPr>
        <w:ind w:firstLine="720"/>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20. Ja izsoles dalībnieks vai viņa pilnvarotā persona izsoles telpā nevar uzrādīt pasi, izsoles dalībnieks skaitās</w:t>
      </w:r>
      <w:proofErr w:type="gramStart"/>
      <w:r w:rsidRPr="00685D96">
        <w:rPr>
          <w:rFonts w:ascii="Times New Roman" w:eastAsia="Times New Roman" w:hAnsi="Times New Roman" w:cs="Times New Roman"/>
          <w:sz w:val="24"/>
          <w:szCs w:val="24"/>
          <w:lang w:eastAsia="lv-LV" w:bidi="lo-LA"/>
        </w:rPr>
        <w:t xml:space="preserve"> neieradies uz izsoli</w:t>
      </w:r>
      <w:proofErr w:type="gramEnd"/>
      <w:r w:rsidRPr="00685D96">
        <w:rPr>
          <w:rFonts w:ascii="Times New Roman" w:eastAsia="Times New Roman" w:hAnsi="Times New Roman" w:cs="Times New Roman"/>
          <w:sz w:val="24"/>
          <w:szCs w:val="24"/>
          <w:lang w:eastAsia="lv-LV" w:bidi="lo-LA"/>
        </w:rPr>
        <w:t xml:space="preserve">. </w:t>
      </w:r>
    </w:p>
    <w:p w:rsidR="00685D96" w:rsidRPr="00685D96" w:rsidRDefault="00685D96" w:rsidP="00685D96">
      <w:pPr>
        <w:ind w:firstLine="720"/>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21. Solīšana notiek pa vienam izsoles solim.</w:t>
      </w:r>
    </w:p>
    <w:p w:rsidR="00685D96" w:rsidRPr="00685D96" w:rsidRDefault="00685D96" w:rsidP="00685D96">
      <w:pPr>
        <w:ind w:firstLine="720"/>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lastRenderedPageBreak/>
        <w:t xml:space="preserve">22. Katrs solītājs ar parakstu apstiprina izsoles dalībnieku sarakstā savu pēdējo nosolīto cenu. Ja solītājs atsakās parakstīties, viņu svītro no izsoles dalībnieku saraksta un neatmaksā nodrošinājumu. </w:t>
      </w:r>
    </w:p>
    <w:p w:rsidR="00685D96" w:rsidRPr="00685D96" w:rsidRDefault="00685D96" w:rsidP="00685D96">
      <w:pPr>
        <w:ind w:firstLine="720"/>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23. Ja izsoles laikā neviens no solītājiem nepiedalās solīšanā, tad visiem izsoles dalībniekiem neatmaksā nodrošinājumu.</w:t>
      </w:r>
    </w:p>
    <w:p w:rsidR="00685D96" w:rsidRPr="00685D96" w:rsidRDefault="00685D96" w:rsidP="00685D96">
      <w:pPr>
        <w:jc w:val="left"/>
        <w:rPr>
          <w:rFonts w:ascii="Times New Roman" w:eastAsia="Times New Roman" w:hAnsi="Times New Roman" w:cs="Times New Roman"/>
          <w:b/>
          <w:color w:val="000000"/>
          <w:sz w:val="24"/>
          <w:szCs w:val="24"/>
          <w:lang w:eastAsia="lv-LV" w:bidi="lo-LA"/>
        </w:rPr>
      </w:pPr>
    </w:p>
    <w:p w:rsidR="00685D96" w:rsidRPr="00685D96" w:rsidRDefault="00685D96" w:rsidP="00685D96">
      <w:pPr>
        <w:jc w:val="center"/>
        <w:rPr>
          <w:rFonts w:ascii="Times New Roman" w:eastAsia="Times New Roman" w:hAnsi="Times New Roman" w:cs="Times New Roman"/>
          <w:b/>
          <w:color w:val="000000"/>
          <w:sz w:val="24"/>
          <w:szCs w:val="24"/>
          <w:lang w:eastAsia="lv-LV" w:bidi="lo-LA"/>
        </w:rPr>
      </w:pPr>
      <w:r w:rsidRPr="00685D96">
        <w:rPr>
          <w:rFonts w:ascii="Times New Roman" w:eastAsia="Times New Roman" w:hAnsi="Times New Roman" w:cs="Times New Roman"/>
          <w:b/>
          <w:color w:val="000000"/>
          <w:sz w:val="24"/>
          <w:szCs w:val="24"/>
          <w:lang w:eastAsia="lv-LV" w:bidi="lo-LA"/>
        </w:rPr>
        <w:t>VI. Izsoles rezultāti</w:t>
      </w:r>
    </w:p>
    <w:p w:rsidR="00685D96" w:rsidRPr="00685D96" w:rsidRDefault="00685D96" w:rsidP="00685D96">
      <w:pPr>
        <w:ind w:firstLine="720"/>
        <w:rPr>
          <w:rFonts w:ascii="Times New Roman" w:eastAsia="Times New Roman" w:hAnsi="Times New Roman" w:cs="Times New Roman"/>
          <w:color w:val="000000"/>
          <w:sz w:val="24"/>
          <w:szCs w:val="24"/>
          <w:lang w:eastAsia="lv-LV" w:bidi="lo-LA"/>
        </w:rPr>
      </w:pPr>
      <w:r w:rsidRPr="00685D96">
        <w:rPr>
          <w:rFonts w:ascii="Times New Roman" w:eastAsia="Times New Roman" w:hAnsi="Times New Roman" w:cs="Times New Roman"/>
          <w:color w:val="000000"/>
          <w:sz w:val="24"/>
          <w:szCs w:val="24"/>
          <w:lang w:eastAsia="lv-LV" w:bidi="lo-LA"/>
        </w:rPr>
        <w:t>24. Par izsoles uzvarētāju kļūst tas dalībnieks, kurš ir nosolījis visaugstāko cenu.</w:t>
      </w:r>
    </w:p>
    <w:p w:rsidR="00685D96" w:rsidRPr="00685D96" w:rsidRDefault="00685D96" w:rsidP="00685D96">
      <w:pPr>
        <w:ind w:firstLine="720"/>
        <w:rPr>
          <w:rFonts w:ascii="Times New Roman" w:eastAsia="Times New Roman" w:hAnsi="Times New Roman" w:cs="Times New Roman"/>
          <w:color w:val="000000"/>
          <w:sz w:val="24"/>
          <w:szCs w:val="24"/>
          <w:lang w:eastAsia="lv-LV" w:bidi="lo-LA"/>
        </w:rPr>
      </w:pPr>
      <w:r w:rsidRPr="00685D96">
        <w:rPr>
          <w:rFonts w:ascii="Times New Roman" w:eastAsia="Times New Roman" w:hAnsi="Times New Roman" w:cs="Times New Roman"/>
          <w:color w:val="000000"/>
          <w:sz w:val="24"/>
          <w:szCs w:val="24"/>
          <w:lang w:eastAsia="lv-LV" w:bidi="lo-LA"/>
        </w:rPr>
        <w:t>25. Gadījumā, ja neviens no izsoles dalībniekiem nav pārsolījis sākumcenu, izsole atzīstama par nenotikušu.</w:t>
      </w:r>
    </w:p>
    <w:p w:rsidR="00685D96" w:rsidRPr="00685D96" w:rsidRDefault="00685D96" w:rsidP="00685D96">
      <w:pPr>
        <w:ind w:firstLine="720"/>
        <w:rPr>
          <w:rFonts w:ascii="Times New Roman" w:eastAsia="Times New Roman" w:hAnsi="Times New Roman" w:cs="Times New Roman"/>
          <w:color w:val="000000"/>
          <w:sz w:val="24"/>
          <w:szCs w:val="24"/>
          <w:lang w:eastAsia="lv-LV" w:bidi="lo-LA"/>
        </w:rPr>
      </w:pPr>
      <w:r w:rsidRPr="00685D96">
        <w:rPr>
          <w:rFonts w:ascii="Times New Roman" w:eastAsia="Times New Roman" w:hAnsi="Times New Roman" w:cs="Times New Roman"/>
          <w:color w:val="000000"/>
          <w:sz w:val="24"/>
          <w:szCs w:val="24"/>
          <w:lang w:eastAsia="lv-LV" w:bidi="lo-LA"/>
        </w:rPr>
        <w:t>26. Izsoles komisija apstiprina izsoles protokolu, par ko tiek paziņots izsoles uzvarētājam.</w:t>
      </w:r>
    </w:p>
    <w:p w:rsidR="00685D96" w:rsidRPr="00685D96" w:rsidRDefault="00685D96" w:rsidP="00685D96">
      <w:pPr>
        <w:ind w:firstLine="720"/>
        <w:rPr>
          <w:rFonts w:ascii="Times New Roman" w:eastAsia="Times New Roman" w:hAnsi="Times New Roman" w:cs="Times New Roman"/>
          <w:color w:val="000000"/>
          <w:sz w:val="24"/>
          <w:szCs w:val="24"/>
          <w:lang w:eastAsia="lv-LV" w:bidi="lo-LA"/>
        </w:rPr>
      </w:pPr>
      <w:r w:rsidRPr="00685D96">
        <w:rPr>
          <w:rFonts w:ascii="Times New Roman" w:eastAsia="Times New Roman" w:hAnsi="Times New Roman" w:cs="Times New Roman"/>
          <w:color w:val="000000"/>
          <w:sz w:val="24"/>
          <w:szCs w:val="24"/>
          <w:lang w:eastAsia="lv-LV" w:bidi="lo-LA"/>
        </w:rPr>
        <w:t>27. Izsoles uzvarētājam, atrēķinot iemaksāto nodrošinājumu, divu nedēļu laikā no izsoles dienas jāsamaksā piedāvātā augstākā summa par nosolīto nekustamo īpašumu tās pilnā apmērā.</w:t>
      </w:r>
    </w:p>
    <w:p w:rsidR="00685D96" w:rsidRPr="00685D96" w:rsidRDefault="00685D96" w:rsidP="00685D96">
      <w:pPr>
        <w:ind w:firstLine="720"/>
        <w:rPr>
          <w:rFonts w:ascii="Times New Roman" w:eastAsia="Times New Roman" w:hAnsi="Times New Roman" w:cs="Times New Roman"/>
          <w:color w:val="000000"/>
          <w:sz w:val="24"/>
          <w:szCs w:val="24"/>
          <w:lang w:eastAsia="lv-LV" w:bidi="lo-LA"/>
        </w:rPr>
      </w:pPr>
      <w:r w:rsidRPr="00685D96">
        <w:rPr>
          <w:rFonts w:ascii="Times New Roman" w:eastAsia="Times New Roman" w:hAnsi="Times New Roman" w:cs="Times New Roman"/>
          <w:color w:val="000000"/>
          <w:sz w:val="24"/>
          <w:szCs w:val="24"/>
          <w:lang w:eastAsia="lv-LV" w:bidi="lo-LA"/>
        </w:rPr>
        <w:t>28. Izsoles uzvarētāja samaksātais nodrošinājums tiek ieskaitīts nekustamā īpašuma pirkuma maksā. Nokavējot 27.punktā noteikto samaksas termiņu, izsoles uzvarētājs zaudē iesniegto nodrošinājumu, nodrošinājums tiek zaudēts par labu Tukuma novada pašvaldībai.</w:t>
      </w:r>
    </w:p>
    <w:p w:rsidR="00685D96" w:rsidRPr="00685D96" w:rsidRDefault="00685D96" w:rsidP="00685D96">
      <w:pPr>
        <w:ind w:firstLine="720"/>
        <w:rPr>
          <w:rFonts w:ascii="Times New Roman" w:eastAsia="Times New Roman" w:hAnsi="Times New Roman" w:cs="Times New Roman"/>
          <w:color w:val="000000"/>
          <w:sz w:val="24"/>
          <w:szCs w:val="24"/>
          <w:lang w:eastAsia="lv-LV" w:bidi="lo-LA"/>
        </w:rPr>
      </w:pPr>
      <w:r w:rsidRPr="00685D96">
        <w:rPr>
          <w:rFonts w:ascii="Times New Roman" w:eastAsia="Times New Roman" w:hAnsi="Times New Roman" w:cs="Times New Roman"/>
          <w:color w:val="000000"/>
          <w:sz w:val="24"/>
          <w:szCs w:val="24"/>
          <w:lang w:eastAsia="lv-LV" w:bidi="lo-LA"/>
        </w:rPr>
        <w:t xml:space="preserve">29. Pēc 27.punktā noteiktā maksājuma samaksas izsoles rezultāti 30 (trīsdesmit) dienu laikā tiek apstiprināti Tukuma novada Domes sēdē. </w:t>
      </w:r>
    </w:p>
    <w:p w:rsidR="00685D96" w:rsidRPr="00685D96" w:rsidRDefault="00685D96" w:rsidP="00685D96">
      <w:pPr>
        <w:ind w:firstLine="720"/>
        <w:rPr>
          <w:rFonts w:ascii="Times New Roman" w:eastAsia="Times New Roman" w:hAnsi="Times New Roman" w:cs="Times New Roman"/>
          <w:color w:val="000000"/>
          <w:sz w:val="24"/>
          <w:szCs w:val="24"/>
          <w:lang w:eastAsia="lv-LV" w:bidi="lo-LA"/>
        </w:rPr>
      </w:pPr>
      <w:r w:rsidRPr="00685D96">
        <w:rPr>
          <w:rFonts w:ascii="Times New Roman" w:eastAsia="Times New Roman" w:hAnsi="Times New Roman" w:cs="Times New Roman"/>
          <w:color w:val="000000"/>
          <w:sz w:val="24"/>
          <w:szCs w:val="24"/>
          <w:lang w:eastAsia="lv-LV" w:bidi="lo-LA"/>
        </w:rPr>
        <w:t xml:space="preserve">30. Pirkuma līgums ar izsoles uzvarētāju tiek noslēgts 30 (trīsdesmit) dienu laikā pēc izsoles rezultātu apstiprināšanas Domes sēdē. </w:t>
      </w:r>
    </w:p>
    <w:p w:rsidR="00685D96" w:rsidRPr="00685D96" w:rsidRDefault="00685D96" w:rsidP="00685D96">
      <w:pPr>
        <w:ind w:firstLine="720"/>
        <w:rPr>
          <w:rFonts w:ascii="Times New Roman" w:eastAsia="Times New Roman" w:hAnsi="Times New Roman" w:cs="Times New Roman"/>
          <w:color w:val="000000"/>
          <w:sz w:val="24"/>
          <w:szCs w:val="24"/>
          <w:lang w:eastAsia="lv-LV" w:bidi="lo-LA"/>
        </w:rPr>
      </w:pPr>
      <w:r w:rsidRPr="00685D96">
        <w:rPr>
          <w:rFonts w:ascii="Times New Roman" w:eastAsia="Times New Roman" w:hAnsi="Times New Roman" w:cs="Times New Roman"/>
          <w:color w:val="000000"/>
          <w:sz w:val="24"/>
          <w:szCs w:val="24"/>
          <w:lang w:eastAsia="lv-LV" w:bidi="lo-LA"/>
        </w:rPr>
        <w:t xml:space="preserve">31. Ja izsoles uzvarētājs neveic nosolītās cenas samaksu šo noteikumu 27.punktā noteiktajā termiņā, tiesības nopirkt nekustamo īpašumu par paša nosolīto augstāko cenu pāriet nākamajam augstākās cenas nosolītājam. </w:t>
      </w:r>
    </w:p>
    <w:p w:rsidR="00685D96" w:rsidRPr="00685D96" w:rsidRDefault="00685D96" w:rsidP="00685D96">
      <w:pPr>
        <w:ind w:firstLine="720"/>
        <w:rPr>
          <w:rFonts w:ascii="Times New Roman" w:eastAsia="Times New Roman" w:hAnsi="Times New Roman" w:cs="Times New Roman"/>
          <w:color w:val="000000"/>
          <w:sz w:val="24"/>
          <w:szCs w:val="24"/>
          <w:lang w:eastAsia="lv-LV" w:bidi="lo-LA"/>
        </w:rPr>
      </w:pPr>
      <w:r w:rsidRPr="00685D96">
        <w:rPr>
          <w:rFonts w:ascii="Times New Roman" w:eastAsia="Times New Roman" w:hAnsi="Times New Roman" w:cs="Times New Roman"/>
          <w:color w:val="000000"/>
          <w:sz w:val="24"/>
          <w:szCs w:val="24"/>
          <w:lang w:eastAsia="lv-LV" w:bidi="lo-LA"/>
        </w:rPr>
        <w:t>32. Pircējam, kurš nosolījis nākamo augstāko cenu, ir tiesības divu nedēļu laikā no paziņojuma saņemšanas dienas paziņot izsoles rīkotājam par nekustamā īpašuma pirkšanu.</w:t>
      </w:r>
    </w:p>
    <w:p w:rsidR="00685D96" w:rsidRPr="00685D96" w:rsidRDefault="00685D96" w:rsidP="00685D96">
      <w:pPr>
        <w:ind w:firstLine="720"/>
        <w:rPr>
          <w:rFonts w:ascii="Times New Roman" w:eastAsia="Times New Roman" w:hAnsi="Times New Roman" w:cs="Times New Roman"/>
          <w:color w:val="000000"/>
          <w:sz w:val="24"/>
          <w:szCs w:val="24"/>
          <w:lang w:eastAsia="lv-LV" w:bidi="lo-LA"/>
        </w:rPr>
      </w:pPr>
      <w:r w:rsidRPr="00685D96">
        <w:rPr>
          <w:rFonts w:ascii="Times New Roman" w:eastAsia="Times New Roman" w:hAnsi="Times New Roman" w:cs="Times New Roman"/>
          <w:color w:val="000000"/>
          <w:sz w:val="24"/>
          <w:szCs w:val="24"/>
          <w:lang w:eastAsia="lv-LV" w:bidi="lo-LA"/>
        </w:rPr>
        <w:t xml:space="preserve">33. Gadījumā, ja arī pārsolītais izsoles dalībnieks neizmanto viņam 32.punktā piešķirtās tiesības, izsole atzīstama par nenotikušu. </w:t>
      </w:r>
    </w:p>
    <w:p w:rsidR="00685D96" w:rsidRPr="00685D96" w:rsidRDefault="00685D96" w:rsidP="00685D96">
      <w:pPr>
        <w:suppressAutoHyphens/>
        <w:ind w:firstLine="720"/>
        <w:rPr>
          <w:rFonts w:ascii="Times New Roman" w:eastAsia="Times New Roman" w:hAnsi="Times New Roman" w:cs="Times New Roman"/>
          <w:sz w:val="24"/>
          <w:szCs w:val="24"/>
          <w:lang w:eastAsia="ar-SA"/>
        </w:rPr>
      </w:pPr>
      <w:r w:rsidRPr="00685D96">
        <w:rPr>
          <w:rFonts w:ascii="Times New Roman" w:eastAsia="Times New Roman" w:hAnsi="Times New Roman" w:cs="Times New Roman"/>
          <w:color w:val="000000"/>
          <w:sz w:val="24"/>
          <w:szCs w:val="24"/>
          <w:lang w:eastAsia="lv-LV" w:bidi="lo-LA"/>
        </w:rPr>
        <w:t>34. Izsoles dalībnieki, kuri nav uzvarējuši izsolē</w:t>
      </w:r>
      <w:r w:rsidRPr="00685D96">
        <w:rPr>
          <w:rFonts w:ascii="Times New Roman" w:eastAsia="Times New Roman" w:hAnsi="Times New Roman" w:cs="Times New Roman"/>
          <w:sz w:val="24"/>
          <w:szCs w:val="24"/>
          <w:lang w:eastAsia="lv-LV" w:bidi="lo-LA"/>
        </w:rPr>
        <w:t xml:space="preserve"> vai skaitās neieradušies uz izsoli, </w:t>
      </w:r>
      <w:r w:rsidRPr="00685D96">
        <w:rPr>
          <w:rFonts w:ascii="Times New Roman" w:eastAsia="Times New Roman" w:hAnsi="Times New Roman" w:cs="Times New Roman"/>
          <w:color w:val="000000"/>
          <w:sz w:val="24"/>
          <w:szCs w:val="24"/>
          <w:lang w:eastAsia="lv-LV" w:bidi="lo-LA"/>
        </w:rPr>
        <w:t xml:space="preserve">saņem atpakaļ iemaksāto nodrošinājumu viena mēneša laikā. Lai saņemtu nodrošinājumu, izsoles dalībnieki iesniedz izsoles rīkotājam iesniegumu ar norādi par bankas norēķinu kontu, uz kuru nodrošinājums ir jāpārskaita. </w:t>
      </w:r>
      <w:r w:rsidRPr="00685D96">
        <w:rPr>
          <w:rFonts w:ascii="Times New Roman" w:eastAsia="Times New Roman" w:hAnsi="Times New Roman" w:cs="Times New Roman"/>
          <w:sz w:val="24"/>
          <w:szCs w:val="24"/>
          <w:lang w:eastAsia="ar-SA"/>
        </w:rPr>
        <w:t>Ja mēneša laikā bankas konts netiek norādīts, iemaksātais nodrošinājums paliek Tukuma novada Domei.</w:t>
      </w:r>
    </w:p>
    <w:p w:rsidR="00685D96" w:rsidRPr="00685D96" w:rsidRDefault="00685D96" w:rsidP="00685D96">
      <w:pPr>
        <w:ind w:firstLine="720"/>
        <w:rPr>
          <w:rFonts w:ascii="Times New Roman" w:eastAsia="Times New Roman" w:hAnsi="Times New Roman" w:cs="Times New Roman"/>
          <w:color w:val="000000"/>
          <w:sz w:val="24"/>
          <w:szCs w:val="24"/>
          <w:lang w:eastAsia="lv-LV" w:bidi="lo-LA"/>
        </w:rPr>
      </w:pPr>
    </w:p>
    <w:p w:rsidR="00685D96" w:rsidRPr="00685D96" w:rsidRDefault="00685D96" w:rsidP="00685D96">
      <w:pPr>
        <w:ind w:firstLine="720"/>
        <w:rPr>
          <w:rFonts w:ascii="Times New Roman" w:eastAsia="Times New Roman" w:hAnsi="Times New Roman" w:cs="Times New Roman"/>
          <w:color w:val="000000"/>
          <w:sz w:val="24"/>
          <w:szCs w:val="24"/>
          <w:lang w:eastAsia="lv-LV" w:bidi="lo-LA"/>
        </w:rPr>
      </w:pPr>
      <w:r w:rsidRPr="00685D96">
        <w:rPr>
          <w:rFonts w:ascii="Times New Roman" w:eastAsia="Times New Roman" w:hAnsi="Times New Roman" w:cs="Times New Roman"/>
          <w:color w:val="000000"/>
          <w:sz w:val="24"/>
          <w:szCs w:val="24"/>
          <w:lang w:eastAsia="lv-LV" w:bidi="lo-LA"/>
        </w:rPr>
        <w:t>35. Izsoles dalībnieki samaksāto dalības maksu atpakaļ nesaņem.</w:t>
      </w:r>
    </w:p>
    <w:p w:rsidR="00685D96" w:rsidRPr="00685D96" w:rsidRDefault="00685D96" w:rsidP="00685D96">
      <w:pPr>
        <w:jc w:val="center"/>
        <w:rPr>
          <w:rFonts w:ascii="Times New Roman" w:eastAsia="Times New Roman" w:hAnsi="Times New Roman" w:cs="Times New Roman"/>
          <w:b/>
          <w:sz w:val="24"/>
          <w:szCs w:val="24"/>
          <w:lang w:eastAsia="lv-LV" w:bidi="lo-LA"/>
        </w:rPr>
      </w:pPr>
    </w:p>
    <w:p w:rsidR="00685D96" w:rsidRPr="00685D96" w:rsidRDefault="00685D96" w:rsidP="00685D96">
      <w:pPr>
        <w:jc w:val="center"/>
        <w:rPr>
          <w:rFonts w:ascii="Times New Roman" w:eastAsia="Times New Roman" w:hAnsi="Times New Roman" w:cs="Times New Roman"/>
          <w:b/>
          <w:sz w:val="24"/>
          <w:szCs w:val="24"/>
          <w:lang w:eastAsia="lv-LV" w:bidi="lo-LA"/>
        </w:rPr>
      </w:pPr>
      <w:r w:rsidRPr="00685D96">
        <w:rPr>
          <w:rFonts w:ascii="Times New Roman" w:eastAsia="Times New Roman" w:hAnsi="Times New Roman" w:cs="Times New Roman"/>
          <w:b/>
          <w:sz w:val="24"/>
          <w:szCs w:val="24"/>
          <w:lang w:eastAsia="lv-LV" w:bidi="lo-LA"/>
        </w:rPr>
        <w:t>VII. Noslēguma jautājums</w:t>
      </w:r>
    </w:p>
    <w:p w:rsidR="00685D96" w:rsidRPr="00685D96" w:rsidRDefault="00685D96" w:rsidP="00685D96">
      <w:pPr>
        <w:ind w:firstLine="720"/>
        <w:rPr>
          <w:rFonts w:ascii="Times New Roman" w:eastAsia="Times New Roman" w:hAnsi="Times New Roman" w:cs="Times New Roman"/>
          <w:sz w:val="24"/>
          <w:szCs w:val="24"/>
          <w:lang w:eastAsia="lv-LV" w:bidi="lo-LA"/>
        </w:rPr>
      </w:pPr>
      <w:r w:rsidRPr="00685D96">
        <w:rPr>
          <w:rFonts w:ascii="Times New Roman" w:eastAsia="Times New Roman" w:hAnsi="Times New Roman" w:cs="Times New Roman"/>
          <w:sz w:val="24"/>
          <w:szCs w:val="24"/>
          <w:lang w:eastAsia="lv-LV" w:bidi="lo-LA"/>
        </w:rPr>
        <w:t>36. Sūdzības par Izsoles rīkotāja darbībām iesniedzamas Tukuma novada Domē līdz izsoles rezultātu apstiprināšanas dienai.</w:t>
      </w:r>
    </w:p>
    <w:p w:rsidR="000B71C2" w:rsidRDefault="000B71C2" w:rsidP="00685D96">
      <w:pPr>
        <w:jc w:val="left"/>
        <w:rPr>
          <w:rFonts w:ascii="Times New Roman" w:eastAsia="Calibri" w:hAnsi="Times New Roman" w:cs="Times New Roman"/>
          <w:b/>
          <w:sz w:val="24"/>
          <w:szCs w:val="24"/>
        </w:rPr>
      </w:pPr>
    </w:p>
    <w:p w:rsidR="000B71C2" w:rsidRDefault="000B71C2" w:rsidP="00685D96">
      <w:pPr>
        <w:jc w:val="left"/>
        <w:rPr>
          <w:rFonts w:ascii="Times New Roman" w:eastAsia="Calibri" w:hAnsi="Times New Roman" w:cs="Times New Roman"/>
          <w:b/>
          <w:sz w:val="24"/>
          <w:szCs w:val="24"/>
        </w:rPr>
      </w:pPr>
    </w:p>
    <w:p w:rsidR="000B71C2" w:rsidRPr="00331844" w:rsidRDefault="00936024" w:rsidP="000B71C2">
      <w:pPr>
        <w:jc w:val="center"/>
        <w:rPr>
          <w:rFonts w:ascii="Times New Roman" w:eastAsia="Times New Roman" w:hAnsi="Times New Roman" w:cs="Times New Roman"/>
          <w:i/>
          <w:sz w:val="24"/>
          <w:szCs w:val="24"/>
        </w:rPr>
      </w:pPr>
      <w:hyperlink w:anchor="sakums" w:history="1">
        <w:r w:rsidR="000B71C2" w:rsidRPr="00331844">
          <w:rPr>
            <w:rFonts w:ascii="Times New Roman" w:eastAsia="Times New Roman" w:hAnsi="Times New Roman" w:cs="Times New Roman"/>
            <w:i/>
            <w:color w:val="0000FF" w:themeColor="hyperlink"/>
            <w:sz w:val="24"/>
            <w:szCs w:val="24"/>
            <w:u w:val="single"/>
          </w:rPr>
          <w:t>Atpakaļ uz darba kārtību</w:t>
        </w:r>
      </w:hyperlink>
    </w:p>
    <w:p w:rsidR="00685D96" w:rsidRPr="00685D96" w:rsidRDefault="00685D96" w:rsidP="00685D96">
      <w:pPr>
        <w:jc w:val="left"/>
        <w:rPr>
          <w:rFonts w:ascii="Times New Roman" w:eastAsia="Calibri" w:hAnsi="Times New Roman" w:cs="Times New Roman"/>
          <w:b/>
          <w:sz w:val="24"/>
          <w:szCs w:val="24"/>
        </w:rPr>
      </w:pPr>
      <w:r w:rsidRPr="00685D96">
        <w:rPr>
          <w:rFonts w:ascii="Times New Roman" w:eastAsia="Calibri" w:hAnsi="Times New Roman" w:cs="Times New Roman"/>
          <w:b/>
          <w:sz w:val="24"/>
          <w:szCs w:val="24"/>
        </w:rPr>
        <w:br w:type="page"/>
      </w: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L Ē M U M S</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2016.gada 28.aprīlī</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proofErr w:type="gramStart"/>
      <w:r w:rsidRPr="00685D96">
        <w:rPr>
          <w:rFonts w:ascii="Times New Roman" w:eastAsia="Times New Roman" w:hAnsi="Times New Roman" w:cs="Times New Roman"/>
          <w:sz w:val="24"/>
          <w:szCs w:val="24"/>
          <w:lang w:eastAsia="lv-LV"/>
        </w:rPr>
        <w:t xml:space="preserve">    </w:t>
      </w:r>
      <w:proofErr w:type="gramEnd"/>
      <w:r w:rsidRPr="00685D96">
        <w:rPr>
          <w:rFonts w:ascii="Times New Roman" w:eastAsia="Times New Roman" w:hAnsi="Times New Roman" w:cs="Times New Roman"/>
          <w:sz w:val="24"/>
          <w:szCs w:val="24"/>
          <w:lang w:eastAsia="lv-LV"/>
        </w:rPr>
        <w:t>prot. Nr.6, 41.§.</w:t>
      </w:r>
    </w:p>
    <w:p w:rsidR="00685D96" w:rsidRPr="00685D96" w:rsidRDefault="00685D96" w:rsidP="00685D96">
      <w:pPr>
        <w:ind w:right="-1"/>
        <w:jc w:val="left"/>
        <w:rPr>
          <w:rFonts w:ascii="Times New Roman" w:eastAsia="Times New Roman" w:hAnsi="Times New Roman" w:cs="Times New Roman"/>
          <w:b/>
          <w:sz w:val="24"/>
          <w:szCs w:val="24"/>
          <w:lang w:eastAsia="lv-LV"/>
        </w:rPr>
      </w:pPr>
    </w:p>
    <w:p w:rsidR="00685D96" w:rsidRPr="00685D96" w:rsidRDefault="00685D96" w:rsidP="00685D96">
      <w:pPr>
        <w:ind w:right="-1"/>
        <w:jc w:val="left"/>
        <w:rPr>
          <w:rFonts w:ascii="Times New Roman" w:eastAsia="Times New Roman" w:hAnsi="Times New Roman" w:cs="Times New Roman"/>
          <w:b/>
          <w:sz w:val="24"/>
          <w:szCs w:val="24"/>
          <w:lang w:eastAsia="lv-LV"/>
        </w:rPr>
      </w:pPr>
      <w:bookmarkStart w:id="44" w:name="L41"/>
      <w:r w:rsidRPr="00685D96">
        <w:rPr>
          <w:rFonts w:ascii="Times New Roman" w:eastAsia="Times New Roman" w:hAnsi="Times New Roman" w:cs="Times New Roman"/>
          <w:b/>
          <w:sz w:val="24"/>
          <w:szCs w:val="24"/>
          <w:lang w:eastAsia="lv-LV"/>
        </w:rPr>
        <w:t xml:space="preserve">Par pašvaldības nedzīvojamo telpu </w:t>
      </w:r>
    </w:p>
    <w:p w:rsidR="00685D96" w:rsidRPr="00685D96" w:rsidRDefault="00685D96" w:rsidP="00685D96">
      <w:pPr>
        <w:ind w:right="-1"/>
        <w:jc w:val="left"/>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 xml:space="preserve">Talsu ielā 4, Tukumā, Tukuma novadā, </w:t>
      </w:r>
    </w:p>
    <w:p w:rsidR="00685D96" w:rsidRPr="00685D96" w:rsidRDefault="00685D96" w:rsidP="00685D96">
      <w:pPr>
        <w:ind w:right="-1"/>
        <w:jc w:val="left"/>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nomas tiesību izsoles rezultātiem</w:t>
      </w:r>
    </w:p>
    <w:bookmarkEnd w:id="44"/>
    <w:p w:rsidR="00685D96" w:rsidRPr="00685D96" w:rsidRDefault="00685D96" w:rsidP="00685D96">
      <w:pPr>
        <w:suppressAutoHyphens/>
        <w:rPr>
          <w:rFonts w:ascii="Times New Roman" w:eastAsia="Times New Roman" w:hAnsi="Times New Roman" w:cs="Times New Roman"/>
          <w:b/>
          <w:sz w:val="24"/>
          <w:szCs w:val="24"/>
          <w:lang w:eastAsia="ar-SA"/>
        </w:rPr>
      </w:pPr>
    </w:p>
    <w:p w:rsidR="00685D96" w:rsidRPr="00685D96" w:rsidRDefault="00685D96" w:rsidP="00685D96">
      <w:pPr>
        <w:jc w:val="center"/>
        <w:rPr>
          <w:rFonts w:ascii="Times New Roman" w:eastAsia="Times New Roman" w:hAnsi="Times New Roman" w:cs="Times New Roman"/>
          <w:b/>
          <w:sz w:val="24"/>
          <w:szCs w:val="24"/>
        </w:rPr>
      </w:pPr>
    </w:p>
    <w:p w:rsidR="00685D96" w:rsidRPr="00685D96" w:rsidRDefault="00685D96" w:rsidP="00685D96">
      <w:pPr>
        <w:jc w:val="center"/>
        <w:rPr>
          <w:rFonts w:ascii="Times New Roman" w:eastAsia="Times New Roman" w:hAnsi="Times New Roman" w:cs="Times New Roman"/>
          <w:b/>
          <w:sz w:val="24"/>
          <w:szCs w:val="24"/>
        </w:rPr>
      </w:pP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Tukuma novada Domes Īpašumu apsaimniekošanas un privatizācijas komisijas 2016.gada 19.aprīlī rīkotā nekustamā īpašuma Talsu ielā 4, Tukumā, Tukuma novadā - nedzīvojamo telpu ar kopējo platību 154,9 m</w:t>
      </w:r>
      <w:r w:rsidRPr="00685D96">
        <w:rPr>
          <w:rFonts w:ascii="Times New Roman" w:eastAsia="Times New Roman" w:hAnsi="Times New Roman" w:cs="Times New Roman"/>
          <w:sz w:val="24"/>
          <w:szCs w:val="24"/>
          <w:vertAlign w:val="superscript"/>
          <w:lang w:eastAsia="lv-LV"/>
        </w:rPr>
        <w:t>2</w:t>
      </w:r>
      <w:r w:rsidRPr="00685D96">
        <w:rPr>
          <w:rFonts w:ascii="Times New Roman" w:eastAsia="Times New Roman" w:hAnsi="Times New Roman" w:cs="Times New Roman"/>
          <w:sz w:val="24"/>
          <w:szCs w:val="24"/>
          <w:lang w:eastAsia="lv-LV"/>
        </w:rPr>
        <w:t>, kadastra Nr. 9001 004 0637, nomas tiesību izsole ir atzīstama par nenotikušu, jo nepieteicās neviens pretendents.</w:t>
      </w:r>
    </w:p>
    <w:p w:rsidR="00685D96" w:rsidRPr="00685D96" w:rsidRDefault="00685D96" w:rsidP="00685D96">
      <w:pPr>
        <w:ind w:firstLine="720"/>
        <w:rPr>
          <w:rFonts w:ascii="Times New Roman" w:eastAsia="Times New Roman" w:hAnsi="Times New Roman" w:cs="Times New Roman"/>
          <w:i/>
          <w:sz w:val="24"/>
          <w:szCs w:val="24"/>
          <w:lang w:eastAsia="lv-LV"/>
        </w:rPr>
      </w:pPr>
      <w:r w:rsidRPr="00685D96">
        <w:rPr>
          <w:rFonts w:ascii="Times New Roman" w:eastAsia="Times New Roman" w:hAnsi="Times New Roman" w:cs="Times New Roman"/>
          <w:sz w:val="24"/>
          <w:szCs w:val="24"/>
          <w:lang w:eastAsia="lv-LV"/>
        </w:rPr>
        <w:t>Publiskas personas mantas atsavināšanas likuma 31.panta pirmā daļa nosaka: „</w:t>
      </w:r>
      <w:r w:rsidRPr="00685D96">
        <w:rPr>
          <w:rFonts w:ascii="Times New Roman" w:eastAsia="Times New Roman" w:hAnsi="Times New Roman" w:cs="Times New Roman"/>
          <w:i/>
          <w:sz w:val="24"/>
          <w:szCs w:val="24"/>
          <w:lang w:eastAsia="lv-LV"/>
        </w:rPr>
        <w:t>Ja neviens pircējs nav pārsolījis izsoles sākumcenu [...], izsole ar augšupejošu soli atzīstama par nenotikušu</w:t>
      </w:r>
      <w:r w:rsidRPr="00685D96">
        <w:rPr>
          <w:rFonts w:ascii="Times New Roman" w:eastAsia="Times New Roman" w:hAnsi="Times New Roman" w:cs="Times New Roman"/>
          <w:sz w:val="24"/>
          <w:szCs w:val="24"/>
          <w:lang w:eastAsia="lv-LV"/>
        </w:rPr>
        <w:t xml:space="preserve">”. </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Pamatojoties uz likuma „Par pašvaldībām” 14.panta pirmās daļas 2.punktu, Publiskas personas finanšu līdzekļu un mantas izšķērdēšanas novēršanas likuma 3.panta pirmās daļas 1.punktu „</w:t>
      </w:r>
      <w:r w:rsidRPr="00685D96">
        <w:rPr>
          <w:rFonts w:ascii="Times New Roman" w:eastAsia="Times New Roman" w:hAnsi="Times New Roman" w:cs="Times New Roman"/>
          <w:i/>
          <w:sz w:val="24"/>
          <w:szCs w:val="24"/>
          <w:lang w:eastAsia="lv-LV"/>
        </w:rPr>
        <w:t>Publiskas personas rīkojas ar finanšu līdzekļiem un mantu lietderīgi, tas ir: rīcībai jābūt tādai, lai mērķi sasniegtu ar mazāko finanšu līdzekļu un mantas izlietojumu”</w:t>
      </w:r>
      <w:r w:rsidRPr="00685D96">
        <w:rPr>
          <w:rFonts w:ascii="Times New Roman" w:eastAsia="Times New Roman" w:hAnsi="Times New Roman" w:cs="Times New Roman"/>
          <w:sz w:val="24"/>
          <w:szCs w:val="24"/>
          <w:lang w:eastAsia="lv-LV"/>
        </w:rPr>
        <w:t xml:space="preserve"> un 2.punktu „</w:t>
      </w:r>
      <w:r w:rsidRPr="00685D96">
        <w:rPr>
          <w:rFonts w:ascii="Times New Roman" w:eastAsia="Times New Roman" w:hAnsi="Times New Roman" w:cs="Times New Roman"/>
          <w:i/>
          <w:sz w:val="24"/>
          <w:szCs w:val="24"/>
          <w:lang w:eastAsia="lv-LV"/>
        </w:rPr>
        <w:t>manta atsavināma un nododama īpašumā vai lietošanā citai personai par iespējami augstāku cenu”</w:t>
      </w:r>
      <w:r w:rsidRPr="00685D96">
        <w:rPr>
          <w:rFonts w:ascii="Times New Roman" w:eastAsia="Times New Roman" w:hAnsi="Times New Roman" w:cs="Times New Roman"/>
          <w:sz w:val="24"/>
          <w:szCs w:val="24"/>
          <w:lang w:eastAsia="lv-LV"/>
        </w:rPr>
        <w:t xml:space="preserve"> un Publiskas personas mantas atsavināšanas likuma 31.panta pirmo daļu, 32.panta pirmās daļas 3.punktu, ar Tukuma novada Domes 24.03.2016. lēmumu apstiprināto izsoles noteikumu Nr.8 (prot.Nr.4, 28.§.) 10.1.1.apakšpunktu:</w:t>
      </w:r>
    </w:p>
    <w:p w:rsidR="00685D96" w:rsidRPr="00685D96" w:rsidRDefault="00685D96" w:rsidP="00685D96">
      <w:pPr>
        <w:ind w:firstLine="720"/>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sz w:val="24"/>
          <w:szCs w:val="24"/>
          <w:lang w:eastAsia="lv-LV"/>
        </w:rPr>
        <w:t>1. atzīt Domes Īpašumu apsaimniekošanas un privatizācijas komisijas 2016.gada 19.aprīlī rīkoto pašvaldības nekustamā īpašuma Talsu ielā 4, Tukumā, Tukuma novadā - nedzīvojamo telpu pirmajā stāvā Nr.1,2,4,5,6,7,8,10,11,12,13,17,18,19,20 telpu grupā ar kadastra apzīmējumu 9001 004 0637 001 003 ar kopējo platību 154,9 m</w:t>
      </w:r>
      <w:r w:rsidRPr="00685D96">
        <w:rPr>
          <w:rFonts w:ascii="Times New Roman" w:eastAsia="Times New Roman" w:hAnsi="Times New Roman" w:cs="Times New Roman"/>
          <w:sz w:val="24"/>
          <w:szCs w:val="24"/>
          <w:vertAlign w:val="superscript"/>
          <w:lang w:eastAsia="lv-LV"/>
        </w:rPr>
        <w:t>2</w:t>
      </w:r>
      <w:r w:rsidRPr="00685D96">
        <w:rPr>
          <w:rFonts w:ascii="Times New Roman" w:eastAsia="Times New Roman" w:hAnsi="Times New Roman" w:cs="Times New Roman"/>
          <w:sz w:val="24"/>
          <w:szCs w:val="24"/>
          <w:lang w:eastAsia="lv-LV"/>
        </w:rPr>
        <w:t>, kadastra Nr. 9001 004 0637 (turpmāk – telpu), nomas tiesību izsoli par nenotikušu,</w:t>
      </w:r>
    </w:p>
    <w:p w:rsidR="00685D96" w:rsidRPr="00685D96" w:rsidRDefault="00685D96" w:rsidP="00685D96">
      <w:pPr>
        <w:ind w:firstLine="684"/>
        <w:rPr>
          <w:rFonts w:ascii="Times New Roman" w:eastAsia="Times New Roman" w:hAnsi="Times New Roman" w:cs="Times New Roman"/>
          <w:sz w:val="24"/>
          <w:szCs w:val="24"/>
          <w:lang w:eastAsia="lv-LV"/>
        </w:rPr>
      </w:pPr>
    </w:p>
    <w:p w:rsidR="00685D96" w:rsidRPr="00685D96" w:rsidRDefault="00685D96" w:rsidP="00685D96">
      <w:pPr>
        <w:ind w:firstLine="684"/>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 atcelt Tukuma novada Domes 2016.gada 24.marta lēmumu „Par pašvaldības nedzīvojamo telpu Talsu ielā 4, Tukumā, Tukuma novadā, nomas tiesību izsoli un izsoles noteikumu apstiprināšanu” (prot.Nr.4, 28.§.) un pārtraukt telpu nomas tiesību izsoles procedūru,</w:t>
      </w:r>
    </w:p>
    <w:p w:rsidR="00685D96" w:rsidRPr="00685D96" w:rsidRDefault="00685D96" w:rsidP="00685D96">
      <w:pPr>
        <w:ind w:firstLine="684"/>
        <w:rPr>
          <w:rFonts w:ascii="Times New Roman" w:eastAsia="Times New Roman" w:hAnsi="Times New Roman" w:cs="Times New Roman"/>
          <w:sz w:val="24"/>
          <w:szCs w:val="24"/>
          <w:lang w:eastAsia="lv-LV"/>
        </w:rPr>
      </w:pPr>
    </w:p>
    <w:p w:rsidR="00685D96" w:rsidRPr="00685D96" w:rsidRDefault="00685D96" w:rsidP="00685D96">
      <w:pPr>
        <w:ind w:firstLine="684"/>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3. izmantot telpas Tukuma novada Domes administrācijas vajadzībām.</w:t>
      </w:r>
    </w:p>
    <w:p w:rsidR="00685D96" w:rsidRPr="00685D96" w:rsidRDefault="00685D96" w:rsidP="00685D96">
      <w:pPr>
        <w:rPr>
          <w:rFonts w:ascii="Times New Roman" w:eastAsia="Times New Roman" w:hAnsi="Times New Roman" w:cs="Times New Roman"/>
          <w:b/>
          <w:sz w:val="24"/>
          <w:szCs w:val="24"/>
          <w:lang w:eastAsia="lv-LV"/>
        </w:rPr>
      </w:pPr>
    </w:p>
    <w:p w:rsidR="00685D96" w:rsidRPr="00685D96" w:rsidRDefault="00685D96" w:rsidP="00685D96">
      <w:pPr>
        <w:rPr>
          <w:rFonts w:ascii="Times New Roman" w:eastAsia="Times New Roman" w:hAnsi="Times New Roman" w:cs="Times New Roman"/>
          <w:b/>
          <w:sz w:val="24"/>
          <w:szCs w:val="24"/>
          <w:lang w:eastAsia="lv-LV"/>
        </w:rPr>
      </w:pPr>
    </w:p>
    <w:p w:rsidR="000B71C2" w:rsidRPr="00331844" w:rsidRDefault="00936024" w:rsidP="000B71C2">
      <w:pPr>
        <w:jc w:val="center"/>
        <w:rPr>
          <w:rFonts w:ascii="Times New Roman" w:eastAsia="Times New Roman" w:hAnsi="Times New Roman" w:cs="Times New Roman"/>
          <w:i/>
          <w:sz w:val="24"/>
          <w:szCs w:val="24"/>
        </w:rPr>
      </w:pPr>
      <w:hyperlink w:anchor="sakums" w:history="1">
        <w:r w:rsidR="000B71C2" w:rsidRPr="00331844">
          <w:rPr>
            <w:rFonts w:ascii="Times New Roman" w:eastAsia="Times New Roman" w:hAnsi="Times New Roman" w:cs="Times New Roman"/>
            <w:i/>
            <w:color w:val="0000FF" w:themeColor="hyperlink"/>
            <w:sz w:val="24"/>
            <w:szCs w:val="24"/>
            <w:u w:val="single"/>
          </w:rPr>
          <w:t>Atpakaļ uz darba kārtību</w:t>
        </w:r>
      </w:hyperlink>
    </w:p>
    <w:p w:rsidR="00685D96" w:rsidRPr="00685D96" w:rsidRDefault="00685D96" w:rsidP="00685D96">
      <w:pPr>
        <w:rPr>
          <w:rFonts w:ascii="Times New Roman" w:eastAsia="Times New Roman" w:hAnsi="Times New Roman" w:cs="Times New Roman"/>
          <w:b/>
          <w:sz w:val="24"/>
          <w:szCs w:val="24"/>
          <w:lang w:eastAsia="lv-LV"/>
        </w:rPr>
      </w:pPr>
    </w:p>
    <w:p w:rsidR="00685D96" w:rsidRPr="00685D96" w:rsidRDefault="00685D96" w:rsidP="00685D96">
      <w:pPr>
        <w:rPr>
          <w:rFonts w:ascii="Times New Roman" w:eastAsia="Times New Roman" w:hAnsi="Times New Roman" w:cs="Times New Roman"/>
          <w:b/>
          <w:sz w:val="24"/>
          <w:szCs w:val="24"/>
          <w:lang w:eastAsia="lv-LV"/>
        </w:rPr>
      </w:pPr>
    </w:p>
    <w:p w:rsidR="00685D96" w:rsidRPr="00685D96" w:rsidRDefault="00685D96" w:rsidP="00685D96">
      <w:pPr>
        <w:rPr>
          <w:rFonts w:ascii="Times New Roman" w:eastAsia="Times New Roman" w:hAnsi="Times New Roman" w:cs="Times New Roman"/>
          <w:b/>
          <w:sz w:val="24"/>
          <w:szCs w:val="24"/>
          <w:lang w:eastAsia="lv-LV"/>
        </w:rPr>
      </w:pPr>
    </w:p>
    <w:p w:rsidR="00685D96" w:rsidRPr="00685D96" w:rsidRDefault="00685D96" w:rsidP="00685D96">
      <w:pPr>
        <w:rPr>
          <w:rFonts w:ascii="Times New Roman" w:eastAsia="Times New Roman" w:hAnsi="Times New Roman" w:cs="Times New Roman"/>
          <w:b/>
          <w:sz w:val="24"/>
          <w:szCs w:val="24"/>
          <w:lang w:eastAsia="lv-LV"/>
        </w:rPr>
      </w:pPr>
    </w:p>
    <w:p w:rsidR="00685D96" w:rsidRPr="00685D96" w:rsidRDefault="00685D96" w:rsidP="00685D96">
      <w:pPr>
        <w:rPr>
          <w:rFonts w:ascii="Times New Roman" w:eastAsia="Times New Roman" w:hAnsi="Times New Roman" w:cs="Times New Roman"/>
          <w:b/>
          <w:sz w:val="24"/>
          <w:szCs w:val="24"/>
          <w:lang w:eastAsia="lv-LV"/>
        </w:rPr>
      </w:pP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Nosūtīt:</w:t>
      </w: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 xml:space="preserve">- Fin. nod. </w:t>
      </w: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 xml:space="preserve">- Īp. nod. </w:t>
      </w: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 xml:space="preserve">- Jur. nod. </w:t>
      </w:r>
    </w:p>
    <w:p w:rsidR="00685D96" w:rsidRPr="00685D96" w:rsidRDefault="00685D96" w:rsidP="00685D96">
      <w:pPr>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_________________________________</w:t>
      </w:r>
    </w:p>
    <w:p w:rsidR="00685D96" w:rsidRPr="00685D96" w:rsidRDefault="00685D96" w:rsidP="00685D96">
      <w:pPr>
        <w:keepNext/>
        <w:jc w:val="left"/>
        <w:outlineLvl w:val="0"/>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Sagatavoja: Īpašumu nod. (D.Šmite)</w:t>
      </w:r>
    </w:p>
    <w:p w:rsidR="00685D96" w:rsidRPr="00685D96" w:rsidRDefault="00685D96" w:rsidP="00685D96">
      <w:pPr>
        <w:keepNext/>
        <w:jc w:val="left"/>
        <w:outlineLvl w:val="0"/>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Iesniedza izsk. Domes priekšsēdētājs Ē.Lukmans</w:t>
      </w:r>
    </w:p>
    <w:p w:rsidR="00685D96" w:rsidRPr="00685D96" w:rsidRDefault="00685D96" w:rsidP="00685D96">
      <w:pPr>
        <w:ind w:left="5760" w:firstLine="720"/>
        <w:rPr>
          <w:rFonts w:ascii="Times New Roman" w:eastAsia="Times New Roman" w:hAnsi="Times New Roman" w:cs="Times New Roman"/>
          <w:caps/>
          <w:sz w:val="20"/>
          <w:szCs w:val="20"/>
          <w:lang w:eastAsia="lv-LV"/>
        </w:rPr>
      </w:pPr>
    </w:p>
    <w:p w:rsidR="00685D96" w:rsidRPr="00685D96" w:rsidRDefault="00685D96" w:rsidP="00685D96">
      <w:pPr>
        <w:ind w:left="5760" w:firstLine="720"/>
        <w:rPr>
          <w:rFonts w:ascii="Times New Roman" w:eastAsia="Times New Roman" w:hAnsi="Times New Roman" w:cs="Times New Roman"/>
          <w:caps/>
          <w:sz w:val="20"/>
          <w:szCs w:val="20"/>
          <w:lang w:eastAsia="lv-LV"/>
        </w:rPr>
      </w:pPr>
    </w:p>
    <w:p w:rsidR="00685D96" w:rsidRPr="00685D96" w:rsidRDefault="00685D96" w:rsidP="00685D96">
      <w:pPr>
        <w:jc w:val="left"/>
        <w:rPr>
          <w:rFonts w:ascii="Times New Roman" w:eastAsia="Times New Roman" w:hAnsi="Times New Roman" w:cs="Times New Roman"/>
          <w:caps/>
          <w:sz w:val="20"/>
          <w:szCs w:val="20"/>
          <w:lang w:eastAsia="lv-LV"/>
        </w:rPr>
      </w:pPr>
      <w:r w:rsidRPr="00685D96">
        <w:rPr>
          <w:rFonts w:ascii="Times New Roman" w:eastAsia="Times New Roman" w:hAnsi="Times New Roman" w:cs="Times New Roman"/>
          <w:caps/>
          <w:sz w:val="20"/>
          <w:szCs w:val="20"/>
          <w:lang w:eastAsia="lv-LV"/>
        </w:rPr>
        <w:br w:type="page"/>
      </w: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lastRenderedPageBreak/>
        <w:t>L Ē M U M S</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2016.gada 28.aprīlī</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proofErr w:type="gramStart"/>
      <w:r w:rsidRPr="00685D96">
        <w:rPr>
          <w:rFonts w:ascii="Times New Roman" w:eastAsia="Times New Roman" w:hAnsi="Times New Roman" w:cs="Times New Roman"/>
          <w:sz w:val="24"/>
          <w:szCs w:val="24"/>
          <w:lang w:eastAsia="lv-LV"/>
        </w:rPr>
        <w:t xml:space="preserve">    </w:t>
      </w:r>
      <w:proofErr w:type="gramEnd"/>
      <w:r w:rsidRPr="00685D96">
        <w:rPr>
          <w:rFonts w:ascii="Times New Roman" w:eastAsia="Times New Roman" w:hAnsi="Times New Roman" w:cs="Times New Roman"/>
          <w:sz w:val="24"/>
          <w:szCs w:val="24"/>
          <w:lang w:eastAsia="lv-LV"/>
        </w:rPr>
        <w:t>prot. Nr.6, 42.§.</w:t>
      </w:r>
    </w:p>
    <w:p w:rsidR="00685D96" w:rsidRPr="00685D96" w:rsidRDefault="00685D96" w:rsidP="00685D96">
      <w:pPr>
        <w:ind w:right="-1"/>
        <w:jc w:val="left"/>
        <w:rPr>
          <w:rFonts w:ascii="Times New Roman" w:eastAsia="Times New Roman" w:hAnsi="Times New Roman" w:cs="Times New Roman"/>
          <w:b/>
          <w:sz w:val="24"/>
          <w:szCs w:val="24"/>
          <w:lang w:eastAsia="lv-LV"/>
        </w:rPr>
      </w:pPr>
    </w:p>
    <w:p w:rsidR="00685D96" w:rsidRPr="00685D96" w:rsidRDefault="00685D96" w:rsidP="00685D96">
      <w:pPr>
        <w:ind w:right="-1"/>
        <w:jc w:val="left"/>
        <w:rPr>
          <w:rFonts w:ascii="Times New Roman" w:eastAsia="Times New Roman" w:hAnsi="Times New Roman" w:cs="Times New Roman"/>
          <w:b/>
          <w:sz w:val="24"/>
          <w:szCs w:val="24"/>
          <w:lang w:eastAsia="lv-LV"/>
        </w:rPr>
      </w:pPr>
      <w:bookmarkStart w:id="45" w:name="L42"/>
      <w:r w:rsidRPr="00685D96">
        <w:rPr>
          <w:rFonts w:ascii="Times New Roman" w:eastAsia="Times New Roman" w:hAnsi="Times New Roman" w:cs="Times New Roman"/>
          <w:b/>
          <w:sz w:val="24"/>
          <w:szCs w:val="24"/>
          <w:lang w:eastAsia="lv-LV"/>
        </w:rPr>
        <w:t xml:space="preserve">Par pašvaldības nedzīvojamo telpu </w:t>
      </w:r>
    </w:p>
    <w:p w:rsidR="00685D96" w:rsidRPr="00685D96" w:rsidRDefault="00685D96" w:rsidP="00685D96">
      <w:pPr>
        <w:ind w:right="-1"/>
        <w:jc w:val="left"/>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 xml:space="preserve">„Biedrības nams”, Džūkstes pagastā, </w:t>
      </w:r>
    </w:p>
    <w:p w:rsidR="00685D96" w:rsidRPr="00685D96" w:rsidRDefault="00685D96" w:rsidP="00685D96">
      <w:pPr>
        <w:ind w:right="-1"/>
        <w:jc w:val="left"/>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Tukuma novadā, nomas tiesību izsoles</w:t>
      </w:r>
    </w:p>
    <w:p w:rsidR="00685D96" w:rsidRPr="00685D96" w:rsidRDefault="00685D96" w:rsidP="00685D96">
      <w:pPr>
        <w:ind w:right="-1"/>
        <w:jc w:val="left"/>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rezultātiem</w:t>
      </w:r>
    </w:p>
    <w:bookmarkEnd w:id="45"/>
    <w:p w:rsidR="00685D96" w:rsidRPr="00685D96" w:rsidRDefault="00685D96" w:rsidP="00685D96">
      <w:pPr>
        <w:suppressAutoHyphens/>
        <w:rPr>
          <w:rFonts w:ascii="Times New Roman" w:eastAsia="Times New Roman" w:hAnsi="Times New Roman" w:cs="Times New Roman"/>
          <w:b/>
          <w:sz w:val="24"/>
          <w:szCs w:val="24"/>
          <w:lang w:eastAsia="ar-SA"/>
        </w:rPr>
      </w:pPr>
    </w:p>
    <w:p w:rsidR="00685D96" w:rsidRPr="00685D96" w:rsidRDefault="00685D96" w:rsidP="00685D96">
      <w:pPr>
        <w:ind w:right="-1"/>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Tukuma novada Domes Īpašumu apsaimniekošanas un privatizācijas komisijas 2016.gada 19.aprīlī rīkotajā pašvaldības nekustamā īpašuma – „Biedrības nams”, Džūkstes pagastā,</w:t>
      </w:r>
      <w:r w:rsidRPr="00685D96">
        <w:rPr>
          <w:rFonts w:ascii="Times New Roman" w:eastAsia="Times New Roman" w:hAnsi="Times New Roman" w:cs="Times New Roman"/>
          <w:b/>
          <w:sz w:val="24"/>
          <w:szCs w:val="24"/>
          <w:lang w:eastAsia="lv-LV"/>
        </w:rPr>
        <w:t xml:space="preserve"> </w:t>
      </w:r>
      <w:r w:rsidRPr="00685D96">
        <w:rPr>
          <w:rFonts w:ascii="Times New Roman" w:eastAsia="Times New Roman" w:hAnsi="Times New Roman" w:cs="Times New Roman"/>
          <w:sz w:val="24"/>
          <w:szCs w:val="24"/>
          <w:lang w:eastAsia="lv-LV"/>
        </w:rPr>
        <w:t xml:space="preserve">Tukuma novadā - nedzīvojamo telpu nomas tiesību izsolē piedalījās viens pretendents. </w:t>
      </w:r>
      <w:r w:rsidRPr="00685D96">
        <w:rPr>
          <w:rFonts w:ascii="Times New Roman" w:eastAsia="Times New Roman" w:hAnsi="Times New Roman" w:cs="Times New Roman"/>
          <w:sz w:val="24"/>
          <w:szCs w:val="24"/>
        </w:rPr>
        <w:t xml:space="preserve">Tukuma rajona Džūkstes pagasta lauksaimniecības kooperatīvā sabiedrība “JUSTS-2”, kuru pārstāvēja tās valdes priekšsēdētājs Valdis Griķis (turpmāk – LKS „Justs – 2”), </w:t>
      </w:r>
      <w:r w:rsidRPr="00685D96">
        <w:rPr>
          <w:rFonts w:ascii="Times New Roman" w:eastAsia="Times New Roman" w:hAnsi="Times New Roman" w:cs="Times New Roman"/>
          <w:sz w:val="24"/>
          <w:szCs w:val="24"/>
          <w:lang w:eastAsia="lv-LV"/>
        </w:rPr>
        <w:t xml:space="preserve">nosolot augstāko summu 0,92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xml:space="preserve"> (92 </w:t>
      </w:r>
      <w:r w:rsidRPr="00685D96">
        <w:rPr>
          <w:rFonts w:ascii="Times New Roman" w:eastAsia="Times New Roman" w:hAnsi="Times New Roman" w:cs="Times New Roman"/>
          <w:i/>
          <w:sz w:val="24"/>
          <w:szCs w:val="24"/>
          <w:lang w:eastAsia="lv-LV"/>
        </w:rPr>
        <w:t>centi</w:t>
      </w:r>
      <w:r w:rsidRPr="00685D96">
        <w:rPr>
          <w:rFonts w:ascii="Times New Roman" w:eastAsia="Times New Roman" w:hAnsi="Times New Roman" w:cs="Times New Roman"/>
          <w:sz w:val="24"/>
          <w:szCs w:val="24"/>
          <w:lang w:eastAsia="lv-LV"/>
        </w:rPr>
        <w:t>), bez pievienotās vērtības nodokļa, par 1 (vienu) nedzīvojamās telpas m² mēnesī, ieguva t</w:t>
      </w:r>
      <w:r w:rsidRPr="00685D96">
        <w:rPr>
          <w:rFonts w:ascii="Times New Roman" w:eastAsia="Calibri" w:hAnsi="Times New Roman" w:cs="Times New Roman"/>
          <w:sz w:val="24"/>
          <w:szCs w:val="24"/>
          <w:lang w:eastAsia="lv-LV"/>
        </w:rPr>
        <w:t>iesības noslēgt nomas līgumu.</w:t>
      </w:r>
      <w:r w:rsidRPr="00685D96">
        <w:rPr>
          <w:rFonts w:ascii="Times New Roman" w:eastAsia="Times New Roman" w:hAnsi="Times New Roman" w:cs="Times New Roman"/>
          <w:sz w:val="24"/>
          <w:szCs w:val="24"/>
          <w:lang w:eastAsia="lv-LV"/>
        </w:rPr>
        <w:t xml:space="preserve"> </w:t>
      </w:r>
    </w:p>
    <w:p w:rsidR="00685D96" w:rsidRPr="00685D96" w:rsidRDefault="00685D96" w:rsidP="00685D96">
      <w:pPr>
        <w:ind w:right="-2"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Saskaņā ar Ministru kabineta 08.06.2010. noteikumu Nr.515 „Noteikumi par publiskas personas mantas iznomāšanas kārtību, nomas maksas noteikšanas metodiku un nomas līguma tipveida nosacījumiem” 51.punktu: „</w:t>
      </w:r>
      <w:r w:rsidRPr="00685D96">
        <w:rPr>
          <w:rFonts w:ascii="Times New Roman" w:eastAsia="Times New Roman" w:hAnsi="Times New Roman" w:cs="Times New Roman"/>
          <w:i/>
          <w:sz w:val="24"/>
          <w:szCs w:val="24"/>
          <w:lang w:eastAsia="lv-LV"/>
        </w:rPr>
        <w:t>Iznomātājs nomas līgumu slēdz ar to nomas tiesību pretendentu, kurš nosolījis visaugstāko nomas maksu. Nomas tiesību pretendents septiņu darbdienu laikā pēc mutiskās izsoles rezultātu paziņošanas paraksta nomas līgumu vai rakstiski paziņo par atteikumu slēgt nomas līgumu....”</w:t>
      </w:r>
      <w:r w:rsidRPr="00685D96">
        <w:rPr>
          <w:rFonts w:ascii="Times New Roman" w:eastAsia="Times New Roman" w:hAnsi="Times New Roman" w:cs="Times New Roman"/>
          <w:sz w:val="24"/>
          <w:szCs w:val="24"/>
          <w:lang w:eastAsia="lv-LV"/>
        </w:rPr>
        <w:t>.</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Pamatojoties uz Ministru kabineta 08.06.2010. noteikumu Nr.515 „Noteikumi par publiskas personas mantas iznomāšanas kārtību, nomas maksas noteikšanas metodiku un nomas līguma tipveida nosacījumiem” 51.punktu un Tukuma novada Domes Īpašumu apsaimniekošanas un privatizācijas komisijas 2016.gada 19.aprīlī organizētās izsoles rezultātiem:</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 1. apstiprināt pašvaldības nekustamā īpašuma – „Biedrības nams”, Džūkstes pagastā,</w:t>
      </w:r>
      <w:r w:rsidRPr="00685D96">
        <w:rPr>
          <w:rFonts w:ascii="Times New Roman" w:eastAsia="Times New Roman" w:hAnsi="Times New Roman" w:cs="Times New Roman"/>
          <w:b/>
          <w:sz w:val="24"/>
          <w:szCs w:val="24"/>
          <w:lang w:eastAsia="lv-LV"/>
        </w:rPr>
        <w:t xml:space="preserve"> </w:t>
      </w:r>
      <w:r w:rsidRPr="00685D96">
        <w:rPr>
          <w:rFonts w:ascii="Times New Roman" w:eastAsia="Times New Roman" w:hAnsi="Times New Roman" w:cs="Times New Roman"/>
          <w:sz w:val="24"/>
          <w:szCs w:val="24"/>
          <w:lang w:eastAsia="lv-LV"/>
        </w:rPr>
        <w:t>Tukuma novadā - nedzīvojamo telpu pirmajā stāvā Nr.15 un Nr.16 telpu grupā ar kadastra apzīmējumu 9048 001 0430 001 ar kopējo platību 33,3 m</w:t>
      </w:r>
      <w:r w:rsidRPr="00685D96">
        <w:rPr>
          <w:rFonts w:ascii="Times New Roman" w:eastAsia="Times New Roman" w:hAnsi="Times New Roman" w:cs="Times New Roman"/>
          <w:sz w:val="24"/>
          <w:szCs w:val="24"/>
          <w:vertAlign w:val="superscript"/>
          <w:lang w:eastAsia="lv-LV"/>
        </w:rPr>
        <w:t>2</w:t>
      </w:r>
      <w:r w:rsidRPr="00685D96">
        <w:rPr>
          <w:rFonts w:ascii="Times New Roman" w:eastAsia="Times New Roman" w:hAnsi="Times New Roman" w:cs="Times New Roman"/>
          <w:sz w:val="24"/>
          <w:szCs w:val="24"/>
          <w:lang w:eastAsia="lv-LV"/>
        </w:rPr>
        <w:t xml:space="preserve">, kadastra Nr. 9048 001 0430, nomas tiesību izsoles rezultātus un par izsoles uzvarētāju atzīt </w:t>
      </w:r>
      <w:r w:rsidRPr="00685D96">
        <w:rPr>
          <w:rFonts w:ascii="Times New Roman" w:eastAsia="Times New Roman" w:hAnsi="Times New Roman" w:cs="Times New Roman"/>
          <w:sz w:val="24"/>
          <w:szCs w:val="24"/>
        </w:rPr>
        <w:t>Tukuma rajona Džūkstes pagasta lauksaimniecības kooperatīvo sabiedrību “JUSTS-2</w:t>
      </w:r>
      <w:r w:rsidRPr="00685D96">
        <w:rPr>
          <w:rFonts w:ascii="Times New Roman" w:eastAsia="Times New Roman" w:hAnsi="Times New Roman" w:cs="Times New Roman"/>
          <w:sz w:val="24"/>
          <w:szCs w:val="24"/>
          <w:lang w:eastAsia="lv-LV"/>
        </w:rPr>
        <w:t>, reģistrācijas Nr.40003249716, juridiskā adrese Džūkste, Džūkstes pagasts,</w:t>
      </w:r>
      <w:r w:rsidRPr="00685D96">
        <w:rPr>
          <w:rFonts w:ascii="Times New Roman" w:eastAsia="Times New Roman" w:hAnsi="Times New Roman" w:cs="Times New Roman"/>
          <w:b/>
          <w:sz w:val="24"/>
          <w:szCs w:val="24"/>
          <w:lang w:eastAsia="lv-LV"/>
        </w:rPr>
        <w:t xml:space="preserve"> </w:t>
      </w:r>
      <w:r w:rsidRPr="00685D96">
        <w:rPr>
          <w:rFonts w:ascii="Times New Roman" w:eastAsia="Times New Roman" w:hAnsi="Times New Roman" w:cs="Times New Roman"/>
          <w:sz w:val="24"/>
          <w:szCs w:val="24"/>
          <w:lang w:eastAsia="lv-LV"/>
        </w:rPr>
        <w:t xml:space="preserve">Tukuma novads, kurai ir tiesības izmantot nomas tiesības par 0,92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xml:space="preserve"> (nulle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xml:space="preserve"> 92 </w:t>
      </w:r>
      <w:r w:rsidRPr="00685D96">
        <w:rPr>
          <w:rFonts w:ascii="Times New Roman" w:eastAsia="Times New Roman" w:hAnsi="Times New Roman" w:cs="Times New Roman"/>
          <w:i/>
          <w:sz w:val="24"/>
          <w:szCs w:val="24"/>
          <w:lang w:eastAsia="lv-LV"/>
        </w:rPr>
        <w:t>centi</w:t>
      </w:r>
      <w:r w:rsidRPr="00685D96">
        <w:rPr>
          <w:rFonts w:ascii="Times New Roman" w:eastAsia="Times New Roman" w:hAnsi="Times New Roman" w:cs="Times New Roman"/>
          <w:sz w:val="24"/>
          <w:szCs w:val="24"/>
          <w:lang w:eastAsia="lv-LV"/>
        </w:rPr>
        <w:t xml:space="preserve">), bez pievienotās vērtības nodokļa, par 1 (vienu) nedzīvojamās telpas m² mēnesī, </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2. atbilstīgi pašvaldības nedzīvojamo telpu 24.03.2016. nomas tiesību izsoles noteikumiem Nr.9 (prot.Nr.4, 29.§), pilnvarot Tukuma novada pašvaldības izpilddirektoru Māri Rudaus-Rudovski septiņu darbadienu laikā pēc izsoles rezultātu apstiprināšanas noslēgt nedzīvojamo telpu nomas līgumu ar </w:t>
      </w:r>
      <w:r w:rsidRPr="00685D96">
        <w:rPr>
          <w:rFonts w:ascii="Times New Roman" w:eastAsia="Times New Roman" w:hAnsi="Times New Roman" w:cs="Times New Roman"/>
          <w:sz w:val="24"/>
          <w:szCs w:val="24"/>
        </w:rPr>
        <w:t>LKS „Justs – 2” uz 12 gadiem</w:t>
      </w:r>
      <w:r w:rsidRPr="00685D96">
        <w:rPr>
          <w:rFonts w:ascii="Times New Roman" w:eastAsia="Times New Roman" w:hAnsi="Times New Roman" w:cs="Times New Roman"/>
          <w:sz w:val="24"/>
          <w:szCs w:val="24"/>
          <w:lang w:eastAsia="lv-LV"/>
        </w:rPr>
        <w:t>,</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3. izsoles rezultātus publicēt pašvaldības tīmekļa vietnē </w:t>
      </w:r>
      <w:hyperlink r:id="rId43" w:history="1">
        <w:r w:rsidRPr="00685D96">
          <w:rPr>
            <w:rFonts w:ascii="Times New Roman" w:eastAsia="Calibri" w:hAnsi="Times New Roman" w:cs="Times New Roman"/>
            <w:sz w:val="24"/>
            <w:szCs w:val="24"/>
            <w:lang w:eastAsia="lv-LV"/>
          </w:rPr>
          <w:t>www.tukums.lv</w:t>
        </w:r>
      </w:hyperlink>
      <w:r w:rsidRPr="00685D96">
        <w:rPr>
          <w:rFonts w:ascii="Times New Roman" w:eastAsia="Times New Roman" w:hAnsi="Times New Roman" w:cs="Times New Roman"/>
          <w:sz w:val="24"/>
          <w:szCs w:val="24"/>
          <w:lang w:eastAsia="lv-LV"/>
        </w:rPr>
        <w:t xml:space="preserve"> pēc šā lēmuma spēkā stāšanās dienas.</w:t>
      </w:r>
    </w:p>
    <w:p w:rsidR="00685D96" w:rsidRPr="00685D96" w:rsidRDefault="00685D96" w:rsidP="00685D96">
      <w:pPr>
        <w:rPr>
          <w:rFonts w:ascii="Times New Roman" w:eastAsia="Times New Roman" w:hAnsi="Times New Roman" w:cs="Times New Roman"/>
          <w:i/>
          <w:sz w:val="24"/>
          <w:szCs w:val="24"/>
          <w:lang w:eastAsia="lv-LV"/>
        </w:rPr>
      </w:pPr>
      <w:r w:rsidRPr="00685D96">
        <w:rPr>
          <w:rFonts w:ascii="Times New Roman" w:eastAsia="Times New Roman" w:hAnsi="Times New Roman" w:cs="Times New Roman"/>
          <w:i/>
          <w:sz w:val="24"/>
          <w:szCs w:val="24"/>
          <w:lang w:eastAsia="lv-LV"/>
        </w:rPr>
        <w:tab/>
        <w:t xml:space="preserve">Lēmumu var pārsūdzēt Administratīvajā rajona tiesā viena mēneša laikā no tā spēkā stāšanās dienas. </w:t>
      </w:r>
    </w:p>
    <w:p w:rsidR="000B71C2" w:rsidRPr="00331844" w:rsidRDefault="00936024" w:rsidP="000B71C2">
      <w:pPr>
        <w:jc w:val="center"/>
        <w:rPr>
          <w:rFonts w:ascii="Times New Roman" w:eastAsia="Times New Roman" w:hAnsi="Times New Roman" w:cs="Times New Roman"/>
          <w:i/>
          <w:sz w:val="24"/>
          <w:szCs w:val="24"/>
        </w:rPr>
      </w:pPr>
      <w:hyperlink w:anchor="sakums" w:history="1">
        <w:r w:rsidR="000B71C2" w:rsidRPr="00331844">
          <w:rPr>
            <w:rFonts w:ascii="Times New Roman" w:eastAsia="Times New Roman" w:hAnsi="Times New Roman" w:cs="Times New Roman"/>
            <w:i/>
            <w:color w:val="0000FF" w:themeColor="hyperlink"/>
            <w:sz w:val="24"/>
            <w:szCs w:val="24"/>
            <w:u w:val="single"/>
          </w:rPr>
          <w:t>Atpakaļ uz darba kārtību</w:t>
        </w:r>
      </w:hyperlink>
    </w:p>
    <w:p w:rsidR="00685D96" w:rsidRPr="00685D96" w:rsidRDefault="00685D96" w:rsidP="00685D96">
      <w:pPr>
        <w:ind w:firstLine="684"/>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Nosūtīt:</w:t>
      </w: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 xml:space="preserve">- Fin. nod. </w:t>
      </w: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 xml:space="preserve">- Īp. nod. </w:t>
      </w: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 xml:space="preserve">- Jur. nod. </w:t>
      </w: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 xml:space="preserve">- LKS „Justs – 2” </w:t>
      </w:r>
    </w:p>
    <w:p w:rsidR="00685D96" w:rsidRPr="00685D96" w:rsidRDefault="00685D96" w:rsidP="00685D96">
      <w:pPr>
        <w:keepNext/>
        <w:jc w:val="left"/>
        <w:outlineLvl w:val="0"/>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_________________________________</w:t>
      </w:r>
    </w:p>
    <w:p w:rsidR="00685D96" w:rsidRPr="00685D96" w:rsidRDefault="00685D96" w:rsidP="00685D96">
      <w:pPr>
        <w:keepNext/>
        <w:jc w:val="left"/>
        <w:outlineLvl w:val="0"/>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Sagatavoja: Īpašumu nod. (D.Šmite)</w:t>
      </w:r>
    </w:p>
    <w:p w:rsidR="00685D96" w:rsidRPr="00685D96" w:rsidRDefault="00685D96" w:rsidP="00685D96">
      <w:pPr>
        <w:keepNext/>
        <w:jc w:val="left"/>
        <w:outlineLvl w:val="0"/>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Iesniedza izsk. Domes priekšsēdētājs Ē.Lukmans</w:t>
      </w:r>
    </w:p>
    <w:p w:rsidR="00685D96" w:rsidRPr="00685D96" w:rsidRDefault="00685D96" w:rsidP="00685D96">
      <w:pPr>
        <w:jc w:val="center"/>
        <w:rPr>
          <w:rFonts w:ascii="Times New Roman" w:eastAsia="Times New Roman" w:hAnsi="Times New Roman" w:cs="Times New Roman"/>
          <w:b/>
          <w:sz w:val="24"/>
          <w:szCs w:val="24"/>
        </w:rPr>
      </w:pPr>
    </w:p>
    <w:p w:rsidR="00685D96" w:rsidRPr="00685D96" w:rsidRDefault="00685D96" w:rsidP="00685D96">
      <w:pPr>
        <w:rPr>
          <w:rFonts w:ascii="Times New Roman" w:eastAsia="Calibri" w:hAnsi="Times New Roman" w:cs="Times New Roman"/>
        </w:rPr>
      </w:pPr>
    </w:p>
    <w:p w:rsidR="00685D96" w:rsidRPr="00685D96" w:rsidRDefault="00685D96" w:rsidP="00685D96">
      <w:pPr>
        <w:jc w:val="right"/>
        <w:rPr>
          <w:rFonts w:ascii="Times New Roman" w:eastAsia="Calibri" w:hAnsi="Times New Roman" w:cs="Times New Roman"/>
          <w:sz w:val="20"/>
          <w:szCs w:val="20"/>
        </w:rPr>
      </w:pPr>
    </w:p>
    <w:p w:rsidR="00685D96" w:rsidRPr="00685D96" w:rsidRDefault="00685D96" w:rsidP="00685D96">
      <w:pPr>
        <w:suppressAutoHyphens/>
        <w:autoSpaceDN w:val="0"/>
        <w:jc w:val="center"/>
        <w:textAlignment w:val="baseline"/>
        <w:rPr>
          <w:rFonts w:ascii="Times New Roman" w:eastAsia="Calibri" w:hAnsi="Times New Roman" w:cs="Times New Roman"/>
          <w:b/>
          <w:sz w:val="24"/>
          <w:szCs w:val="24"/>
          <w:lang w:val="it-IT"/>
        </w:rPr>
      </w:pPr>
      <w:r w:rsidRPr="00685D96">
        <w:rPr>
          <w:rFonts w:ascii="Times New Roman" w:eastAsia="Calibri" w:hAnsi="Times New Roman" w:cs="Times New Roman"/>
          <w:b/>
          <w:sz w:val="24"/>
          <w:szCs w:val="24"/>
          <w:lang w:val="it-IT"/>
        </w:rPr>
        <w:t>L Ē M U M S</w:t>
      </w:r>
    </w:p>
    <w:p w:rsidR="00685D96" w:rsidRPr="00685D96" w:rsidRDefault="00685D96" w:rsidP="00685D96">
      <w:pPr>
        <w:suppressAutoHyphens/>
        <w:autoSpaceDN w:val="0"/>
        <w:jc w:val="center"/>
        <w:textAlignment w:val="baseline"/>
        <w:rPr>
          <w:rFonts w:ascii="Times New Roman" w:eastAsia="Calibri" w:hAnsi="Times New Roman" w:cs="Times New Roman"/>
          <w:sz w:val="24"/>
          <w:szCs w:val="24"/>
          <w:lang w:val="it-IT"/>
        </w:rPr>
      </w:pPr>
      <w:r w:rsidRPr="00685D96">
        <w:rPr>
          <w:rFonts w:ascii="Times New Roman" w:eastAsia="Calibri" w:hAnsi="Times New Roman" w:cs="Times New Roman"/>
          <w:sz w:val="24"/>
          <w:szCs w:val="24"/>
          <w:lang w:val="it-IT"/>
        </w:rPr>
        <w:t>Tukumā</w:t>
      </w:r>
    </w:p>
    <w:p w:rsidR="00685D96" w:rsidRPr="00685D96" w:rsidRDefault="00685D96" w:rsidP="00685D96">
      <w:pPr>
        <w:suppressAutoHyphens/>
        <w:autoSpaceDN w:val="0"/>
        <w:textAlignment w:val="baseline"/>
        <w:rPr>
          <w:rFonts w:ascii="Times New Roman" w:eastAsia="Calibri" w:hAnsi="Times New Roman" w:cs="Times New Roman"/>
          <w:sz w:val="24"/>
          <w:szCs w:val="24"/>
          <w:lang w:val="it-IT"/>
        </w:rPr>
      </w:pPr>
      <w:r w:rsidRPr="00685D96">
        <w:rPr>
          <w:rFonts w:ascii="Times New Roman" w:eastAsia="Calibri" w:hAnsi="Times New Roman" w:cs="Times New Roman"/>
          <w:sz w:val="24"/>
          <w:szCs w:val="24"/>
          <w:lang w:val="it-IT"/>
        </w:rPr>
        <w:t>2016.gada 28.aprīlī</w:t>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t>prot.Nr.6, 43.§.</w:t>
      </w:r>
    </w:p>
    <w:p w:rsidR="00685D96" w:rsidRPr="00685D96" w:rsidRDefault="00685D96" w:rsidP="00685D96">
      <w:pPr>
        <w:ind w:right="-46"/>
        <w:jc w:val="center"/>
        <w:rPr>
          <w:rFonts w:ascii="Times New Roman" w:eastAsia="Times New Roman" w:hAnsi="Times New Roman" w:cs="Times New Roman"/>
          <w:sz w:val="24"/>
          <w:szCs w:val="24"/>
          <w:lang w:eastAsia="lv-LV"/>
        </w:rPr>
      </w:pPr>
    </w:p>
    <w:p w:rsidR="00685D96" w:rsidRPr="00685D96" w:rsidRDefault="00685D96" w:rsidP="00685D96">
      <w:pPr>
        <w:ind w:right="-46"/>
        <w:jc w:val="center"/>
        <w:rPr>
          <w:rFonts w:ascii="Times New Roman" w:eastAsia="Times New Roman" w:hAnsi="Times New Roman" w:cs="Times New Roman"/>
          <w:i/>
          <w:sz w:val="24"/>
          <w:szCs w:val="24"/>
          <w:lang w:eastAsia="lv-LV"/>
        </w:rPr>
      </w:pPr>
    </w:p>
    <w:p w:rsidR="00685D96" w:rsidRPr="00685D96" w:rsidRDefault="00685D96" w:rsidP="00685D96">
      <w:pPr>
        <w:ind w:right="-46"/>
        <w:jc w:val="center"/>
        <w:rPr>
          <w:rFonts w:ascii="Times New Roman" w:eastAsia="Times New Roman" w:hAnsi="Times New Roman" w:cs="Times New Roman"/>
          <w:sz w:val="24"/>
          <w:szCs w:val="24"/>
        </w:rPr>
      </w:pPr>
    </w:p>
    <w:p w:rsidR="00685D96" w:rsidRPr="00685D96" w:rsidRDefault="00685D96" w:rsidP="00685D96">
      <w:pPr>
        <w:tabs>
          <w:tab w:val="left" w:pos="9360"/>
        </w:tabs>
        <w:ind w:right="-46"/>
        <w:jc w:val="left"/>
        <w:rPr>
          <w:rFonts w:ascii="Times New Roman" w:eastAsia="Times New Roman" w:hAnsi="Times New Roman" w:cs="Times New Roman"/>
          <w:b/>
          <w:sz w:val="24"/>
          <w:szCs w:val="20"/>
        </w:rPr>
      </w:pPr>
      <w:bookmarkStart w:id="46" w:name="L43"/>
      <w:r w:rsidRPr="00685D96">
        <w:rPr>
          <w:rFonts w:ascii="Times New Roman" w:eastAsia="Times New Roman" w:hAnsi="Times New Roman" w:cs="Times New Roman"/>
          <w:b/>
          <w:sz w:val="24"/>
          <w:szCs w:val="20"/>
        </w:rPr>
        <w:t xml:space="preserve">Par SIA „LatRosTrans” sūdzību par </w:t>
      </w:r>
    </w:p>
    <w:p w:rsidR="00685D96" w:rsidRPr="00685D96" w:rsidRDefault="00685D96" w:rsidP="00685D96">
      <w:pPr>
        <w:tabs>
          <w:tab w:val="left" w:pos="9360"/>
        </w:tabs>
        <w:ind w:right="-46"/>
        <w:jc w:val="left"/>
        <w:rPr>
          <w:rFonts w:ascii="Times New Roman" w:eastAsia="Times New Roman" w:hAnsi="Times New Roman" w:cs="Times New Roman"/>
          <w:b/>
          <w:sz w:val="24"/>
          <w:szCs w:val="20"/>
        </w:rPr>
      </w:pPr>
      <w:r w:rsidRPr="00685D96">
        <w:rPr>
          <w:rFonts w:ascii="Times New Roman" w:eastAsia="Times New Roman" w:hAnsi="Times New Roman" w:cs="Times New Roman"/>
          <w:b/>
          <w:sz w:val="24"/>
          <w:szCs w:val="20"/>
        </w:rPr>
        <w:t>Tukuma novada būvvaldes lēmumu</w:t>
      </w:r>
    </w:p>
    <w:bookmarkEnd w:id="46"/>
    <w:p w:rsidR="00685D96" w:rsidRPr="00685D96" w:rsidRDefault="00685D96" w:rsidP="00685D96">
      <w:pPr>
        <w:tabs>
          <w:tab w:val="left" w:pos="9360"/>
        </w:tabs>
        <w:ind w:right="-46"/>
        <w:jc w:val="left"/>
        <w:rPr>
          <w:rFonts w:ascii="Times New Roman" w:eastAsia="Times New Roman" w:hAnsi="Times New Roman" w:cs="Times New Roman"/>
          <w:b/>
          <w:sz w:val="24"/>
          <w:szCs w:val="20"/>
        </w:rPr>
      </w:pPr>
    </w:p>
    <w:p w:rsidR="00685D96" w:rsidRPr="00685D96" w:rsidRDefault="00685D96" w:rsidP="00685D96">
      <w:pPr>
        <w:tabs>
          <w:tab w:val="left" w:pos="9360"/>
        </w:tabs>
        <w:ind w:right="-46"/>
        <w:jc w:val="left"/>
        <w:rPr>
          <w:rFonts w:ascii="Times New Roman" w:eastAsia="Times New Roman" w:hAnsi="Times New Roman" w:cs="Times New Roman"/>
          <w:b/>
          <w:sz w:val="24"/>
          <w:szCs w:val="20"/>
        </w:rPr>
      </w:pPr>
    </w:p>
    <w:p w:rsidR="00685D96" w:rsidRPr="00685D96" w:rsidRDefault="00685D96" w:rsidP="00685D96">
      <w:pPr>
        <w:ind w:right="-46" w:firstLine="360"/>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 xml:space="preserve">  </w:t>
      </w:r>
      <w:r w:rsidRPr="00685D96">
        <w:rPr>
          <w:rFonts w:ascii="Times New Roman" w:eastAsia="Times New Roman" w:hAnsi="Times New Roman" w:cs="Times New Roman"/>
          <w:sz w:val="24"/>
          <w:szCs w:val="20"/>
        </w:rPr>
        <w:tab/>
        <w:t>Tukuma novada Dome (turpmāk – Dome) 24.03.2016. saņēmusi SIA „LatRosTrans” (reģ.Nr.40003190740, juridiskā adrese „LRDS Ilūkste”, Šēderes pagasts, Ilūkstes novads, LV-5474) iesniegumu (reģ.Nr.1742), ar kuru uzņēmums apstrīd Tukuma novada būvvaldes (turpmāk – Būvvalde) 2016.gada 23.februāra lēmumu „Par būvniecības ieceri – maģistrālā naftas vada Polocka-Ventspils lupinga NPA Džūkste 403 km demontāža Tumes, Irlavas, Degoles, Lestenes, Džūkstes pagastos, Tukuma novadā” (prot.Nr.4, 3.§.) (turpmāk – Apstrīdētais lēmums). SIA „LatRosTrans” lūdz Domi atcelt Apstrīdēto lēmumu un uzlikt Būvvaldei par pienākumu izsniegt būvatļauju būvniecības ieceres realizācijai.</w:t>
      </w:r>
    </w:p>
    <w:p w:rsidR="00685D96" w:rsidRPr="00685D96" w:rsidRDefault="00685D96" w:rsidP="00685D96">
      <w:pPr>
        <w:ind w:right="-46" w:firstLine="360"/>
        <w:rPr>
          <w:rFonts w:ascii="Times New Roman" w:eastAsia="Times New Roman" w:hAnsi="Times New Roman" w:cs="Times New Roman"/>
          <w:sz w:val="24"/>
          <w:szCs w:val="20"/>
        </w:rPr>
      </w:pPr>
    </w:p>
    <w:p w:rsidR="00685D96" w:rsidRPr="00685D96" w:rsidRDefault="00685D96" w:rsidP="00685D96">
      <w:pPr>
        <w:ind w:right="-46" w:firstLine="360"/>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 xml:space="preserve">      Būvvalde 2016.gada 23.februārī izskatīja SIA „LatRosTrans” būvniecības iesniegumu maģistrālā naftas vada „Polocka-Ventspils” lupinga NPA Džūkste – 403.km demontāžai. Būvniecības iesniegumā būvniecības veids norādīts – „demontāža ar tranšejas metodi”, un norādīts, ka tiks demontēta inženierbūve, d700 caurule 16600 m garumā, ar kadastra apzīmējumu 90480070010022. Būvniecības iesniegumam pievienota Informatīvā izdruka no Nekustamā īpašuma valsts kadastra informācijas sistēmas (turpmāk – NĪVK IS) teksta datiem, kurā norādīts, ka naftas maģistrālā cauruļvada Polocka-Ventspils (kadastra apzīmējums 90480070010022) garums ir 48861 m un tā diametrs ir 705 mm (d705). Izdrukā norādīts, ka tai ir informatīvs raksturs un tai nav juridiska spēka. Būvvaldes sēdes laikā būvniecības ierosinātājs papildus iesniedza izziņu, ar kuru apliecina, ka ir maģistrālā naftas cauruļvada īpašnieks un cauruļvada posms, ko plānots demontēt, ieguldīts SIA „LatRosTrans” pamatkapitālā, kā arī atrodas pamatlīdzekļu sarakstā (pamatlīdzekļa Nr. PL106085). </w:t>
      </w:r>
    </w:p>
    <w:p w:rsidR="00685D96" w:rsidRPr="00685D96" w:rsidRDefault="00685D96" w:rsidP="00685D96">
      <w:pPr>
        <w:ind w:right="-46" w:firstLine="360"/>
        <w:rPr>
          <w:rFonts w:ascii="Times New Roman" w:eastAsia="Times New Roman" w:hAnsi="Times New Roman" w:cs="Times New Roman"/>
          <w:sz w:val="24"/>
          <w:szCs w:val="20"/>
        </w:rPr>
      </w:pPr>
    </w:p>
    <w:p w:rsidR="00685D96" w:rsidRPr="00685D96" w:rsidRDefault="00685D96" w:rsidP="00685D96">
      <w:pPr>
        <w:ind w:firstLine="301"/>
        <w:rPr>
          <w:rFonts w:ascii="Times New Roman" w:eastAsia="Times New Roman" w:hAnsi="Times New Roman" w:cs="Times New Roman"/>
          <w:color w:val="000000" w:themeColor="text1"/>
          <w:sz w:val="24"/>
          <w:szCs w:val="24"/>
          <w:lang w:eastAsia="lv-LV"/>
        </w:rPr>
      </w:pPr>
      <w:r w:rsidRPr="00685D96">
        <w:rPr>
          <w:rFonts w:ascii="Times New Roman" w:eastAsia="Times New Roman" w:hAnsi="Times New Roman" w:cs="Times New Roman"/>
          <w:color w:val="000000" w:themeColor="text1"/>
          <w:sz w:val="24"/>
          <w:szCs w:val="24"/>
          <w:lang w:eastAsia="lv-LV"/>
        </w:rPr>
        <w:t xml:space="preserve">      Būvvalde ar Apstrīdēto lēmumu nolēma atteikt izdot SIA „LatRosTrans” būvatļauju maģistrālā naftas vada „Polocka-Ventspils” lupinga NPA Džūkste – 403.km demontāžai, konstatējot, ka, iesniedzot būvniecības iesniegumu, būvniecības ierosinātājs nav ievērojis normatīvo aktu prasības. Apstrīdētajā lēmumā ir norādīts, kādi trūkumi iesniedzējam jānovērš, lai Būvvalde varētu izdot būvatļauju. Pamatojoties uz Ministru kabineta 2014.gada 16.septembra noteikumu Nr.551 „Ostu hidrotehnisko, siltumenerģijas, gāzes un citu, atsevišķi neklasificētu, inženierbūvju būvnoteikumi” 14.1.apakšpunktu (</w:t>
      </w:r>
      <w:r w:rsidRPr="00685D96">
        <w:rPr>
          <w:rFonts w:ascii="Times New Roman" w:eastAsia="Times New Roman" w:hAnsi="Times New Roman" w:cs="Times New Roman"/>
          <w:i/>
          <w:color w:val="000000" w:themeColor="text1"/>
          <w:sz w:val="24"/>
          <w:szCs w:val="24"/>
          <w:lang w:eastAsia="lv-LV"/>
        </w:rPr>
        <w:t>persona, ierosinot jebkura veida būvniecību, būvniecības ieceres iesniegumam pievieno īpašuma, valdījuma vai lietojuma tiesības apliecinošus dokumentus</w:t>
      </w:r>
      <w:r w:rsidRPr="00685D96">
        <w:rPr>
          <w:rFonts w:ascii="Times New Roman" w:eastAsia="Times New Roman" w:hAnsi="Times New Roman" w:cs="Times New Roman"/>
          <w:color w:val="000000" w:themeColor="text1"/>
          <w:sz w:val="24"/>
          <w:szCs w:val="24"/>
          <w:lang w:eastAsia="lv-LV"/>
        </w:rPr>
        <w:t>)</w:t>
      </w:r>
      <w:r w:rsidRPr="00685D96">
        <w:rPr>
          <w:rFonts w:ascii="Times New Roman" w:eastAsia="Times New Roman" w:hAnsi="Times New Roman" w:cs="Times New Roman"/>
          <w:color w:val="414142"/>
          <w:sz w:val="20"/>
          <w:szCs w:val="20"/>
          <w:lang w:eastAsia="lv-LV"/>
        </w:rPr>
        <w:t xml:space="preserve">, </w:t>
      </w:r>
      <w:r w:rsidRPr="00685D96">
        <w:rPr>
          <w:rFonts w:ascii="Times New Roman" w:eastAsia="Times New Roman" w:hAnsi="Times New Roman" w:cs="Times New Roman"/>
          <w:color w:val="000000" w:themeColor="text1"/>
          <w:sz w:val="24"/>
          <w:szCs w:val="24"/>
          <w:lang w:eastAsia="lv-LV"/>
        </w:rPr>
        <w:t xml:space="preserve">Būvvalde norādījusi, ka būvniecības ierosinātājam papildus jāiesniedz īpašuma tiesības apliecinoši dokumenti, tai skaitā, būves kadastrālās uzmērīšanas lietas kopija, lai Būvvalde var gūt pārliecību, ka naftas cauruļvada demontējamais posms ir SIA „LatRosTrans” īpašums. Būvvaldes ieskatā informatīvā rakstura izdruka no NĪVK IS teksta datiem un izziņa par cauruļvada esamību pamatlīdzekļu sarakstā nav īpašuma, valdījuma vai lietojuma tiesības apliecinoši dokumenti. Būvvaldes ieskatā papildus pierādījumi par demontējamās inženierbūves piederību un statusu nepieciešami arī tādēļ, ka ir nesakritības būvniecības iesniegumam ar NĪVK IS teksta datiem – gan būvprojektā norādīts, gan Būvvaldes sēdē uzņēmuma pārstāvis paskaidroja, ka posmā, kurā plānots demontēt lupingu, ir trīs cauruļvadi, bet topogrāfiskajā uzmērījumā un NĪVK IS redzams, ka ir divi </w:t>
      </w:r>
      <w:r w:rsidRPr="00685D96">
        <w:rPr>
          <w:rFonts w:ascii="Times New Roman" w:eastAsia="Times New Roman" w:hAnsi="Times New Roman" w:cs="Times New Roman"/>
          <w:color w:val="000000" w:themeColor="text1"/>
          <w:sz w:val="24"/>
          <w:szCs w:val="24"/>
          <w:lang w:eastAsia="lv-LV"/>
        </w:rPr>
        <w:lastRenderedPageBreak/>
        <w:t xml:space="preserve">cauruļvadi., nesakrīt arī cauruļvadu diametrs. Līdz ar to, Būvvalde, izskatot Būvniecības iesniegumu, neguva pārliecību, kura no visām inženierbūvēm tiks demontēta.   </w:t>
      </w:r>
    </w:p>
    <w:p w:rsidR="00685D96" w:rsidRPr="00685D96" w:rsidRDefault="00685D96" w:rsidP="00685D96">
      <w:pPr>
        <w:ind w:firstLine="301"/>
        <w:rPr>
          <w:rFonts w:ascii="Times New Roman" w:eastAsia="Times New Roman" w:hAnsi="Times New Roman" w:cs="Times New Roman"/>
          <w:color w:val="000000" w:themeColor="text1"/>
          <w:sz w:val="24"/>
          <w:szCs w:val="24"/>
          <w:lang w:eastAsia="lv-LV"/>
        </w:rPr>
      </w:pPr>
    </w:p>
    <w:p w:rsidR="00685D96" w:rsidRPr="00685D96" w:rsidRDefault="00685D96" w:rsidP="00685D96">
      <w:pPr>
        <w:ind w:right="-46" w:firstLine="360"/>
        <w:rPr>
          <w:rFonts w:ascii="Times New Roman" w:eastAsia="Times New Roman" w:hAnsi="Times New Roman" w:cs="Times New Roman"/>
          <w:sz w:val="24"/>
          <w:szCs w:val="20"/>
        </w:rPr>
      </w:pPr>
      <w:r w:rsidRPr="00685D96">
        <w:rPr>
          <w:rFonts w:ascii="Times New Roman" w:eastAsia="Times New Roman" w:hAnsi="Times New Roman" w:cs="Times New Roman"/>
          <w:sz w:val="24"/>
          <w:szCs w:val="20"/>
        </w:rPr>
        <w:tab/>
        <w:t>Būvvalde atteikusi izdot būvatļauju, jo būvniecības iecere nav saskaņota ar zemju īpašniekiem, kuru zemes īpašumtiesības vai lietošanas tiesības tiks skartas. Šī prasība pamatota ar</w:t>
      </w:r>
      <w:proofErr w:type="gramStart"/>
      <w:r w:rsidRPr="00685D96">
        <w:rPr>
          <w:rFonts w:ascii="Times New Roman" w:eastAsia="Times New Roman" w:hAnsi="Times New Roman" w:cs="Times New Roman"/>
          <w:sz w:val="24"/>
          <w:szCs w:val="20"/>
        </w:rPr>
        <w:t xml:space="preserve">  </w:t>
      </w:r>
      <w:proofErr w:type="gramEnd"/>
    </w:p>
    <w:p w:rsidR="00685D96" w:rsidRPr="00685D96" w:rsidRDefault="00685D96" w:rsidP="00685D96">
      <w:pPr>
        <w:ind w:right="-46"/>
        <w:rPr>
          <w:rFonts w:ascii="Times New Roman" w:eastAsia="Times New Roman" w:hAnsi="Times New Roman" w:cs="Times New Roman"/>
          <w:sz w:val="24"/>
          <w:szCs w:val="24"/>
        </w:rPr>
      </w:pPr>
      <w:r w:rsidRPr="00685D96">
        <w:rPr>
          <w:rFonts w:ascii="Times New Roman" w:eastAsia="Times New Roman" w:hAnsi="Times New Roman" w:cs="Times New Roman"/>
          <w:color w:val="000000" w:themeColor="text1"/>
          <w:sz w:val="24"/>
          <w:szCs w:val="24"/>
        </w:rPr>
        <w:t xml:space="preserve">Aizsargjoslu likuma 35.panta otro daļu </w:t>
      </w:r>
      <w:proofErr w:type="gramStart"/>
      <w:r w:rsidRPr="00685D96">
        <w:rPr>
          <w:rFonts w:ascii="Times New Roman" w:eastAsia="Times New Roman" w:hAnsi="Times New Roman" w:cs="Times New Roman"/>
          <w:color w:val="000000" w:themeColor="text1"/>
          <w:sz w:val="24"/>
          <w:szCs w:val="24"/>
        </w:rPr>
        <w:t>(</w:t>
      </w:r>
      <w:proofErr w:type="gramEnd"/>
      <w:r w:rsidRPr="00685D96">
        <w:rPr>
          <w:rFonts w:ascii="Times New Roman" w:eastAsia="Times New Roman" w:hAnsi="Times New Roman" w:cs="Times New Roman"/>
          <w:i/>
          <w:sz w:val="24"/>
          <w:szCs w:val="24"/>
        </w:rPr>
        <w:t>Ja objektam ir noteikta aizsargjosla, tā īpašniekam vai valdītājam ir atļauts aizsargjoslā veikt attiecīgā objekta ekspluatācijai, remontam, renovācijai, rekonstrukcijai nepieciešamos darbus. Par to rakstveidā brīdināms zemes īpašnieks vai tiesiskais valdītājs vismaz divas nedēļas pirms darbu uzsākšanas, izņemot avāriju novēršanas vai to seku likvidēšanas darbus, kurus var veikt jebkurā laikā bez brīdinājuma</w:t>
      </w:r>
      <w:r w:rsidRPr="00685D96">
        <w:rPr>
          <w:rFonts w:ascii="Times New Roman" w:eastAsia="Times New Roman" w:hAnsi="Times New Roman" w:cs="Times New Roman"/>
          <w:sz w:val="24"/>
          <w:szCs w:val="24"/>
        </w:rPr>
        <w:t>)</w:t>
      </w:r>
      <w:r w:rsidRPr="00685D96">
        <w:rPr>
          <w:rFonts w:ascii="Times New Roman" w:eastAsia="Times New Roman" w:hAnsi="Times New Roman" w:cs="Times New Roman"/>
          <w:color w:val="000000" w:themeColor="text1"/>
          <w:sz w:val="24"/>
          <w:szCs w:val="24"/>
        </w:rPr>
        <w:t xml:space="preserve"> un Ministru kabineta 2014.gada 16.septembra noteikumu Nr.551 „Ostu hidrotehnisko, siltumenerģijas, gāzes un citu, atsevišķi neklasificētu, inženierbūvju būvnoteikumi” 14.3.3.apakšpunktu (</w:t>
      </w:r>
      <w:r w:rsidRPr="00685D96">
        <w:rPr>
          <w:rFonts w:ascii="Times New Roman" w:eastAsia="Times New Roman" w:hAnsi="Times New Roman" w:cs="Times New Roman"/>
          <w:i/>
          <w:sz w:val="24"/>
          <w:szCs w:val="24"/>
        </w:rPr>
        <w:t>Persona, ierosinot jebkura veida būvniecību, būvniecības ieceres iesniegumam pievieno šādus dokumentus: saskaņojumus atkarībā no būvniecības</w:t>
      </w:r>
      <w:r w:rsidRPr="00685D96">
        <w:rPr>
          <w:rFonts w:ascii="Arial" w:eastAsia="Times New Roman" w:hAnsi="Arial" w:cs="Arial"/>
          <w:sz w:val="24"/>
          <w:szCs w:val="24"/>
        </w:rPr>
        <w:t xml:space="preserve"> </w:t>
      </w:r>
      <w:r w:rsidRPr="00685D96">
        <w:rPr>
          <w:rFonts w:ascii="Times New Roman" w:eastAsia="Times New Roman" w:hAnsi="Times New Roman" w:cs="Times New Roman"/>
          <w:i/>
          <w:sz w:val="24"/>
          <w:szCs w:val="24"/>
        </w:rPr>
        <w:t>ieceres [..] ar trešajām personām, kuru īpašuma vai lietošanas tiesības tiek skartas</w:t>
      </w:r>
      <w:r w:rsidRPr="00685D96">
        <w:rPr>
          <w:rFonts w:ascii="Arial" w:eastAsia="Times New Roman" w:hAnsi="Arial" w:cs="Arial"/>
          <w:sz w:val="24"/>
          <w:szCs w:val="24"/>
        </w:rPr>
        <w:t xml:space="preserve">). </w:t>
      </w:r>
      <w:r w:rsidRPr="00685D96">
        <w:rPr>
          <w:rFonts w:ascii="Times New Roman" w:eastAsia="Times New Roman" w:hAnsi="Times New Roman" w:cs="Times New Roman"/>
          <w:sz w:val="24"/>
          <w:szCs w:val="24"/>
        </w:rPr>
        <w:t xml:space="preserve">Apstrīdētajā lēmumā norādīts, ka, tā kā demontāža nav Aizsargjoslu likuma 35.panta otrajā daļa uzskaitītie darbi, tad ar zemes īpašnieka vai tiesiskā valdītāja brīdināšanu par darbu uzsākšanu nepietiek. Saskaņā ar Būvniecības likuma 15.panta pirmo daļu būvatļauju izdod, ja būvniecības iecere ir saskaņota ar zemes gabala īpašnieku. </w:t>
      </w:r>
    </w:p>
    <w:p w:rsidR="00685D96" w:rsidRPr="00685D96" w:rsidRDefault="00685D96" w:rsidP="00685D96">
      <w:pPr>
        <w:ind w:right="-46"/>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 xml:space="preserve">  </w:t>
      </w:r>
    </w:p>
    <w:p w:rsidR="00685D96" w:rsidRPr="00685D96" w:rsidRDefault="00685D96" w:rsidP="00685D96">
      <w:pPr>
        <w:ind w:right="-46"/>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 xml:space="preserve"> </w:t>
      </w:r>
      <w:r w:rsidRPr="00685D96">
        <w:rPr>
          <w:rFonts w:ascii="Times New Roman" w:eastAsia="Times New Roman" w:hAnsi="Times New Roman" w:cs="Times New Roman"/>
        </w:rPr>
        <w:t xml:space="preserve">  </w:t>
      </w:r>
      <w:r w:rsidRPr="00685D96">
        <w:rPr>
          <w:rFonts w:ascii="Times New Roman" w:eastAsia="Times New Roman" w:hAnsi="Times New Roman" w:cs="Times New Roman"/>
        </w:rPr>
        <w:tab/>
      </w:r>
      <w:r w:rsidRPr="00685D96">
        <w:rPr>
          <w:rFonts w:ascii="Times New Roman" w:eastAsia="Times New Roman" w:hAnsi="Times New Roman" w:cs="Times New Roman"/>
          <w:sz w:val="24"/>
          <w:szCs w:val="24"/>
        </w:rPr>
        <w:t>SIA „LatRosTrans” pilnvarotais pārstāvis ZAB „SORAINEN” jurists J.Jaunozols uzaicināts uz Domes Teritoriālās attīstības komitejas 14.04.2016. sēdi. Pārstāvis uz komitejas sēdi neieradās un 13.04.2016. telefoniski informēja Domi, ka lietu var pabeigt izskatīt bez iesniedzēja pārstāvja klātbūtnes, norādot, ka visi argumenti norādīti iesniegumā.</w:t>
      </w:r>
    </w:p>
    <w:p w:rsidR="00685D96" w:rsidRPr="00685D96" w:rsidRDefault="00685D96" w:rsidP="00685D96">
      <w:pPr>
        <w:ind w:right="-46"/>
        <w:rPr>
          <w:rFonts w:ascii="Times New Roman" w:eastAsia="Times New Roman" w:hAnsi="Times New Roman" w:cs="Times New Roman"/>
          <w:sz w:val="24"/>
          <w:szCs w:val="24"/>
        </w:rPr>
      </w:pPr>
    </w:p>
    <w:p w:rsidR="00685D96" w:rsidRPr="00685D96" w:rsidRDefault="00685D96" w:rsidP="00685D96">
      <w:pPr>
        <w:ind w:right="-46" w:firstLine="720"/>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 xml:space="preserve">Dome konstatē, ka Apstrīdētais lēmums atceļams daļā par prasību būvprojektam minimālā sastāvā pievienot īpašuma tiesības apliecinošu dokumentu kopijas, tai skaitā, būves kadastrālās uzmērīšanas lietas kopiju (lēmuma 2.2.apakšpunkts). Dome, izmantojot Administratīvā procesa likuma (turpmāk – APL) 59.panta pirmajā daļā noteiktās tiesības, sazinājusies ar Valsts zemes dienestu, kur noskaidrots, ka inženierbūvēm būvju kadastrālās uzmērīšanas lietas netiek izstrādātas un ka NĪVK IS naftas cauruļvadi ir reģistrēti uz inženierbūves deklarācijas pamata Valsts zemes dienestā. Valsts zemes dienests apliecinājis, ka SIA „LatRosTrans” ir inženierbūvju tiesiskais valdītājs un ka NĪVK IS izdrukai ir augsta ticamības pakāpe. Dome piekrīt iesniedzējai, ka pašvaldība, aprēķinot SIA „LatRosTrans” nekustamā īpašuma nodokli (NĪN) par inženierbūvēm, kas šķērso Tukuma novada administratīvo teritoriju, ir atzinusi, ka šīs būves ir SIA „LatRosTrans” tiesiskā valdījumā. Nav pamatoti iekasēt par cauruļvadu NĪN un vienlaikus atzīt, ka tas nav ne SIA „LatRosTrans” īpašumā, ne valdījumā. Tā kā saskaņā ar likuma „Par nekustamā īpašuma ierakstīšanu zemesgrāmatās” 19.panta pirmās daļas 3.punktu lineāras inženierbūves, izņemot transporta būves, kā pastāvīgus īpašuma objektus nav iespējams reģistrēt zemesgrāmatā, tad </w:t>
      </w:r>
      <w:proofErr w:type="gramStart"/>
      <w:r w:rsidRPr="00685D96">
        <w:rPr>
          <w:rFonts w:ascii="Times New Roman" w:eastAsia="Times New Roman" w:hAnsi="Times New Roman" w:cs="Times New Roman"/>
          <w:sz w:val="24"/>
          <w:szCs w:val="24"/>
        </w:rPr>
        <w:t>citus papildus pierādījumus bez jau lietā esošās NĪVK IS izdrukas</w:t>
      </w:r>
      <w:proofErr w:type="gramEnd"/>
      <w:r w:rsidRPr="00685D96">
        <w:rPr>
          <w:rFonts w:ascii="Times New Roman" w:eastAsia="Times New Roman" w:hAnsi="Times New Roman" w:cs="Times New Roman"/>
          <w:sz w:val="24"/>
          <w:szCs w:val="24"/>
        </w:rPr>
        <w:t xml:space="preserve"> prasīt ir nepamatoti. Dome piešķir augstu ticamības pakāpi arī lietas materiālos pievienotajai SIA „LatRosTrans” 19.02.2016. izziņai Nr.1-2.1.-6.3/132, ko parakstījis SIA „LatRosTrans” valdes loceklis D.Barkovs un galvenā grāmatvede. Vienlaikus Dome konstatē, ka, tā kā ir neatbilstības starp Būvniecības iesniegumā, būvprojektā, topogrāfijā un NĪVK IS norādītajiem datiem par naftas cauruļvadu „Polocka-Ventspils”, tad iesniedzējam vēlams būvprojektā precizēt gan cauruļvadu skaitu, gan cauruļvadu diametru atbilstīgi dabā pastāvošajai situācijai, vai arī attiecībā uz cauruļvadu aktualizēt datus Valsts zemes dienestā.</w:t>
      </w:r>
    </w:p>
    <w:p w:rsidR="00685D96" w:rsidRPr="00685D96" w:rsidRDefault="00685D96" w:rsidP="00685D96">
      <w:pPr>
        <w:ind w:right="-46"/>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 xml:space="preserve"> </w:t>
      </w:r>
    </w:p>
    <w:p w:rsidR="00685D96" w:rsidRPr="00685D96" w:rsidRDefault="00685D96" w:rsidP="00685D96">
      <w:pPr>
        <w:ind w:right="-46"/>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 xml:space="preserve">Dome noraida SIA „LatRosTrans” iebildumus par to, ka Būvvalde nepamatoti uzdevusi saskaņot būvniecības ieceri ar zemju īpašniekiem. Saskaņā ar Būvniecības likumā minētajiem terminiem būves nojaukšana ir būvdarbi, kuru rezultātā būve vai tās daļa beidz pastāvēt, savukārt būvdarbi ir būvniecības procesa sastāvdaļa, </w:t>
      </w:r>
      <w:proofErr w:type="gramStart"/>
      <w:r w:rsidRPr="00685D96">
        <w:rPr>
          <w:rFonts w:ascii="Times New Roman" w:eastAsia="Times New Roman" w:hAnsi="Times New Roman" w:cs="Times New Roman"/>
          <w:sz w:val="24"/>
          <w:szCs w:val="24"/>
        </w:rPr>
        <w:t>darbi kurus</w:t>
      </w:r>
      <w:proofErr w:type="gramEnd"/>
      <w:r w:rsidRPr="00685D96">
        <w:rPr>
          <w:rFonts w:ascii="Times New Roman" w:eastAsia="Times New Roman" w:hAnsi="Times New Roman" w:cs="Times New Roman"/>
          <w:sz w:val="24"/>
          <w:szCs w:val="24"/>
        </w:rPr>
        <w:t xml:space="preserve"> veic būvlaukumā vai būvē, lai radītu būvi, novietotu iepriekš izgatavotu būvi vai tās daļu, pārbūvētu, atjaunotu, restaurētu, iekonservētu, </w:t>
      </w:r>
      <w:r w:rsidRPr="00685D96">
        <w:rPr>
          <w:rFonts w:ascii="Times New Roman" w:eastAsia="Times New Roman" w:hAnsi="Times New Roman" w:cs="Times New Roman"/>
          <w:sz w:val="24"/>
          <w:szCs w:val="24"/>
        </w:rPr>
        <w:lastRenderedPageBreak/>
        <w:t xml:space="preserve">ierīkotu vai nojauktu būvi. Būvniecība ir visu veidu projektēšana un būvdarbi. Līdz ar to, būves nojaukšana jeb demontāža ir būvdarbi, kuru īstenošana jeb būvniecības iecere ir saskaņojama ar zemes gabala īpašnieku, jo Būvniecības likuma 15.panta pirmās daļas 2.punkts paredz, ka būvatļauju var izdot tikai tad, ja būvniecības iecere ir saskaņota ar zemes gabala īpašnieku. </w:t>
      </w:r>
    </w:p>
    <w:p w:rsidR="00685D96" w:rsidRPr="00685D96" w:rsidRDefault="00685D96" w:rsidP="00685D96">
      <w:pPr>
        <w:ind w:right="-46"/>
        <w:rPr>
          <w:rFonts w:ascii="Times New Roman" w:eastAsia="Times New Roman" w:hAnsi="Times New Roman" w:cs="Times New Roman"/>
          <w:color w:val="000000" w:themeColor="text1"/>
          <w:sz w:val="24"/>
          <w:szCs w:val="24"/>
        </w:rPr>
      </w:pPr>
      <w:r w:rsidRPr="00685D96">
        <w:rPr>
          <w:rFonts w:ascii="Times New Roman" w:eastAsia="Times New Roman" w:hAnsi="Times New Roman" w:cs="Times New Roman"/>
          <w:sz w:val="24"/>
          <w:szCs w:val="24"/>
        </w:rPr>
        <w:tab/>
        <w:t xml:space="preserve">Dome neatzīst par pamatotu SIA „LatRosTrans” iebildumu, ka Aizsargjoslu likuma 35.panta otrā daļa neparedz saskaņot būvdarbus aizsargjoslas teritorijā, bet paredz tikai zemes īpašnieka vai tiesiskā valdītāja brīdināšanu pirms darbu uzsākšanas. Aizsargjoslu likuma 35.panta otrā daļa izsmeļoši uzskaita būvdarbu veidus, kuru īstenošanai pietiek ar zemes īpašnieka (valdītāja) brīdināšanu. Tie ir šādi būvdarbi – attiecīgā objekta ekspluatācijai, remontam, renovācijai, rekonstrukcijai nepieciešamie darbi. Šo darbu uzskaitījumā nav minēta būves nojaukšana. Gan Būvniecības iecerē, gan būvprojektā SIA „LatRosTrans” norāda, ka veiks būves nojaukšanu – inženierbūves posma demontāžu. Tā kā demontāža ir būvdarbi, kas nav minēti Aizsargjoslu likuma 35.panta otrajā daļā, tad saskaņā Būvniecības likuma 15.panta pirmās daļas 2.punktu un </w:t>
      </w:r>
      <w:r w:rsidRPr="00685D96">
        <w:rPr>
          <w:rFonts w:ascii="Times New Roman" w:eastAsia="Times New Roman" w:hAnsi="Times New Roman" w:cs="Times New Roman"/>
          <w:color w:val="000000" w:themeColor="text1"/>
          <w:sz w:val="24"/>
          <w:szCs w:val="24"/>
        </w:rPr>
        <w:t xml:space="preserve">Ministru kabineta 2014.gada 16.septembra noteikumu Nr.551 „Ostu hidrotehnisko, siltumenerģijas, gāzes un citu, atsevišķi neklasificētu, inženierbūvju būvnoteikumi” 14.3.3.apakšpunktu ir saskaņojama ar zemes īpašniekiem (valdītājiem). </w:t>
      </w:r>
    </w:p>
    <w:p w:rsidR="00685D96" w:rsidRPr="00685D96" w:rsidRDefault="00685D96" w:rsidP="00685D96">
      <w:pPr>
        <w:ind w:right="-46" w:firstLine="720"/>
        <w:rPr>
          <w:rFonts w:ascii="Times New Roman" w:eastAsia="Times New Roman" w:hAnsi="Times New Roman" w:cs="Times New Roman"/>
          <w:color w:val="000000" w:themeColor="text1"/>
          <w:sz w:val="24"/>
          <w:szCs w:val="24"/>
        </w:rPr>
      </w:pPr>
      <w:r w:rsidRPr="00685D96">
        <w:rPr>
          <w:rFonts w:ascii="Times New Roman" w:eastAsia="Times New Roman" w:hAnsi="Times New Roman" w:cs="Times New Roman"/>
          <w:color w:val="000000" w:themeColor="text1"/>
          <w:sz w:val="24"/>
          <w:szCs w:val="24"/>
        </w:rPr>
        <w:t>Prasība par būvdarbu saskaņošanu ir pamatota arī tādēļ, ka lauksaimniecības zemes, kuras šķērso naftas cauruļvada demontējamais posms, ir meliorētas (tas redzams iesniegtajā būvprojektā minimālajā sastāvā, tam pievienotajā topogrāfijā) un, īstenojot būvdarbus, meliorācijas sistēmas var tikt bojātas. Nepamatots ir SIA „LatRosTrans” apgalvojums, ka, demontējot zemes gabala apgrūtinājumu – naftas cauruļvadu – zemes gabala īpašniekam tiek izdarīts sava veida pakalpojums</w:t>
      </w:r>
      <w:proofErr w:type="gramStart"/>
      <w:r w:rsidRPr="00685D96">
        <w:rPr>
          <w:rFonts w:ascii="Times New Roman" w:eastAsia="Times New Roman" w:hAnsi="Times New Roman" w:cs="Times New Roman"/>
          <w:color w:val="000000" w:themeColor="text1"/>
          <w:sz w:val="24"/>
          <w:szCs w:val="24"/>
        </w:rPr>
        <w:t xml:space="preserve"> un</w:t>
      </w:r>
      <w:proofErr w:type="gramEnd"/>
      <w:r w:rsidRPr="00685D96">
        <w:rPr>
          <w:rFonts w:ascii="Times New Roman" w:eastAsia="Times New Roman" w:hAnsi="Times New Roman" w:cs="Times New Roman"/>
          <w:color w:val="000000" w:themeColor="text1"/>
          <w:sz w:val="24"/>
          <w:szCs w:val="24"/>
        </w:rPr>
        <w:t xml:space="preserve"> tādēļ pietiekams ir brīdinājums par būvdarbu veikšanu nevis saskaņojums. Nepamatots un juridiski nav pierādīts apgalvojums, ka Būvniecības ieceres realizācija atstās labvēlīgu ietekmi uz zemes īpašumiem. Kaut arī plānots demontēt esošu apgrūtinājumu (naftas cauruļvada lupingu), nav izslēgts, ka būvdarbi skars meliorācijas sistēmas, ietekmējot lauksaimniecības zemju turpmāku sekmīgu izmantošanu un būtiski aizskarot lauksaimniecības zemju īpašnieku īpašumtiesības. Tāpat nepamatots ir iesniedzēja arguments, ka Būvniecības ieceres realizācija tās ietvaros skartos zemes īpašumus atbrīvos no ierobežojumiem, kādus zemju īpašniekiem uzliek Aizsargjoslu likuma 57.pants, jo zemes īpašumos ir izveidotas aizsargjoslas ap naftas produktu cauruļvadiem. Tā kā Būvniecības iecere paredz viena naftas cauruļvada lupinga demontāžu, bet NĪVK IS un topogrāfijā redzams, ka zemes šķērso vismaz divi cauruļvadi (Būvvaldes sēdē pārstāvis apgalvoja, ka trīs), tad būvdarbu rezultātā apgrūtinājums – cauruļvads – netiks likvidēts pilnībā un visi Aizsargjoslu likumā minētie ierobežojumi attiecībā uz to saglabāsies tādā pašā apjomā kā līdz šim. </w:t>
      </w:r>
    </w:p>
    <w:p w:rsidR="00685D96" w:rsidRPr="00685D96" w:rsidRDefault="00685D96" w:rsidP="00685D96">
      <w:pPr>
        <w:ind w:right="-46" w:firstLine="720"/>
        <w:rPr>
          <w:rFonts w:ascii="Times New Roman" w:eastAsia="Times New Roman" w:hAnsi="Times New Roman" w:cs="Times New Roman"/>
          <w:sz w:val="24"/>
          <w:szCs w:val="24"/>
        </w:rPr>
      </w:pPr>
      <w:r w:rsidRPr="00685D96">
        <w:rPr>
          <w:rFonts w:ascii="Times New Roman" w:eastAsia="Times New Roman" w:hAnsi="Times New Roman" w:cs="Times New Roman"/>
          <w:color w:val="000000" w:themeColor="text1"/>
          <w:sz w:val="24"/>
          <w:szCs w:val="24"/>
        </w:rPr>
        <w:t xml:space="preserve">Domes ieskatā SIA „LatRosTrans” iesniegumā nepamatoti atsaucas uz Latvijas Republikas Augstākās tiesas Senāta Administratīvo lietu </w:t>
      </w:r>
      <w:r w:rsidRPr="00685D96">
        <w:rPr>
          <w:rFonts w:ascii="Times New Roman" w:eastAsia="Times New Roman" w:hAnsi="Times New Roman" w:cs="Times New Roman"/>
          <w:sz w:val="24"/>
          <w:szCs w:val="24"/>
        </w:rPr>
        <w:t xml:space="preserve">departamenta 2014.gada 4.aprīļa spriedumu lietā Nr. SKA-164/2014, jo spriedums pieņemts lietā par dalīto īpašumu un palīgēkas atjaunošanu, kas pirms nodegšanas bija apbūves sastāvā.  </w:t>
      </w:r>
    </w:p>
    <w:p w:rsidR="00685D96" w:rsidRPr="00685D96" w:rsidRDefault="00685D96" w:rsidP="00685D96">
      <w:pPr>
        <w:autoSpaceDE w:val="0"/>
        <w:autoSpaceDN w:val="0"/>
        <w:adjustRightInd w:val="0"/>
        <w:ind w:firstLine="720"/>
        <w:rPr>
          <w:rFonts w:ascii="Times New Roman" w:hAnsi="Times New Roman" w:cs="Times New Roman"/>
          <w:color w:val="000000"/>
          <w:sz w:val="24"/>
          <w:szCs w:val="24"/>
        </w:rPr>
      </w:pPr>
      <w:r w:rsidRPr="00685D96">
        <w:rPr>
          <w:rFonts w:ascii="Times New Roman" w:hAnsi="Times New Roman" w:cs="Times New Roman"/>
          <w:color w:val="000000"/>
          <w:sz w:val="24"/>
          <w:szCs w:val="24"/>
        </w:rPr>
        <w:t>Īpašuma lietošanas tiesības nav absolūtas. Latvijas Republikas Satversmes 105.pants nosaka – īpašuma tiesības var ierobežot vienīgi saskaņā ar likumu. Likumdevējs ir noteicis īpašuma lietošanas tiesību ierobežojumus, kuru mērķis ir saskaņot īpašnieka intereses ar pārējās sabiedrības (tostarp citu īpašnieku) interesēm, lai nepieļautu anarhiju un patvaļu būvniecības jomā (</w:t>
      </w:r>
      <w:r w:rsidRPr="00685D96">
        <w:rPr>
          <w:rFonts w:ascii="Times New Roman" w:hAnsi="Times New Roman" w:cs="Times New Roman"/>
          <w:i/>
          <w:color w:val="000000"/>
          <w:sz w:val="24"/>
          <w:szCs w:val="24"/>
        </w:rPr>
        <w:t>Latvijas Republikas Augstākās tiesas 2007.gada 8.februāra spriedums lietā Nr. SKA-31/2007 15.punkts</w:t>
      </w:r>
      <w:r w:rsidRPr="00685D96">
        <w:rPr>
          <w:rFonts w:ascii="Times New Roman" w:hAnsi="Times New Roman" w:cs="Times New Roman"/>
          <w:color w:val="000000"/>
          <w:sz w:val="24"/>
          <w:szCs w:val="24"/>
        </w:rPr>
        <w:t xml:space="preserve">). </w:t>
      </w:r>
    </w:p>
    <w:p w:rsidR="00685D96" w:rsidRPr="00685D96" w:rsidRDefault="00685D96" w:rsidP="00685D96">
      <w:pPr>
        <w:autoSpaceDE w:val="0"/>
        <w:autoSpaceDN w:val="0"/>
        <w:adjustRightInd w:val="0"/>
        <w:ind w:firstLine="720"/>
        <w:rPr>
          <w:rFonts w:ascii="Times New Roman" w:hAnsi="Times New Roman" w:cs="Times New Roman"/>
          <w:color w:val="000000"/>
          <w:sz w:val="24"/>
          <w:szCs w:val="24"/>
        </w:rPr>
      </w:pPr>
      <w:r w:rsidRPr="00685D96">
        <w:rPr>
          <w:rFonts w:ascii="Times New Roman" w:hAnsi="Times New Roman" w:cs="Times New Roman"/>
          <w:color w:val="000000"/>
          <w:sz w:val="24"/>
          <w:szCs w:val="24"/>
        </w:rPr>
        <w:t>Veicot būvniecību, personas pienākums ir ievērot gan publisko tiesību normu prasības būvniecībā (teritorijas plānojumu, apbūves noteikumus, būvnormatīvus), gan arī citu personu privātās tiesības, piemēram, persona nedrīkst, būvējot savu būvi (vai veicot jebkurus citus būvdarbus), sabojāt citai personai piederošu būvi un tādējādi aizskart tās īpašuma tiesības (</w:t>
      </w:r>
      <w:r w:rsidRPr="00685D96">
        <w:rPr>
          <w:rFonts w:ascii="Times New Roman" w:hAnsi="Times New Roman" w:cs="Times New Roman"/>
          <w:i/>
          <w:color w:val="000000"/>
          <w:sz w:val="24"/>
          <w:szCs w:val="24"/>
        </w:rPr>
        <w:t>Latvijas Republikas Augstākās tiesas Senāta Administratīvo lietu departamenta 2011.gada 17.februāra spriedums lietā SKA-39/2011 7.punkts</w:t>
      </w:r>
      <w:r w:rsidRPr="00685D96">
        <w:rPr>
          <w:rFonts w:ascii="Times New Roman" w:hAnsi="Times New Roman" w:cs="Times New Roman"/>
          <w:color w:val="000000"/>
          <w:sz w:val="24"/>
          <w:szCs w:val="24"/>
        </w:rPr>
        <w:t xml:space="preserve">). </w:t>
      </w:r>
    </w:p>
    <w:p w:rsidR="00685D96" w:rsidRPr="00685D96" w:rsidRDefault="00685D96" w:rsidP="00685D96">
      <w:pPr>
        <w:autoSpaceDE w:val="0"/>
        <w:autoSpaceDN w:val="0"/>
        <w:adjustRightInd w:val="0"/>
        <w:ind w:firstLine="720"/>
        <w:rPr>
          <w:rFonts w:ascii="Calibri" w:hAnsi="Calibri" w:cs="Calibri"/>
          <w:color w:val="000000"/>
          <w:sz w:val="23"/>
          <w:szCs w:val="23"/>
        </w:rPr>
      </w:pPr>
      <w:r w:rsidRPr="00685D96">
        <w:rPr>
          <w:rFonts w:ascii="Times New Roman" w:hAnsi="Times New Roman" w:cs="Times New Roman"/>
          <w:color w:val="000000"/>
          <w:sz w:val="24"/>
          <w:szCs w:val="24"/>
        </w:rPr>
        <w:t xml:space="preserve">Ar </w:t>
      </w:r>
      <w:r w:rsidRPr="00685D96">
        <w:rPr>
          <w:rFonts w:ascii="Times New Roman" w:hAnsi="Times New Roman" w:cs="Times New Roman"/>
          <w:bCs/>
          <w:i/>
          <w:color w:val="000000"/>
          <w:sz w:val="24"/>
          <w:szCs w:val="24"/>
        </w:rPr>
        <w:t>Latvijas Republikas Augstākās tiesas</w:t>
      </w:r>
      <w:r w:rsidRPr="00685D96">
        <w:rPr>
          <w:rFonts w:ascii="Times New Roman" w:hAnsi="Times New Roman" w:cs="Times New Roman"/>
          <w:b/>
          <w:bCs/>
          <w:i/>
          <w:color w:val="000000"/>
          <w:sz w:val="24"/>
          <w:szCs w:val="24"/>
        </w:rPr>
        <w:t xml:space="preserve"> </w:t>
      </w:r>
      <w:r w:rsidRPr="00685D96">
        <w:rPr>
          <w:rFonts w:ascii="Times New Roman" w:hAnsi="Times New Roman" w:cs="Times New Roman"/>
          <w:bCs/>
          <w:i/>
          <w:color w:val="000000"/>
          <w:sz w:val="24"/>
          <w:szCs w:val="24"/>
        </w:rPr>
        <w:t>Senāta 2011.gada 24.maija spriedumu lietā SKA47/2011</w:t>
      </w:r>
      <w:r w:rsidRPr="00685D96">
        <w:rPr>
          <w:rFonts w:ascii="Times New Roman" w:hAnsi="Times New Roman" w:cs="Times New Roman"/>
          <w:bCs/>
          <w:color w:val="000000"/>
          <w:sz w:val="24"/>
          <w:szCs w:val="24"/>
        </w:rPr>
        <w:t xml:space="preserve"> </w:t>
      </w:r>
      <w:r w:rsidRPr="00685D96">
        <w:rPr>
          <w:rFonts w:ascii="Times New Roman" w:hAnsi="Times New Roman" w:cs="Times New Roman"/>
          <w:color w:val="000000"/>
          <w:sz w:val="24"/>
          <w:szCs w:val="24"/>
        </w:rPr>
        <w:t xml:space="preserve">judikatūrā nostiprināts princips, ka </w:t>
      </w:r>
      <w:r w:rsidRPr="00685D96">
        <w:rPr>
          <w:rFonts w:ascii="Times New Roman" w:hAnsi="Times New Roman" w:cs="Times New Roman"/>
          <w:bCs/>
          <w:color w:val="000000"/>
          <w:sz w:val="24"/>
          <w:szCs w:val="24"/>
        </w:rPr>
        <w:t xml:space="preserve">uz sveša zemesgabala apbūvi var veikt tikai ar zemesgabala īpašnieka piekrišanu. </w:t>
      </w:r>
      <w:r w:rsidRPr="00685D96">
        <w:rPr>
          <w:rFonts w:ascii="Times New Roman" w:hAnsi="Times New Roman" w:cs="Times New Roman"/>
          <w:color w:val="000000"/>
          <w:sz w:val="24"/>
          <w:szCs w:val="24"/>
        </w:rPr>
        <w:t>Tas izriet arī no īpašnieka pilnīgas varas tiesības uz savu īpašumu un Civillikuma 1043.panta (</w:t>
      </w:r>
      <w:r w:rsidRPr="00685D96">
        <w:rPr>
          <w:rFonts w:ascii="Times New Roman" w:hAnsi="Times New Roman" w:cs="Times New Roman"/>
          <w:i/>
          <w:color w:val="000000"/>
          <w:sz w:val="24"/>
          <w:szCs w:val="24"/>
        </w:rPr>
        <w:t>10.punkts</w:t>
      </w:r>
      <w:r w:rsidRPr="00685D96">
        <w:rPr>
          <w:rFonts w:ascii="Times New Roman" w:hAnsi="Times New Roman" w:cs="Times New Roman"/>
          <w:color w:val="000000"/>
          <w:sz w:val="24"/>
          <w:szCs w:val="24"/>
        </w:rPr>
        <w:t>).</w:t>
      </w:r>
      <w:r w:rsidRPr="00685D96">
        <w:rPr>
          <w:rFonts w:ascii="Calibri" w:hAnsi="Calibri" w:cs="Calibri"/>
          <w:color w:val="000000"/>
          <w:sz w:val="23"/>
          <w:szCs w:val="23"/>
        </w:rPr>
        <w:t xml:space="preserve"> </w:t>
      </w:r>
      <w:r w:rsidRPr="00685D96">
        <w:rPr>
          <w:rFonts w:ascii="Times New Roman" w:hAnsi="Times New Roman" w:cs="Times New Roman"/>
          <w:color w:val="000000"/>
          <w:sz w:val="24"/>
          <w:szCs w:val="24"/>
        </w:rPr>
        <w:t>I</w:t>
      </w:r>
      <w:r w:rsidRPr="00685D96">
        <w:rPr>
          <w:rFonts w:ascii="Times New Roman" w:hAnsi="Times New Roman" w:cs="Times New Roman"/>
          <w:bCs/>
          <w:color w:val="000000"/>
          <w:sz w:val="24"/>
          <w:szCs w:val="24"/>
        </w:rPr>
        <w:t xml:space="preserve">zņēmums ir vienīgi energoapgādes komersants, </w:t>
      </w:r>
      <w:r w:rsidRPr="00685D96">
        <w:rPr>
          <w:rFonts w:ascii="Times New Roman" w:hAnsi="Times New Roman" w:cs="Times New Roman"/>
          <w:bCs/>
          <w:color w:val="000000"/>
          <w:sz w:val="24"/>
          <w:szCs w:val="24"/>
        </w:rPr>
        <w:lastRenderedPageBreak/>
        <w:t xml:space="preserve">kuram, </w:t>
      </w:r>
      <w:r w:rsidRPr="00685D96">
        <w:rPr>
          <w:rFonts w:ascii="Times New Roman" w:hAnsi="Times New Roman" w:cs="Times New Roman"/>
          <w:color w:val="000000"/>
          <w:sz w:val="24"/>
          <w:szCs w:val="24"/>
        </w:rPr>
        <w:t>ņemot vērā sabiedrības intereses saņemt energoapgādes pakalpojumus, ir piešķirtas īpašas tiesības izmantot svešu zemes gabalu objektu būvniecībai.</w:t>
      </w:r>
      <w:r w:rsidRPr="00685D96">
        <w:rPr>
          <w:rFonts w:ascii="Calibri" w:hAnsi="Calibri" w:cs="Calibri"/>
          <w:color w:val="000000"/>
          <w:sz w:val="23"/>
          <w:szCs w:val="23"/>
        </w:rPr>
        <w:t xml:space="preserve"> </w:t>
      </w:r>
    </w:p>
    <w:p w:rsidR="00685D96" w:rsidRPr="00685D96" w:rsidRDefault="00685D96" w:rsidP="00685D96">
      <w:pPr>
        <w:autoSpaceDE w:val="0"/>
        <w:autoSpaceDN w:val="0"/>
        <w:adjustRightInd w:val="0"/>
        <w:ind w:firstLine="720"/>
        <w:rPr>
          <w:rFonts w:ascii="Calibri" w:hAnsi="Calibri" w:cs="Calibri"/>
          <w:color w:val="000000"/>
          <w:sz w:val="23"/>
          <w:szCs w:val="23"/>
        </w:rPr>
      </w:pPr>
    </w:p>
    <w:p w:rsidR="00685D96" w:rsidRPr="00685D96" w:rsidRDefault="00685D96" w:rsidP="00685D96">
      <w:pPr>
        <w:autoSpaceDE w:val="0"/>
        <w:autoSpaceDN w:val="0"/>
        <w:adjustRightInd w:val="0"/>
        <w:ind w:firstLine="720"/>
        <w:rPr>
          <w:rFonts w:ascii="Times New Roman" w:hAnsi="Times New Roman" w:cs="Times New Roman"/>
          <w:color w:val="000000"/>
          <w:sz w:val="24"/>
          <w:szCs w:val="24"/>
        </w:rPr>
      </w:pPr>
      <w:r w:rsidRPr="00685D96">
        <w:rPr>
          <w:rFonts w:ascii="Times New Roman" w:hAnsi="Times New Roman" w:cs="Times New Roman"/>
          <w:color w:val="000000"/>
          <w:sz w:val="24"/>
          <w:szCs w:val="24"/>
        </w:rPr>
        <w:t>Tā kā naftas cauruļvada demontāža ir būvdarbi, kas var radīt meliorēto lauksaimniecības zemju īpašnieku īpašuma tiesību būtisku aizskārumu, zemes īpašumu apgrūtinājums netiks likvidēts pilnībā un Aizsargjoslu likuma 57.pantā minētie ierobežojumi zemes īpašniekiem saglabāsies, Būvvaldes prasība par būvdarbu saskaņojumu atstājama spēkā.</w:t>
      </w:r>
    </w:p>
    <w:p w:rsidR="00685D96" w:rsidRPr="00685D96" w:rsidRDefault="00685D96" w:rsidP="00685D96">
      <w:pPr>
        <w:autoSpaceDE w:val="0"/>
        <w:autoSpaceDN w:val="0"/>
        <w:adjustRightInd w:val="0"/>
        <w:ind w:firstLine="720"/>
        <w:rPr>
          <w:rFonts w:ascii="Times New Roman" w:hAnsi="Times New Roman" w:cs="Times New Roman"/>
          <w:color w:val="000000"/>
          <w:sz w:val="24"/>
          <w:szCs w:val="24"/>
        </w:rPr>
      </w:pPr>
    </w:p>
    <w:p w:rsidR="00685D96" w:rsidRPr="00685D96" w:rsidRDefault="00685D96" w:rsidP="00685D96">
      <w:pPr>
        <w:ind w:right="-46" w:firstLine="720"/>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 xml:space="preserve">Pamatojoties uz likuma „Par pašvaldībām” 15.panta pirmās daļas 14.punktu, Būvniecības likuma 7.panta pirmās daļas 1.punkta b) apakšpunktu, 15.panta pirmās daļas 2.punktu, Aizsargjoslu likuma 35.panta otro daļu, </w:t>
      </w:r>
      <w:r w:rsidRPr="00685D96">
        <w:rPr>
          <w:rFonts w:ascii="Times New Roman" w:eastAsia="Times New Roman" w:hAnsi="Times New Roman" w:cs="Times New Roman"/>
          <w:color w:val="000000" w:themeColor="text1"/>
          <w:sz w:val="24"/>
          <w:szCs w:val="24"/>
        </w:rPr>
        <w:t xml:space="preserve">Ministru kabineta 2014.gada 16.septembra noteikumu Nr.551 „Ostu hidrotehnisko, siltumenerģijas, gāzes un citu, atsevišķi neklasificētu, inženierbūvju būvnoteikumi” 14.3.3.apakšpunktu </w:t>
      </w:r>
      <w:r w:rsidRPr="00685D96">
        <w:rPr>
          <w:rFonts w:ascii="Times New Roman" w:eastAsia="Times New Roman" w:hAnsi="Times New Roman" w:cs="Times New Roman"/>
          <w:sz w:val="24"/>
          <w:szCs w:val="24"/>
        </w:rPr>
        <w:t xml:space="preserve">un saskaņā ar APL 81.panta pirmo daļu, otrās daļas 3.punktu, </w:t>
      </w:r>
    </w:p>
    <w:p w:rsidR="00685D96" w:rsidRPr="00685D96" w:rsidRDefault="00685D96" w:rsidP="00685D96">
      <w:pPr>
        <w:ind w:right="-46"/>
        <w:rPr>
          <w:rFonts w:ascii="Times New Roman" w:eastAsia="Times New Roman" w:hAnsi="Times New Roman" w:cs="Times New Roman"/>
          <w:sz w:val="24"/>
          <w:szCs w:val="24"/>
        </w:rPr>
      </w:pPr>
    </w:p>
    <w:p w:rsidR="00685D96" w:rsidRPr="00685D96" w:rsidRDefault="00685D96" w:rsidP="00685D96">
      <w:pPr>
        <w:ind w:right="-46" w:firstLine="720"/>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atcelt Tukuma novada būvvaldes 2016.gada 23.februāra lēmuma „Par būvniecības ieceri – maģistrālā naftas vada Polocka-Ventspils lupinga NPA Džūkste 403 km demontāža Tumes, Irlavas, Degoles, Lestenes, Džūkstes pagastos, Tukuma novadā” (prot.Nr.4, 3.§.) 2.2.apakšpunktu, bet pārējā daļā lēmumu atstāt negrozītu.</w:t>
      </w:r>
    </w:p>
    <w:p w:rsidR="00685D96" w:rsidRPr="00685D96" w:rsidRDefault="00685D96" w:rsidP="00685D96">
      <w:pPr>
        <w:ind w:left="360" w:right="-46"/>
        <w:rPr>
          <w:rFonts w:ascii="Times New Roman" w:eastAsia="Times New Roman" w:hAnsi="Times New Roman" w:cs="Times New Roman"/>
          <w:sz w:val="24"/>
          <w:szCs w:val="24"/>
        </w:rPr>
      </w:pPr>
    </w:p>
    <w:p w:rsidR="00685D96" w:rsidRPr="00685D96" w:rsidRDefault="00685D96" w:rsidP="00685D96">
      <w:pPr>
        <w:ind w:right="-46" w:firstLine="720"/>
        <w:rPr>
          <w:rFonts w:ascii="Times New Roman" w:eastAsia="Times New Roman" w:hAnsi="Times New Roman" w:cs="Times New Roman"/>
          <w:i/>
        </w:rPr>
      </w:pPr>
      <w:r w:rsidRPr="00685D96">
        <w:rPr>
          <w:rFonts w:ascii="Times New Roman" w:eastAsia="Times New Roman" w:hAnsi="Times New Roman" w:cs="Times New Roman"/>
          <w:i/>
        </w:rPr>
        <w:t xml:space="preserve">Lēmumu var pārsūdzēt </w:t>
      </w:r>
      <w:r w:rsidRPr="00685D96">
        <w:rPr>
          <w:rFonts w:ascii="Times New Roman" w:eastAsia="Times New Roman" w:hAnsi="Times New Roman" w:cs="Times New Roman"/>
          <w:i/>
          <w:sz w:val="24"/>
          <w:szCs w:val="24"/>
        </w:rPr>
        <w:t>Administratīvajā rajona tiesā viena mēneša laikā no tā spēkā stāšanās dienas.</w:t>
      </w:r>
      <w:r w:rsidRPr="00685D96">
        <w:rPr>
          <w:rFonts w:ascii="Times New Roman" w:eastAsia="Times New Roman" w:hAnsi="Times New Roman" w:cs="Times New Roman"/>
          <w:i/>
        </w:rPr>
        <w:t xml:space="preserve"> </w:t>
      </w:r>
      <w:r w:rsidRPr="00685D96">
        <w:rPr>
          <w:rFonts w:ascii="Times New Roman" w:eastAsia="Times New Roman" w:hAnsi="Times New Roman" w:cs="Times New Roman"/>
          <w:i/>
          <w:sz w:val="24"/>
          <w:szCs w:val="24"/>
        </w:rPr>
        <w:t>Lēmums stājas spēkā dienā, kad tas paziņots adresātam Paziņošanas likumā noteiktajā kārtībā.</w:t>
      </w:r>
    </w:p>
    <w:p w:rsidR="00685D96" w:rsidRPr="00685D96" w:rsidRDefault="00685D96" w:rsidP="00685D96">
      <w:pPr>
        <w:ind w:right="-46"/>
        <w:rPr>
          <w:rFonts w:ascii="Times New Roman" w:eastAsia="Times New Roman" w:hAnsi="Times New Roman" w:cs="Times New Roman"/>
          <w:sz w:val="24"/>
          <w:szCs w:val="24"/>
        </w:rPr>
      </w:pPr>
    </w:p>
    <w:p w:rsidR="00685D96" w:rsidRPr="00685D96" w:rsidRDefault="00685D96" w:rsidP="00685D96">
      <w:pPr>
        <w:ind w:right="-46"/>
        <w:rPr>
          <w:rFonts w:ascii="Times New Roman" w:eastAsia="Times New Roman" w:hAnsi="Times New Roman" w:cs="Times New Roman"/>
          <w:sz w:val="24"/>
          <w:szCs w:val="24"/>
        </w:rPr>
      </w:pPr>
    </w:p>
    <w:p w:rsidR="00685D96" w:rsidRPr="00685D96" w:rsidRDefault="00685D96" w:rsidP="00685D96">
      <w:pPr>
        <w:ind w:right="-46"/>
        <w:rPr>
          <w:rFonts w:ascii="Times New Roman" w:eastAsia="Times New Roman" w:hAnsi="Times New Roman" w:cs="Times New Roman"/>
          <w:sz w:val="24"/>
          <w:szCs w:val="24"/>
        </w:rPr>
      </w:pPr>
    </w:p>
    <w:p w:rsidR="000B71C2" w:rsidRPr="00331844" w:rsidRDefault="00936024" w:rsidP="000B71C2">
      <w:pPr>
        <w:jc w:val="center"/>
        <w:rPr>
          <w:rFonts w:ascii="Times New Roman" w:eastAsia="Times New Roman" w:hAnsi="Times New Roman" w:cs="Times New Roman"/>
          <w:i/>
          <w:sz w:val="24"/>
          <w:szCs w:val="24"/>
        </w:rPr>
      </w:pPr>
      <w:hyperlink w:anchor="sakums" w:history="1">
        <w:r w:rsidR="000B71C2" w:rsidRPr="00331844">
          <w:rPr>
            <w:rFonts w:ascii="Times New Roman" w:eastAsia="Times New Roman" w:hAnsi="Times New Roman" w:cs="Times New Roman"/>
            <w:i/>
            <w:color w:val="0000FF" w:themeColor="hyperlink"/>
            <w:sz w:val="24"/>
            <w:szCs w:val="24"/>
            <w:u w:val="single"/>
          </w:rPr>
          <w:t>Atpakaļ uz darba kārtību</w:t>
        </w:r>
      </w:hyperlink>
    </w:p>
    <w:p w:rsidR="00685D96" w:rsidRPr="00685D96" w:rsidRDefault="00685D96" w:rsidP="00685D96">
      <w:pPr>
        <w:ind w:right="-46"/>
        <w:rPr>
          <w:rFonts w:ascii="Times New Roman" w:eastAsia="Times New Roman" w:hAnsi="Times New Roman" w:cs="Times New Roman"/>
          <w:sz w:val="24"/>
          <w:szCs w:val="24"/>
        </w:rPr>
      </w:pPr>
    </w:p>
    <w:p w:rsidR="00685D96" w:rsidRPr="00685D96" w:rsidRDefault="00685D96" w:rsidP="00685D96">
      <w:pPr>
        <w:ind w:right="-46"/>
        <w:rPr>
          <w:rFonts w:ascii="Times New Roman" w:eastAsia="Times New Roman" w:hAnsi="Times New Roman" w:cs="Times New Roman"/>
          <w:sz w:val="24"/>
          <w:szCs w:val="24"/>
        </w:rPr>
      </w:pPr>
    </w:p>
    <w:p w:rsidR="00685D96" w:rsidRPr="00685D96" w:rsidRDefault="00685D96" w:rsidP="00685D96">
      <w:pPr>
        <w:ind w:right="-46"/>
        <w:rPr>
          <w:rFonts w:ascii="Times New Roman" w:eastAsia="Times New Roman" w:hAnsi="Times New Roman" w:cs="Times New Roman"/>
          <w:sz w:val="24"/>
          <w:szCs w:val="24"/>
        </w:rPr>
      </w:pPr>
    </w:p>
    <w:p w:rsidR="00685D96" w:rsidRPr="00685D96" w:rsidRDefault="00685D96" w:rsidP="00685D96">
      <w:pPr>
        <w:ind w:right="-46"/>
        <w:rPr>
          <w:rFonts w:ascii="Times New Roman" w:eastAsia="Times New Roman" w:hAnsi="Times New Roman" w:cs="Times New Roman"/>
          <w:sz w:val="24"/>
          <w:szCs w:val="24"/>
        </w:rPr>
      </w:pPr>
    </w:p>
    <w:p w:rsidR="00685D96" w:rsidRPr="00685D96" w:rsidRDefault="00685D96" w:rsidP="00685D96">
      <w:pPr>
        <w:ind w:right="-46"/>
        <w:rPr>
          <w:rFonts w:ascii="Times New Roman" w:eastAsia="Times New Roman" w:hAnsi="Times New Roman" w:cs="Times New Roman"/>
          <w:sz w:val="24"/>
          <w:szCs w:val="24"/>
        </w:rPr>
      </w:pPr>
    </w:p>
    <w:p w:rsidR="00685D96" w:rsidRPr="00685D96" w:rsidRDefault="00685D96" w:rsidP="00685D96">
      <w:pPr>
        <w:ind w:right="-46"/>
        <w:rPr>
          <w:rFonts w:ascii="Times New Roman" w:eastAsia="Times New Roman" w:hAnsi="Times New Roman" w:cs="Times New Roman"/>
          <w:sz w:val="24"/>
          <w:szCs w:val="24"/>
        </w:rPr>
      </w:pPr>
    </w:p>
    <w:p w:rsidR="00685D96" w:rsidRPr="00685D96" w:rsidRDefault="00685D96" w:rsidP="00685D96">
      <w:pPr>
        <w:ind w:right="-46"/>
        <w:rPr>
          <w:rFonts w:ascii="Times New Roman" w:eastAsia="Times New Roman" w:hAnsi="Times New Roman" w:cs="Times New Roman"/>
          <w:sz w:val="24"/>
          <w:szCs w:val="24"/>
        </w:rPr>
      </w:pPr>
    </w:p>
    <w:p w:rsidR="00685D96" w:rsidRPr="00685D96" w:rsidRDefault="00685D96" w:rsidP="00685D96">
      <w:pPr>
        <w:ind w:right="-46"/>
        <w:rPr>
          <w:rFonts w:ascii="Times New Roman" w:eastAsia="Times New Roman" w:hAnsi="Times New Roman" w:cs="Times New Roman"/>
          <w:sz w:val="24"/>
          <w:szCs w:val="24"/>
        </w:rPr>
      </w:pPr>
    </w:p>
    <w:p w:rsidR="00685D96" w:rsidRPr="00685D96" w:rsidRDefault="00685D96" w:rsidP="00685D96">
      <w:pPr>
        <w:ind w:right="-46"/>
        <w:rPr>
          <w:rFonts w:ascii="Times New Roman" w:eastAsia="Times New Roman" w:hAnsi="Times New Roman" w:cs="Times New Roman"/>
          <w:sz w:val="24"/>
          <w:szCs w:val="24"/>
        </w:rPr>
      </w:pPr>
    </w:p>
    <w:p w:rsidR="00685D96" w:rsidRPr="00685D96" w:rsidRDefault="00685D96" w:rsidP="00685D96">
      <w:pPr>
        <w:ind w:right="-46"/>
        <w:rPr>
          <w:rFonts w:ascii="Times New Roman" w:eastAsia="Times New Roman" w:hAnsi="Times New Roman" w:cs="Times New Roman"/>
          <w:sz w:val="24"/>
          <w:szCs w:val="24"/>
        </w:rPr>
      </w:pPr>
    </w:p>
    <w:p w:rsidR="00685D96" w:rsidRPr="00685D96" w:rsidRDefault="00685D96" w:rsidP="00685D96">
      <w:pPr>
        <w:ind w:right="-46"/>
        <w:rPr>
          <w:rFonts w:ascii="Times New Roman" w:eastAsia="Times New Roman" w:hAnsi="Times New Roman" w:cs="Times New Roman"/>
          <w:sz w:val="24"/>
          <w:szCs w:val="24"/>
        </w:rPr>
      </w:pPr>
    </w:p>
    <w:p w:rsidR="00685D96" w:rsidRPr="00685D96" w:rsidRDefault="00685D96" w:rsidP="00685D96">
      <w:pPr>
        <w:ind w:right="-46"/>
        <w:rPr>
          <w:rFonts w:ascii="Times New Roman" w:eastAsia="Times New Roman" w:hAnsi="Times New Roman" w:cs="Times New Roman"/>
          <w:sz w:val="24"/>
          <w:szCs w:val="24"/>
        </w:rPr>
      </w:pPr>
    </w:p>
    <w:p w:rsidR="00685D96" w:rsidRPr="00685D96" w:rsidRDefault="00685D96" w:rsidP="00685D96">
      <w:pPr>
        <w:ind w:right="-46"/>
        <w:rPr>
          <w:rFonts w:ascii="Times New Roman" w:eastAsia="Times New Roman" w:hAnsi="Times New Roman" w:cs="Times New Roman"/>
          <w:sz w:val="24"/>
          <w:szCs w:val="24"/>
        </w:rPr>
      </w:pPr>
    </w:p>
    <w:p w:rsidR="00685D96" w:rsidRPr="00685D96" w:rsidRDefault="00685D96" w:rsidP="00685D96">
      <w:pPr>
        <w:ind w:right="-46"/>
        <w:rPr>
          <w:rFonts w:ascii="Times New Roman" w:eastAsia="Times New Roman" w:hAnsi="Times New Roman" w:cs="Times New Roman"/>
          <w:sz w:val="24"/>
          <w:szCs w:val="24"/>
        </w:rPr>
      </w:pPr>
    </w:p>
    <w:p w:rsidR="00685D96" w:rsidRPr="00685D96" w:rsidRDefault="00685D96" w:rsidP="00685D96">
      <w:pPr>
        <w:ind w:right="-46"/>
        <w:rPr>
          <w:rFonts w:ascii="Times New Roman" w:eastAsia="Times New Roman" w:hAnsi="Times New Roman" w:cs="Times New Roman"/>
          <w:sz w:val="24"/>
          <w:szCs w:val="24"/>
        </w:rPr>
      </w:pPr>
    </w:p>
    <w:p w:rsidR="00685D96" w:rsidRPr="00685D96" w:rsidRDefault="00685D96" w:rsidP="00685D96">
      <w:pPr>
        <w:ind w:right="-46"/>
        <w:rPr>
          <w:rFonts w:ascii="Times New Roman" w:eastAsia="Times New Roman" w:hAnsi="Times New Roman" w:cs="Times New Roman"/>
          <w:sz w:val="20"/>
          <w:szCs w:val="20"/>
          <w:lang w:val="it-IT"/>
        </w:rPr>
      </w:pPr>
      <w:r w:rsidRPr="00685D96">
        <w:rPr>
          <w:rFonts w:ascii="Times New Roman" w:eastAsia="Times New Roman" w:hAnsi="Times New Roman" w:cs="Times New Roman"/>
          <w:sz w:val="20"/>
          <w:szCs w:val="20"/>
          <w:lang w:val="it-IT"/>
        </w:rPr>
        <w:t>Nosūtīt:</w:t>
      </w:r>
    </w:p>
    <w:p w:rsidR="00685D96" w:rsidRPr="00685D96" w:rsidRDefault="00685D96" w:rsidP="00685D96">
      <w:pPr>
        <w:ind w:right="-46"/>
        <w:rPr>
          <w:rFonts w:ascii="Times New Roman" w:eastAsia="Times New Roman" w:hAnsi="Times New Roman" w:cs="Times New Roman"/>
          <w:sz w:val="20"/>
          <w:szCs w:val="20"/>
          <w:lang w:val="it-IT"/>
        </w:rPr>
      </w:pPr>
      <w:r w:rsidRPr="00685D96">
        <w:rPr>
          <w:rFonts w:ascii="Times New Roman" w:eastAsia="Times New Roman" w:hAnsi="Times New Roman" w:cs="Times New Roman"/>
          <w:sz w:val="20"/>
          <w:szCs w:val="20"/>
          <w:lang w:val="it-IT"/>
        </w:rPr>
        <w:t>- ZAB “SORAINEN”</w:t>
      </w:r>
    </w:p>
    <w:p w:rsidR="00685D96" w:rsidRPr="00685D96" w:rsidRDefault="00685D96" w:rsidP="00685D96">
      <w:pPr>
        <w:ind w:right="-46"/>
        <w:rPr>
          <w:rFonts w:ascii="Times New Roman" w:eastAsia="Times New Roman" w:hAnsi="Times New Roman" w:cs="Times New Roman"/>
          <w:sz w:val="20"/>
          <w:szCs w:val="20"/>
          <w:lang w:val="it-IT"/>
        </w:rPr>
      </w:pPr>
      <w:r w:rsidRPr="00685D96">
        <w:rPr>
          <w:rFonts w:ascii="Times New Roman" w:eastAsia="Times New Roman" w:hAnsi="Times New Roman" w:cs="Times New Roman"/>
          <w:sz w:val="20"/>
          <w:szCs w:val="20"/>
          <w:lang w:val="it-IT"/>
        </w:rPr>
        <w:t>- Arhit. nod.</w:t>
      </w:r>
    </w:p>
    <w:p w:rsidR="00685D96" w:rsidRPr="00685D96" w:rsidRDefault="00685D96" w:rsidP="00685D96">
      <w:pPr>
        <w:ind w:right="-46"/>
        <w:rPr>
          <w:rFonts w:ascii="Times New Roman" w:eastAsia="Times New Roman" w:hAnsi="Times New Roman" w:cs="Times New Roman"/>
          <w:sz w:val="20"/>
          <w:szCs w:val="20"/>
          <w:lang w:val="it-IT"/>
        </w:rPr>
      </w:pPr>
      <w:r w:rsidRPr="00685D96">
        <w:rPr>
          <w:rFonts w:ascii="Times New Roman" w:eastAsia="Times New Roman" w:hAnsi="Times New Roman" w:cs="Times New Roman"/>
          <w:sz w:val="20"/>
          <w:szCs w:val="20"/>
          <w:lang w:val="it-IT"/>
        </w:rPr>
        <w:t>- Jur. nod.</w:t>
      </w:r>
    </w:p>
    <w:p w:rsidR="00685D96" w:rsidRPr="00685D96" w:rsidRDefault="00685D96" w:rsidP="00685D96">
      <w:pPr>
        <w:ind w:right="-46"/>
        <w:rPr>
          <w:rFonts w:ascii="Times New Roman" w:eastAsia="Times New Roman" w:hAnsi="Times New Roman" w:cs="Times New Roman"/>
          <w:sz w:val="20"/>
          <w:szCs w:val="20"/>
          <w:lang w:val="it-IT"/>
        </w:rPr>
      </w:pPr>
      <w:r w:rsidRPr="00685D96">
        <w:rPr>
          <w:rFonts w:ascii="Times New Roman" w:eastAsia="Times New Roman" w:hAnsi="Times New Roman" w:cs="Times New Roman"/>
          <w:sz w:val="20"/>
          <w:szCs w:val="20"/>
          <w:lang w:val="it-IT"/>
        </w:rPr>
        <w:t>-Īp. nod.</w:t>
      </w:r>
    </w:p>
    <w:p w:rsidR="00685D96" w:rsidRPr="00685D96" w:rsidRDefault="00685D96" w:rsidP="00685D96">
      <w:pPr>
        <w:ind w:right="-46"/>
        <w:rPr>
          <w:rFonts w:ascii="Times New Roman" w:eastAsia="Times New Roman" w:hAnsi="Times New Roman" w:cs="Times New Roman"/>
          <w:sz w:val="20"/>
          <w:szCs w:val="20"/>
          <w:lang w:val="it-IT"/>
        </w:rPr>
      </w:pPr>
      <w:r w:rsidRPr="00685D96">
        <w:rPr>
          <w:rFonts w:ascii="Times New Roman" w:eastAsia="Times New Roman" w:hAnsi="Times New Roman" w:cs="Times New Roman"/>
          <w:sz w:val="20"/>
          <w:szCs w:val="20"/>
          <w:lang w:val="it-IT"/>
        </w:rPr>
        <w:t>_________________</w:t>
      </w:r>
    </w:p>
    <w:p w:rsidR="00685D96" w:rsidRPr="00685D96" w:rsidRDefault="00685D96" w:rsidP="00685D96">
      <w:pPr>
        <w:ind w:right="-46"/>
        <w:rPr>
          <w:rFonts w:ascii="Times New Roman" w:eastAsia="Times New Roman" w:hAnsi="Times New Roman" w:cs="Times New Roman"/>
          <w:sz w:val="20"/>
          <w:szCs w:val="20"/>
          <w:lang w:val="it-IT"/>
        </w:rPr>
      </w:pPr>
      <w:r w:rsidRPr="00685D96">
        <w:rPr>
          <w:rFonts w:ascii="Times New Roman" w:eastAsia="Times New Roman" w:hAnsi="Times New Roman" w:cs="Times New Roman"/>
          <w:sz w:val="20"/>
          <w:szCs w:val="20"/>
          <w:lang w:val="it-IT"/>
        </w:rPr>
        <w:t>Sagatavoja Bičuša</w:t>
      </w:r>
    </w:p>
    <w:p w:rsidR="00685D96" w:rsidRPr="00685D96" w:rsidRDefault="00685D96" w:rsidP="00685D96">
      <w:pPr>
        <w:ind w:right="-46"/>
        <w:rPr>
          <w:rFonts w:ascii="Times New Roman" w:eastAsia="Times New Roman" w:hAnsi="Times New Roman" w:cs="Times New Roman"/>
          <w:sz w:val="20"/>
          <w:szCs w:val="20"/>
          <w:lang w:val="it-IT"/>
        </w:rPr>
      </w:pPr>
      <w:r w:rsidRPr="00685D96">
        <w:rPr>
          <w:rFonts w:ascii="Times New Roman" w:eastAsia="Times New Roman" w:hAnsi="Times New Roman" w:cs="Times New Roman"/>
          <w:sz w:val="20"/>
          <w:szCs w:val="20"/>
          <w:lang w:val="it-IT"/>
        </w:rPr>
        <w:t>Izskatīts Teritoriālās attīstības komitejā.</w:t>
      </w:r>
    </w:p>
    <w:p w:rsidR="00685D96" w:rsidRPr="00685D96" w:rsidRDefault="00685D96" w:rsidP="00685D96">
      <w:pPr>
        <w:ind w:right="-46"/>
        <w:rPr>
          <w:rFonts w:ascii="Times New Roman" w:eastAsia="Times New Roman" w:hAnsi="Times New Roman" w:cs="Times New Roman"/>
          <w:sz w:val="20"/>
          <w:szCs w:val="20"/>
          <w:lang w:val="it-IT"/>
        </w:rPr>
      </w:pPr>
      <w:r w:rsidRPr="00685D96">
        <w:rPr>
          <w:rFonts w:ascii="Times New Roman" w:eastAsia="Times New Roman" w:hAnsi="Times New Roman" w:cs="Times New Roman"/>
          <w:sz w:val="20"/>
          <w:szCs w:val="20"/>
          <w:lang w:val="it-IT"/>
        </w:rPr>
        <w:t xml:space="preserve">Iesniedza izsk Teritoriālās attīstības komiteja.   </w:t>
      </w:r>
    </w:p>
    <w:p w:rsidR="00685D96" w:rsidRDefault="00685D96" w:rsidP="00685D96">
      <w:pPr>
        <w:jc w:val="left"/>
        <w:rPr>
          <w:rFonts w:ascii="Times New Roman" w:eastAsia="Times New Roman" w:hAnsi="Times New Roman" w:cs="Courier New"/>
          <w:sz w:val="24"/>
          <w:szCs w:val="24"/>
          <w:lang w:eastAsia="lv-LV" w:bidi="lo-LA"/>
        </w:rPr>
      </w:pPr>
    </w:p>
    <w:p w:rsidR="000B71C2" w:rsidRDefault="000B71C2" w:rsidP="00685D96">
      <w:pPr>
        <w:jc w:val="left"/>
        <w:rPr>
          <w:rFonts w:ascii="Times New Roman" w:eastAsia="Times New Roman" w:hAnsi="Times New Roman" w:cs="Courier New"/>
          <w:sz w:val="24"/>
          <w:szCs w:val="24"/>
          <w:lang w:eastAsia="lv-LV" w:bidi="lo-LA"/>
        </w:rPr>
      </w:pPr>
    </w:p>
    <w:p w:rsidR="000B71C2" w:rsidRDefault="000B71C2" w:rsidP="00685D96">
      <w:pPr>
        <w:jc w:val="left"/>
        <w:rPr>
          <w:rFonts w:ascii="Times New Roman" w:eastAsia="Times New Roman" w:hAnsi="Times New Roman" w:cs="Courier New"/>
          <w:sz w:val="24"/>
          <w:szCs w:val="24"/>
          <w:lang w:eastAsia="lv-LV" w:bidi="lo-LA"/>
        </w:rPr>
      </w:pPr>
    </w:p>
    <w:p w:rsidR="000B71C2" w:rsidRPr="00685D96" w:rsidRDefault="000B71C2" w:rsidP="00685D96">
      <w:pPr>
        <w:jc w:val="left"/>
        <w:rPr>
          <w:rFonts w:ascii="Times New Roman" w:eastAsia="Times New Roman" w:hAnsi="Times New Roman" w:cs="Courier New"/>
          <w:sz w:val="24"/>
          <w:szCs w:val="24"/>
          <w:lang w:eastAsia="lv-LV" w:bidi="lo-LA"/>
        </w:rPr>
      </w:pPr>
    </w:p>
    <w:p w:rsidR="00685D96" w:rsidRPr="00685D96" w:rsidRDefault="00685D96" w:rsidP="00685D96">
      <w:pPr>
        <w:jc w:val="left"/>
        <w:rPr>
          <w:rFonts w:ascii="Times New Roman" w:eastAsia="Calibri" w:hAnsi="Times New Roman" w:cs="Times New Roman"/>
          <w:sz w:val="20"/>
          <w:szCs w:val="20"/>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bookmarkStart w:id="47" w:name="_Toc266714248"/>
      <w:r w:rsidRPr="00685D96">
        <w:rPr>
          <w:rFonts w:ascii="Times New Roman" w:eastAsia="Times New Roman" w:hAnsi="Times New Roman" w:cs="Times New Roman"/>
          <w:b/>
          <w:sz w:val="24"/>
          <w:szCs w:val="24"/>
          <w:lang w:eastAsia="lv-LV"/>
        </w:rPr>
        <w:t>L Ē M U M S</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rPr>
          <w:rFonts w:ascii="Times New Roman" w:eastAsia="Times New Roman" w:hAnsi="Times New Roman" w:cs="Arial"/>
          <w:sz w:val="24"/>
          <w:szCs w:val="24"/>
          <w:lang w:eastAsia="lv-LV" w:bidi="lo-LA"/>
        </w:rPr>
      </w:pPr>
      <w:r w:rsidRPr="00685D96">
        <w:rPr>
          <w:rFonts w:ascii="Times New Roman" w:eastAsia="Times New Roman" w:hAnsi="Times New Roman" w:cs="Times New Roman"/>
          <w:sz w:val="24"/>
          <w:szCs w:val="24"/>
          <w:lang w:eastAsia="lv-LV"/>
        </w:rPr>
        <w:t>2016.gada 28.aprīlī</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t>prot.Nr.6, 44.§.</w:t>
      </w:r>
    </w:p>
    <w:p w:rsidR="00685D96" w:rsidRPr="00685D96" w:rsidRDefault="00685D96" w:rsidP="00685D96">
      <w:pPr>
        <w:ind w:right="-1"/>
        <w:jc w:val="left"/>
        <w:rPr>
          <w:rFonts w:ascii="Times New Roman" w:eastAsia="Times New Roman" w:hAnsi="Times New Roman" w:cs="Arial"/>
          <w:b/>
          <w:sz w:val="24"/>
          <w:szCs w:val="24"/>
          <w:lang w:eastAsia="lv-LV" w:bidi="lo-LA"/>
        </w:rPr>
      </w:pPr>
    </w:p>
    <w:p w:rsidR="00685D96" w:rsidRPr="00685D96" w:rsidRDefault="00685D96" w:rsidP="00685D96">
      <w:pPr>
        <w:ind w:right="-1"/>
        <w:jc w:val="left"/>
        <w:rPr>
          <w:rFonts w:ascii="Times New Roman" w:eastAsia="Times New Roman" w:hAnsi="Times New Roman" w:cs="Arial"/>
          <w:b/>
          <w:sz w:val="24"/>
          <w:szCs w:val="24"/>
          <w:lang w:eastAsia="lv-LV" w:bidi="lo-LA"/>
        </w:rPr>
      </w:pPr>
    </w:p>
    <w:p w:rsidR="00685D96" w:rsidRPr="00685D96" w:rsidRDefault="00685D96" w:rsidP="00685D96">
      <w:pPr>
        <w:ind w:right="-1"/>
        <w:jc w:val="left"/>
        <w:rPr>
          <w:rFonts w:ascii="Times New Roman" w:eastAsia="Times New Roman" w:hAnsi="Times New Roman" w:cs="Arial"/>
          <w:b/>
          <w:sz w:val="24"/>
          <w:szCs w:val="24"/>
          <w:lang w:eastAsia="lv-LV" w:bidi="lo-LA"/>
        </w:rPr>
      </w:pPr>
      <w:bookmarkStart w:id="48" w:name="L44"/>
      <w:r w:rsidRPr="00685D96">
        <w:rPr>
          <w:rFonts w:ascii="Times New Roman" w:eastAsia="Times New Roman" w:hAnsi="Times New Roman" w:cs="Arial"/>
          <w:b/>
          <w:sz w:val="24"/>
          <w:szCs w:val="24"/>
          <w:lang w:eastAsia="lv-LV" w:bidi="lo-LA"/>
        </w:rPr>
        <w:t xml:space="preserve">Par nomas objekta piedāvājumu </w:t>
      </w:r>
    </w:p>
    <w:p w:rsidR="00685D96" w:rsidRPr="00685D96" w:rsidRDefault="00685D96" w:rsidP="00685D96">
      <w:pPr>
        <w:ind w:right="-1"/>
        <w:jc w:val="left"/>
        <w:rPr>
          <w:rFonts w:ascii="Times New Roman" w:eastAsia="Times New Roman" w:hAnsi="Times New Roman" w:cs="Arial"/>
          <w:b/>
          <w:sz w:val="24"/>
          <w:szCs w:val="24"/>
          <w:lang w:eastAsia="lv-LV" w:bidi="lo-LA"/>
        </w:rPr>
      </w:pPr>
      <w:r w:rsidRPr="00685D96">
        <w:rPr>
          <w:rFonts w:ascii="Times New Roman" w:eastAsia="Times New Roman" w:hAnsi="Times New Roman" w:cs="Arial"/>
          <w:b/>
          <w:sz w:val="24"/>
          <w:szCs w:val="24"/>
          <w:lang w:eastAsia="lv-LV" w:bidi="lo-LA"/>
        </w:rPr>
        <w:t>atlases organizēšanu</w:t>
      </w:r>
    </w:p>
    <w:bookmarkEnd w:id="48"/>
    <w:p w:rsidR="00685D96" w:rsidRPr="00685D96" w:rsidRDefault="00685D96" w:rsidP="00685D96">
      <w:pPr>
        <w:ind w:right="-1"/>
        <w:jc w:val="left"/>
        <w:rPr>
          <w:rFonts w:ascii="Times New Roman" w:eastAsia="Times New Roman" w:hAnsi="Times New Roman" w:cs="Arial"/>
          <w:b/>
          <w:sz w:val="24"/>
          <w:szCs w:val="24"/>
          <w:lang w:eastAsia="lv-LV" w:bidi="lo-LA"/>
        </w:rPr>
      </w:pPr>
    </w:p>
    <w:p w:rsidR="00685D96" w:rsidRPr="00685D96" w:rsidRDefault="00685D96" w:rsidP="00685D96">
      <w:pPr>
        <w:ind w:right="-1"/>
        <w:jc w:val="center"/>
        <w:rPr>
          <w:rFonts w:ascii="Times New Roman" w:eastAsia="Times New Roman" w:hAnsi="Times New Roman" w:cs="Arial"/>
          <w:b/>
          <w:sz w:val="24"/>
          <w:szCs w:val="24"/>
          <w:lang w:eastAsia="lv-LV" w:bidi="lo-LA"/>
        </w:rPr>
      </w:pPr>
    </w:p>
    <w:p w:rsidR="00685D96" w:rsidRPr="00685D96" w:rsidRDefault="00685D96" w:rsidP="00685D96">
      <w:pPr>
        <w:ind w:right="-1" w:firstLine="720"/>
        <w:rPr>
          <w:rFonts w:ascii="Times New Roman" w:eastAsia="Times New Roman" w:hAnsi="Times New Roman" w:cs="Times New Roman"/>
          <w:sz w:val="24"/>
          <w:szCs w:val="24"/>
          <w:lang w:eastAsia="lv-LV" w:bidi="lo-LA"/>
        </w:rPr>
      </w:pPr>
      <w:r w:rsidRPr="00685D96">
        <w:rPr>
          <w:rFonts w:ascii="Times New Roman" w:eastAsia="Times New Roman" w:hAnsi="Times New Roman" w:cs="Arial"/>
          <w:sz w:val="24"/>
          <w:szCs w:val="24"/>
          <w:lang w:eastAsia="lv-LV" w:bidi="lo-LA"/>
        </w:rPr>
        <w:t>Tukuma novada Dome (turpmāk – Dome) ar 2015.gada 28.maija lēmumu „Par mājokļu piedāvājuma attīstību” (prot.Nr.5, 20.</w:t>
      </w:r>
      <w:r w:rsidRPr="00685D96">
        <w:rPr>
          <w:rFonts w:ascii="Times New Roman" w:eastAsia="Times New Roman" w:hAnsi="Times New Roman" w:cs="Times New Roman"/>
          <w:sz w:val="24"/>
          <w:szCs w:val="24"/>
          <w:lang w:eastAsia="lv-LV" w:bidi="lo-LA"/>
        </w:rPr>
        <w:t xml:space="preserve">§) nolēma konceptuāli atbalstīt mājokļu piedāvājumu attīstības risinājumu uzsākšanu Tukuma pilsētā un novadā, gatavojot dokumentus attiecīgu procedūru realizācijai, kā arī nolēma izveidot darba grupu risinājuma izstrādei. Ar Domes priekšsēdētāja 2015.gada 1.jūnija rīkojumu izveidotā darba grupa pašvaldības mājokļu piedāvājumu attīstības risinājumu izstrādei nolēmusi organizēt dzīvojamo telpu nomas tiesību publisku piedāvājumu atlasi, publicējot sludinājumus par vēlmi nomāt dzīvojamās telpas ar mērķi sniegt palīdzību Tukuma novada iedzīvotājiem dzīvokļa jautājumu risināšanā un jaunu speciālistu piesaistei. </w:t>
      </w:r>
    </w:p>
    <w:p w:rsidR="00685D96" w:rsidRPr="00685D96" w:rsidRDefault="00685D96" w:rsidP="00685D96">
      <w:pPr>
        <w:ind w:right="-1" w:firstLine="720"/>
        <w:rPr>
          <w:rFonts w:ascii="Times New Roman" w:eastAsia="Calibri" w:hAnsi="Times New Roman" w:cs="Times New Roman"/>
          <w:sz w:val="24"/>
          <w:szCs w:val="24"/>
          <w:lang w:eastAsia="lv-LV"/>
        </w:rPr>
      </w:pPr>
      <w:r w:rsidRPr="00685D96">
        <w:rPr>
          <w:rFonts w:ascii="Times New Roman" w:eastAsia="Calibri" w:hAnsi="Times New Roman" w:cs="Times New Roman"/>
          <w:sz w:val="24"/>
          <w:szCs w:val="24"/>
          <w:lang w:eastAsia="lv-LV"/>
        </w:rPr>
        <w:t>Pamatojoties uz likuma „Par pašvaldībām” 14.panta pirmās daļas 2.punktu un 21.panta pirmās daļas 27.punktu, Publiskas personas finanšu līdzekļu un mantas izšķērdēšanas novēršanas likuma 6.³pantu, Ministru kabineta 2013.gada 29.oktobra noteikumu Nr.1191 „Kārtība, kādā publiska persona nomā nekustamo īpašumu no privātpersonas vai kapitālsabiedrības un publicē informāciju par nomātajiem un nomāt paredzētajiem nekustamajiem īpašumiem” 4.punktu, 19.2.apakšpunktu:</w:t>
      </w:r>
    </w:p>
    <w:p w:rsidR="00685D96" w:rsidRPr="00685D96" w:rsidRDefault="00685D96" w:rsidP="00685D96">
      <w:pPr>
        <w:ind w:right="-1" w:firstLine="720"/>
        <w:rPr>
          <w:rFonts w:ascii="Times New Roman" w:eastAsia="Calibri" w:hAnsi="Times New Roman" w:cs="Times New Roman"/>
          <w:sz w:val="24"/>
          <w:szCs w:val="24"/>
          <w:lang w:eastAsia="lv-LV"/>
        </w:rPr>
      </w:pPr>
      <w:r w:rsidRPr="00685D96">
        <w:rPr>
          <w:rFonts w:ascii="Times New Roman" w:eastAsia="Calibri" w:hAnsi="Times New Roman" w:cs="Times New Roman"/>
          <w:sz w:val="24"/>
          <w:szCs w:val="24"/>
          <w:lang w:eastAsia="lv-LV"/>
        </w:rPr>
        <w:t xml:space="preserve">1. uzdot </w:t>
      </w:r>
      <w:r w:rsidRPr="00685D96">
        <w:rPr>
          <w:rFonts w:ascii="Times New Roman" w:eastAsia="Times New Roman" w:hAnsi="Times New Roman" w:cs="Times New Roman"/>
          <w:sz w:val="24"/>
          <w:szCs w:val="24"/>
          <w:lang w:eastAsia="lv-LV" w:bidi="lo-LA"/>
        </w:rPr>
        <w:t>darba grupai pašvaldības mājokļu piedāvājumu attīstības risinājumu izstrādei</w:t>
      </w:r>
      <w:r w:rsidRPr="00685D96">
        <w:rPr>
          <w:rFonts w:ascii="Times New Roman" w:eastAsia="Calibri" w:hAnsi="Times New Roman" w:cs="Times New Roman"/>
          <w:sz w:val="24"/>
          <w:szCs w:val="24"/>
          <w:lang w:eastAsia="lv-LV"/>
        </w:rPr>
        <w:t xml:space="preserve"> organizēt piedāvājumu atlasi dzīvojamo telpu nomai </w:t>
      </w:r>
      <w:r w:rsidRPr="00685D96">
        <w:rPr>
          <w:rFonts w:ascii="Times New Roman" w:eastAsia="Times New Roman" w:hAnsi="Times New Roman" w:cs="Times New Roman"/>
          <w:sz w:val="24"/>
          <w:szCs w:val="24"/>
          <w:lang w:eastAsia="lv-LV" w:bidi="lo-LA"/>
        </w:rPr>
        <w:t>palīdzības sniegšanai Tukuma novada iedzīvotājiem dzīvokļa jautājumu risināšanā un jaunu speciālistu piesaistei</w:t>
      </w:r>
      <w:r w:rsidRPr="00685D96">
        <w:rPr>
          <w:rFonts w:ascii="Times New Roman" w:eastAsia="Calibri" w:hAnsi="Times New Roman" w:cs="Times New Roman"/>
          <w:sz w:val="24"/>
          <w:szCs w:val="24"/>
          <w:lang w:eastAsia="lv-LV"/>
        </w:rPr>
        <w:t xml:space="preserve">, izstrādājot atlases noteikumus, publicējot tos un sludinājumus līdz 2016.gada 13.maijam tīmekļa vietnē </w:t>
      </w:r>
      <w:hyperlink r:id="rId44" w:history="1">
        <w:r w:rsidRPr="00685D96">
          <w:rPr>
            <w:rFonts w:ascii="Times New Roman" w:eastAsia="Calibri" w:hAnsi="Times New Roman" w:cs="Times New Roman"/>
            <w:color w:val="0000FF"/>
            <w:sz w:val="24"/>
            <w:szCs w:val="24"/>
            <w:u w:val="single"/>
            <w:lang w:eastAsia="lv-LV"/>
          </w:rPr>
          <w:t>www.tukums.lv</w:t>
        </w:r>
      </w:hyperlink>
      <w:r w:rsidRPr="00685D96">
        <w:rPr>
          <w:rFonts w:ascii="Times New Roman" w:eastAsia="Calibri" w:hAnsi="Times New Roman" w:cs="Times New Roman"/>
          <w:sz w:val="24"/>
          <w:szCs w:val="24"/>
          <w:lang w:eastAsia="lv-LV"/>
        </w:rPr>
        <w:t xml:space="preserve"> un Tukuma novada Domes bezmaksas informatīvajā izdevumā “Tukuma Laiks” 2016.gada maija numurā,</w:t>
      </w:r>
    </w:p>
    <w:p w:rsidR="00685D96" w:rsidRPr="00685D96" w:rsidRDefault="00685D96" w:rsidP="00685D96">
      <w:pPr>
        <w:ind w:right="-1" w:firstLine="720"/>
        <w:rPr>
          <w:rFonts w:ascii="Times New Roman" w:eastAsia="Calibri" w:hAnsi="Times New Roman" w:cs="Times New Roman"/>
          <w:sz w:val="24"/>
          <w:szCs w:val="24"/>
          <w:lang w:eastAsia="lv-LV"/>
        </w:rPr>
      </w:pPr>
      <w:r w:rsidRPr="00685D96">
        <w:rPr>
          <w:rFonts w:ascii="Times New Roman" w:eastAsia="Calibri" w:hAnsi="Times New Roman" w:cs="Times New Roman"/>
          <w:sz w:val="24"/>
          <w:szCs w:val="24"/>
          <w:lang w:eastAsia="lv-LV"/>
        </w:rPr>
        <w:t xml:space="preserve">2. noteikt, ka tajos nomas objektos, kuros jāveic būtiski kapitālieguldījumi (t.sk., jaunas daudzdzīvokļu mājas būvniecība), nomas līgumu darbības termiņš ir ne mazāks kā 20 gadi, bet nepārsniedzot 30 gadu termiņu, </w:t>
      </w:r>
    </w:p>
    <w:p w:rsidR="00685D96" w:rsidRPr="00685D96" w:rsidRDefault="00685D96" w:rsidP="00685D96">
      <w:pPr>
        <w:ind w:right="-1" w:firstLine="720"/>
        <w:rPr>
          <w:rFonts w:ascii="Times New Roman" w:eastAsia="Calibri" w:hAnsi="Times New Roman" w:cs="Times New Roman"/>
          <w:sz w:val="24"/>
          <w:szCs w:val="24"/>
          <w:lang w:eastAsia="lv-LV"/>
        </w:rPr>
      </w:pPr>
      <w:r w:rsidRPr="00685D96">
        <w:rPr>
          <w:rFonts w:ascii="Times New Roman" w:eastAsia="Calibri" w:hAnsi="Times New Roman" w:cs="Times New Roman"/>
          <w:sz w:val="24"/>
          <w:szCs w:val="24"/>
          <w:lang w:eastAsia="lv-LV"/>
        </w:rPr>
        <w:t>3. par atbildīgo personu lēmuma izpildē un nomas objektu atlases organizēšanā noteikt pašvaldības izpilddirektoru Māri Rudaus-Rudovski.</w:t>
      </w:r>
    </w:p>
    <w:p w:rsidR="00685D96" w:rsidRPr="00685D96" w:rsidRDefault="00685D96" w:rsidP="00685D96">
      <w:pPr>
        <w:ind w:right="-908" w:firstLine="720"/>
        <w:rPr>
          <w:rFonts w:ascii="Times New Roman" w:eastAsia="Times New Roman" w:hAnsi="Times New Roman" w:cs="Arial"/>
          <w:sz w:val="24"/>
          <w:szCs w:val="24"/>
          <w:lang w:eastAsia="lv-LV" w:bidi="lo-LA"/>
        </w:rPr>
      </w:pPr>
    </w:p>
    <w:p w:rsidR="00685D96" w:rsidRPr="00685D96" w:rsidRDefault="00685D96" w:rsidP="00685D96">
      <w:pPr>
        <w:ind w:left="114" w:right="-908"/>
        <w:rPr>
          <w:rFonts w:ascii="Times New Roman" w:eastAsia="Times New Roman" w:hAnsi="Times New Roman" w:cs="Arial"/>
          <w:i/>
          <w:sz w:val="24"/>
          <w:szCs w:val="20"/>
          <w:lang w:eastAsia="lv-LV" w:bidi="lo-LA"/>
        </w:rPr>
      </w:pPr>
    </w:p>
    <w:p w:rsidR="000B71C2" w:rsidRPr="00331844" w:rsidRDefault="00936024" w:rsidP="000B71C2">
      <w:pPr>
        <w:jc w:val="center"/>
        <w:rPr>
          <w:rFonts w:ascii="Times New Roman" w:eastAsia="Times New Roman" w:hAnsi="Times New Roman" w:cs="Times New Roman"/>
          <w:i/>
          <w:sz w:val="24"/>
          <w:szCs w:val="24"/>
        </w:rPr>
      </w:pPr>
      <w:hyperlink w:anchor="sakums" w:history="1">
        <w:r w:rsidR="000B71C2" w:rsidRPr="00331844">
          <w:rPr>
            <w:rFonts w:ascii="Times New Roman" w:eastAsia="Times New Roman" w:hAnsi="Times New Roman" w:cs="Times New Roman"/>
            <w:i/>
            <w:color w:val="0000FF" w:themeColor="hyperlink"/>
            <w:sz w:val="24"/>
            <w:szCs w:val="24"/>
            <w:u w:val="single"/>
          </w:rPr>
          <w:t>Atpakaļ uz darba kārtību</w:t>
        </w:r>
      </w:hyperlink>
    </w:p>
    <w:p w:rsidR="00685D96" w:rsidRPr="00685D96" w:rsidRDefault="00685D96" w:rsidP="00685D96">
      <w:pPr>
        <w:ind w:left="114" w:right="-908"/>
        <w:rPr>
          <w:rFonts w:ascii="Times New Roman" w:eastAsia="Times New Roman" w:hAnsi="Times New Roman" w:cs="Arial"/>
          <w:i/>
          <w:sz w:val="24"/>
          <w:szCs w:val="20"/>
          <w:lang w:eastAsia="lv-LV" w:bidi="lo-LA"/>
        </w:rPr>
      </w:pPr>
    </w:p>
    <w:p w:rsidR="00685D96" w:rsidRPr="00685D96" w:rsidRDefault="00685D96" w:rsidP="00685D96">
      <w:pPr>
        <w:ind w:left="114" w:right="-908"/>
        <w:rPr>
          <w:rFonts w:ascii="Times New Roman" w:eastAsia="Times New Roman" w:hAnsi="Times New Roman" w:cs="Arial"/>
          <w:i/>
          <w:sz w:val="24"/>
          <w:szCs w:val="20"/>
          <w:lang w:eastAsia="lv-LV" w:bidi="lo-LA"/>
        </w:rPr>
      </w:pPr>
    </w:p>
    <w:p w:rsidR="00685D96" w:rsidRPr="00685D96" w:rsidRDefault="00685D96" w:rsidP="00685D96">
      <w:pPr>
        <w:ind w:left="114" w:right="-908"/>
        <w:rPr>
          <w:rFonts w:ascii="Times New Roman" w:eastAsia="Times New Roman" w:hAnsi="Times New Roman" w:cs="Arial"/>
          <w:i/>
          <w:sz w:val="24"/>
          <w:szCs w:val="20"/>
          <w:lang w:eastAsia="lv-LV" w:bidi="lo-LA"/>
        </w:rPr>
      </w:pPr>
    </w:p>
    <w:p w:rsidR="00685D96" w:rsidRPr="00685D96" w:rsidRDefault="00685D96" w:rsidP="00685D96">
      <w:pPr>
        <w:ind w:left="114" w:right="-908"/>
        <w:rPr>
          <w:rFonts w:ascii="Times New Roman" w:eastAsia="Times New Roman" w:hAnsi="Times New Roman" w:cs="Arial"/>
          <w:i/>
          <w:sz w:val="24"/>
          <w:szCs w:val="20"/>
          <w:lang w:eastAsia="lv-LV" w:bidi="lo-LA"/>
        </w:rPr>
      </w:pPr>
    </w:p>
    <w:p w:rsidR="00685D96" w:rsidRPr="00685D96" w:rsidRDefault="00685D96" w:rsidP="00685D96">
      <w:pPr>
        <w:ind w:left="114" w:right="-908"/>
        <w:rPr>
          <w:rFonts w:ascii="Times New Roman" w:eastAsia="Times New Roman" w:hAnsi="Times New Roman" w:cs="Arial"/>
          <w:sz w:val="20"/>
          <w:szCs w:val="20"/>
          <w:lang w:eastAsia="lv-LV" w:bidi="lo-LA"/>
        </w:rPr>
      </w:pPr>
      <w:r w:rsidRPr="00685D96">
        <w:rPr>
          <w:rFonts w:ascii="Times New Roman" w:eastAsia="Times New Roman" w:hAnsi="Times New Roman" w:cs="Arial"/>
          <w:sz w:val="20"/>
          <w:szCs w:val="20"/>
          <w:lang w:eastAsia="lv-LV" w:bidi="lo-LA"/>
        </w:rPr>
        <w:t>Nosūtīt:</w:t>
      </w:r>
    </w:p>
    <w:p w:rsidR="00685D96" w:rsidRPr="00685D96" w:rsidRDefault="00685D96" w:rsidP="00685D96">
      <w:pPr>
        <w:ind w:left="114" w:right="-908"/>
        <w:rPr>
          <w:rFonts w:ascii="Times New Roman" w:eastAsia="Times New Roman" w:hAnsi="Times New Roman" w:cs="Arial"/>
          <w:sz w:val="20"/>
          <w:szCs w:val="20"/>
          <w:lang w:eastAsia="lv-LV" w:bidi="lo-LA"/>
        </w:rPr>
      </w:pPr>
      <w:r w:rsidRPr="00685D96">
        <w:rPr>
          <w:rFonts w:ascii="Times New Roman" w:eastAsia="Times New Roman" w:hAnsi="Times New Roman" w:cs="Arial"/>
          <w:sz w:val="20"/>
          <w:szCs w:val="20"/>
          <w:lang w:eastAsia="lv-LV" w:bidi="lo-LA"/>
        </w:rPr>
        <w:t>-Īp. nod.</w:t>
      </w:r>
    </w:p>
    <w:p w:rsidR="00685D96" w:rsidRPr="00685D96" w:rsidRDefault="00685D96" w:rsidP="00685D96">
      <w:pPr>
        <w:ind w:left="114" w:right="-908"/>
        <w:rPr>
          <w:rFonts w:ascii="Times New Roman" w:eastAsia="Times New Roman" w:hAnsi="Times New Roman" w:cs="Arial"/>
          <w:sz w:val="20"/>
          <w:szCs w:val="20"/>
          <w:lang w:eastAsia="lv-LV" w:bidi="lo-LA"/>
        </w:rPr>
      </w:pPr>
      <w:r w:rsidRPr="00685D96">
        <w:rPr>
          <w:rFonts w:ascii="Times New Roman" w:eastAsia="Times New Roman" w:hAnsi="Times New Roman" w:cs="Arial"/>
          <w:sz w:val="20"/>
          <w:szCs w:val="20"/>
          <w:lang w:eastAsia="lv-LV" w:bidi="lo-LA"/>
        </w:rPr>
        <w:t>-pašv. izpilddirektoram</w:t>
      </w:r>
    </w:p>
    <w:p w:rsidR="00685D96" w:rsidRPr="00685D96" w:rsidRDefault="00685D96" w:rsidP="00685D96">
      <w:pPr>
        <w:ind w:left="114" w:right="-908"/>
        <w:rPr>
          <w:rFonts w:ascii="Times New Roman" w:eastAsia="Times New Roman" w:hAnsi="Times New Roman" w:cs="Arial"/>
          <w:sz w:val="20"/>
          <w:szCs w:val="20"/>
          <w:lang w:eastAsia="lv-LV" w:bidi="lo-LA"/>
        </w:rPr>
      </w:pPr>
      <w:r w:rsidRPr="00685D96">
        <w:rPr>
          <w:rFonts w:ascii="Times New Roman" w:eastAsia="Times New Roman" w:hAnsi="Times New Roman" w:cs="Arial"/>
          <w:sz w:val="20"/>
          <w:szCs w:val="20"/>
          <w:lang w:eastAsia="lv-LV" w:bidi="lo-LA"/>
        </w:rPr>
        <w:t>-Kultūras un sab.att. nodaļai</w:t>
      </w:r>
    </w:p>
    <w:p w:rsidR="00685D96" w:rsidRPr="00685D96" w:rsidRDefault="00685D96" w:rsidP="00685D96">
      <w:pPr>
        <w:ind w:right="-908"/>
        <w:rPr>
          <w:rFonts w:ascii="Times New Roman" w:eastAsia="Times New Roman" w:hAnsi="Times New Roman" w:cs="Arial"/>
          <w:i/>
          <w:sz w:val="20"/>
          <w:szCs w:val="20"/>
          <w:lang w:eastAsia="lv-LV" w:bidi="lo-LA"/>
        </w:rPr>
      </w:pPr>
      <w:r w:rsidRPr="00685D96">
        <w:rPr>
          <w:rFonts w:ascii="Times New Roman" w:eastAsia="Times New Roman" w:hAnsi="Times New Roman" w:cs="Arial"/>
          <w:i/>
          <w:sz w:val="20"/>
          <w:szCs w:val="20"/>
          <w:lang w:eastAsia="lv-LV" w:bidi="lo-LA"/>
        </w:rPr>
        <w:t>_____________________________</w:t>
      </w:r>
    </w:p>
    <w:p w:rsidR="00685D96" w:rsidRPr="00685D96" w:rsidRDefault="00685D96" w:rsidP="00685D96">
      <w:pPr>
        <w:ind w:right="-908"/>
        <w:rPr>
          <w:rFonts w:ascii="Times New Roman" w:eastAsia="Times New Roman" w:hAnsi="Times New Roman" w:cs="Arial"/>
          <w:sz w:val="20"/>
          <w:szCs w:val="20"/>
          <w:lang w:eastAsia="lv-LV" w:bidi="lo-LA"/>
        </w:rPr>
      </w:pPr>
      <w:r w:rsidRPr="00685D96">
        <w:rPr>
          <w:rFonts w:ascii="Times New Roman" w:eastAsia="Times New Roman" w:hAnsi="Times New Roman" w:cs="Arial"/>
          <w:sz w:val="20"/>
          <w:szCs w:val="20"/>
          <w:lang w:eastAsia="lv-LV" w:bidi="lo-LA"/>
        </w:rPr>
        <w:t>Sagatavoja Bičuša,</w:t>
      </w:r>
      <w:r w:rsidRPr="00685D96">
        <w:rPr>
          <w:rFonts w:ascii="Times New Roman" w:eastAsia="Times New Roman" w:hAnsi="Times New Roman" w:cs="Times New Roman"/>
          <w:sz w:val="20"/>
          <w:szCs w:val="20"/>
          <w:lang w:eastAsia="lv-LV"/>
        </w:rPr>
        <w:t xml:space="preserve"> Jur. nod. vadītāja, saskaņots ar pašvaldības izpilddirektoru</w:t>
      </w:r>
    </w:p>
    <w:p w:rsidR="00685D96" w:rsidRPr="00685D96" w:rsidRDefault="00685D96" w:rsidP="00685D96">
      <w:pPr>
        <w:ind w:right="-908"/>
        <w:rPr>
          <w:rFonts w:ascii="Times New Roman" w:eastAsia="Times New Roman" w:hAnsi="Times New Roman" w:cs="Times New Roman"/>
          <w:b/>
          <w:sz w:val="24"/>
          <w:szCs w:val="24"/>
          <w:lang w:val="it-IT" w:eastAsia="lv-LV"/>
        </w:rPr>
      </w:pPr>
      <w:r w:rsidRPr="00685D96">
        <w:rPr>
          <w:rFonts w:ascii="Times New Roman" w:eastAsia="Times New Roman" w:hAnsi="Times New Roman" w:cs="Arial"/>
          <w:sz w:val="20"/>
          <w:szCs w:val="20"/>
          <w:lang w:eastAsia="lv-LV" w:bidi="lo-LA"/>
        </w:rPr>
        <w:t>Iesniedza izskatīšanai Domes priekšsēdētājs Ē.Lukmans</w:t>
      </w:r>
    </w:p>
    <w:p w:rsidR="00685D96" w:rsidRPr="00685D96" w:rsidRDefault="00685D96" w:rsidP="00685D96">
      <w:pPr>
        <w:jc w:val="left"/>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br w:type="page"/>
      </w: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lastRenderedPageBreak/>
        <w:t>L Ē M U M S</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rPr>
          <w:rFonts w:ascii="Times New Roman" w:eastAsia="Times New Roman" w:hAnsi="Times New Roman" w:cs="Arial"/>
          <w:sz w:val="24"/>
          <w:szCs w:val="24"/>
          <w:lang w:eastAsia="lv-LV" w:bidi="lo-LA"/>
        </w:rPr>
      </w:pPr>
      <w:r w:rsidRPr="00685D96">
        <w:rPr>
          <w:rFonts w:ascii="Times New Roman" w:eastAsia="Times New Roman" w:hAnsi="Times New Roman" w:cs="Times New Roman"/>
          <w:sz w:val="24"/>
          <w:szCs w:val="24"/>
          <w:lang w:eastAsia="lv-LV"/>
        </w:rPr>
        <w:t>2016.gada 28.aprīlī</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t>prot.Nr.6, 45.§.</w:t>
      </w:r>
    </w:p>
    <w:p w:rsidR="00685D96" w:rsidRPr="00685D96" w:rsidRDefault="00685D96" w:rsidP="00685D96">
      <w:pPr>
        <w:ind w:right="-1"/>
        <w:jc w:val="left"/>
        <w:rPr>
          <w:rFonts w:ascii="Times New Roman" w:eastAsia="Times New Roman" w:hAnsi="Times New Roman" w:cs="Times New Roman"/>
          <w:b/>
          <w:sz w:val="24"/>
          <w:szCs w:val="24"/>
          <w:lang w:eastAsia="lv-LV"/>
        </w:rPr>
      </w:pPr>
    </w:p>
    <w:p w:rsidR="00685D96" w:rsidRPr="00685D96" w:rsidRDefault="00685D96" w:rsidP="00685D96">
      <w:pPr>
        <w:ind w:right="-1"/>
        <w:jc w:val="left"/>
        <w:rPr>
          <w:rFonts w:ascii="Times New Roman" w:eastAsia="Times New Roman" w:hAnsi="Times New Roman" w:cs="Times New Roman"/>
          <w:b/>
          <w:sz w:val="24"/>
          <w:szCs w:val="24"/>
          <w:lang w:eastAsia="lv-LV"/>
        </w:rPr>
      </w:pPr>
    </w:p>
    <w:p w:rsidR="00685D96" w:rsidRPr="00685D96" w:rsidRDefault="00685D96" w:rsidP="00685D96">
      <w:pPr>
        <w:ind w:right="-1"/>
        <w:jc w:val="left"/>
        <w:rPr>
          <w:rFonts w:ascii="Times New Roman" w:eastAsia="Times New Roman" w:hAnsi="Times New Roman" w:cs="Times New Roman"/>
          <w:b/>
          <w:sz w:val="24"/>
          <w:szCs w:val="24"/>
          <w:lang w:eastAsia="lv-LV"/>
        </w:rPr>
      </w:pPr>
    </w:p>
    <w:p w:rsidR="00685D96" w:rsidRPr="00685D96" w:rsidRDefault="00685D96" w:rsidP="00685D96">
      <w:pPr>
        <w:jc w:val="left"/>
        <w:rPr>
          <w:rFonts w:ascii="Times New Roman" w:eastAsia="Calibri" w:hAnsi="Times New Roman" w:cs="Times New Roman"/>
          <w:b/>
          <w:sz w:val="24"/>
          <w:szCs w:val="24"/>
        </w:rPr>
      </w:pPr>
      <w:bookmarkStart w:id="49" w:name="L45"/>
      <w:r w:rsidRPr="00685D96">
        <w:rPr>
          <w:rFonts w:ascii="Times New Roman" w:eastAsia="Calibri" w:hAnsi="Times New Roman" w:cs="Times New Roman"/>
          <w:b/>
          <w:sz w:val="24"/>
          <w:szCs w:val="24"/>
        </w:rPr>
        <w:t xml:space="preserve">Par deleģēšanas līguma </w:t>
      </w:r>
      <w:r w:rsidRPr="00685D96">
        <w:rPr>
          <w:rFonts w:ascii="Times New Roman" w:eastAsia="Times New Roman" w:hAnsi="Times New Roman" w:cs="Times New Roman"/>
          <w:b/>
          <w:sz w:val="24"/>
          <w:szCs w:val="24"/>
          <w:lang w:eastAsia="lv-LV"/>
        </w:rPr>
        <w:t>„</w:t>
      </w:r>
      <w:r w:rsidRPr="00685D96">
        <w:rPr>
          <w:rFonts w:ascii="Times New Roman" w:eastAsia="Calibri" w:hAnsi="Times New Roman" w:cs="Times New Roman"/>
          <w:b/>
          <w:sz w:val="24"/>
          <w:szCs w:val="24"/>
        </w:rPr>
        <w:t>Par augstas detalizācijas</w:t>
      </w:r>
    </w:p>
    <w:p w:rsidR="00685D96" w:rsidRPr="00685D96" w:rsidRDefault="00685D96" w:rsidP="00685D96">
      <w:pPr>
        <w:jc w:val="left"/>
        <w:rPr>
          <w:rFonts w:ascii="Times New Roman" w:eastAsia="Calibri" w:hAnsi="Times New Roman" w:cs="Times New Roman"/>
          <w:b/>
          <w:sz w:val="24"/>
          <w:szCs w:val="24"/>
        </w:rPr>
      </w:pPr>
      <w:r w:rsidRPr="00685D96">
        <w:rPr>
          <w:rFonts w:ascii="Times New Roman" w:eastAsia="Calibri" w:hAnsi="Times New Roman" w:cs="Times New Roman"/>
          <w:b/>
          <w:sz w:val="24"/>
          <w:szCs w:val="24"/>
        </w:rPr>
        <w:t>topogrāfijas uzturēšanu Tukuma novadā” noslēgšanu</w:t>
      </w:r>
    </w:p>
    <w:bookmarkEnd w:id="49"/>
    <w:p w:rsidR="00685D96" w:rsidRPr="00685D96" w:rsidRDefault="00685D96" w:rsidP="00685D96">
      <w:pPr>
        <w:jc w:val="left"/>
        <w:rPr>
          <w:rFonts w:ascii="Times New Roman" w:eastAsia="Calibri" w:hAnsi="Times New Roman" w:cs="Times New Roman"/>
          <w:b/>
          <w:sz w:val="24"/>
          <w:szCs w:val="24"/>
        </w:rPr>
      </w:pPr>
    </w:p>
    <w:p w:rsidR="00685D96" w:rsidRPr="00685D96" w:rsidRDefault="00685D96" w:rsidP="00685D96">
      <w:pPr>
        <w:ind w:firstLine="720"/>
        <w:rPr>
          <w:rFonts w:ascii="Times New Roman" w:eastAsia="Calibri" w:hAnsi="Times New Roman" w:cs="Times New Roman"/>
          <w:sz w:val="24"/>
          <w:szCs w:val="24"/>
        </w:rPr>
      </w:pPr>
      <w:r w:rsidRPr="00685D96">
        <w:rPr>
          <w:rFonts w:ascii="Times New Roman" w:eastAsia="Calibri" w:hAnsi="Times New Roman" w:cs="Times New Roman"/>
          <w:sz w:val="24"/>
          <w:szCs w:val="24"/>
        </w:rPr>
        <w:t xml:space="preserve">Saskaņā ar Ģeotelpiskās informācijas likuma 13.panta sesto daļu, </w:t>
      </w:r>
      <w:r w:rsidRPr="00685D96">
        <w:rPr>
          <w:rFonts w:ascii="Times New Roman" w:eastAsia="Calibri" w:hAnsi="Times New Roman" w:cs="Times New Roman"/>
          <w:i/>
          <w:sz w:val="24"/>
          <w:szCs w:val="24"/>
        </w:rPr>
        <w:t>Vietējā pašvaldība, lai nodrošinātu savu funkciju un uzdevumu izpildi, par savu administratīvo teritoriju izveido un uztur augstas detalizācijas topogrāfiskās informācijas datubāzi atbilstoši Ministru kabineta noteiktajai augstas detalizācijas topogrāfiskās informācijas specifikācijai, veic iesniegtās informācijas pārbaudi un nodrošina datubāzes sadarbspēju ar centrālo datubāzi Ministru kabineta noteiktajā kārtībā [...]</w:t>
      </w:r>
      <w:r w:rsidRPr="00685D96">
        <w:rPr>
          <w:rFonts w:ascii="Times New Roman" w:eastAsia="Calibri" w:hAnsi="Times New Roman" w:cs="Times New Roman"/>
          <w:sz w:val="24"/>
          <w:szCs w:val="24"/>
        </w:rPr>
        <w:t xml:space="preserve"> un septīto daļu </w:t>
      </w:r>
      <w:r w:rsidRPr="00685D96">
        <w:rPr>
          <w:rFonts w:ascii="Times New Roman" w:eastAsia="Calibri" w:hAnsi="Times New Roman" w:cs="Times New Roman"/>
          <w:i/>
          <w:sz w:val="24"/>
          <w:szCs w:val="24"/>
        </w:rPr>
        <w:t xml:space="preserve">Vietējai pašvaldībai ir tiesības deleģēt šā panta sestajā daļā minēto uzdevumu, slēdzot deleģējuma līgumu Valsts pārvaldes iekārtas likumā noteiktajā kārtībā [...], </w:t>
      </w:r>
      <w:r w:rsidRPr="00685D96">
        <w:rPr>
          <w:rFonts w:ascii="Times New Roman" w:eastAsia="Calibri" w:hAnsi="Times New Roman" w:cs="Times New Roman"/>
          <w:sz w:val="24"/>
          <w:szCs w:val="24"/>
        </w:rPr>
        <w:t xml:space="preserve">Tukuma novada Dome 26.08.2010. ir pieņēmusi saistošos noteikumus Nr.34 </w:t>
      </w:r>
      <w:r w:rsidRPr="00685D96">
        <w:rPr>
          <w:rFonts w:ascii="Times New Roman" w:eastAsia="Times New Roman" w:hAnsi="Times New Roman" w:cs="Times New Roman"/>
          <w:sz w:val="24"/>
          <w:szCs w:val="24"/>
          <w:lang w:eastAsia="lv-LV"/>
        </w:rPr>
        <w:t>„</w:t>
      </w:r>
      <w:r w:rsidRPr="00685D96">
        <w:rPr>
          <w:rFonts w:ascii="Times New Roman" w:eastAsia="Calibri" w:hAnsi="Times New Roman" w:cs="Times New Roman"/>
          <w:sz w:val="24"/>
          <w:szCs w:val="24"/>
        </w:rPr>
        <w:t xml:space="preserve">Par augstas detalizācijas topogrāfiskās informācijas kārtību Tukuma novadā” (prot. Nr.9, 2.§.). Ar saistošiem noteikumiem augstas detalizācijas topogrāfiskās informācijas uzturēšana Tukuma novadā deleģēta juridiskai personai. Par topogrāfijas uzturēšanu 2010. gadā noslēgts līgums ar SIA </w:t>
      </w:r>
      <w:r w:rsidRPr="00685D96">
        <w:rPr>
          <w:rFonts w:ascii="Times New Roman" w:eastAsia="Times New Roman" w:hAnsi="Times New Roman" w:cs="Times New Roman"/>
          <w:sz w:val="24"/>
          <w:szCs w:val="24"/>
          <w:lang w:eastAsia="lv-LV"/>
        </w:rPr>
        <w:t>„</w:t>
      </w:r>
      <w:r w:rsidRPr="00685D96">
        <w:rPr>
          <w:rFonts w:ascii="Times New Roman" w:eastAsia="Calibri" w:hAnsi="Times New Roman" w:cs="Times New Roman"/>
          <w:sz w:val="24"/>
          <w:szCs w:val="24"/>
        </w:rPr>
        <w:t xml:space="preserve">Topodati” </w:t>
      </w:r>
      <w:proofErr w:type="gramStart"/>
      <w:r w:rsidRPr="00685D96">
        <w:rPr>
          <w:rFonts w:ascii="Times New Roman" w:eastAsia="Calibri" w:hAnsi="Times New Roman" w:cs="Times New Roman"/>
          <w:sz w:val="24"/>
          <w:szCs w:val="24"/>
        </w:rPr>
        <w:t>(</w:t>
      </w:r>
      <w:proofErr w:type="gramEnd"/>
      <w:r w:rsidRPr="00685D96">
        <w:rPr>
          <w:rFonts w:ascii="Times New Roman" w:eastAsia="Calibri" w:hAnsi="Times New Roman" w:cs="Times New Roman"/>
          <w:sz w:val="24"/>
          <w:szCs w:val="24"/>
        </w:rPr>
        <w:t>reģ. Nr.40003621917). Nekvalitatīva pakalpojuma dēļ līgums no Domes puses lauzts un ir spēkā līdz 2016.gada 30.aprīlīm.</w:t>
      </w:r>
    </w:p>
    <w:p w:rsidR="00685D96" w:rsidRPr="00685D96" w:rsidRDefault="00685D96" w:rsidP="00685D96">
      <w:pPr>
        <w:ind w:firstLine="720"/>
        <w:rPr>
          <w:rFonts w:ascii="Times New Roman" w:eastAsia="Calibri" w:hAnsi="Times New Roman" w:cs="Times New Roman"/>
          <w:sz w:val="24"/>
          <w:szCs w:val="24"/>
        </w:rPr>
      </w:pPr>
      <w:r w:rsidRPr="00685D96">
        <w:rPr>
          <w:rFonts w:ascii="Times New Roman" w:eastAsia="Calibri" w:hAnsi="Times New Roman" w:cs="Times New Roman"/>
          <w:sz w:val="24"/>
          <w:szCs w:val="24"/>
        </w:rPr>
        <w:t xml:space="preserve">Lai uzlabotu augstas detalizācijas topogrāfiskās informācijas datubāzi Tukuma novadā, pašvaldība ir veikusi 3 komersantu – SIA </w:t>
      </w:r>
      <w:r w:rsidRPr="00685D96">
        <w:rPr>
          <w:rFonts w:ascii="Times New Roman" w:eastAsia="Times New Roman" w:hAnsi="Times New Roman" w:cs="Times New Roman"/>
          <w:sz w:val="24"/>
          <w:szCs w:val="24"/>
          <w:lang w:eastAsia="lv-LV"/>
        </w:rPr>
        <w:t>„</w:t>
      </w:r>
      <w:r w:rsidRPr="00685D96">
        <w:rPr>
          <w:rFonts w:ascii="Times New Roman" w:eastAsia="Calibri" w:hAnsi="Times New Roman" w:cs="Times New Roman"/>
          <w:sz w:val="24"/>
          <w:szCs w:val="24"/>
        </w:rPr>
        <w:t xml:space="preserve">Ģeotelpiskie risinājumi” </w:t>
      </w:r>
      <w:proofErr w:type="gramStart"/>
      <w:r w:rsidRPr="00685D96">
        <w:rPr>
          <w:rFonts w:ascii="Times New Roman" w:eastAsia="Calibri" w:hAnsi="Times New Roman" w:cs="Times New Roman"/>
          <w:sz w:val="24"/>
          <w:szCs w:val="24"/>
        </w:rPr>
        <w:t>(</w:t>
      </w:r>
      <w:proofErr w:type="gramEnd"/>
      <w:r w:rsidRPr="00685D96">
        <w:rPr>
          <w:rFonts w:ascii="Times New Roman" w:eastAsia="Calibri" w:hAnsi="Times New Roman" w:cs="Times New Roman"/>
          <w:sz w:val="24"/>
          <w:szCs w:val="24"/>
        </w:rPr>
        <w:t xml:space="preserve">reģ. Nr.43603041044), SIA </w:t>
      </w:r>
      <w:r w:rsidRPr="00685D96">
        <w:rPr>
          <w:rFonts w:ascii="Times New Roman" w:eastAsia="Times New Roman" w:hAnsi="Times New Roman" w:cs="Times New Roman"/>
          <w:sz w:val="24"/>
          <w:szCs w:val="24"/>
          <w:lang w:eastAsia="lv-LV"/>
        </w:rPr>
        <w:t>„</w:t>
      </w:r>
      <w:r w:rsidRPr="00685D96">
        <w:rPr>
          <w:rFonts w:ascii="Times New Roman" w:eastAsia="Calibri" w:hAnsi="Times New Roman" w:cs="Times New Roman"/>
          <w:sz w:val="24"/>
          <w:szCs w:val="24"/>
        </w:rPr>
        <w:t xml:space="preserve">Mērniecības datu centrs” </w:t>
      </w:r>
      <w:proofErr w:type="gramStart"/>
      <w:r w:rsidRPr="00685D96">
        <w:rPr>
          <w:rFonts w:ascii="Times New Roman" w:eastAsia="Calibri" w:hAnsi="Times New Roman" w:cs="Times New Roman"/>
          <w:sz w:val="24"/>
          <w:szCs w:val="24"/>
        </w:rPr>
        <w:t>(</w:t>
      </w:r>
      <w:proofErr w:type="gramEnd"/>
      <w:r w:rsidRPr="00685D96">
        <w:rPr>
          <w:rFonts w:ascii="Times New Roman" w:eastAsia="Calibri" w:hAnsi="Times New Roman" w:cs="Times New Roman"/>
          <w:sz w:val="24"/>
          <w:szCs w:val="24"/>
        </w:rPr>
        <w:t xml:space="preserve">reģ. Nr.40003831048) un “Topo dati” </w:t>
      </w:r>
      <w:proofErr w:type="gramStart"/>
      <w:r w:rsidRPr="00685D96">
        <w:rPr>
          <w:rFonts w:ascii="Times New Roman" w:eastAsia="Calibri" w:hAnsi="Times New Roman" w:cs="Times New Roman"/>
          <w:sz w:val="24"/>
          <w:szCs w:val="24"/>
        </w:rPr>
        <w:t>(</w:t>
      </w:r>
      <w:proofErr w:type="gramEnd"/>
      <w:r w:rsidRPr="00685D96">
        <w:rPr>
          <w:rFonts w:ascii="Times New Roman" w:eastAsia="Calibri" w:hAnsi="Times New Roman" w:cs="Times New Roman"/>
          <w:sz w:val="24"/>
          <w:szCs w:val="24"/>
        </w:rPr>
        <w:t xml:space="preserve">reģ. Nr.40003621917), aptauju. Visi trīs komersanti Tukuma novada būvvaldes sēdē prezentēja savus piedāvājumus. Lai notiktu objektīva izvērtēšana, paši komersanti aizpildīja aptaujas anketas. Apkopojot anketu rezultātus, no maksimāli iespējamiem 75 punktiem, SIA </w:t>
      </w:r>
      <w:r w:rsidRPr="00685D96">
        <w:rPr>
          <w:rFonts w:ascii="Times New Roman" w:eastAsia="Times New Roman" w:hAnsi="Times New Roman" w:cs="Times New Roman"/>
          <w:sz w:val="24"/>
          <w:szCs w:val="24"/>
          <w:lang w:eastAsia="lv-LV"/>
        </w:rPr>
        <w:t>„</w:t>
      </w:r>
      <w:r w:rsidRPr="00685D96">
        <w:rPr>
          <w:rFonts w:ascii="Times New Roman" w:eastAsia="Calibri" w:hAnsi="Times New Roman" w:cs="Times New Roman"/>
          <w:sz w:val="24"/>
          <w:szCs w:val="24"/>
        </w:rPr>
        <w:t xml:space="preserve">Ģeotelpiskie risinājumi” ieguva 54 punktus, SIA </w:t>
      </w:r>
      <w:r w:rsidRPr="00685D96">
        <w:rPr>
          <w:rFonts w:ascii="Times New Roman" w:eastAsia="Times New Roman" w:hAnsi="Times New Roman" w:cs="Times New Roman"/>
          <w:sz w:val="24"/>
          <w:szCs w:val="24"/>
          <w:lang w:eastAsia="lv-LV"/>
        </w:rPr>
        <w:t>„</w:t>
      </w:r>
      <w:r w:rsidRPr="00685D96">
        <w:rPr>
          <w:rFonts w:ascii="Times New Roman" w:eastAsia="Calibri" w:hAnsi="Times New Roman" w:cs="Times New Roman"/>
          <w:sz w:val="24"/>
          <w:szCs w:val="24"/>
        </w:rPr>
        <w:t xml:space="preserve">Topodati’ – 62 punktus, SIA </w:t>
      </w:r>
      <w:r w:rsidRPr="00685D96">
        <w:rPr>
          <w:rFonts w:ascii="Times New Roman" w:eastAsia="Times New Roman" w:hAnsi="Times New Roman" w:cs="Times New Roman"/>
          <w:sz w:val="24"/>
          <w:szCs w:val="24"/>
          <w:lang w:eastAsia="lv-LV"/>
        </w:rPr>
        <w:t>„</w:t>
      </w:r>
      <w:r w:rsidRPr="00685D96">
        <w:rPr>
          <w:rFonts w:ascii="Times New Roman" w:eastAsia="Calibri" w:hAnsi="Times New Roman" w:cs="Times New Roman"/>
          <w:sz w:val="24"/>
          <w:szCs w:val="24"/>
        </w:rPr>
        <w:t>Mērniecības datu cents”- 69 punktus.</w:t>
      </w:r>
    </w:p>
    <w:p w:rsidR="00685D96" w:rsidRPr="00685D96" w:rsidRDefault="00685D96" w:rsidP="00685D96">
      <w:pPr>
        <w:ind w:firstLine="720"/>
        <w:rPr>
          <w:rFonts w:ascii="Times New Roman" w:eastAsia="Calibri" w:hAnsi="Times New Roman" w:cs="Times New Roman"/>
          <w:sz w:val="24"/>
          <w:szCs w:val="24"/>
        </w:rPr>
      </w:pPr>
      <w:r w:rsidRPr="00685D96">
        <w:rPr>
          <w:rFonts w:ascii="Times New Roman" w:eastAsia="Calibri" w:hAnsi="Times New Roman" w:cs="Times New Roman"/>
          <w:sz w:val="24"/>
          <w:szCs w:val="24"/>
        </w:rPr>
        <w:t xml:space="preserve">Komersanta izvēlei, būvvaldes 19.04.2016. sēdes laikā notika balsošana, piedaloties administrācijas un pašvaldības policijas darbiniekiem, kuriem ikdienā būs jāstrādā ar augstas detalizācijas topogrāfijas datubāzi un Domes priekšsēdētāja vietniekam. Atklāti balsojot, par SIA </w:t>
      </w:r>
      <w:r w:rsidRPr="00685D96">
        <w:rPr>
          <w:rFonts w:ascii="Times New Roman" w:eastAsia="Times New Roman" w:hAnsi="Times New Roman" w:cs="Times New Roman"/>
          <w:sz w:val="24"/>
          <w:szCs w:val="24"/>
          <w:lang w:eastAsia="lv-LV"/>
        </w:rPr>
        <w:t>„</w:t>
      </w:r>
      <w:r w:rsidRPr="00685D96">
        <w:rPr>
          <w:rFonts w:ascii="Times New Roman" w:eastAsia="Calibri" w:hAnsi="Times New Roman" w:cs="Times New Roman"/>
          <w:sz w:val="24"/>
          <w:szCs w:val="24"/>
        </w:rPr>
        <w:t xml:space="preserve">Mērniecības datu centrs” nobalsoja 8, par SIA </w:t>
      </w:r>
      <w:r w:rsidRPr="00685D96">
        <w:rPr>
          <w:rFonts w:ascii="Times New Roman" w:eastAsia="Times New Roman" w:hAnsi="Times New Roman" w:cs="Times New Roman"/>
          <w:sz w:val="24"/>
          <w:szCs w:val="24"/>
          <w:lang w:eastAsia="lv-LV"/>
        </w:rPr>
        <w:t>„</w:t>
      </w:r>
      <w:r w:rsidRPr="00685D96">
        <w:rPr>
          <w:rFonts w:ascii="Times New Roman" w:eastAsia="Calibri" w:hAnsi="Times New Roman" w:cs="Times New Roman"/>
          <w:sz w:val="24"/>
          <w:szCs w:val="24"/>
        </w:rPr>
        <w:t xml:space="preserve">Ģeotelpiskie risinājumi”- 1. </w:t>
      </w:r>
    </w:p>
    <w:p w:rsidR="00685D96" w:rsidRPr="00685D96" w:rsidRDefault="00685D96" w:rsidP="00685D96">
      <w:pPr>
        <w:ind w:firstLine="720"/>
        <w:rPr>
          <w:rFonts w:ascii="Times New Roman" w:eastAsia="Calibri" w:hAnsi="Times New Roman" w:cs="Times New Roman"/>
          <w:sz w:val="24"/>
          <w:szCs w:val="24"/>
        </w:rPr>
      </w:pPr>
      <w:r w:rsidRPr="00685D96">
        <w:rPr>
          <w:rFonts w:ascii="Times New Roman" w:eastAsia="Calibri" w:hAnsi="Times New Roman" w:cs="Times New Roman"/>
          <w:sz w:val="24"/>
          <w:szCs w:val="24"/>
        </w:rPr>
        <w:t xml:space="preserve">Pamatojoties uz likuma </w:t>
      </w:r>
      <w:r w:rsidRPr="00685D96">
        <w:rPr>
          <w:rFonts w:ascii="Times New Roman" w:eastAsia="Times New Roman" w:hAnsi="Times New Roman" w:cs="Times New Roman"/>
          <w:sz w:val="24"/>
          <w:szCs w:val="24"/>
          <w:lang w:eastAsia="lv-LV"/>
        </w:rPr>
        <w:t>„</w:t>
      </w:r>
      <w:r w:rsidRPr="00685D96">
        <w:rPr>
          <w:rFonts w:ascii="Times New Roman" w:eastAsia="Calibri" w:hAnsi="Times New Roman" w:cs="Times New Roman"/>
          <w:sz w:val="24"/>
          <w:szCs w:val="24"/>
        </w:rPr>
        <w:t>Par pašvaldībām” 15.panta pirmās daļas 13. un 14.punktu, Valsts pārvaldes iekārtas likuma 40.panta pirmo un otro daļu, 41.panta otro un trešo daļu, Ģeotelpiskās informācijas likuma” 13.panta sesto un septīto daļu, 26.panta trešo daļu:</w:t>
      </w:r>
    </w:p>
    <w:p w:rsidR="00685D96" w:rsidRPr="00685D96" w:rsidRDefault="00685D96" w:rsidP="00685D96">
      <w:pPr>
        <w:ind w:firstLine="720"/>
        <w:rPr>
          <w:rFonts w:ascii="Times New Roman" w:eastAsia="Calibri" w:hAnsi="Times New Roman" w:cs="Times New Roman"/>
          <w:sz w:val="24"/>
          <w:szCs w:val="24"/>
        </w:rPr>
      </w:pPr>
    </w:p>
    <w:p w:rsidR="00685D96" w:rsidRPr="00685D96" w:rsidRDefault="00685D96" w:rsidP="00685D96">
      <w:pPr>
        <w:ind w:firstLine="720"/>
        <w:rPr>
          <w:rFonts w:ascii="Times New Roman" w:eastAsia="Calibri" w:hAnsi="Times New Roman" w:cs="Times New Roman"/>
          <w:sz w:val="24"/>
          <w:szCs w:val="24"/>
        </w:rPr>
      </w:pPr>
      <w:r w:rsidRPr="00685D96">
        <w:rPr>
          <w:rFonts w:ascii="Times New Roman" w:eastAsia="Calibri" w:hAnsi="Times New Roman" w:cs="Times New Roman"/>
          <w:sz w:val="24"/>
          <w:szCs w:val="24"/>
        </w:rPr>
        <w:t xml:space="preserve">-noslēgt deleģējuma līgumu </w:t>
      </w:r>
      <w:r w:rsidRPr="00685D96">
        <w:rPr>
          <w:rFonts w:ascii="Times New Roman" w:eastAsia="Times New Roman" w:hAnsi="Times New Roman" w:cs="Times New Roman"/>
          <w:sz w:val="24"/>
          <w:szCs w:val="24"/>
          <w:lang w:eastAsia="lv-LV"/>
        </w:rPr>
        <w:t>„</w:t>
      </w:r>
      <w:r w:rsidRPr="00685D96">
        <w:rPr>
          <w:rFonts w:ascii="Times New Roman" w:eastAsia="Calibri" w:hAnsi="Times New Roman" w:cs="Times New Roman"/>
          <w:sz w:val="24"/>
          <w:szCs w:val="24"/>
        </w:rPr>
        <w:t xml:space="preserve">Par augstas detalizācijas topogrāfiskās informācijas datubāzes uzturēšanu Tukuma novadā” ar SIA </w:t>
      </w:r>
      <w:r w:rsidRPr="00685D96">
        <w:rPr>
          <w:rFonts w:ascii="Times New Roman" w:eastAsia="Times New Roman" w:hAnsi="Times New Roman" w:cs="Times New Roman"/>
          <w:sz w:val="24"/>
          <w:szCs w:val="24"/>
          <w:lang w:eastAsia="lv-LV"/>
        </w:rPr>
        <w:t>„</w:t>
      </w:r>
      <w:r w:rsidRPr="00685D96">
        <w:rPr>
          <w:rFonts w:ascii="Times New Roman" w:eastAsia="Calibri" w:hAnsi="Times New Roman" w:cs="Times New Roman"/>
          <w:sz w:val="24"/>
          <w:szCs w:val="24"/>
        </w:rPr>
        <w:t xml:space="preserve">Mērniecības datu centrs” </w:t>
      </w:r>
      <w:proofErr w:type="gramStart"/>
      <w:r w:rsidRPr="00685D96">
        <w:rPr>
          <w:rFonts w:ascii="Times New Roman" w:eastAsia="Calibri" w:hAnsi="Times New Roman" w:cs="Times New Roman"/>
          <w:sz w:val="24"/>
          <w:szCs w:val="24"/>
        </w:rPr>
        <w:t>(</w:t>
      </w:r>
      <w:proofErr w:type="gramEnd"/>
      <w:r w:rsidRPr="00685D96">
        <w:rPr>
          <w:rFonts w:ascii="Times New Roman" w:eastAsia="Calibri" w:hAnsi="Times New Roman" w:cs="Times New Roman"/>
          <w:sz w:val="24"/>
          <w:szCs w:val="24"/>
        </w:rPr>
        <w:t xml:space="preserve">reģ. Nr.40003831048, juridiskā adrese Sarkandaugavas iela 26 K-8, Rīga) uz 2 (diviem) gadiem. </w:t>
      </w:r>
    </w:p>
    <w:p w:rsidR="00685D96" w:rsidRDefault="00685D96" w:rsidP="00685D96">
      <w:pPr>
        <w:ind w:firstLine="720"/>
        <w:rPr>
          <w:rFonts w:ascii="Times New Roman" w:eastAsia="Calibri" w:hAnsi="Times New Roman" w:cs="Times New Roman"/>
          <w:sz w:val="24"/>
          <w:szCs w:val="24"/>
        </w:rPr>
      </w:pPr>
    </w:p>
    <w:p w:rsidR="000B71C2" w:rsidRPr="00685D96" w:rsidRDefault="000B71C2" w:rsidP="00685D96">
      <w:pPr>
        <w:ind w:firstLine="720"/>
        <w:rPr>
          <w:rFonts w:ascii="Times New Roman" w:eastAsia="Calibri" w:hAnsi="Times New Roman" w:cs="Times New Roman"/>
          <w:sz w:val="24"/>
          <w:szCs w:val="24"/>
        </w:rPr>
      </w:pPr>
    </w:p>
    <w:p w:rsidR="00685D96" w:rsidRPr="00685D96" w:rsidRDefault="00685D96" w:rsidP="00685D96">
      <w:pPr>
        <w:ind w:firstLine="720"/>
        <w:rPr>
          <w:rFonts w:ascii="Times New Roman" w:eastAsia="Calibri" w:hAnsi="Times New Roman" w:cs="Times New Roman"/>
          <w:sz w:val="24"/>
          <w:szCs w:val="24"/>
        </w:rPr>
      </w:pPr>
    </w:p>
    <w:p w:rsidR="00685D96" w:rsidRPr="00685D96" w:rsidRDefault="00685D96" w:rsidP="00685D96">
      <w:pPr>
        <w:ind w:right="-908"/>
        <w:rPr>
          <w:rFonts w:ascii="Times New Roman" w:eastAsia="Times New Roman" w:hAnsi="Times New Roman" w:cs="Arial"/>
          <w:sz w:val="20"/>
          <w:szCs w:val="20"/>
          <w:lang w:eastAsia="lv-LV" w:bidi="lo-LA"/>
        </w:rPr>
      </w:pPr>
      <w:r w:rsidRPr="00685D96">
        <w:rPr>
          <w:rFonts w:ascii="Times New Roman" w:eastAsia="Times New Roman" w:hAnsi="Times New Roman" w:cs="Arial"/>
          <w:sz w:val="20"/>
          <w:szCs w:val="20"/>
          <w:lang w:eastAsia="lv-LV" w:bidi="lo-LA"/>
        </w:rPr>
        <w:t>Nosūtīt:</w:t>
      </w:r>
    </w:p>
    <w:p w:rsidR="00685D96" w:rsidRPr="00685D96" w:rsidRDefault="00685D96" w:rsidP="00685D96">
      <w:pPr>
        <w:ind w:right="-908"/>
        <w:rPr>
          <w:rFonts w:ascii="Times New Roman" w:eastAsia="Times New Roman" w:hAnsi="Times New Roman" w:cs="Arial"/>
          <w:sz w:val="20"/>
          <w:szCs w:val="20"/>
          <w:lang w:eastAsia="lv-LV" w:bidi="lo-LA"/>
        </w:rPr>
      </w:pPr>
      <w:r w:rsidRPr="00685D96">
        <w:rPr>
          <w:rFonts w:ascii="Times New Roman" w:eastAsia="Times New Roman" w:hAnsi="Times New Roman" w:cs="Arial"/>
          <w:sz w:val="20"/>
          <w:szCs w:val="20"/>
          <w:lang w:eastAsia="lv-LV" w:bidi="lo-LA"/>
        </w:rPr>
        <w:t>-Īp. nod.</w:t>
      </w:r>
    </w:p>
    <w:p w:rsidR="00685D96" w:rsidRPr="00685D96" w:rsidRDefault="00685D96" w:rsidP="00685D96">
      <w:pPr>
        <w:ind w:right="-908"/>
        <w:rPr>
          <w:rFonts w:ascii="Times New Roman" w:eastAsia="Times New Roman" w:hAnsi="Times New Roman" w:cs="Arial"/>
          <w:sz w:val="20"/>
          <w:szCs w:val="20"/>
          <w:lang w:eastAsia="lv-LV" w:bidi="lo-LA"/>
        </w:rPr>
      </w:pPr>
      <w:r w:rsidRPr="00685D96">
        <w:rPr>
          <w:rFonts w:ascii="Times New Roman" w:eastAsia="Times New Roman" w:hAnsi="Times New Roman" w:cs="Arial"/>
          <w:sz w:val="20"/>
          <w:szCs w:val="20"/>
          <w:lang w:eastAsia="lv-LV" w:bidi="lo-LA"/>
        </w:rPr>
        <w:t>-Jur.nod.</w:t>
      </w:r>
    </w:p>
    <w:p w:rsidR="00685D96" w:rsidRPr="00685D96" w:rsidRDefault="00685D96" w:rsidP="00685D96">
      <w:pPr>
        <w:ind w:right="-908"/>
        <w:rPr>
          <w:rFonts w:ascii="Times New Roman" w:eastAsia="Times New Roman" w:hAnsi="Times New Roman" w:cs="Arial"/>
          <w:sz w:val="20"/>
          <w:szCs w:val="20"/>
          <w:lang w:eastAsia="lv-LV" w:bidi="lo-LA"/>
        </w:rPr>
      </w:pPr>
      <w:r w:rsidRPr="00685D96">
        <w:rPr>
          <w:rFonts w:ascii="Times New Roman" w:eastAsia="Times New Roman" w:hAnsi="Times New Roman" w:cs="Arial"/>
          <w:sz w:val="20"/>
          <w:szCs w:val="20"/>
          <w:lang w:eastAsia="lv-LV" w:bidi="lo-LA"/>
        </w:rPr>
        <w:t>-</w:t>
      </w:r>
    </w:p>
    <w:p w:rsidR="00685D96" w:rsidRPr="00685D96" w:rsidRDefault="00685D96" w:rsidP="00685D96">
      <w:pPr>
        <w:ind w:right="-908"/>
        <w:rPr>
          <w:rFonts w:ascii="Times New Roman" w:eastAsia="Times New Roman" w:hAnsi="Times New Roman" w:cs="Arial"/>
          <w:sz w:val="20"/>
          <w:szCs w:val="20"/>
          <w:lang w:eastAsia="lv-LV" w:bidi="lo-LA"/>
        </w:rPr>
      </w:pPr>
      <w:r w:rsidRPr="00685D96">
        <w:rPr>
          <w:rFonts w:ascii="Times New Roman" w:eastAsia="Times New Roman" w:hAnsi="Times New Roman" w:cs="Arial"/>
          <w:sz w:val="20"/>
          <w:szCs w:val="20"/>
          <w:lang w:eastAsia="lv-LV" w:bidi="lo-LA"/>
        </w:rPr>
        <w:t>-</w:t>
      </w:r>
    </w:p>
    <w:p w:rsidR="00685D96" w:rsidRPr="00685D96" w:rsidRDefault="00685D96" w:rsidP="00685D96">
      <w:pPr>
        <w:ind w:right="-908"/>
        <w:rPr>
          <w:rFonts w:ascii="Times New Roman" w:eastAsia="Times New Roman" w:hAnsi="Times New Roman" w:cs="Arial"/>
          <w:i/>
          <w:sz w:val="20"/>
          <w:szCs w:val="20"/>
          <w:lang w:eastAsia="lv-LV" w:bidi="lo-LA"/>
        </w:rPr>
      </w:pPr>
      <w:r w:rsidRPr="00685D96">
        <w:rPr>
          <w:rFonts w:ascii="Times New Roman" w:eastAsia="Times New Roman" w:hAnsi="Times New Roman" w:cs="Arial"/>
          <w:i/>
          <w:sz w:val="20"/>
          <w:szCs w:val="20"/>
          <w:lang w:eastAsia="lv-LV" w:bidi="lo-LA"/>
        </w:rPr>
        <w:t>____________________________</w:t>
      </w:r>
    </w:p>
    <w:p w:rsidR="00685D96" w:rsidRPr="00685D96" w:rsidRDefault="00685D96" w:rsidP="00685D96">
      <w:pPr>
        <w:ind w:right="-908"/>
        <w:rPr>
          <w:rFonts w:ascii="Times New Roman" w:eastAsia="Times New Roman" w:hAnsi="Times New Roman" w:cs="Arial"/>
          <w:sz w:val="20"/>
          <w:szCs w:val="20"/>
          <w:lang w:eastAsia="lv-LV" w:bidi="lo-LA"/>
        </w:rPr>
      </w:pPr>
      <w:r w:rsidRPr="00685D96">
        <w:rPr>
          <w:rFonts w:ascii="Times New Roman" w:eastAsia="Times New Roman" w:hAnsi="Times New Roman" w:cs="Arial"/>
          <w:sz w:val="20"/>
          <w:szCs w:val="20"/>
          <w:lang w:eastAsia="lv-LV" w:bidi="lo-LA"/>
        </w:rPr>
        <w:t>Sagatavoja Īpašumu nod. V.Bērzājs</w:t>
      </w:r>
    </w:p>
    <w:p w:rsidR="00685D96" w:rsidRPr="00685D96" w:rsidRDefault="00685D96" w:rsidP="00685D96">
      <w:pPr>
        <w:ind w:right="-908"/>
        <w:rPr>
          <w:rFonts w:ascii="Times New Roman" w:eastAsia="Times New Roman" w:hAnsi="Times New Roman" w:cs="Times New Roman"/>
          <w:b/>
          <w:sz w:val="24"/>
          <w:szCs w:val="24"/>
          <w:lang w:val="it-IT" w:eastAsia="lv-LV"/>
        </w:rPr>
      </w:pPr>
      <w:r w:rsidRPr="00685D96">
        <w:rPr>
          <w:rFonts w:ascii="Times New Roman" w:eastAsia="Times New Roman" w:hAnsi="Times New Roman" w:cs="Arial"/>
          <w:sz w:val="20"/>
          <w:szCs w:val="20"/>
          <w:lang w:eastAsia="lv-LV" w:bidi="lo-LA"/>
        </w:rPr>
        <w:t>Iesniedza izskatīšanai Domes priekšsēdētājs Ē.Lukmans</w:t>
      </w:r>
    </w:p>
    <w:p w:rsidR="00685D96" w:rsidRPr="00685D96" w:rsidRDefault="00685D96" w:rsidP="00685D96">
      <w:pPr>
        <w:rPr>
          <w:rFonts w:ascii="Times New Roman" w:eastAsia="Times New Roman" w:hAnsi="Times New Roman" w:cs="Times New Roman"/>
          <w:b/>
          <w:sz w:val="24"/>
          <w:szCs w:val="24"/>
          <w:lang w:eastAsia="lv-LV"/>
        </w:rPr>
      </w:pPr>
    </w:p>
    <w:p w:rsidR="00685D96" w:rsidRPr="00685D96" w:rsidRDefault="00685D96" w:rsidP="00685D96">
      <w:pPr>
        <w:rPr>
          <w:rFonts w:ascii="Times New Roman" w:eastAsia="Times New Roman" w:hAnsi="Times New Roman" w:cs="Times New Roman"/>
          <w:b/>
          <w:sz w:val="24"/>
          <w:szCs w:val="24"/>
          <w:lang w:eastAsia="lv-LV"/>
        </w:rPr>
        <w:sectPr w:rsidR="00685D96" w:rsidRPr="00685D96" w:rsidSect="00665769">
          <w:footerReference w:type="default" r:id="rId45"/>
          <w:pgSz w:w="11906" w:h="16838"/>
          <w:pgMar w:top="1134" w:right="567" w:bottom="851" w:left="1701" w:header="709" w:footer="709" w:gutter="0"/>
          <w:cols w:space="708"/>
          <w:docGrid w:linePitch="360"/>
        </w:sect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lastRenderedPageBreak/>
        <w:t>Pretendentu vērtēšanas kritēriji</w:t>
      </w:r>
    </w:p>
    <w:tbl>
      <w:tblPr>
        <w:tblW w:w="1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911"/>
        <w:gridCol w:w="3467"/>
        <w:gridCol w:w="2633"/>
        <w:gridCol w:w="3430"/>
      </w:tblGrid>
      <w:tr w:rsidR="00685D96" w:rsidRPr="00685D96" w:rsidTr="00665769">
        <w:tc>
          <w:tcPr>
            <w:tcW w:w="3369" w:type="dxa"/>
            <w:shd w:val="clear" w:color="auto" w:fill="auto"/>
          </w:tcPr>
          <w:p w:rsidR="00685D96" w:rsidRPr="00685D96" w:rsidRDefault="00685D96" w:rsidP="00685D96">
            <w:pPr>
              <w:jc w:val="left"/>
              <w:rPr>
                <w:rFonts w:ascii="Times New Roman" w:eastAsia="Times New Roman" w:hAnsi="Times New Roman" w:cs="Calibri"/>
                <w:b/>
                <w:sz w:val="24"/>
                <w:szCs w:val="24"/>
              </w:rPr>
            </w:pPr>
            <w:r w:rsidRPr="00685D96">
              <w:rPr>
                <w:rFonts w:ascii="Times New Roman" w:eastAsia="Times New Roman" w:hAnsi="Times New Roman" w:cs="Times New Roman"/>
                <w:b/>
                <w:sz w:val="24"/>
                <w:szCs w:val="24"/>
              </w:rPr>
              <w:t>Nosaukums</w:t>
            </w:r>
          </w:p>
        </w:tc>
        <w:tc>
          <w:tcPr>
            <w:tcW w:w="2911" w:type="dxa"/>
            <w:shd w:val="clear" w:color="auto" w:fill="auto"/>
          </w:tcPr>
          <w:p w:rsidR="00685D96" w:rsidRPr="00685D96" w:rsidRDefault="00685D96" w:rsidP="00685D96">
            <w:pPr>
              <w:jc w:val="left"/>
              <w:rPr>
                <w:rFonts w:ascii="Times New Roman" w:eastAsia="Times New Roman" w:hAnsi="Times New Roman" w:cs="Calibri"/>
                <w:b/>
                <w:sz w:val="24"/>
                <w:szCs w:val="24"/>
              </w:rPr>
            </w:pPr>
            <w:r w:rsidRPr="00685D96">
              <w:rPr>
                <w:rFonts w:ascii="Times New Roman" w:eastAsia="Times New Roman" w:hAnsi="Times New Roman" w:cs="Times New Roman"/>
                <w:b/>
                <w:sz w:val="24"/>
                <w:szCs w:val="24"/>
              </w:rPr>
              <w:t>punkti</w:t>
            </w:r>
          </w:p>
        </w:tc>
        <w:tc>
          <w:tcPr>
            <w:tcW w:w="3467" w:type="dxa"/>
          </w:tcPr>
          <w:p w:rsidR="00685D96" w:rsidRPr="00685D96" w:rsidRDefault="00685D96" w:rsidP="00685D96">
            <w:pPr>
              <w:jc w:val="left"/>
              <w:rPr>
                <w:rFonts w:ascii="Times New Roman" w:eastAsia="Times New Roman" w:hAnsi="Times New Roman" w:cs="Times New Roman"/>
                <w:b/>
                <w:sz w:val="24"/>
                <w:szCs w:val="24"/>
              </w:rPr>
            </w:pPr>
            <w:r w:rsidRPr="00685D96">
              <w:rPr>
                <w:rFonts w:ascii="Times New Roman" w:eastAsia="Times New Roman" w:hAnsi="Times New Roman" w:cs="Times New Roman"/>
                <w:b/>
                <w:sz w:val="24"/>
                <w:szCs w:val="24"/>
              </w:rPr>
              <w:t>1.pretendents</w:t>
            </w:r>
          </w:p>
          <w:p w:rsidR="00685D96" w:rsidRPr="00685D96" w:rsidRDefault="00685D96" w:rsidP="00685D96">
            <w:pPr>
              <w:jc w:val="left"/>
              <w:rPr>
                <w:rFonts w:ascii="Times New Roman" w:eastAsia="Times New Roman" w:hAnsi="Times New Roman" w:cs="Times New Roman"/>
                <w:b/>
                <w:sz w:val="24"/>
                <w:szCs w:val="24"/>
              </w:rPr>
            </w:pPr>
            <w:r w:rsidRPr="00685D96">
              <w:rPr>
                <w:rFonts w:ascii="Times New Roman" w:eastAsia="Times New Roman" w:hAnsi="Times New Roman" w:cs="Times New Roman"/>
                <w:b/>
                <w:sz w:val="24"/>
                <w:szCs w:val="24"/>
              </w:rPr>
              <w:t>Ģeotelpiskie risinājumi</w:t>
            </w:r>
          </w:p>
        </w:tc>
        <w:tc>
          <w:tcPr>
            <w:tcW w:w="2633" w:type="dxa"/>
          </w:tcPr>
          <w:p w:rsidR="00685D96" w:rsidRPr="00685D96" w:rsidRDefault="00685D96" w:rsidP="00685D96">
            <w:pPr>
              <w:jc w:val="left"/>
              <w:rPr>
                <w:rFonts w:ascii="Times New Roman" w:eastAsia="Times New Roman" w:hAnsi="Times New Roman" w:cs="Times New Roman"/>
                <w:b/>
                <w:sz w:val="24"/>
                <w:szCs w:val="24"/>
              </w:rPr>
            </w:pPr>
            <w:r w:rsidRPr="00685D96">
              <w:rPr>
                <w:rFonts w:ascii="Times New Roman" w:eastAsia="Times New Roman" w:hAnsi="Times New Roman" w:cs="Times New Roman"/>
                <w:b/>
                <w:sz w:val="24"/>
                <w:szCs w:val="24"/>
              </w:rPr>
              <w:t>2.pretendents</w:t>
            </w:r>
          </w:p>
          <w:p w:rsidR="00685D96" w:rsidRPr="00685D96" w:rsidRDefault="00685D96" w:rsidP="00685D96">
            <w:pPr>
              <w:jc w:val="left"/>
              <w:rPr>
                <w:rFonts w:ascii="Times New Roman" w:eastAsia="Times New Roman" w:hAnsi="Times New Roman" w:cs="Times New Roman"/>
                <w:b/>
                <w:sz w:val="24"/>
                <w:szCs w:val="24"/>
              </w:rPr>
            </w:pPr>
            <w:r w:rsidRPr="00685D96">
              <w:rPr>
                <w:rFonts w:ascii="Times New Roman" w:eastAsia="Times New Roman" w:hAnsi="Times New Roman" w:cs="Times New Roman"/>
                <w:b/>
                <w:sz w:val="24"/>
                <w:szCs w:val="24"/>
              </w:rPr>
              <w:t>Mērniecības</w:t>
            </w:r>
          </w:p>
          <w:p w:rsidR="00685D96" w:rsidRPr="00685D96" w:rsidRDefault="00685D96" w:rsidP="00685D96">
            <w:pPr>
              <w:jc w:val="left"/>
              <w:rPr>
                <w:rFonts w:ascii="Times New Roman" w:eastAsia="Times New Roman" w:hAnsi="Times New Roman" w:cs="Times New Roman"/>
                <w:b/>
                <w:sz w:val="24"/>
                <w:szCs w:val="24"/>
              </w:rPr>
            </w:pPr>
            <w:r w:rsidRPr="00685D96">
              <w:rPr>
                <w:rFonts w:ascii="Times New Roman" w:eastAsia="Times New Roman" w:hAnsi="Times New Roman" w:cs="Times New Roman"/>
                <w:b/>
                <w:sz w:val="24"/>
                <w:szCs w:val="24"/>
              </w:rPr>
              <w:t>Datu centrs</w:t>
            </w:r>
          </w:p>
        </w:tc>
        <w:tc>
          <w:tcPr>
            <w:tcW w:w="3430" w:type="dxa"/>
          </w:tcPr>
          <w:p w:rsidR="00685D96" w:rsidRPr="00685D96" w:rsidRDefault="00685D96" w:rsidP="00685D96">
            <w:pPr>
              <w:jc w:val="left"/>
              <w:rPr>
                <w:rFonts w:ascii="Times New Roman" w:eastAsia="Times New Roman" w:hAnsi="Times New Roman" w:cs="Times New Roman"/>
                <w:b/>
                <w:sz w:val="24"/>
                <w:szCs w:val="24"/>
              </w:rPr>
            </w:pPr>
            <w:r w:rsidRPr="00685D96">
              <w:rPr>
                <w:rFonts w:ascii="Times New Roman" w:eastAsia="Times New Roman" w:hAnsi="Times New Roman" w:cs="Times New Roman"/>
                <w:b/>
                <w:sz w:val="24"/>
                <w:szCs w:val="24"/>
              </w:rPr>
              <w:t>3.pretendents</w:t>
            </w:r>
          </w:p>
          <w:p w:rsidR="00685D96" w:rsidRPr="00685D96" w:rsidRDefault="00685D96" w:rsidP="00685D96">
            <w:pPr>
              <w:jc w:val="left"/>
              <w:rPr>
                <w:rFonts w:ascii="Times New Roman" w:eastAsia="Times New Roman" w:hAnsi="Times New Roman" w:cs="Times New Roman"/>
                <w:b/>
                <w:sz w:val="24"/>
                <w:szCs w:val="24"/>
              </w:rPr>
            </w:pPr>
            <w:r w:rsidRPr="00685D96">
              <w:rPr>
                <w:rFonts w:ascii="Times New Roman" w:eastAsia="Times New Roman" w:hAnsi="Times New Roman" w:cs="Times New Roman"/>
                <w:b/>
                <w:sz w:val="24"/>
                <w:szCs w:val="24"/>
              </w:rPr>
              <w:t>Topodati</w:t>
            </w:r>
          </w:p>
        </w:tc>
      </w:tr>
      <w:tr w:rsidR="00685D96" w:rsidRPr="00685D96" w:rsidTr="00665769">
        <w:tc>
          <w:tcPr>
            <w:tcW w:w="3369" w:type="dxa"/>
            <w:shd w:val="clear" w:color="auto" w:fill="auto"/>
          </w:tcPr>
          <w:p w:rsidR="00685D96" w:rsidRPr="00685D96" w:rsidRDefault="00685D96" w:rsidP="00685D96">
            <w:pPr>
              <w:jc w:val="left"/>
              <w:rPr>
                <w:rFonts w:ascii="Times New Roman" w:eastAsia="Times New Roman" w:hAnsi="Times New Roman" w:cs="Calibri"/>
                <w:sz w:val="24"/>
                <w:szCs w:val="24"/>
              </w:rPr>
            </w:pPr>
            <w:r w:rsidRPr="00685D96">
              <w:rPr>
                <w:rFonts w:ascii="Times New Roman" w:eastAsia="Times New Roman" w:hAnsi="Times New Roman" w:cs="Times New Roman"/>
                <w:sz w:val="24"/>
                <w:szCs w:val="24"/>
              </w:rPr>
              <w:t>Pieredze sadarbībā ar pašvaldībām (vismaz desmit pašvaldības)</w:t>
            </w:r>
          </w:p>
        </w:tc>
        <w:tc>
          <w:tcPr>
            <w:tcW w:w="2911" w:type="dxa"/>
            <w:shd w:val="clear" w:color="auto" w:fill="auto"/>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 xml:space="preserve">≥30 – 3 </w:t>
            </w:r>
          </w:p>
          <w:p w:rsidR="00685D96" w:rsidRPr="00685D96" w:rsidRDefault="00685D96" w:rsidP="00685D96">
            <w:pPr>
              <w:jc w:val="left"/>
              <w:rPr>
                <w:rFonts w:ascii="Times New Roman" w:eastAsia="Times New Roman" w:hAnsi="Times New Roman" w:cs="Calibri"/>
                <w:sz w:val="24"/>
                <w:szCs w:val="24"/>
                <w:lang w:val="en-US"/>
              </w:rPr>
            </w:pPr>
            <w:r w:rsidRPr="00685D96">
              <w:rPr>
                <w:rFonts w:ascii="Times New Roman" w:eastAsia="Times New Roman" w:hAnsi="Times New Roman" w:cs="Times New Roman"/>
                <w:sz w:val="24"/>
                <w:szCs w:val="24"/>
              </w:rPr>
              <w:t xml:space="preserve">20 - 29 – 2 </w:t>
            </w:r>
          </w:p>
          <w:p w:rsidR="00685D96" w:rsidRPr="00685D96" w:rsidRDefault="00685D96" w:rsidP="00685D96">
            <w:pPr>
              <w:jc w:val="left"/>
              <w:rPr>
                <w:rFonts w:ascii="Times New Roman" w:eastAsia="Times New Roman" w:hAnsi="Times New Roman" w:cs="Calibri"/>
                <w:sz w:val="24"/>
                <w:szCs w:val="24"/>
              </w:rPr>
            </w:pPr>
            <w:r w:rsidRPr="00685D96">
              <w:rPr>
                <w:rFonts w:ascii="Times New Roman" w:eastAsia="Times New Roman" w:hAnsi="Times New Roman" w:cs="Times New Roman"/>
                <w:sz w:val="24"/>
                <w:szCs w:val="24"/>
              </w:rPr>
              <w:t xml:space="preserve">10 - 19 – 1 </w:t>
            </w:r>
          </w:p>
        </w:tc>
        <w:tc>
          <w:tcPr>
            <w:tcW w:w="3467"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18 pašvaldības</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1</w:t>
            </w:r>
          </w:p>
        </w:tc>
        <w:tc>
          <w:tcPr>
            <w:tcW w:w="2633"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 xml:space="preserve">42 pašvaldības </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c>
          <w:tcPr>
            <w:tcW w:w="3430"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11 pašvaldības</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1</w:t>
            </w:r>
          </w:p>
        </w:tc>
      </w:tr>
      <w:tr w:rsidR="00685D96" w:rsidRPr="00685D96" w:rsidTr="00665769">
        <w:tc>
          <w:tcPr>
            <w:tcW w:w="3369" w:type="dxa"/>
            <w:shd w:val="clear" w:color="auto" w:fill="auto"/>
          </w:tcPr>
          <w:p w:rsidR="00685D96" w:rsidRPr="00685D96" w:rsidRDefault="00685D96" w:rsidP="00685D96">
            <w:pPr>
              <w:jc w:val="left"/>
              <w:rPr>
                <w:rFonts w:ascii="Times New Roman" w:eastAsia="Times New Roman" w:hAnsi="Times New Roman" w:cs="Calibri"/>
                <w:sz w:val="24"/>
                <w:szCs w:val="24"/>
              </w:rPr>
            </w:pPr>
            <w:r w:rsidRPr="00685D96">
              <w:rPr>
                <w:rFonts w:ascii="Times New Roman" w:eastAsia="Times New Roman" w:hAnsi="Times New Roman" w:cs="Times New Roman"/>
                <w:sz w:val="24"/>
                <w:szCs w:val="24"/>
              </w:rPr>
              <w:t>Pieredze datu uzturēšanā (gadi)</w:t>
            </w:r>
          </w:p>
        </w:tc>
        <w:tc>
          <w:tcPr>
            <w:tcW w:w="2911" w:type="dxa"/>
            <w:shd w:val="clear" w:color="auto" w:fill="auto"/>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 xml:space="preserve">≥9 – 3 </w:t>
            </w:r>
          </w:p>
          <w:p w:rsidR="00685D96" w:rsidRPr="00685D96" w:rsidRDefault="00685D96" w:rsidP="00685D96">
            <w:pPr>
              <w:jc w:val="left"/>
              <w:rPr>
                <w:rFonts w:ascii="Times New Roman" w:eastAsia="Times New Roman" w:hAnsi="Times New Roman" w:cs="Calibri"/>
                <w:sz w:val="24"/>
                <w:szCs w:val="24"/>
                <w:lang w:val="en-US"/>
              </w:rPr>
            </w:pPr>
            <w:r w:rsidRPr="00685D96">
              <w:rPr>
                <w:rFonts w:ascii="Times New Roman" w:eastAsia="Times New Roman" w:hAnsi="Times New Roman" w:cs="Times New Roman"/>
                <w:sz w:val="24"/>
                <w:szCs w:val="24"/>
              </w:rPr>
              <w:t xml:space="preserve">≥5 – 2 </w:t>
            </w:r>
          </w:p>
          <w:p w:rsidR="00685D96" w:rsidRPr="00685D96" w:rsidRDefault="00685D96" w:rsidP="00685D96">
            <w:pPr>
              <w:jc w:val="left"/>
              <w:rPr>
                <w:rFonts w:ascii="Times New Roman" w:eastAsia="Times New Roman" w:hAnsi="Times New Roman" w:cs="Calibri"/>
                <w:b/>
                <w:sz w:val="24"/>
                <w:szCs w:val="24"/>
              </w:rPr>
            </w:pPr>
            <w:r w:rsidRPr="00685D96">
              <w:rPr>
                <w:rFonts w:ascii="Times New Roman" w:eastAsia="Times New Roman" w:hAnsi="Times New Roman" w:cs="Times New Roman"/>
                <w:sz w:val="24"/>
                <w:szCs w:val="24"/>
              </w:rPr>
              <w:t xml:space="preserve">≤5 – 1 </w:t>
            </w:r>
          </w:p>
        </w:tc>
        <w:tc>
          <w:tcPr>
            <w:tcW w:w="3467" w:type="dxa"/>
            <w:vAlign w:val="center"/>
          </w:tcPr>
          <w:p w:rsidR="00685D96" w:rsidRPr="00685D96" w:rsidRDefault="00685D96" w:rsidP="00685D96">
            <w:pPr>
              <w:jc w:val="left"/>
              <w:rPr>
                <w:rFonts w:ascii="Times New Roman" w:eastAsia="Times New Roman" w:hAnsi="Times New Roman" w:cs="Times New Roman"/>
                <w:sz w:val="24"/>
                <w:szCs w:val="24"/>
              </w:rPr>
            </w:pPr>
            <w:proofErr w:type="gramStart"/>
            <w:r w:rsidRPr="00685D96">
              <w:rPr>
                <w:rFonts w:ascii="Times New Roman" w:eastAsia="Times New Roman" w:hAnsi="Times New Roman" w:cs="Times New Roman"/>
                <w:sz w:val="24"/>
                <w:szCs w:val="24"/>
              </w:rPr>
              <w:t>Vairāk kā 5 gadi</w:t>
            </w:r>
            <w:proofErr w:type="gramEnd"/>
            <w:r w:rsidRPr="00685D96">
              <w:rPr>
                <w:rFonts w:ascii="Times New Roman" w:eastAsia="Times New Roman" w:hAnsi="Times New Roman" w:cs="Times New Roman"/>
                <w:sz w:val="24"/>
                <w:szCs w:val="24"/>
              </w:rPr>
              <w:t xml:space="preserve">. Datu uzturēšanā pieredze no 2010.gada </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2</w:t>
            </w:r>
          </w:p>
        </w:tc>
        <w:tc>
          <w:tcPr>
            <w:tcW w:w="2633"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Dibināts 2006. gada 2.jūnijā.</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c>
          <w:tcPr>
            <w:tcW w:w="3430" w:type="dxa"/>
          </w:tcPr>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 xml:space="preserve">6 </w:t>
            </w:r>
            <w:r w:rsidRPr="00685D96">
              <w:rPr>
                <w:rFonts w:ascii="Times New Roman" w:eastAsia="Times New Roman" w:hAnsi="Times New Roman" w:cs="Times New Roman"/>
                <w:sz w:val="20"/>
                <w:szCs w:val="20"/>
              </w:rPr>
              <w:t>(kopš 2010.gada)</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2</w:t>
            </w:r>
          </w:p>
        </w:tc>
      </w:tr>
      <w:tr w:rsidR="00685D96" w:rsidRPr="00685D96" w:rsidTr="00665769">
        <w:tc>
          <w:tcPr>
            <w:tcW w:w="3369" w:type="dxa"/>
            <w:shd w:val="clear" w:color="auto" w:fill="auto"/>
          </w:tcPr>
          <w:p w:rsidR="00685D96" w:rsidRPr="00685D96" w:rsidRDefault="00685D96" w:rsidP="00685D96">
            <w:pPr>
              <w:jc w:val="left"/>
              <w:rPr>
                <w:rFonts w:ascii="Times New Roman" w:eastAsia="Times New Roman" w:hAnsi="Times New Roman" w:cs="Calibri"/>
                <w:sz w:val="24"/>
                <w:szCs w:val="24"/>
              </w:rPr>
            </w:pPr>
            <w:r w:rsidRPr="00685D96">
              <w:rPr>
                <w:rFonts w:ascii="Times New Roman" w:eastAsia="Times New Roman" w:hAnsi="Times New Roman" w:cs="Times New Roman"/>
                <w:sz w:val="24"/>
                <w:szCs w:val="24"/>
              </w:rPr>
              <w:t>Izveidota sasaiste ar SIA ZZDats programmatūru NINO</w:t>
            </w:r>
          </w:p>
        </w:tc>
        <w:tc>
          <w:tcPr>
            <w:tcW w:w="2911" w:type="dxa"/>
            <w:shd w:val="clear" w:color="auto" w:fill="auto"/>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 xml:space="preserve">Ir – 3 </w:t>
            </w:r>
          </w:p>
          <w:p w:rsidR="00685D96" w:rsidRPr="00685D96" w:rsidRDefault="00685D96" w:rsidP="00685D96">
            <w:pPr>
              <w:jc w:val="left"/>
              <w:rPr>
                <w:rFonts w:ascii="Times New Roman" w:eastAsia="Times New Roman" w:hAnsi="Times New Roman" w:cs="Calibri"/>
                <w:sz w:val="24"/>
                <w:szCs w:val="24"/>
              </w:rPr>
            </w:pPr>
            <w:r w:rsidRPr="00685D96">
              <w:rPr>
                <w:rFonts w:ascii="Times New Roman" w:eastAsia="Times New Roman" w:hAnsi="Times New Roman" w:cs="Times New Roman"/>
                <w:sz w:val="24"/>
                <w:szCs w:val="24"/>
              </w:rPr>
              <w:t xml:space="preserve">Nav – 0 </w:t>
            </w:r>
          </w:p>
        </w:tc>
        <w:tc>
          <w:tcPr>
            <w:tcW w:w="3467" w:type="dxa"/>
            <w:vAlign w:val="center"/>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Ir izveidota sasaiste ar SIA ZZDats programmatūru NINO tām pašvaldībām, kas izrāda šādu interesi</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c>
          <w:tcPr>
            <w:tcW w:w="2633"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Ir</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c>
          <w:tcPr>
            <w:tcW w:w="3430" w:type="dxa"/>
          </w:tcPr>
          <w:p w:rsidR="00685D96" w:rsidRPr="00685D96" w:rsidRDefault="00685D96" w:rsidP="00685D96">
            <w:pPr>
              <w:jc w:val="left"/>
              <w:rPr>
                <w:rFonts w:ascii="Times New Roman" w:eastAsia="Times New Roman" w:hAnsi="Times New Roman" w:cs="Times New Roman"/>
                <w:sz w:val="20"/>
                <w:szCs w:val="20"/>
              </w:rPr>
            </w:pPr>
            <w:r w:rsidRPr="00685D96">
              <w:rPr>
                <w:rFonts w:ascii="Times New Roman" w:eastAsia="Times New Roman" w:hAnsi="Times New Roman" w:cs="Times New Roman"/>
                <w:sz w:val="24"/>
                <w:szCs w:val="24"/>
              </w:rPr>
              <w:t>Nav,</w:t>
            </w:r>
            <w:r w:rsidRPr="00685D96">
              <w:rPr>
                <w:rFonts w:ascii="Times New Roman" w:eastAsia="Times New Roman" w:hAnsi="Times New Roman" w:cs="Times New Roman"/>
                <w:sz w:val="20"/>
                <w:szCs w:val="20"/>
              </w:rPr>
              <w:t xml:space="preserve"> bet NANO var izmantot WMS servisu no Topodatiem un otrādi. NANO izmanto DGN V7, tādēļ ir jāuztur datu konvertēšana, taču ADTI satur 600 slāņus, bet V&amp; tikai 65, līdz ar to tehniski datu kvalitāte zūd, ja neizmanto wms servisus).</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0</w:t>
            </w:r>
          </w:p>
        </w:tc>
      </w:tr>
      <w:tr w:rsidR="00685D96" w:rsidRPr="00685D96" w:rsidTr="00665769">
        <w:tc>
          <w:tcPr>
            <w:tcW w:w="3369" w:type="dxa"/>
            <w:shd w:val="clear" w:color="auto" w:fill="auto"/>
          </w:tcPr>
          <w:p w:rsidR="00685D96" w:rsidRPr="00685D96" w:rsidRDefault="00685D96" w:rsidP="00685D96">
            <w:pPr>
              <w:jc w:val="left"/>
              <w:rPr>
                <w:rFonts w:ascii="Times New Roman" w:eastAsia="Times New Roman" w:hAnsi="Times New Roman" w:cs="Calibri"/>
                <w:sz w:val="24"/>
                <w:szCs w:val="24"/>
              </w:rPr>
            </w:pPr>
            <w:r w:rsidRPr="00685D96">
              <w:rPr>
                <w:rFonts w:ascii="Times New Roman" w:eastAsia="Times New Roman" w:hAnsi="Times New Roman" w:cs="Times New Roman"/>
                <w:sz w:val="24"/>
                <w:szCs w:val="24"/>
              </w:rPr>
              <w:t>Termiņi sākotnējās datu bāzes pārņemšanai un izveidošanai (darba dienās)</w:t>
            </w:r>
          </w:p>
        </w:tc>
        <w:tc>
          <w:tcPr>
            <w:tcW w:w="2911" w:type="dxa"/>
            <w:shd w:val="clear" w:color="auto" w:fill="auto"/>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 xml:space="preserve">≤20 – 1 </w:t>
            </w:r>
          </w:p>
          <w:p w:rsidR="00685D96" w:rsidRPr="00685D96" w:rsidRDefault="00685D96" w:rsidP="00685D96">
            <w:pPr>
              <w:jc w:val="left"/>
              <w:rPr>
                <w:rFonts w:ascii="Times New Roman" w:eastAsia="Times New Roman" w:hAnsi="Times New Roman" w:cs="Calibri"/>
                <w:sz w:val="24"/>
                <w:szCs w:val="24"/>
                <w:lang w:val="en-US"/>
              </w:rPr>
            </w:pPr>
            <w:r w:rsidRPr="00685D96">
              <w:rPr>
                <w:rFonts w:ascii="Times New Roman" w:eastAsia="Times New Roman" w:hAnsi="Times New Roman" w:cs="Times New Roman"/>
                <w:sz w:val="24"/>
                <w:szCs w:val="24"/>
              </w:rPr>
              <w:t xml:space="preserve">≤10 – 2 </w:t>
            </w:r>
          </w:p>
          <w:p w:rsidR="00685D96" w:rsidRPr="00685D96" w:rsidRDefault="00685D96" w:rsidP="00685D96">
            <w:pPr>
              <w:jc w:val="left"/>
              <w:rPr>
                <w:rFonts w:ascii="Times New Roman" w:eastAsia="Times New Roman" w:hAnsi="Times New Roman" w:cs="Calibri"/>
                <w:sz w:val="24"/>
                <w:szCs w:val="24"/>
              </w:rPr>
            </w:pPr>
            <w:r w:rsidRPr="00685D96">
              <w:rPr>
                <w:rFonts w:ascii="Times New Roman" w:eastAsia="Times New Roman" w:hAnsi="Times New Roman" w:cs="Times New Roman"/>
                <w:sz w:val="24"/>
                <w:szCs w:val="24"/>
              </w:rPr>
              <w:t xml:space="preserve">≤2 – 3 </w:t>
            </w:r>
          </w:p>
        </w:tc>
        <w:tc>
          <w:tcPr>
            <w:tcW w:w="3467"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Datus, kas saņemti no pašvaldības, var publicēt interneta vietnē 2 (divu) darba dienu laikā. Taču lai sakārtotu visu pieejamo informāciju, būtu nepieciešamas 20 (divdesmit) darba dienas.</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Informācijas sakārtošana sevī ietver:</w:t>
            </w:r>
          </w:p>
          <w:p w:rsidR="00685D96" w:rsidRPr="00685D96" w:rsidRDefault="00685D96" w:rsidP="00685D96">
            <w:pPr>
              <w:numPr>
                <w:ilvl w:val="0"/>
                <w:numId w:val="26"/>
              </w:numPr>
              <w:ind w:left="241" w:hanging="241"/>
              <w:contextualSpacing/>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Datu apkopošanu;</w:t>
            </w:r>
          </w:p>
          <w:p w:rsidR="00685D96" w:rsidRPr="00685D96" w:rsidRDefault="00685D96" w:rsidP="00685D96">
            <w:pPr>
              <w:numPr>
                <w:ilvl w:val="0"/>
                <w:numId w:val="26"/>
              </w:numPr>
              <w:ind w:left="241" w:hanging="241"/>
              <w:contextualSpacing/>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Datu izvērtēšanu;</w:t>
            </w:r>
          </w:p>
          <w:p w:rsidR="00685D96" w:rsidRPr="00685D96" w:rsidRDefault="00685D96" w:rsidP="00685D96">
            <w:pPr>
              <w:numPr>
                <w:ilvl w:val="0"/>
                <w:numId w:val="26"/>
              </w:numPr>
              <w:ind w:left="241" w:hanging="241"/>
              <w:contextualSpacing/>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Datu konvertāciju uz ADTI specifikācijai atbilstošu;</w:t>
            </w:r>
          </w:p>
          <w:p w:rsidR="00685D96" w:rsidRPr="00685D96" w:rsidRDefault="00685D96" w:rsidP="00685D96">
            <w:pPr>
              <w:numPr>
                <w:ilvl w:val="0"/>
                <w:numId w:val="26"/>
              </w:numPr>
              <w:ind w:left="241" w:hanging="241"/>
              <w:contextualSpacing/>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lastRenderedPageBreak/>
              <w:t>Trūkstošo datu pievienošanu;</w:t>
            </w:r>
          </w:p>
          <w:p w:rsidR="00685D96" w:rsidRPr="00685D96" w:rsidRDefault="00685D96" w:rsidP="00685D96">
            <w:pPr>
              <w:numPr>
                <w:ilvl w:val="0"/>
                <w:numId w:val="26"/>
              </w:numPr>
              <w:ind w:left="241" w:hanging="241"/>
              <w:contextualSpacing/>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Augstuma pārrēķināšanu;</w:t>
            </w:r>
          </w:p>
          <w:p w:rsidR="00685D96" w:rsidRPr="00685D96" w:rsidRDefault="00685D96" w:rsidP="00685D96">
            <w:pPr>
              <w:numPr>
                <w:ilvl w:val="0"/>
                <w:numId w:val="26"/>
              </w:numPr>
              <w:ind w:left="241" w:hanging="241"/>
              <w:contextualSpacing/>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U.c. citas darbības, kas var būt nepieciešamas (atkarīgs no datu izvērtēšanas procesa)</w:t>
            </w:r>
          </w:p>
          <w:p w:rsidR="00685D96" w:rsidRPr="00685D96" w:rsidRDefault="00685D96" w:rsidP="00685D96">
            <w:pPr>
              <w:ind w:left="241" w:hanging="241"/>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1</w:t>
            </w:r>
          </w:p>
        </w:tc>
        <w:tc>
          <w:tcPr>
            <w:tcW w:w="2633"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lastRenderedPageBreak/>
              <w:t>Nākamajā darba dienā pēc datu saņemšanas no pašvaldības.</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c>
          <w:tcPr>
            <w:tcW w:w="3430"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lastRenderedPageBreak/>
              <w:t>1</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r>
      <w:tr w:rsidR="00685D96" w:rsidRPr="00685D96" w:rsidTr="00665769">
        <w:tc>
          <w:tcPr>
            <w:tcW w:w="3369" w:type="dxa"/>
            <w:shd w:val="clear" w:color="auto" w:fill="auto"/>
          </w:tcPr>
          <w:p w:rsidR="00685D96" w:rsidRPr="00685D96" w:rsidRDefault="00685D96" w:rsidP="00685D96">
            <w:pPr>
              <w:jc w:val="left"/>
              <w:rPr>
                <w:rFonts w:ascii="Times New Roman" w:eastAsia="Times New Roman" w:hAnsi="Times New Roman" w:cs="Calibri"/>
                <w:sz w:val="24"/>
                <w:szCs w:val="24"/>
              </w:rPr>
            </w:pPr>
            <w:r w:rsidRPr="00685D96">
              <w:rPr>
                <w:rFonts w:ascii="Times New Roman" w:eastAsia="Times New Roman" w:hAnsi="Times New Roman" w:cs="Times New Roman"/>
                <w:sz w:val="24"/>
                <w:szCs w:val="24"/>
              </w:rPr>
              <w:lastRenderedPageBreak/>
              <w:t>Informācijas drošība, tiek dublēti dati uz vairākiem serveriem (dublēto serveru skaits)</w:t>
            </w:r>
          </w:p>
        </w:tc>
        <w:tc>
          <w:tcPr>
            <w:tcW w:w="2911" w:type="dxa"/>
            <w:shd w:val="clear" w:color="auto" w:fill="auto"/>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 xml:space="preserve">≥3 – 3 </w:t>
            </w:r>
          </w:p>
          <w:p w:rsidR="00685D96" w:rsidRPr="00685D96" w:rsidRDefault="00685D96" w:rsidP="00685D96">
            <w:pPr>
              <w:jc w:val="left"/>
              <w:rPr>
                <w:rFonts w:ascii="Times New Roman" w:eastAsia="Times New Roman" w:hAnsi="Times New Roman" w:cs="Calibri"/>
                <w:sz w:val="24"/>
                <w:szCs w:val="24"/>
                <w:lang w:val="en-US"/>
              </w:rPr>
            </w:pPr>
            <w:r w:rsidRPr="00685D96">
              <w:rPr>
                <w:rFonts w:ascii="Times New Roman" w:eastAsia="Times New Roman" w:hAnsi="Times New Roman" w:cs="Times New Roman"/>
                <w:sz w:val="24"/>
                <w:szCs w:val="24"/>
              </w:rPr>
              <w:t xml:space="preserve">2 – 2 </w:t>
            </w:r>
          </w:p>
          <w:p w:rsidR="00685D96" w:rsidRPr="00685D96" w:rsidRDefault="00685D96" w:rsidP="00685D96">
            <w:pPr>
              <w:jc w:val="left"/>
              <w:rPr>
                <w:rFonts w:ascii="Times New Roman" w:eastAsia="Times New Roman" w:hAnsi="Times New Roman" w:cs="Calibri"/>
                <w:sz w:val="24"/>
                <w:szCs w:val="24"/>
              </w:rPr>
            </w:pPr>
            <w:r w:rsidRPr="00685D96">
              <w:rPr>
                <w:rFonts w:ascii="Times New Roman" w:eastAsia="Times New Roman" w:hAnsi="Times New Roman" w:cs="Times New Roman"/>
                <w:sz w:val="24"/>
                <w:szCs w:val="24"/>
              </w:rPr>
              <w:t xml:space="preserve">1 – 1 </w:t>
            </w:r>
          </w:p>
        </w:tc>
        <w:tc>
          <w:tcPr>
            <w:tcW w:w="3467" w:type="dxa"/>
            <w:vAlign w:val="center"/>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Dati tiek dublēti uz 3 neatkarīgiem serveriem</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c>
          <w:tcPr>
            <w:tcW w:w="2633"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5</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c>
          <w:tcPr>
            <w:tcW w:w="3430" w:type="dxa"/>
          </w:tcPr>
          <w:p w:rsidR="00685D96" w:rsidRPr="00685D96" w:rsidRDefault="00685D96" w:rsidP="00685D96">
            <w:pPr>
              <w:jc w:val="left"/>
              <w:rPr>
                <w:rFonts w:ascii="Times New Roman" w:eastAsia="Times New Roman" w:hAnsi="Times New Roman" w:cs="Times New Roman"/>
                <w:sz w:val="20"/>
                <w:szCs w:val="20"/>
              </w:rPr>
            </w:pPr>
            <w:r w:rsidRPr="00685D96">
              <w:rPr>
                <w:rFonts w:ascii="Times New Roman" w:eastAsia="Times New Roman" w:hAnsi="Times New Roman" w:cs="Times New Roman"/>
                <w:sz w:val="24"/>
                <w:szCs w:val="24"/>
              </w:rPr>
              <w:t xml:space="preserve">3+1 </w:t>
            </w:r>
            <w:r w:rsidRPr="00685D96">
              <w:rPr>
                <w:rFonts w:ascii="Times New Roman" w:eastAsia="Times New Roman" w:hAnsi="Times New Roman" w:cs="Times New Roman"/>
                <w:sz w:val="20"/>
                <w:szCs w:val="20"/>
              </w:rPr>
              <w:t>(FTP serveris, Datu izsniegšana/iesniešanas serveris (db.topodati.lv), serveris/dators datu apstrādei, VZD serveris)</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r>
      <w:tr w:rsidR="00685D96" w:rsidRPr="00685D96" w:rsidTr="00665769">
        <w:tc>
          <w:tcPr>
            <w:tcW w:w="3369" w:type="dxa"/>
            <w:shd w:val="clear" w:color="auto" w:fill="auto"/>
          </w:tcPr>
          <w:p w:rsidR="00685D96" w:rsidRPr="00685D96" w:rsidRDefault="00685D96" w:rsidP="00685D96">
            <w:pPr>
              <w:jc w:val="left"/>
              <w:rPr>
                <w:rFonts w:ascii="Times New Roman" w:eastAsia="Times New Roman" w:hAnsi="Times New Roman" w:cs="Calibri"/>
                <w:sz w:val="24"/>
                <w:szCs w:val="24"/>
              </w:rPr>
            </w:pPr>
            <w:r w:rsidRPr="00685D96">
              <w:rPr>
                <w:rFonts w:ascii="Times New Roman" w:eastAsia="Times New Roman" w:hAnsi="Times New Roman" w:cs="Times New Roman"/>
                <w:sz w:val="24"/>
                <w:szCs w:val="24"/>
              </w:rPr>
              <w:t>Papildu prasības pašvaldībai</w:t>
            </w:r>
          </w:p>
        </w:tc>
        <w:tc>
          <w:tcPr>
            <w:tcW w:w="2911" w:type="dxa"/>
            <w:shd w:val="clear" w:color="auto" w:fill="auto"/>
          </w:tcPr>
          <w:p w:rsidR="00685D96" w:rsidRPr="00685D96" w:rsidRDefault="00685D96" w:rsidP="00685D96">
            <w:pPr>
              <w:jc w:val="left"/>
              <w:rPr>
                <w:rFonts w:ascii="Times New Roman" w:eastAsia="Times New Roman" w:hAnsi="Times New Roman" w:cs="Calibri"/>
                <w:sz w:val="24"/>
                <w:szCs w:val="24"/>
              </w:rPr>
            </w:pPr>
            <w:r w:rsidRPr="00685D96">
              <w:rPr>
                <w:rFonts w:ascii="Times New Roman" w:eastAsia="Times New Roman" w:hAnsi="Times New Roman" w:cs="Times New Roman"/>
                <w:sz w:val="24"/>
                <w:szCs w:val="24"/>
              </w:rPr>
              <w:t>Par katru prasību-mīnus 1</w:t>
            </w:r>
          </w:p>
        </w:tc>
        <w:tc>
          <w:tcPr>
            <w:tcW w:w="3467" w:type="dxa"/>
            <w:vAlign w:val="center"/>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Nav papildus prasību</w:t>
            </w:r>
          </w:p>
        </w:tc>
        <w:tc>
          <w:tcPr>
            <w:tcW w:w="2633"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Nav</w:t>
            </w:r>
          </w:p>
        </w:tc>
        <w:tc>
          <w:tcPr>
            <w:tcW w:w="3430"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Nav</w:t>
            </w:r>
          </w:p>
        </w:tc>
      </w:tr>
      <w:tr w:rsidR="00685D96" w:rsidRPr="00685D96" w:rsidTr="00665769">
        <w:tc>
          <w:tcPr>
            <w:tcW w:w="3369" w:type="dxa"/>
            <w:shd w:val="clear" w:color="auto" w:fill="auto"/>
          </w:tcPr>
          <w:p w:rsidR="00685D96" w:rsidRPr="00685D96" w:rsidRDefault="00685D96" w:rsidP="00685D96">
            <w:pPr>
              <w:jc w:val="left"/>
              <w:rPr>
                <w:rFonts w:ascii="Times New Roman" w:eastAsia="Times New Roman" w:hAnsi="Times New Roman" w:cs="Calibri"/>
                <w:sz w:val="24"/>
                <w:szCs w:val="24"/>
              </w:rPr>
            </w:pPr>
            <w:r w:rsidRPr="00685D96">
              <w:rPr>
                <w:rFonts w:ascii="Times New Roman" w:eastAsia="Times New Roman" w:hAnsi="Times New Roman" w:cs="Times New Roman"/>
                <w:sz w:val="24"/>
                <w:szCs w:val="24"/>
              </w:rPr>
              <w:t>Pakalpojuma sniegšanai piesaistīto darbinieku skaits</w:t>
            </w:r>
          </w:p>
        </w:tc>
        <w:tc>
          <w:tcPr>
            <w:tcW w:w="2911" w:type="dxa"/>
            <w:shd w:val="clear" w:color="auto" w:fill="auto"/>
          </w:tcPr>
          <w:p w:rsidR="00685D96" w:rsidRPr="00685D96" w:rsidRDefault="00685D96" w:rsidP="00685D96">
            <w:pPr>
              <w:jc w:val="left"/>
              <w:rPr>
                <w:rFonts w:ascii="Times New Roman" w:eastAsia="Times New Roman" w:hAnsi="Times New Roman" w:cs="Calibri"/>
                <w:sz w:val="24"/>
                <w:szCs w:val="24"/>
              </w:rPr>
            </w:pPr>
            <w:r w:rsidRPr="00685D96">
              <w:rPr>
                <w:rFonts w:ascii="Times New Roman" w:eastAsia="Times New Roman" w:hAnsi="Times New Roman" w:cs="Times New Roman"/>
                <w:sz w:val="24"/>
                <w:szCs w:val="24"/>
              </w:rPr>
              <w:t>≤2– 0</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 xml:space="preserve">2 - 4 – 1 </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 xml:space="preserve">4 - 7 – 2 </w:t>
            </w:r>
          </w:p>
          <w:p w:rsidR="00685D96" w:rsidRPr="00685D96" w:rsidRDefault="00685D96" w:rsidP="00685D96">
            <w:pPr>
              <w:jc w:val="left"/>
              <w:rPr>
                <w:rFonts w:ascii="Times New Roman" w:eastAsia="Times New Roman" w:hAnsi="Times New Roman" w:cs="Calibri"/>
                <w:sz w:val="24"/>
                <w:szCs w:val="24"/>
              </w:rPr>
            </w:pPr>
            <w:r w:rsidRPr="00685D96">
              <w:rPr>
                <w:rFonts w:ascii="Times New Roman" w:eastAsia="Times New Roman" w:hAnsi="Times New Roman" w:cs="Times New Roman"/>
                <w:sz w:val="24"/>
                <w:szCs w:val="24"/>
              </w:rPr>
              <w:t>≥8 un vairāk – 3</w:t>
            </w:r>
          </w:p>
        </w:tc>
        <w:tc>
          <w:tcPr>
            <w:tcW w:w="3467"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Kopējais pakalpojuma sniegšanā iesaistīto darbinieku skaits – 6</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2</w:t>
            </w:r>
          </w:p>
        </w:tc>
        <w:tc>
          <w:tcPr>
            <w:tcW w:w="2633"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13</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c>
          <w:tcPr>
            <w:tcW w:w="3430"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Šobrīd nodrošina 3 darbinieki</w:t>
            </w:r>
            <w:r w:rsidRPr="00685D96">
              <w:rPr>
                <w:rFonts w:ascii="Times New Roman" w:eastAsia="Times New Roman" w:hAnsi="Times New Roman" w:cs="Times New Roman"/>
                <w:sz w:val="20"/>
                <w:szCs w:val="20"/>
              </w:rPr>
              <w:t>, taču ir noslēgts līgums ar papildus piesaistīt pēc nepieciešamības darbiniekus 12.gab. (No SIA Metrum).</w:t>
            </w:r>
            <w:r w:rsidRPr="00685D96">
              <w:rPr>
                <w:rFonts w:ascii="Times New Roman" w:eastAsia="Times New Roman" w:hAnsi="Times New Roman" w:cs="Times New Roman"/>
                <w:sz w:val="24"/>
                <w:szCs w:val="24"/>
              </w:rPr>
              <w:t xml:space="preserve"> </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1</w:t>
            </w:r>
          </w:p>
        </w:tc>
      </w:tr>
      <w:tr w:rsidR="00685D96" w:rsidRPr="00685D96" w:rsidTr="00665769">
        <w:tc>
          <w:tcPr>
            <w:tcW w:w="3369" w:type="dxa"/>
            <w:shd w:val="clear" w:color="auto" w:fill="auto"/>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Darbinieku kvalifikācijas atbilstība Ģeotelpiskās informācijas likuma 10. panta trešās daļas prasībām</w:t>
            </w:r>
          </w:p>
        </w:tc>
        <w:tc>
          <w:tcPr>
            <w:tcW w:w="2911" w:type="dxa"/>
            <w:shd w:val="clear" w:color="auto" w:fill="auto"/>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Atbilst – 3</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Daļēji atbilst – 2</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Neatbilst – 1</w:t>
            </w:r>
          </w:p>
        </w:tc>
        <w:tc>
          <w:tcPr>
            <w:tcW w:w="3467"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 xml:space="preserve">Uzņēmumā, tieši ar datu apstrādi nodarbojas 4 ģeodēzijā sertificētas personas </w:t>
            </w:r>
            <w:proofErr w:type="gramStart"/>
            <w:r w:rsidRPr="00685D96">
              <w:rPr>
                <w:rFonts w:ascii="Times New Roman" w:eastAsia="Times New Roman" w:hAnsi="Times New Roman" w:cs="Times New Roman"/>
                <w:sz w:val="24"/>
                <w:szCs w:val="24"/>
              </w:rPr>
              <w:t>(</w:t>
            </w:r>
            <w:proofErr w:type="gramEnd"/>
            <w:r w:rsidRPr="00685D96">
              <w:rPr>
                <w:rFonts w:ascii="Times New Roman" w:eastAsia="Times New Roman" w:hAnsi="Times New Roman" w:cs="Times New Roman"/>
                <w:sz w:val="24"/>
                <w:szCs w:val="24"/>
              </w:rPr>
              <w:t>3 personas sertificētas Latvijas mērnieku biedrības sertifikācijas centrā, 1 persona – Mācību un konsultāciju centra ABC sertificēšanas centrā</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c>
          <w:tcPr>
            <w:tcW w:w="2633"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11 darbiniekiem, kas nodarbojas ar ADTI pārbaudi ir ĢIL atbilstoša izglītība.</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c>
          <w:tcPr>
            <w:tcW w:w="3430"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Atbilst</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r>
      <w:tr w:rsidR="00685D96" w:rsidRPr="00685D96" w:rsidTr="00665769">
        <w:tc>
          <w:tcPr>
            <w:tcW w:w="3369" w:type="dxa"/>
            <w:shd w:val="clear" w:color="auto" w:fill="auto"/>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Cenu politika</w:t>
            </w:r>
          </w:p>
        </w:tc>
        <w:tc>
          <w:tcPr>
            <w:tcW w:w="2911" w:type="dxa"/>
            <w:shd w:val="clear" w:color="auto" w:fill="auto"/>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Atbilstoši pašvaldības saistošajiem noteikumiem – 3</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Atbilstoši uzņēmuma cenrādim – 0</w:t>
            </w:r>
          </w:p>
        </w:tc>
        <w:tc>
          <w:tcPr>
            <w:tcW w:w="3467" w:type="dxa"/>
            <w:vAlign w:val="center"/>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 xml:space="preserve">Uzņēmuma darbošanās pamātā ir vienots cenrādis visās Latvijas teritorijās, kas publiski pieejams vietnē </w:t>
            </w:r>
            <w:hyperlink r:id="rId46" w:history="1">
              <w:r w:rsidRPr="00685D96">
                <w:rPr>
                  <w:rFonts w:ascii="Times New Roman" w:eastAsia="Times New Roman" w:hAnsi="Times New Roman" w:cs="Times New Roman"/>
                  <w:color w:val="0000FF" w:themeColor="hyperlink"/>
                  <w:sz w:val="24"/>
                  <w:szCs w:val="24"/>
                  <w:u w:val="single"/>
                </w:rPr>
                <w:t>www.geotelpa.lv</w:t>
              </w:r>
            </w:hyperlink>
            <w:r w:rsidRPr="00685D96">
              <w:rPr>
                <w:rFonts w:ascii="Times New Roman" w:eastAsia="Times New Roman" w:hAnsi="Times New Roman" w:cs="Times New Roman"/>
                <w:sz w:val="24"/>
                <w:szCs w:val="24"/>
              </w:rPr>
              <w:t xml:space="preserve"> </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0</w:t>
            </w:r>
          </w:p>
        </w:tc>
        <w:tc>
          <w:tcPr>
            <w:tcW w:w="2633"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Atbilstoši pašvaldības saistošajiem noteikumiem.</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c>
          <w:tcPr>
            <w:tcW w:w="3430"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Atbilstoši pašvaldības saistošajiem noteikumiem</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r>
      <w:tr w:rsidR="00685D96" w:rsidRPr="00685D96" w:rsidTr="00665769">
        <w:tc>
          <w:tcPr>
            <w:tcW w:w="3369" w:type="dxa"/>
            <w:shd w:val="clear" w:color="auto" w:fill="auto"/>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lastRenderedPageBreak/>
              <w:t>Piekļuve pašvaldības ADTI datubāzei (planšetēm) režīmā 24/7</w:t>
            </w:r>
          </w:p>
        </w:tc>
        <w:tc>
          <w:tcPr>
            <w:tcW w:w="2911" w:type="dxa"/>
            <w:shd w:val="clear" w:color="auto" w:fill="auto"/>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Ir – 3</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Daļēja – 2</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Nav – 0</w:t>
            </w:r>
          </w:p>
        </w:tc>
        <w:tc>
          <w:tcPr>
            <w:tcW w:w="3467"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Uzņēmums nodrošina piekļuvi ADTI datubāzei (planšetēm) 24/7 režīmā pašvaldības vajadzībām vairākos iespējamos viedos, ko pašvaldība var izvēlēties pati:</w:t>
            </w:r>
          </w:p>
          <w:p w:rsidR="00685D96" w:rsidRPr="00685D96" w:rsidRDefault="00685D96" w:rsidP="00685D96">
            <w:pPr>
              <w:numPr>
                <w:ilvl w:val="0"/>
                <w:numId w:val="27"/>
              </w:numPr>
              <w:ind w:left="241" w:hanging="284"/>
              <w:contextualSpacing/>
              <w:jc w:val="left"/>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kopējot planšetes uz pašvaldības ftp servera;</w:t>
            </w:r>
          </w:p>
          <w:p w:rsidR="00685D96" w:rsidRPr="00685D96" w:rsidRDefault="00685D96" w:rsidP="00685D96">
            <w:pPr>
              <w:numPr>
                <w:ilvl w:val="0"/>
                <w:numId w:val="27"/>
              </w:numPr>
              <w:ind w:left="241" w:hanging="284"/>
              <w:contextualSpacing/>
              <w:jc w:val="left"/>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nodrošinot piekļuvi uzņēmuma ftp serverim;</w:t>
            </w:r>
          </w:p>
          <w:p w:rsidR="00685D96" w:rsidRPr="00685D96" w:rsidRDefault="00685D96" w:rsidP="00685D96">
            <w:pPr>
              <w:numPr>
                <w:ilvl w:val="0"/>
                <w:numId w:val="27"/>
              </w:numPr>
              <w:ind w:left="241" w:hanging="284"/>
              <w:contextualSpacing/>
              <w:jc w:val="left"/>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darbinieks var automātiski kopēt planšetes uz savas darbstacijas.</w:t>
            </w:r>
          </w:p>
          <w:p w:rsidR="00685D96" w:rsidRPr="00685D96" w:rsidRDefault="00685D96" w:rsidP="00685D96">
            <w:pPr>
              <w:ind w:left="241" w:hanging="284"/>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c>
          <w:tcPr>
            <w:tcW w:w="2633"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Ir</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c>
          <w:tcPr>
            <w:tcW w:w="3430"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Jā, Piekļuve nodrošināta 24/7</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r>
      <w:tr w:rsidR="00685D96" w:rsidRPr="00685D96" w:rsidTr="00665769">
        <w:tc>
          <w:tcPr>
            <w:tcW w:w="3369" w:type="dxa"/>
            <w:shd w:val="clear" w:color="auto" w:fill="auto"/>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Piekļuve pašvaldības darbu reģistram un iesniegtajiem pasūtījumiem (orģinālās datnes) režīmā 24/7</w:t>
            </w:r>
          </w:p>
        </w:tc>
        <w:tc>
          <w:tcPr>
            <w:tcW w:w="2911" w:type="dxa"/>
            <w:shd w:val="clear" w:color="auto" w:fill="auto"/>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Ir – 3</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Daļēja – 2</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Nav – 0</w:t>
            </w:r>
          </w:p>
        </w:tc>
        <w:tc>
          <w:tcPr>
            <w:tcW w:w="3467"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 xml:space="preserve">Nodrošinām piekļuvi uzmērījumu darbu reģistram interneta vietnē </w:t>
            </w:r>
            <w:hyperlink r:id="rId47" w:history="1">
              <w:r w:rsidRPr="00685D96">
                <w:rPr>
                  <w:rFonts w:ascii="Times New Roman" w:eastAsia="Times New Roman" w:hAnsi="Times New Roman" w:cs="Times New Roman"/>
                  <w:color w:val="0000FF" w:themeColor="hyperlink"/>
                  <w:sz w:val="24"/>
                  <w:szCs w:val="24"/>
                  <w:u w:val="single"/>
                </w:rPr>
                <w:t>www.geotelpa.lv/pasvaldibas</w:t>
              </w:r>
            </w:hyperlink>
            <w:r w:rsidRPr="00685D96">
              <w:rPr>
                <w:rFonts w:ascii="Times New Roman" w:eastAsia="Times New Roman" w:hAnsi="Times New Roman" w:cs="Times New Roman"/>
                <w:sz w:val="24"/>
                <w:szCs w:val="24"/>
              </w:rPr>
              <w:t>, kā arī nodrošinām pieeju oriģinālām pasūtījumu datnēm 24/7 režīmā</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c>
          <w:tcPr>
            <w:tcW w:w="2633"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Ir</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c>
          <w:tcPr>
            <w:tcW w:w="3430"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Jā, Piekļuve nodrošināta 24/7</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r>
      <w:tr w:rsidR="00685D96" w:rsidRPr="00685D96" w:rsidTr="00665769">
        <w:tc>
          <w:tcPr>
            <w:tcW w:w="3369" w:type="dxa"/>
            <w:shd w:val="clear" w:color="auto" w:fill="auto"/>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Lietotāju atbalsts</w:t>
            </w:r>
          </w:p>
        </w:tc>
        <w:tc>
          <w:tcPr>
            <w:tcW w:w="2911" w:type="dxa"/>
            <w:shd w:val="clear" w:color="auto" w:fill="auto"/>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Jā – 3</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Nē – 0</w:t>
            </w:r>
          </w:p>
        </w:tc>
        <w:tc>
          <w:tcPr>
            <w:tcW w:w="3467"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Nodrošinām lietotāju atbalstu par visu pakalpojumu uzņēmuma darba laikā</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c>
          <w:tcPr>
            <w:tcW w:w="2633"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Jā</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c>
          <w:tcPr>
            <w:tcW w:w="3430"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Jā</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r>
      <w:tr w:rsidR="00685D96" w:rsidRPr="00685D96" w:rsidTr="00665769">
        <w:tc>
          <w:tcPr>
            <w:tcW w:w="3369" w:type="dxa"/>
            <w:shd w:val="clear" w:color="auto" w:fill="auto"/>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Ikmēneša atskaites pašvaldībai par reģistrētajiem ADTI darbiem</w:t>
            </w:r>
          </w:p>
        </w:tc>
        <w:tc>
          <w:tcPr>
            <w:tcW w:w="2911" w:type="dxa"/>
            <w:shd w:val="clear" w:color="auto" w:fill="auto"/>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Jā – 3</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Nē – 0</w:t>
            </w:r>
          </w:p>
        </w:tc>
        <w:tc>
          <w:tcPr>
            <w:tcW w:w="3467" w:type="dxa"/>
            <w:vAlign w:val="center"/>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Pašvaldībām, ja tas ir nepieciešams, varam nosūtīt atskaites kopiju, kas tiek iesniegta VZD, par reģistrēto darbu apjomu katru mēnesi</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c>
          <w:tcPr>
            <w:tcW w:w="2633"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Jā</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c>
          <w:tcPr>
            <w:tcW w:w="3430"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Jā</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r>
      <w:tr w:rsidR="00685D96" w:rsidRPr="00685D96" w:rsidTr="00665769">
        <w:tc>
          <w:tcPr>
            <w:tcW w:w="3369" w:type="dxa"/>
            <w:shd w:val="clear" w:color="auto" w:fill="auto"/>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Atlaides pašvaldības pasūtījumiem</w:t>
            </w:r>
          </w:p>
        </w:tc>
        <w:tc>
          <w:tcPr>
            <w:tcW w:w="2911" w:type="dxa"/>
            <w:shd w:val="clear" w:color="auto" w:fill="auto"/>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Jā – 3</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Nē – 0</w:t>
            </w:r>
          </w:p>
        </w:tc>
        <w:tc>
          <w:tcPr>
            <w:tcW w:w="3467" w:type="dxa"/>
          </w:tcPr>
          <w:p w:rsidR="00685D96" w:rsidRPr="00685D96" w:rsidRDefault="00685D96" w:rsidP="00685D96">
            <w:pPr>
              <w:jc w:val="left"/>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Pasūtījumiem, kuros kā pasūtītājs ir norādīta pašvaldība, tiek piemērota 50% atlaide no standarta izcenojumiem</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c>
          <w:tcPr>
            <w:tcW w:w="2633"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Saskaņā ar pašvaldības saistošajiem noteikumiem.</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c>
          <w:tcPr>
            <w:tcW w:w="3430"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Jā</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r>
      <w:tr w:rsidR="00685D96" w:rsidRPr="00685D96" w:rsidTr="00665769">
        <w:tc>
          <w:tcPr>
            <w:tcW w:w="3369" w:type="dxa"/>
            <w:shd w:val="clear" w:color="auto" w:fill="auto"/>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lastRenderedPageBreak/>
              <w:t>Informatīvi semināri pašvaldību darbiniekiem</w:t>
            </w:r>
          </w:p>
        </w:tc>
        <w:tc>
          <w:tcPr>
            <w:tcW w:w="2911" w:type="dxa"/>
            <w:shd w:val="clear" w:color="auto" w:fill="auto"/>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Jā – 3</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Nē – 0</w:t>
            </w:r>
          </w:p>
        </w:tc>
        <w:tc>
          <w:tcPr>
            <w:tcW w:w="3467"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Nepieciešamības gadījuma var tikt organizēti informatīvi semināri pašvaldību darbiniekiem, par tēmām kas saistītas ar uzņēmuma pamatdarbību</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c>
          <w:tcPr>
            <w:tcW w:w="2633"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Jā</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c>
          <w:tcPr>
            <w:tcW w:w="3430"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Jā</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r>
      <w:tr w:rsidR="00685D96" w:rsidRPr="00685D96" w:rsidTr="00665769">
        <w:tc>
          <w:tcPr>
            <w:tcW w:w="3369" w:type="dxa"/>
            <w:shd w:val="clear" w:color="auto" w:fill="auto"/>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 xml:space="preserve">Novada ADTI publicēšana interneta vidē un savstarpēja savietošana ar citiem slāņiem </w:t>
            </w:r>
          </w:p>
        </w:tc>
        <w:tc>
          <w:tcPr>
            <w:tcW w:w="2911" w:type="dxa"/>
            <w:shd w:val="clear" w:color="auto" w:fill="auto"/>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Jā – 3</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Nē - 0</w:t>
            </w:r>
          </w:p>
        </w:tc>
        <w:tc>
          <w:tcPr>
            <w:tcW w:w="3467"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Spējam nodrošināt novada ADTI datu publicēšanu interneta vietnē, kas ir savietojama ar citiem slāņiem.</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ADTI, dati, kas tiek attēloti interneta vietnē, ir vizuāli atbilstoši ADTI specifikācijas datiem.</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c>
          <w:tcPr>
            <w:tcW w:w="2633"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Jā (bez papildus samaksas)</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c>
          <w:tcPr>
            <w:tcW w:w="3430"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Jā</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r>
      <w:tr w:rsidR="00685D96" w:rsidRPr="00685D96" w:rsidTr="00665769">
        <w:tc>
          <w:tcPr>
            <w:tcW w:w="3369" w:type="dxa"/>
            <w:shd w:val="clear" w:color="auto" w:fill="auto"/>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Kadastra kartes publicēšana interneta vidē un savstarpēja savietošana ar citiem slāņiem</w:t>
            </w:r>
          </w:p>
        </w:tc>
        <w:tc>
          <w:tcPr>
            <w:tcW w:w="2911" w:type="dxa"/>
            <w:shd w:val="clear" w:color="auto" w:fill="auto"/>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Jā – 3</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Nē - 0</w:t>
            </w:r>
          </w:p>
        </w:tc>
        <w:tc>
          <w:tcPr>
            <w:tcW w:w="3467"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Spējam nodrošināt kadastra kartes publicēšanu interneta vietnē, kas ir savietojama ar citiem slāņiem</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c>
          <w:tcPr>
            <w:tcW w:w="2633"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Jā (bez papildus samaksas)</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c>
          <w:tcPr>
            <w:tcW w:w="3430"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Jā</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r>
      <w:tr w:rsidR="00685D96" w:rsidRPr="00685D96" w:rsidTr="00665769">
        <w:tc>
          <w:tcPr>
            <w:tcW w:w="3369" w:type="dxa"/>
            <w:shd w:val="clear" w:color="auto" w:fill="auto"/>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Adrešu reģistra publicēšana interneta vidē un savstarpēja savietošana ar citiem slāņiem</w:t>
            </w:r>
          </w:p>
        </w:tc>
        <w:tc>
          <w:tcPr>
            <w:tcW w:w="2911" w:type="dxa"/>
            <w:shd w:val="clear" w:color="auto" w:fill="auto"/>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Jā – 3</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Nē - 0</w:t>
            </w:r>
          </w:p>
        </w:tc>
        <w:tc>
          <w:tcPr>
            <w:tcW w:w="3467" w:type="dxa"/>
            <w:vAlign w:val="center"/>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 xml:space="preserve">Pašlaik nenodrošinām, </w:t>
            </w:r>
            <w:proofErr w:type="gramStart"/>
            <w:r w:rsidRPr="00685D96">
              <w:rPr>
                <w:rFonts w:ascii="Times New Roman" w:eastAsia="Times New Roman" w:hAnsi="Times New Roman" w:cs="Times New Roman"/>
                <w:sz w:val="24"/>
                <w:szCs w:val="24"/>
              </w:rPr>
              <w:t>bet</w:t>
            </w:r>
            <w:proofErr w:type="gramEnd"/>
            <w:r w:rsidRPr="00685D96">
              <w:rPr>
                <w:rFonts w:ascii="Times New Roman" w:eastAsia="Times New Roman" w:hAnsi="Times New Roman" w:cs="Times New Roman"/>
                <w:sz w:val="24"/>
                <w:szCs w:val="24"/>
              </w:rPr>
              <w:t xml:space="preserve"> ja tas ir nepieciešams, tad varam izskatīt iespēju nodrošināt arī šādu servisu.</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0</w:t>
            </w:r>
          </w:p>
        </w:tc>
        <w:tc>
          <w:tcPr>
            <w:tcW w:w="2633"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Jā (bez papildus samaksas)</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c>
          <w:tcPr>
            <w:tcW w:w="3430"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Jā</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r>
      <w:tr w:rsidR="00685D96" w:rsidRPr="00685D96" w:rsidTr="00665769">
        <w:tc>
          <w:tcPr>
            <w:tcW w:w="3369" w:type="dxa"/>
            <w:shd w:val="clear" w:color="auto" w:fill="auto"/>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Ortofoto karšu publicēšana interneta vidē un savstarpēja savietošana ar citiem slāņiem</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tc>
        <w:tc>
          <w:tcPr>
            <w:tcW w:w="2911" w:type="dxa"/>
            <w:shd w:val="clear" w:color="auto" w:fill="auto"/>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Jā – 3</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Nē - 0</w:t>
            </w:r>
          </w:p>
        </w:tc>
        <w:tc>
          <w:tcPr>
            <w:tcW w:w="3467" w:type="dxa"/>
            <w:vAlign w:val="center"/>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Spējam nodrošināt Ortofoto karšu publicēšanu interneta vietnē, kas ir savietojama ar citiem slāņiem</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c>
          <w:tcPr>
            <w:tcW w:w="2633"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Jā (bez papildus samaksas)</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c>
          <w:tcPr>
            <w:tcW w:w="3430"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Jā</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r>
      <w:tr w:rsidR="00685D96" w:rsidRPr="00685D96" w:rsidTr="00665769">
        <w:tc>
          <w:tcPr>
            <w:tcW w:w="3369" w:type="dxa"/>
            <w:shd w:val="clear" w:color="auto" w:fill="auto"/>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lastRenderedPageBreak/>
              <w:t>Teritorijas plānojuma publicēšana interneta vidē un savstarpēja savietošana ar citiem slāņiem</w:t>
            </w:r>
          </w:p>
        </w:tc>
        <w:tc>
          <w:tcPr>
            <w:tcW w:w="2911" w:type="dxa"/>
            <w:shd w:val="clear" w:color="auto" w:fill="auto"/>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Jā – 3</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Nē - 0</w:t>
            </w:r>
          </w:p>
        </w:tc>
        <w:tc>
          <w:tcPr>
            <w:tcW w:w="3467"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Spējam nodrošināt teritorijas plānojuma publicēšanu interneta vietnē, kas ir savietojama ar citiem slāņiem</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c>
          <w:tcPr>
            <w:tcW w:w="2633"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Jā (bez papildus samaksas)</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c>
          <w:tcPr>
            <w:tcW w:w="3430"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Jā</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r>
      <w:tr w:rsidR="00685D96" w:rsidRPr="00685D96" w:rsidTr="00665769">
        <w:tc>
          <w:tcPr>
            <w:tcW w:w="3369" w:type="dxa"/>
            <w:shd w:val="clear" w:color="auto" w:fill="auto"/>
          </w:tcPr>
          <w:p w:rsidR="00685D96" w:rsidRPr="00685D96" w:rsidRDefault="00685D96" w:rsidP="00685D96">
            <w:pPr>
              <w:jc w:val="left"/>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Novada kartogrāfiskā arhīva materiālu (piemēram, 1980.g un vecāku M1:500 topogrāfiskie plāni) publicēšana interneta vidē un savstarpēja savietošana ar citiem slāņiem</w:t>
            </w:r>
          </w:p>
        </w:tc>
        <w:tc>
          <w:tcPr>
            <w:tcW w:w="2911" w:type="dxa"/>
            <w:shd w:val="clear" w:color="auto" w:fill="auto"/>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Jā – 3</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Nē – 0</w:t>
            </w:r>
          </w:p>
        </w:tc>
        <w:tc>
          <w:tcPr>
            <w:tcW w:w="3467"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Spējam nodrošināt informācijas publicēšanu interneta vietnē, kas ir savietojama ar citiem slāņiem</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c>
          <w:tcPr>
            <w:tcW w:w="2633"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Jā (par papildus samaksu datu pirmreizējās apstrādes veikšanai)</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c>
          <w:tcPr>
            <w:tcW w:w="3430"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Jā</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r>
      <w:tr w:rsidR="00685D96" w:rsidRPr="00685D96" w:rsidTr="00665769">
        <w:tc>
          <w:tcPr>
            <w:tcW w:w="3369" w:type="dxa"/>
            <w:shd w:val="clear" w:color="auto" w:fill="auto"/>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OCG standartiem atbilstošu servisu (WMS) pieejamība</w:t>
            </w:r>
          </w:p>
        </w:tc>
        <w:tc>
          <w:tcPr>
            <w:tcW w:w="2911" w:type="dxa"/>
            <w:shd w:val="clear" w:color="auto" w:fill="auto"/>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Ir – 3</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Nav – 0</w:t>
            </w:r>
          </w:p>
        </w:tc>
        <w:tc>
          <w:tcPr>
            <w:tcW w:w="3467"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Servisu pieejamība tiek nodrošināta</w:t>
            </w:r>
            <w:proofErr w:type="gramStart"/>
            <w:r w:rsidRPr="00685D96">
              <w:rPr>
                <w:rFonts w:ascii="Times New Roman" w:eastAsia="Times New Roman" w:hAnsi="Times New Roman" w:cs="Times New Roman"/>
                <w:sz w:val="24"/>
                <w:szCs w:val="24"/>
              </w:rPr>
              <w:t xml:space="preserve"> izmantojot interneta pārlūku</w:t>
            </w:r>
            <w:proofErr w:type="gramEnd"/>
            <w:r w:rsidRPr="00685D96">
              <w:rPr>
                <w:rFonts w:ascii="Times New Roman" w:eastAsia="Times New Roman" w:hAnsi="Times New Roman" w:cs="Times New Roman"/>
                <w:sz w:val="24"/>
                <w:szCs w:val="24"/>
              </w:rPr>
              <w:t>.</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c>
          <w:tcPr>
            <w:tcW w:w="2633"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Ir</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c>
          <w:tcPr>
            <w:tcW w:w="3430"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Jā, ir nodrošināts.</w:t>
            </w:r>
          </w:p>
          <w:p w:rsidR="00685D96" w:rsidRPr="00685D96" w:rsidRDefault="00685D96" w:rsidP="00685D96">
            <w:pPr>
              <w:jc w:val="left"/>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 xml:space="preserve">Papildus – netiek kropļoti dati wms servisā </w:t>
            </w:r>
            <w:proofErr w:type="gramStart"/>
            <w:r w:rsidRPr="00685D96">
              <w:rPr>
                <w:rFonts w:ascii="Times New Roman" w:eastAsia="Times New Roman" w:hAnsi="Times New Roman" w:cs="Times New Roman"/>
                <w:sz w:val="20"/>
                <w:szCs w:val="20"/>
              </w:rPr>
              <w:t>(</w:t>
            </w:r>
            <w:proofErr w:type="gramEnd"/>
            <w:r w:rsidRPr="00685D96">
              <w:rPr>
                <w:rFonts w:ascii="Times New Roman" w:eastAsia="Times New Roman" w:hAnsi="Times New Roman" w:cs="Times New Roman"/>
                <w:sz w:val="20"/>
                <w:szCs w:val="20"/>
              </w:rPr>
              <w:t>netiek konveretēti dgn uz dwg.</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r>
      <w:tr w:rsidR="00685D96" w:rsidRPr="00685D96" w:rsidTr="00665769">
        <w:tc>
          <w:tcPr>
            <w:tcW w:w="3369" w:type="dxa"/>
            <w:shd w:val="clear" w:color="auto" w:fill="auto"/>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Vietējā ģeodēziskā tīkla apsekošanas un datu publicēšanas iespējas</w:t>
            </w:r>
          </w:p>
        </w:tc>
        <w:tc>
          <w:tcPr>
            <w:tcW w:w="2911" w:type="dxa"/>
            <w:shd w:val="clear" w:color="auto" w:fill="auto"/>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Ir – 3</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Nav – 0</w:t>
            </w:r>
          </w:p>
        </w:tc>
        <w:tc>
          <w:tcPr>
            <w:tcW w:w="3467"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 xml:space="preserve">Spējam nodrošināt vietējā ģeodēziskā tīkla datu publicēšanu un publisku pieejamību. </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c>
          <w:tcPr>
            <w:tcW w:w="2633"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Ir</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c>
          <w:tcPr>
            <w:tcW w:w="3430"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Jā</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r>
      <w:tr w:rsidR="00685D96" w:rsidRPr="00685D96" w:rsidTr="00665769">
        <w:tc>
          <w:tcPr>
            <w:tcW w:w="3369" w:type="dxa"/>
            <w:shd w:val="clear" w:color="auto" w:fill="auto"/>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Dalība profesionālajās organizācijās</w:t>
            </w:r>
          </w:p>
        </w:tc>
        <w:tc>
          <w:tcPr>
            <w:tcW w:w="2911" w:type="dxa"/>
            <w:shd w:val="clear" w:color="auto" w:fill="auto"/>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Jā – 3</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Nē - 0</w:t>
            </w:r>
          </w:p>
        </w:tc>
        <w:tc>
          <w:tcPr>
            <w:tcW w:w="3467"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Uzņēmums ir Tukuma uzņēmēju kluba biedrs</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0</w:t>
            </w:r>
          </w:p>
        </w:tc>
        <w:tc>
          <w:tcPr>
            <w:tcW w:w="2633" w:type="dxa"/>
          </w:tcPr>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Ir.</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1) Latvijas kartogrāfu un ģeodēzistu asociācijas biedrs</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2) Inženierkomunikāciju turētāju sadarbības padomes dalībnieks.</w:t>
            </w: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c>
          <w:tcPr>
            <w:tcW w:w="3430" w:type="dxa"/>
          </w:tcPr>
          <w:p w:rsidR="00685D96" w:rsidRPr="00685D96" w:rsidRDefault="00685D96" w:rsidP="00685D96">
            <w:pPr>
              <w:jc w:val="left"/>
              <w:rPr>
                <w:rFonts w:ascii="Times New Roman" w:eastAsia="Times New Roman" w:hAnsi="Times New Roman" w:cs="Times New Roman"/>
                <w:sz w:val="20"/>
                <w:szCs w:val="20"/>
              </w:rPr>
            </w:pPr>
            <w:r w:rsidRPr="00685D96">
              <w:rPr>
                <w:rFonts w:ascii="Times New Roman" w:eastAsia="Times New Roman" w:hAnsi="Times New Roman" w:cs="Times New Roman"/>
                <w:sz w:val="24"/>
                <w:szCs w:val="24"/>
              </w:rPr>
              <w:t xml:space="preserve">Jā </w:t>
            </w:r>
            <w:r w:rsidRPr="00685D96">
              <w:rPr>
                <w:rFonts w:ascii="Times New Roman" w:eastAsia="Times New Roman" w:hAnsi="Times New Roman" w:cs="Times New Roman"/>
                <w:sz w:val="20"/>
                <w:szCs w:val="20"/>
              </w:rPr>
              <w:t>(Valdes loceklis pārstāv mātes kompāniju SIA Metrum 3 asociācijās)</w:t>
            </w:r>
          </w:p>
          <w:p w:rsidR="00685D96" w:rsidRPr="00685D96" w:rsidRDefault="00685D96" w:rsidP="00685D96">
            <w:pPr>
              <w:jc w:val="left"/>
              <w:rPr>
                <w:rFonts w:ascii="Times New Roman" w:eastAsia="Times New Roman" w:hAnsi="Times New Roman" w:cs="Times New Roman"/>
                <w:sz w:val="20"/>
                <w:szCs w:val="20"/>
              </w:rPr>
            </w:pPr>
          </w:p>
          <w:p w:rsidR="00685D96" w:rsidRPr="00685D96" w:rsidRDefault="00685D96" w:rsidP="00685D96">
            <w:pPr>
              <w:jc w:val="left"/>
              <w:rPr>
                <w:rFonts w:ascii="Times New Roman" w:eastAsia="Times New Roman" w:hAnsi="Times New Roman" w:cs="Times New Roman"/>
                <w:sz w:val="20"/>
                <w:szCs w:val="20"/>
              </w:rPr>
            </w:pPr>
          </w:p>
          <w:p w:rsidR="00685D96" w:rsidRPr="00685D96" w:rsidRDefault="00685D96" w:rsidP="00685D96">
            <w:pPr>
              <w:jc w:val="left"/>
              <w:rPr>
                <w:rFonts w:ascii="Times New Roman" w:eastAsia="Times New Roman" w:hAnsi="Times New Roman" w:cs="Times New Roman"/>
                <w:sz w:val="20"/>
                <w:szCs w:val="20"/>
              </w:rPr>
            </w:pPr>
          </w:p>
          <w:p w:rsidR="00685D96" w:rsidRPr="00685D96" w:rsidRDefault="00685D96" w:rsidP="00685D96">
            <w:pPr>
              <w:jc w:val="left"/>
              <w:rPr>
                <w:rFonts w:ascii="Times New Roman" w:eastAsia="Times New Roman" w:hAnsi="Times New Roman" w:cs="Times New Roman"/>
                <w:sz w:val="20"/>
                <w:szCs w:val="20"/>
              </w:rPr>
            </w:pPr>
          </w:p>
          <w:p w:rsidR="00685D96" w:rsidRPr="00685D96" w:rsidRDefault="00685D96" w:rsidP="00685D96">
            <w:pPr>
              <w:jc w:val="left"/>
              <w:rPr>
                <w:rFonts w:ascii="Times New Roman" w:eastAsia="Times New Roman" w:hAnsi="Times New Roman" w:cs="Times New Roman"/>
                <w:sz w:val="20"/>
                <w:szCs w:val="20"/>
              </w:rPr>
            </w:pPr>
          </w:p>
          <w:p w:rsidR="00685D96" w:rsidRPr="00685D96" w:rsidRDefault="00685D96" w:rsidP="00685D96">
            <w:pPr>
              <w:jc w:val="left"/>
              <w:rPr>
                <w:rFonts w:ascii="Times New Roman" w:eastAsia="Times New Roman" w:hAnsi="Times New Roman" w:cs="Times New Roman"/>
                <w:sz w:val="20"/>
                <w:szCs w:val="20"/>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w:t>
            </w:r>
          </w:p>
        </w:tc>
      </w:tr>
    </w:tbl>
    <w:p w:rsidR="00685D96" w:rsidRPr="00685D96" w:rsidRDefault="00685D96" w:rsidP="00685D96">
      <w:pPr>
        <w:jc w:val="left"/>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Papildus tam, ja tiks noslēgts ADTI datubāzes uzturēšanas līgums ar SIA „Ģeotelpiskie risinājumi” par Tukuma novada ADTI datubāzēs uzturēšanu, piedāvājam Tukuma novada pašvaldības vajadzībām organizēt topogrāfisko plānu izgatavošanu, ievērojot sekojošus nosacījumus:</w:t>
      </w:r>
    </w:p>
    <w:p w:rsidR="00685D96" w:rsidRPr="00685D96" w:rsidRDefault="00685D96" w:rsidP="00685D96">
      <w:pPr>
        <w:jc w:val="left"/>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w:t>
      </w:r>
      <w:r w:rsidRPr="00685D96">
        <w:rPr>
          <w:rFonts w:ascii="Times New Roman" w:eastAsia="Times New Roman" w:hAnsi="Times New Roman" w:cs="Times New Roman"/>
          <w:sz w:val="20"/>
          <w:szCs w:val="20"/>
        </w:rPr>
        <w:tab/>
        <w:t>Viena kalendārā gada laikā ne vairāk kā 3 topogrāfijas;</w:t>
      </w:r>
    </w:p>
    <w:p w:rsidR="00685D96" w:rsidRPr="00685D96" w:rsidRDefault="00685D96" w:rsidP="00685D96">
      <w:pPr>
        <w:jc w:val="left"/>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w:t>
      </w:r>
      <w:r w:rsidRPr="00685D96">
        <w:rPr>
          <w:rFonts w:ascii="Times New Roman" w:eastAsia="Times New Roman" w:hAnsi="Times New Roman" w:cs="Times New Roman"/>
          <w:sz w:val="20"/>
          <w:szCs w:val="20"/>
        </w:rPr>
        <w:tab/>
        <w:t>Vienas topogrāfijas uzmērāmā platība ne lielāka par 3 ha;</w:t>
      </w:r>
    </w:p>
    <w:p w:rsidR="00685D96" w:rsidRPr="00685D96" w:rsidRDefault="00685D96" w:rsidP="00685D96">
      <w:pPr>
        <w:jc w:val="left"/>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w:t>
      </w:r>
      <w:r w:rsidRPr="00685D96">
        <w:rPr>
          <w:rFonts w:ascii="Times New Roman" w:eastAsia="Times New Roman" w:hAnsi="Times New Roman" w:cs="Times New Roman"/>
          <w:sz w:val="20"/>
          <w:szCs w:val="20"/>
        </w:rPr>
        <w:tab/>
        <w:t>Topogrāfija izstrādāta Tukuma novadā esošiem kulturvēsturiskiem objektiem (renovācijai, rekonstrukcijai, labiekārtošanai).</w:t>
      </w:r>
    </w:p>
    <w:p w:rsidR="00685D96" w:rsidRPr="00685D96" w:rsidRDefault="00685D96" w:rsidP="00685D96">
      <w:pPr>
        <w:jc w:val="left"/>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Visus iepriekš minētos pakalpojumus, Tukuma novada pašvaldībai, SIA „Ģeotelpiskie risinājumi” piedāvā veikt bez maksas.</w:t>
      </w:r>
    </w:p>
    <w:p w:rsidR="00685D96" w:rsidRPr="00685D96" w:rsidRDefault="00685D96" w:rsidP="00685D96">
      <w:pPr>
        <w:rPr>
          <w:rFonts w:ascii="Times New Roman" w:eastAsia="Times New Roman" w:hAnsi="Times New Roman" w:cs="Times New Roman"/>
          <w:b/>
          <w:sz w:val="20"/>
          <w:szCs w:val="20"/>
          <w:lang w:eastAsia="lv-LV"/>
        </w:rPr>
      </w:pPr>
    </w:p>
    <w:p w:rsidR="00214D3B" w:rsidRPr="00331844" w:rsidRDefault="00936024" w:rsidP="00214D3B">
      <w:pPr>
        <w:jc w:val="center"/>
        <w:rPr>
          <w:rFonts w:ascii="Times New Roman" w:eastAsia="Times New Roman" w:hAnsi="Times New Roman" w:cs="Times New Roman"/>
          <w:i/>
          <w:sz w:val="24"/>
          <w:szCs w:val="24"/>
        </w:rPr>
      </w:pPr>
      <w:hyperlink w:anchor="sakums" w:history="1">
        <w:r w:rsidR="00214D3B" w:rsidRPr="00331844">
          <w:rPr>
            <w:rFonts w:ascii="Times New Roman" w:eastAsia="Times New Roman" w:hAnsi="Times New Roman" w:cs="Times New Roman"/>
            <w:i/>
            <w:color w:val="0000FF" w:themeColor="hyperlink"/>
            <w:sz w:val="24"/>
            <w:szCs w:val="24"/>
            <w:u w:val="single"/>
          </w:rPr>
          <w:t>Atpakaļ uz darba kārtību</w:t>
        </w:r>
      </w:hyperlink>
    </w:p>
    <w:p w:rsidR="00685D96" w:rsidRPr="00685D96" w:rsidRDefault="00685D96" w:rsidP="00685D96">
      <w:pPr>
        <w:jc w:val="center"/>
        <w:rPr>
          <w:rFonts w:ascii="Times New Roman" w:eastAsia="Times New Roman" w:hAnsi="Times New Roman" w:cs="Times New Roman"/>
          <w:b/>
          <w:sz w:val="20"/>
          <w:szCs w:val="20"/>
          <w:lang w:eastAsia="lv-LV"/>
        </w:rPr>
        <w:sectPr w:rsidR="00685D96" w:rsidRPr="00685D96" w:rsidSect="00665769">
          <w:pgSz w:w="16838" w:h="11906" w:orient="landscape"/>
          <w:pgMar w:top="1701" w:right="1134" w:bottom="567" w:left="851" w:header="709" w:footer="709" w:gutter="0"/>
          <w:cols w:space="708"/>
          <w:docGrid w:linePitch="360"/>
        </w:sectPr>
      </w:pP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lastRenderedPageBreak/>
        <w:t>L Ē M U M S</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rPr>
          <w:rFonts w:ascii="Times New Roman" w:eastAsia="Times New Roman" w:hAnsi="Times New Roman" w:cs="Arial"/>
          <w:sz w:val="24"/>
          <w:szCs w:val="24"/>
          <w:lang w:eastAsia="lv-LV" w:bidi="lo-LA"/>
        </w:rPr>
      </w:pPr>
      <w:r w:rsidRPr="00685D96">
        <w:rPr>
          <w:rFonts w:ascii="Times New Roman" w:eastAsia="Times New Roman" w:hAnsi="Times New Roman" w:cs="Times New Roman"/>
          <w:sz w:val="24"/>
          <w:szCs w:val="24"/>
          <w:lang w:eastAsia="lv-LV"/>
        </w:rPr>
        <w:t>2016.gada 28.aprīlī</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t>prot.Nr.6, 46.§.</w:t>
      </w:r>
    </w:p>
    <w:p w:rsidR="00685D96" w:rsidRPr="00685D96" w:rsidRDefault="00685D96" w:rsidP="00685D96">
      <w:pPr>
        <w:ind w:right="-1"/>
        <w:jc w:val="left"/>
        <w:rPr>
          <w:rFonts w:ascii="Times New Roman" w:eastAsia="Times New Roman" w:hAnsi="Times New Roman" w:cs="Times New Roman"/>
          <w:b/>
          <w:sz w:val="24"/>
          <w:szCs w:val="24"/>
          <w:lang w:eastAsia="lv-LV"/>
        </w:rPr>
      </w:pPr>
    </w:p>
    <w:p w:rsidR="00685D96" w:rsidRPr="00685D96" w:rsidRDefault="00685D96" w:rsidP="00685D96">
      <w:pPr>
        <w:ind w:right="-1"/>
        <w:jc w:val="left"/>
        <w:rPr>
          <w:rFonts w:ascii="Times New Roman" w:eastAsia="Times New Roman" w:hAnsi="Times New Roman" w:cs="Times New Roman"/>
          <w:b/>
          <w:sz w:val="24"/>
          <w:szCs w:val="24"/>
          <w:lang w:eastAsia="lv-LV"/>
        </w:rPr>
      </w:pPr>
    </w:p>
    <w:p w:rsidR="00685D96" w:rsidRPr="00685D96" w:rsidRDefault="00685D96" w:rsidP="00685D96">
      <w:pPr>
        <w:suppressAutoHyphens/>
        <w:rPr>
          <w:rFonts w:ascii="Times New Roman" w:eastAsia="Times New Roman" w:hAnsi="Times New Roman" w:cs="Times New Roman"/>
          <w:b/>
          <w:sz w:val="24"/>
          <w:szCs w:val="24"/>
          <w:lang w:eastAsia="lv-LV"/>
        </w:rPr>
      </w:pPr>
      <w:bookmarkStart w:id="50" w:name="L46"/>
      <w:r w:rsidRPr="00685D96">
        <w:rPr>
          <w:rFonts w:ascii="Times New Roman" w:eastAsia="Times New Roman" w:hAnsi="Times New Roman" w:cs="Times New Roman"/>
          <w:b/>
          <w:sz w:val="24"/>
          <w:szCs w:val="24"/>
          <w:lang w:eastAsia="ar-SA"/>
        </w:rPr>
        <w:t>Par nedzīvojamo telpu iznomāšanu</w:t>
      </w:r>
      <w:r w:rsidRPr="00685D96">
        <w:rPr>
          <w:rFonts w:ascii="Times New Roman" w:eastAsia="Times New Roman" w:hAnsi="Times New Roman" w:cs="Times New Roman"/>
          <w:b/>
          <w:sz w:val="24"/>
          <w:szCs w:val="24"/>
          <w:lang w:eastAsia="lv-LV"/>
        </w:rPr>
        <w:t xml:space="preserve"> </w:t>
      </w:r>
    </w:p>
    <w:bookmarkEnd w:id="50"/>
    <w:p w:rsidR="00685D96" w:rsidRPr="00685D96" w:rsidRDefault="00685D96" w:rsidP="00685D96">
      <w:pPr>
        <w:jc w:val="left"/>
        <w:rPr>
          <w:rFonts w:ascii="Times New Roman" w:eastAsia="Times New Roman" w:hAnsi="Times New Roman" w:cs="Times New Roman"/>
          <w:i/>
          <w:sz w:val="24"/>
          <w:szCs w:val="24"/>
          <w:lang w:eastAsia="lv-LV"/>
        </w:rPr>
      </w:pPr>
    </w:p>
    <w:p w:rsidR="00685D96" w:rsidRPr="00685D96" w:rsidRDefault="00685D96" w:rsidP="00685D96">
      <w:pPr>
        <w:jc w:val="left"/>
        <w:rPr>
          <w:rFonts w:ascii="Times New Roman" w:eastAsia="Times New Roman" w:hAnsi="Times New Roman" w:cs="Times New Roman"/>
          <w:i/>
          <w:sz w:val="24"/>
          <w:szCs w:val="24"/>
          <w:lang w:eastAsia="lv-LV"/>
        </w:rPr>
      </w:pPr>
    </w:p>
    <w:p w:rsidR="00685D96" w:rsidRPr="00685D96" w:rsidRDefault="00685D96" w:rsidP="00685D96">
      <w:pPr>
        <w:ind w:right="-1" w:firstLine="720"/>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 xml:space="preserve">1. Biedrība </w:t>
      </w:r>
      <w:r w:rsidRPr="00685D96">
        <w:rPr>
          <w:rFonts w:ascii="Times New Roman" w:eastAsia="Times New Roman" w:hAnsi="Times New Roman" w:cs="Times New Roman"/>
          <w:sz w:val="24"/>
          <w:szCs w:val="24"/>
          <w:lang w:eastAsia="lv-LV"/>
        </w:rPr>
        <w:t>„</w:t>
      </w:r>
      <w:r w:rsidRPr="00685D96">
        <w:rPr>
          <w:rFonts w:ascii="Times New Roman" w:eastAsia="Times New Roman" w:hAnsi="Times New Roman" w:cs="Times New Roman"/>
          <w:sz w:val="24"/>
          <w:szCs w:val="24"/>
        </w:rPr>
        <w:t>Džūkstes mednieku biedrība”, reģ.</w:t>
      </w:r>
      <w:r w:rsidRPr="00685D96">
        <w:rPr>
          <w:rFonts w:ascii="Times New Roman" w:eastAsia="Times New Roman" w:hAnsi="Times New Roman" w:cs="Times New Roman"/>
          <w:sz w:val="24"/>
          <w:szCs w:val="24"/>
          <w:lang w:eastAsia="lv-LV"/>
        </w:rPr>
        <w:t xml:space="preserve">Nr.40008085779, juridiskā adrese „Biedrību nams”, Džūkstē, Džūkstes pagastā, Tukuma novadā (turpmāk – Biedrība), </w:t>
      </w:r>
      <w:r w:rsidRPr="00685D96">
        <w:rPr>
          <w:rFonts w:ascii="Times New Roman" w:eastAsia="Times New Roman" w:hAnsi="Times New Roman" w:cs="Times New Roman"/>
          <w:sz w:val="24"/>
          <w:szCs w:val="24"/>
        </w:rPr>
        <w:t xml:space="preserve">2016. gada 29. februāra iesniegumā Nr.1165 lūdz pagarināt nedzīvojamo telpu - adresē </w:t>
      </w:r>
      <w:r w:rsidRPr="00685D96">
        <w:rPr>
          <w:rFonts w:ascii="Times New Roman" w:eastAsia="Times New Roman" w:hAnsi="Times New Roman" w:cs="Times New Roman"/>
          <w:sz w:val="24"/>
          <w:szCs w:val="24"/>
          <w:lang w:eastAsia="lv-LV"/>
        </w:rPr>
        <w:t>„</w:t>
      </w:r>
      <w:r w:rsidRPr="00685D96">
        <w:rPr>
          <w:rFonts w:ascii="Times New Roman" w:eastAsia="Times New Roman" w:hAnsi="Times New Roman" w:cs="Times New Roman"/>
          <w:sz w:val="24"/>
          <w:szCs w:val="24"/>
        </w:rPr>
        <w:t>Torņi” dz.1 un dz.3, Džūkstes pagastā, Tukuma novadā, nomas līguma termiņu.</w:t>
      </w:r>
    </w:p>
    <w:p w:rsidR="00685D96" w:rsidRPr="00685D96" w:rsidRDefault="00685D96" w:rsidP="00685D96">
      <w:pPr>
        <w:ind w:right="-1" w:firstLine="720"/>
        <w:rPr>
          <w:rFonts w:ascii="Times New Roman" w:eastAsia="Times New Roman" w:hAnsi="Times New Roman" w:cs="Times New Roman"/>
          <w:sz w:val="24"/>
          <w:szCs w:val="24"/>
          <w:lang w:eastAsia="lv-LV"/>
        </w:rPr>
      </w:pPr>
      <w:r w:rsidRPr="00685D96">
        <w:rPr>
          <w:rFonts w:ascii="Times New Roman" w:eastAsia="Times New Roman" w:hAnsi="Times New Roman" w:cs="Arial"/>
          <w:sz w:val="24"/>
          <w:szCs w:val="24"/>
          <w:lang w:eastAsia="lv-LV" w:bidi="lo-LA"/>
        </w:rPr>
        <w:t xml:space="preserve">Dome konstatē, ka </w:t>
      </w:r>
      <w:r w:rsidRPr="00685D96">
        <w:rPr>
          <w:rFonts w:ascii="Times New Roman" w:eastAsia="Times New Roman" w:hAnsi="Times New Roman" w:cs="Times New Roman"/>
          <w:sz w:val="24"/>
          <w:szCs w:val="24"/>
          <w:lang w:eastAsia="lv-LV"/>
        </w:rPr>
        <w:t>2006.gada 2.oktobrī</w:t>
      </w:r>
      <w:r w:rsidRPr="00685D96">
        <w:rPr>
          <w:rFonts w:ascii="Times New Roman" w:eastAsia="Times New Roman" w:hAnsi="Times New Roman" w:cs="Times New Roman"/>
          <w:color w:val="FF0000"/>
          <w:sz w:val="24"/>
          <w:szCs w:val="24"/>
          <w:lang w:eastAsia="lv-LV"/>
        </w:rPr>
        <w:t xml:space="preserve"> </w:t>
      </w:r>
      <w:r w:rsidRPr="00685D96">
        <w:rPr>
          <w:rFonts w:ascii="Times New Roman" w:eastAsia="Times New Roman" w:hAnsi="Times New Roman" w:cs="Times New Roman"/>
          <w:sz w:val="24"/>
          <w:szCs w:val="24"/>
          <w:lang w:eastAsia="lv-LV"/>
        </w:rPr>
        <w:t>Biedrībai ar Slampes un Džūkstes pagastu pārvaldi noslēgts nedzīvojamo telpu „</w:t>
      </w:r>
      <w:r w:rsidRPr="00685D96">
        <w:rPr>
          <w:rFonts w:ascii="Times New Roman" w:eastAsia="Times New Roman" w:hAnsi="Times New Roman" w:cs="Times New Roman"/>
          <w:sz w:val="24"/>
          <w:szCs w:val="24"/>
        </w:rPr>
        <w:t>Torņi” dz.1 un dz.3, Džūkstes pagastā, Tukuma novads</w:t>
      </w:r>
      <w:r w:rsidRPr="00685D96">
        <w:rPr>
          <w:rFonts w:ascii="Times New Roman" w:eastAsia="Times New Roman" w:hAnsi="Times New Roman" w:cs="Times New Roman"/>
          <w:sz w:val="24"/>
          <w:szCs w:val="24"/>
          <w:lang w:eastAsia="lv-LV"/>
        </w:rPr>
        <w:t>, nomas līgums, par kopējo platību 87,7 m</w:t>
      </w:r>
      <w:r w:rsidRPr="00685D96">
        <w:rPr>
          <w:rFonts w:ascii="Times New Roman" w:eastAsia="Times New Roman" w:hAnsi="Times New Roman" w:cs="Times New Roman"/>
          <w:sz w:val="24"/>
          <w:szCs w:val="24"/>
          <w:vertAlign w:val="superscript"/>
          <w:lang w:eastAsia="lv-LV"/>
        </w:rPr>
        <w:t>2</w:t>
      </w:r>
      <w:r w:rsidRPr="00685D96">
        <w:rPr>
          <w:rFonts w:ascii="Times New Roman" w:eastAsia="Times New Roman" w:hAnsi="Times New Roman" w:cs="Times New Roman"/>
          <w:sz w:val="24"/>
          <w:szCs w:val="24"/>
          <w:lang w:eastAsia="lv-LV"/>
        </w:rPr>
        <w:t xml:space="preserve"> nomu. Nomnieks telpas izmanto mantu glabāšanai. Nomas līguma termiņš beidzies 2016. gada 7. februārī. Ar nomu saistītu parādu nav.</w:t>
      </w:r>
    </w:p>
    <w:p w:rsidR="00685D96" w:rsidRPr="00685D96" w:rsidRDefault="00685D96" w:rsidP="00685D96">
      <w:pPr>
        <w:ind w:right="-1" w:firstLine="720"/>
        <w:rPr>
          <w:rFonts w:ascii="Times New Roman" w:eastAsia="Times New Roman" w:hAnsi="Times New Roman" w:cs="Times New Roman"/>
          <w:color w:val="000000"/>
          <w:sz w:val="24"/>
          <w:szCs w:val="24"/>
          <w:lang w:eastAsia="lv-LV"/>
        </w:rPr>
      </w:pPr>
      <w:r w:rsidRPr="00685D96">
        <w:rPr>
          <w:rFonts w:ascii="Times New Roman" w:eastAsia="Calibri" w:hAnsi="Times New Roman" w:cs="Times New Roman"/>
          <w:bCs/>
          <w:color w:val="000000"/>
          <w:sz w:val="24"/>
          <w:szCs w:val="24"/>
        </w:rPr>
        <w:t>Publiskas personas finanšu līdzekļu un mantas izšķērdēšanas novēršanas likuma 6.</w:t>
      </w:r>
      <w:r w:rsidRPr="00685D96">
        <w:rPr>
          <w:rFonts w:ascii="Times New Roman" w:eastAsia="Calibri" w:hAnsi="Times New Roman" w:cs="Times New Roman"/>
          <w:bCs/>
          <w:color w:val="000000"/>
          <w:sz w:val="24"/>
          <w:szCs w:val="24"/>
          <w:vertAlign w:val="superscript"/>
        </w:rPr>
        <w:t xml:space="preserve">1 </w:t>
      </w:r>
      <w:r w:rsidRPr="00685D96">
        <w:rPr>
          <w:rFonts w:ascii="Times New Roman" w:eastAsia="Calibri" w:hAnsi="Times New Roman" w:cs="Times New Roman"/>
          <w:bCs/>
          <w:color w:val="000000"/>
          <w:sz w:val="24"/>
          <w:szCs w:val="24"/>
        </w:rPr>
        <w:t xml:space="preserve">panta pirmā daļa paredz, ka publiska persona </w:t>
      </w:r>
      <w:r w:rsidRPr="00685D96">
        <w:rPr>
          <w:rFonts w:ascii="Times New Roman" w:eastAsia="Calibri" w:hAnsi="Times New Roman" w:cs="Times New Roman"/>
          <w:color w:val="000000"/>
          <w:sz w:val="24"/>
          <w:szCs w:val="24"/>
        </w:rPr>
        <w:t>nekustamā īpašuma nomas līgumu slēdz uz laiku, kas nav ilgāks par 12 gadiem.</w:t>
      </w:r>
    </w:p>
    <w:p w:rsidR="00685D96" w:rsidRPr="00685D96" w:rsidRDefault="00685D96" w:rsidP="00685D96">
      <w:pPr>
        <w:ind w:right="-1" w:firstLine="720"/>
        <w:rPr>
          <w:rFonts w:ascii="Times New Roman" w:eastAsia="Times New Roman" w:hAnsi="Times New Roman" w:cs="Times New Roman"/>
          <w:i/>
          <w:sz w:val="24"/>
          <w:szCs w:val="24"/>
          <w:lang w:eastAsia="lv-LV"/>
        </w:rPr>
      </w:pPr>
      <w:r w:rsidRPr="00685D96">
        <w:rPr>
          <w:rFonts w:ascii="Times New Roman" w:eastAsia="Times New Roman" w:hAnsi="Times New Roman" w:cs="Times New Roman"/>
          <w:sz w:val="24"/>
          <w:szCs w:val="24"/>
          <w:lang w:eastAsia="lv-LV"/>
        </w:rPr>
        <w:t xml:space="preserve">Ministru kabineta 2010.gada 8.jūnija noteikumu Nr.515 „Noteikumi par valsts un pašvaldību mantas iznomāšanas kārtību, nomas maksas noteikšanas metodiku un nomas līguma tipveida nosacījumiem” 9.punkts nosaka – </w:t>
      </w:r>
      <w:r w:rsidRPr="00685D96">
        <w:rPr>
          <w:rFonts w:ascii="Times New Roman" w:eastAsia="Calibri" w:hAnsi="Times New Roman" w:cs="Times New Roman"/>
          <w:i/>
          <w:sz w:val="24"/>
          <w:szCs w:val="24"/>
        </w:rPr>
        <w:t>Iznomātājam, ievērojot sabiedrības intereses un lietderības apsvērumus, ir tiesības izlemt, vai attiecīgā nomas līguma termiņu pagarināt ar nomnieku (nerīkojot izsoli), kas labticīgi pildījis attiecīgajā līgumā noteiktos nomnieka pienākumus, tai skaitā tam nav nenokārtotu parādsaistību pret iznomātāju, kā arī iznomātājam zināmu nekustamā īpašuma uzturēšanai nepieciešamo pakalpojumu maksājumu parādu, vai iznomāt nomas objektu citam nomniekam šajos noteikumos noteiktajā kārtībā. Nomas līgumu var pagarināt, ievērojot nosacījumu, ka nomas līguma kopējais termiņš nedrīkst pārsniegt Publiskas personas finanšu līdzekļu un mantas izšķērdēšanas novēršanas likumā noteikto nomas līguma termiņu [..]</w:t>
      </w:r>
      <w:r w:rsidRPr="00685D96">
        <w:rPr>
          <w:rFonts w:ascii="Times New Roman" w:eastAsia="Times New Roman" w:hAnsi="Times New Roman" w:cs="Times New Roman"/>
          <w:i/>
          <w:sz w:val="24"/>
          <w:szCs w:val="24"/>
          <w:lang w:eastAsia="lv-LV"/>
        </w:rPr>
        <w:t>.</w:t>
      </w:r>
    </w:p>
    <w:p w:rsidR="00685D96" w:rsidRPr="00685D96" w:rsidRDefault="00685D96" w:rsidP="00685D96">
      <w:pPr>
        <w:ind w:right="-1"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Pamatojoties uz likuma „Par pašvaldībām“ 21.panta pirmās daļas 27.punktu, </w:t>
      </w:r>
      <w:r w:rsidRPr="00685D96">
        <w:rPr>
          <w:rFonts w:ascii="Times New Roman" w:eastAsia="Calibri" w:hAnsi="Times New Roman" w:cs="Times New Roman"/>
          <w:bCs/>
          <w:color w:val="000000"/>
          <w:sz w:val="24"/>
          <w:szCs w:val="24"/>
        </w:rPr>
        <w:t>Publiskas personas finanšu līdzekļu un mantas izšķērdēšanas novēršanas likuma 6.</w:t>
      </w:r>
      <w:r w:rsidRPr="00685D96">
        <w:rPr>
          <w:rFonts w:ascii="Times New Roman" w:eastAsia="Calibri" w:hAnsi="Times New Roman" w:cs="Times New Roman"/>
          <w:bCs/>
          <w:color w:val="000000"/>
          <w:sz w:val="24"/>
          <w:szCs w:val="24"/>
          <w:vertAlign w:val="superscript"/>
        </w:rPr>
        <w:t xml:space="preserve">1 </w:t>
      </w:r>
      <w:r w:rsidRPr="00685D96">
        <w:rPr>
          <w:rFonts w:ascii="Times New Roman" w:eastAsia="Calibri" w:hAnsi="Times New Roman" w:cs="Times New Roman"/>
          <w:bCs/>
          <w:color w:val="000000"/>
          <w:sz w:val="24"/>
          <w:szCs w:val="24"/>
        </w:rPr>
        <w:t xml:space="preserve">panta pirmo daļu, </w:t>
      </w:r>
      <w:r w:rsidRPr="00685D96">
        <w:rPr>
          <w:rFonts w:ascii="Times New Roman" w:eastAsia="Times New Roman" w:hAnsi="Times New Roman" w:cs="Times New Roman"/>
          <w:sz w:val="24"/>
          <w:szCs w:val="24"/>
          <w:lang w:eastAsia="lv-LV"/>
        </w:rPr>
        <w:t xml:space="preserve">Ministru kabineta 2010.gada 8.jūnija noteikumu Nr.515 „Noteikumi par valsts un pašvaldību mantas iznomāšanas kārtību, nomas maksas noteikšanas metodiku un nomas līguma tipveida nosacījumiem” 9.punktu: </w:t>
      </w:r>
    </w:p>
    <w:p w:rsidR="00685D96" w:rsidRPr="00685D96" w:rsidRDefault="00685D96" w:rsidP="00685D96">
      <w:pPr>
        <w:ind w:right="-1" w:firstLine="720"/>
        <w:rPr>
          <w:rFonts w:ascii="Times New Roman" w:eastAsia="Times New Roman" w:hAnsi="Times New Roman" w:cs="Times New Roman"/>
          <w:sz w:val="24"/>
          <w:szCs w:val="24"/>
          <w:lang w:eastAsia="lv-LV"/>
        </w:rPr>
      </w:pPr>
    </w:p>
    <w:p w:rsidR="00685D96" w:rsidRPr="00685D96" w:rsidRDefault="00685D96" w:rsidP="00685D96">
      <w:pPr>
        <w:ind w:right="-1"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rPr>
        <w:t>1.1. pagarināt nedzīvojamo telpu nomas līguma termiņu par telpu grupas nedzīvojamo telpu Nr.1 un Nr.3, 87,7 m</w:t>
      </w:r>
      <w:r w:rsidRPr="00685D96">
        <w:rPr>
          <w:rFonts w:ascii="Times New Roman" w:eastAsia="Times New Roman" w:hAnsi="Times New Roman" w:cs="Times New Roman"/>
          <w:sz w:val="24"/>
          <w:szCs w:val="24"/>
          <w:vertAlign w:val="superscript"/>
        </w:rPr>
        <w:t>2</w:t>
      </w:r>
      <w:r w:rsidRPr="00685D96">
        <w:rPr>
          <w:rFonts w:ascii="Times New Roman" w:eastAsia="Times New Roman" w:hAnsi="Times New Roman" w:cs="Times New Roman"/>
          <w:sz w:val="24"/>
          <w:szCs w:val="24"/>
        </w:rPr>
        <w:t xml:space="preserve"> kopplatībā</w:t>
      </w:r>
      <w:r w:rsidRPr="00685D96">
        <w:rPr>
          <w:rFonts w:ascii="Times New Roman" w:eastAsia="Times New Roman" w:hAnsi="Times New Roman" w:cs="Times New Roman"/>
          <w:sz w:val="24"/>
          <w:szCs w:val="24"/>
          <w:vertAlign w:val="subscript"/>
          <w:lang w:eastAsia="lv-LV"/>
        </w:rPr>
        <w:t xml:space="preserve"> </w:t>
      </w:r>
      <w:r w:rsidRPr="00685D96">
        <w:rPr>
          <w:rFonts w:ascii="Times New Roman" w:eastAsia="Times New Roman" w:hAnsi="Times New Roman" w:cs="Times New Roman"/>
          <w:sz w:val="24"/>
          <w:szCs w:val="24"/>
          <w:lang w:eastAsia="lv-LV"/>
        </w:rPr>
        <w:t xml:space="preserve">“Torņi”, Džūkstes pagastā, Tukuma novadā, nomu ar biedrību </w:t>
      </w:r>
      <w:r w:rsidRPr="00685D96">
        <w:rPr>
          <w:rFonts w:ascii="Times New Roman" w:eastAsia="Times New Roman" w:hAnsi="Times New Roman" w:cs="Times New Roman"/>
          <w:b/>
          <w:sz w:val="24"/>
          <w:szCs w:val="24"/>
          <w:lang w:eastAsia="lv-LV"/>
        </w:rPr>
        <w:t>„Džūkste mednieku biedrība”</w:t>
      </w:r>
      <w:r w:rsidRPr="00685D96">
        <w:rPr>
          <w:rFonts w:ascii="Times New Roman" w:eastAsia="Times New Roman" w:hAnsi="Times New Roman" w:cs="Times New Roman"/>
          <w:sz w:val="24"/>
          <w:szCs w:val="24"/>
          <w:lang w:eastAsia="lv-LV"/>
        </w:rPr>
        <w:t xml:space="preserve"> līdz 2018.gada 1.oktobrim, </w:t>
      </w:r>
    </w:p>
    <w:p w:rsidR="00685D96" w:rsidRPr="00685D96" w:rsidRDefault="00685D96" w:rsidP="00685D96">
      <w:pPr>
        <w:ind w:right="-1"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1.2. pamatojoties uz biedrības „Džūkstes mednieku biedrība” apliecinājumu (pievienots) par ieguldītajiem līdzekļiem ēkas atjaunošanā 6200,00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xml:space="preserve"> apmērā, noteikt telpu nomas maksu </w:t>
      </w:r>
      <w:r w:rsidRPr="00685D96">
        <w:rPr>
          <w:rFonts w:ascii="Times New Roman" w:eastAsia="Times New Roman" w:hAnsi="Times New Roman" w:cs="Times New Roman"/>
          <w:b/>
          <w:sz w:val="24"/>
          <w:szCs w:val="24"/>
          <w:lang w:eastAsia="lv-LV"/>
        </w:rPr>
        <w:t xml:space="preserve">5,04 </w:t>
      </w:r>
      <w:r w:rsidRPr="00685D96">
        <w:rPr>
          <w:rFonts w:ascii="Times New Roman" w:eastAsia="Times New Roman" w:hAnsi="Times New Roman" w:cs="Times New Roman"/>
          <w:b/>
          <w:i/>
          <w:sz w:val="24"/>
          <w:szCs w:val="24"/>
          <w:lang w:eastAsia="lv-LV"/>
        </w:rPr>
        <w:t>euro</w:t>
      </w:r>
      <w:r w:rsidRPr="00685D96">
        <w:rPr>
          <w:rFonts w:ascii="Times New Roman" w:eastAsia="Times New Roman" w:hAnsi="Times New Roman" w:cs="Times New Roman"/>
          <w:b/>
          <w:sz w:val="24"/>
          <w:szCs w:val="24"/>
          <w:lang w:eastAsia="lv-LV"/>
        </w:rPr>
        <w:t xml:space="preserve"> </w:t>
      </w:r>
      <w:r w:rsidRPr="00685D96">
        <w:rPr>
          <w:rFonts w:ascii="Times New Roman" w:eastAsia="Times New Roman" w:hAnsi="Times New Roman" w:cs="Times New Roman"/>
          <w:sz w:val="24"/>
          <w:szCs w:val="24"/>
          <w:lang w:eastAsia="lv-LV"/>
        </w:rPr>
        <w:t>(t.sk. PVN) mēnesī (par 1m</w:t>
      </w:r>
      <w:r w:rsidRPr="00685D96">
        <w:rPr>
          <w:rFonts w:ascii="Times New Roman" w:eastAsia="Times New Roman" w:hAnsi="Times New Roman" w:cs="Times New Roman"/>
          <w:sz w:val="24"/>
          <w:szCs w:val="24"/>
          <w:vertAlign w:val="superscript"/>
          <w:lang w:eastAsia="lv-LV"/>
        </w:rPr>
        <w:t>2</w:t>
      </w:r>
      <w:r w:rsidRPr="00685D96">
        <w:rPr>
          <w:rFonts w:ascii="Times New Roman" w:eastAsia="Times New Roman" w:hAnsi="Times New Roman" w:cs="Times New Roman"/>
          <w:sz w:val="24"/>
          <w:szCs w:val="24"/>
          <w:lang w:eastAsia="lv-LV"/>
        </w:rPr>
        <w:t xml:space="preserve">- 0,057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w:t>
      </w:r>
    </w:p>
    <w:p w:rsidR="00685D96" w:rsidRPr="00685D96" w:rsidRDefault="00685D96" w:rsidP="00685D96">
      <w:pPr>
        <w:ind w:right="-1" w:firstLine="720"/>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1.3. atsevišķi no nomas maksas Biedrība veic maksu par patērēto elektroenerģiju un saņemtajiem pakalpojumiem saskaņā ar skaitītāju rādījumiem,</w:t>
      </w:r>
    </w:p>
    <w:p w:rsidR="00685D96" w:rsidRPr="00685D96" w:rsidRDefault="00685D96" w:rsidP="00685D96">
      <w:pPr>
        <w:ind w:right="-1" w:firstLine="720"/>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1.4. uzdot Tukuma novada Slampes un Džūkstes pagastu pārvaldei līdz 2016.gada 9.maijam</w:t>
      </w:r>
      <w:r w:rsidRPr="00685D96">
        <w:rPr>
          <w:rFonts w:ascii="Times New Roman" w:eastAsia="Times New Roman" w:hAnsi="Times New Roman" w:cs="Arial"/>
          <w:sz w:val="24"/>
          <w:szCs w:val="24"/>
          <w:lang w:eastAsia="lv-LV" w:bidi="lo-LA"/>
        </w:rPr>
        <w:t xml:space="preserve"> sagatavot vienošanos par izmaiņām 2006.gada 2.oktobra nedzīvojamo telpu nomas līgumā</w:t>
      </w:r>
      <w:r w:rsidRPr="00685D96">
        <w:rPr>
          <w:rFonts w:ascii="Times New Roman" w:eastAsia="Times New Roman" w:hAnsi="Times New Roman" w:cs="Times New Roman"/>
          <w:sz w:val="24"/>
          <w:szCs w:val="24"/>
        </w:rPr>
        <w:t>, nemainot pārējos līguma nosacījumus.</w:t>
      </w:r>
    </w:p>
    <w:p w:rsidR="00685D96" w:rsidRPr="00685D96" w:rsidRDefault="00685D96" w:rsidP="00685D96">
      <w:pPr>
        <w:ind w:right="-1" w:firstLine="720"/>
        <w:rPr>
          <w:rFonts w:ascii="Times New Roman" w:eastAsia="Times New Roman" w:hAnsi="Times New Roman" w:cs="Times New Roman"/>
          <w:bCs/>
          <w:i/>
          <w:sz w:val="24"/>
          <w:szCs w:val="24"/>
        </w:rPr>
      </w:pPr>
      <w:r w:rsidRPr="00685D96">
        <w:rPr>
          <w:rFonts w:ascii="Times New Roman" w:eastAsia="Times New Roman" w:hAnsi="Times New Roman" w:cs="Times New Roman"/>
          <w:bCs/>
          <w:i/>
          <w:sz w:val="24"/>
          <w:szCs w:val="24"/>
        </w:rPr>
        <w:t>Lēmumu var pārsūdzēt Administratīvajā rajona tiesā viena mēneša laikā no tā spēkā stāšanās dienas.  </w:t>
      </w:r>
    </w:p>
    <w:p w:rsidR="00685D96" w:rsidRPr="00685D96" w:rsidRDefault="00685D96" w:rsidP="00685D96">
      <w:pPr>
        <w:jc w:val="left"/>
        <w:rPr>
          <w:rFonts w:ascii="Times New Roman" w:eastAsia="Times New Roman" w:hAnsi="Times New Roman" w:cs="Times New Roman"/>
          <w:sz w:val="24"/>
          <w:szCs w:val="24"/>
          <w:lang w:eastAsia="lv-LV"/>
        </w:rPr>
      </w:pPr>
    </w:p>
    <w:p w:rsidR="00685D96" w:rsidRPr="00685D96" w:rsidRDefault="00685D96" w:rsidP="00685D96">
      <w:pPr>
        <w:ind w:right="-1" w:firstLine="720"/>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 xml:space="preserve">2. Ģimenes ārste Vēsma Cinkus (turpmāk – Ārsta prakse) 2016.gada 3.marta iesniegumā </w:t>
      </w:r>
      <w:r w:rsidRPr="00685D96">
        <w:rPr>
          <w:rFonts w:ascii="Times New Roman" w:eastAsia="Times New Roman" w:hAnsi="Times New Roman" w:cs="Times New Roman"/>
          <w:sz w:val="24"/>
          <w:szCs w:val="24"/>
          <w:lang w:eastAsia="ar-SA"/>
        </w:rPr>
        <w:t xml:space="preserve">(reģistrēts Slampes un Džūkstes pagastu pārvaldē 03.03.2016. Nr.SD/2-16.1/16/47) </w:t>
      </w:r>
      <w:r w:rsidRPr="00685D96">
        <w:rPr>
          <w:rFonts w:ascii="Times New Roman" w:eastAsia="Times New Roman" w:hAnsi="Times New Roman" w:cs="Times New Roman"/>
          <w:sz w:val="24"/>
          <w:szCs w:val="24"/>
        </w:rPr>
        <w:t>lūdz iznomāt nedzīvojamās telpas 81,1 m</w:t>
      </w:r>
      <w:r w:rsidRPr="00685D96">
        <w:rPr>
          <w:rFonts w:ascii="Times New Roman" w:eastAsia="Times New Roman" w:hAnsi="Times New Roman" w:cs="Times New Roman"/>
          <w:sz w:val="24"/>
          <w:szCs w:val="24"/>
          <w:vertAlign w:val="superscript"/>
        </w:rPr>
        <w:t xml:space="preserve">2 </w:t>
      </w:r>
      <w:r w:rsidRPr="00685D96">
        <w:rPr>
          <w:rFonts w:ascii="Times New Roman" w:eastAsia="Times New Roman" w:hAnsi="Times New Roman" w:cs="Times New Roman"/>
          <w:sz w:val="24"/>
          <w:szCs w:val="24"/>
        </w:rPr>
        <w:t xml:space="preserve">platībā Slampes un Džūkstes kopienu centrā “Rīti”, Slampes pagastā, </w:t>
      </w:r>
      <w:r w:rsidRPr="00685D96">
        <w:rPr>
          <w:rFonts w:ascii="Times New Roman" w:eastAsia="Times New Roman" w:hAnsi="Times New Roman" w:cs="Times New Roman"/>
          <w:sz w:val="24"/>
          <w:szCs w:val="24"/>
        </w:rPr>
        <w:lastRenderedPageBreak/>
        <w:t>Tukuma novadā, atbrīvojot no nomas maksas. Telpas nepieciešamas primārās veselības aprūpes nodrošināšanai Slampes pagasta iedzīvotājiem, kā arī kopienas centra „Rīti” klientu sociālo pakalpojumu un medicīniskās aprūpes nodrošināšanai. Ģimenes ārstes praksē strādā ģimenes ārste V.Cinkus un ārsta palīgs I.Lazdiņa.</w:t>
      </w:r>
    </w:p>
    <w:p w:rsidR="00685D96" w:rsidRPr="00685D96" w:rsidRDefault="00685D96" w:rsidP="00685D96">
      <w:pPr>
        <w:ind w:right="-1"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Dome </w:t>
      </w:r>
      <w:r w:rsidRPr="00685D96">
        <w:rPr>
          <w:rFonts w:ascii="Times New Roman" w:eastAsia="Times New Roman" w:hAnsi="Times New Roman" w:cs="Arial"/>
          <w:sz w:val="24"/>
          <w:szCs w:val="24"/>
          <w:lang w:eastAsia="lv-LV" w:bidi="lo-LA"/>
        </w:rPr>
        <w:t xml:space="preserve">konstatē, ka </w:t>
      </w:r>
      <w:r w:rsidRPr="00685D96">
        <w:rPr>
          <w:rFonts w:ascii="Times New Roman" w:eastAsia="Times New Roman" w:hAnsi="Times New Roman" w:cs="Times New Roman"/>
          <w:sz w:val="24"/>
          <w:szCs w:val="24"/>
          <w:lang w:eastAsia="lv-LV"/>
        </w:rPr>
        <w:t>2011.gada 3.martā Ārsta prakse ar Tukuma novada pašvaldības aģentūru „Tukuma novada sociālais dienests” noslēgusi telpu “Rītos” Slampes pagastā, Tukuma novadā, apakšnomas līgumu Nr.TNSD/4-463/11/2, par kopējo platību 81,1 m</w:t>
      </w:r>
      <w:r w:rsidRPr="00685D96">
        <w:rPr>
          <w:rFonts w:ascii="Times New Roman" w:eastAsia="Times New Roman" w:hAnsi="Times New Roman" w:cs="Times New Roman"/>
          <w:sz w:val="24"/>
          <w:szCs w:val="24"/>
          <w:vertAlign w:val="superscript"/>
          <w:lang w:eastAsia="lv-LV"/>
        </w:rPr>
        <w:t>2</w:t>
      </w:r>
      <w:r w:rsidRPr="00685D96">
        <w:rPr>
          <w:rFonts w:ascii="Times New Roman" w:eastAsia="Times New Roman" w:hAnsi="Times New Roman" w:cs="Times New Roman"/>
          <w:sz w:val="24"/>
          <w:szCs w:val="24"/>
          <w:lang w:eastAsia="lv-LV"/>
        </w:rPr>
        <w:t xml:space="preserve"> uz 5 (pieciem) gadiem. Nomnieks telpas izmanto </w:t>
      </w:r>
      <w:r w:rsidRPr="00685D96">
        <w:rPr>
          <w:rFonts w:ascii="Times New Roman" w:eastAsia="Times New Roman" w:hAnsi="Times New Roman" w:cs="Times New Roman"/>
          <w:sz w:val="24"/>
          <w:szCs w:val="24"/>
        </w:rPr>
        <w:t>primārās veselības aprūpes nodrošināšanai Slampes pagasta iedzīvotājiem, kā arī kopienas centra „Rīti” klientu sociālo pakalpojumu un medicīniskās aprūpes nodrošināšanai. Apakšn</w:t>
      </w:r>
      <w:r w:rsidRPr="00685D96">
        <w:rPr>
          <w:rFonts w:ascii="Times New Roman" w:eastAsia="Times New Roman" w:hAnsi="Times New Roman" w:cs="Times New Roman"/>
          <w:sz w:val="24"/>
          <w:szCs w:val="24"/>
          <w:lang w:eastAsia="lv-LV"/>
        </w:rPr>
        <w:t xml:space="preserve">omas līguma termiņš beidzies 2016.gada 2.martā. </w:t>
      </w:r>
    </w:p>
    <w:p w:rsidR="00685D96" w:rsidRPr="00685D96" w:rsidRDefault="00685D96" w:rsidP="00685D96">
      <w:pPr>
        <w:ind w:right="-1" w:firstLine="720"/>
        <w:rPr>
          <w:rFonts w:ascii="Times New Roman" w:eastAsia="Times New Roman" w:hAnsi="Times New Roman" w:cs="Times New Roman"/>
          <w:color w:val="000000"/>
          <w:sz w:val="24"/>
          <w:szCs w:val="24"/>
          <w:lang w:eastAsia="lv-LV"/>
        </w:rPr>
      </w:pPr>
      <w:r w:rsidRPr="00685D96">
        <w:rPr>
          <w:rFonts w:ascii="Times New Roman" w:eastAsia="Calibri" w:hAnsi="Times New Roman" w:cs="Times New Roman"/>
          <w:bCs/>
          <w:color w:val="000000"/>
          <w:sz w:val="24"/>
          <w:szCs w:val="24"/>
        </w:rPr>
        <w:t>Publiskas personas finanšu līdzekļu un mantas izšķērdēšanas novēršanas likuma 6.</w:t>
      </w:r>
      <w:r w:rsidRPr="00685D96">
        <w:rPr>
          <w:rFonts w:ascii="Times New Roman" w:eastAsia="Calibri" w:hAnsi="Times New Roman" w:cs="Times New Roman"/>
          <w:bCs/>
          <w:color w:val="000000"/>
          <w:sz w:val="24"/>
          <w:szCs w:val="24"/>
          <w:vertAlign w:val="superscript"/>
        </w:rPr>
        <w:t xml:space="preserve">1 </w:t>
      </w:r>
      <w:r w:rsidRPr="00685D96">
        <w:rPr>
          <w:rFonts w:ascii="Times New Roman" w:eastAsia="Calibri" w:hAnsi="Times New Roman" w:cs="Times New Roman"/>
          <w:bCs/>
          <w:color w:val="000000"/>
          <w:sz w:val="24"/>
          <w:szCs w:val="24"/>
        </w:rPr>
        <w:t xml:space="preserve">panta pirmā daļa paredz, ka publiska persona </w:t>
      </w:r>
      <w:r w:rsidRPr="00685D96">
        <w:rPr>
          <w:rFonts w:ascii="Times New Roman" w:eastAsia="Calibri" w:hAnsi="Times New Roman" w:cs="Times New Roman"/>
          <w:color w:val="000000"/>
          <w:sz w:val="24"/>
          <w:szCs w:val="24"/>
        </w:rPr>
        <w:t>nekustamā īpašuma nomas līgumu slēdz uz laiku, kas nav ilgāks par 12 gadiem.</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Ministru kabineta 08.06.2010. noteikumu Nr.515 „Noteikumi par publiskas personas mantas iznomāšanas kārtību, nomas maksas noteikšanas metodiku un nomas līguma tipveida nosacījumiem” 4.4.apakšpunkts nosaka, ka „</w:t>
      </w:r>
      <w:r w:rsidRPr="00685D96">
        <w:rPr>
          <w:rFonts w:ascii="Times New Roman" w:eastAsia="Times New Roman" w:hAnsi="Times New Roman" w:cs="Times New Roman"/>
          <w:i/>
          <w:sz w:val="24"/>
          <w:szCs w:val="24"/>
          <w:lang w:eastAsia="lv-LV"/>
        </w:rPr>
        <w:t xml:space="preserve">Nomas objektu iznomā biedrībām, nodibinājumiem, kuru darbība sniedz nozīmīgu labumu sabiedrībai vai kādai tās daļai, it sevišķi, ja tā vērsta uz labdarību, cilvēktiesību un indivīda tiesību aizsardzību, pilsoniskas sabiedrības attīstību, izglītības, zinātnes, kultūras un veselības veicināšanu un slimību profilaksi, sporta atbalstīšanu, vides aizsardzību, palīdzības sniegšanu katastrofu gadījumos un ārkārtas situācijās, sabiedrības, it īpaši trūcīgo un sociāli mazaizsargāto personu grupu sociālās labklājības celšanu, un starptautiskajām organizācijām”, </w:t>
      </w:r>
      <w:r w:rsidRPr="00685D96">
        <w:rPr>
          <w:rFonts w:ascii="Times New Roman" w:eastAsia="Times New Roman" w:hAnsi="Times New Roman" w:cs="Times New Roman"/>
          <w:sz w:val="24"/>
          <w:szCs w:val="24"/>
          <w:lang w:eastAsia="lv-LV"/>
        </w:rPr>
        <w:t>līdz ar to telpu nomas tiesību izsole nav nepieciešama.</w:t>
      </w:r>
    </w:p>
    <w:p w:rsidR="00685D96" w:rsidRPr="00685D96" w:rsidRDefault="00685D96" w:rsidP="00685D96">
      <w:pPr>
        <w:ind w:right="9"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0"/>
          <w:lang w:val="de-DE" w:eastAsia="lv-LV"/>
        </w:rPr>
        <w:t xml:space="preserve">Tukuma novada Domes 24.03.2011. noteikumu Nr.9 „Par nedzīvojamo telpu nomas maksu” 4.1.2.apakšpunkts nosaka, ka nedzīvojamām telpām Tukuma novada pagastos, kas atrodas ēkas virszemes stāvos, par katru labiekārtotības pakāpi (ūdensvadu, centrālo apkuri, kanalizāciju) palielinot maksu par 10%, tiek noteikta nomas maksa – 1,07 </w:t>
      </w:r>
      <w:r w:rsidRPr="00685D96">
        <w:rPr>
          <w:rFonts w:ascii="Times New Roman" w:eastAsia="Times New Roman" w:hAnsi="Times New Roman" w:cs="Times New Roman"/>
          <w:i/>
          <w:sz w:val="24"/>
          <w:szCs w:val="20"/>
          <w:lang w:val="de-DE" w:eastAsia="lv-LV"/>
        </w:rPr>
        <w:t xml:space="preserve">euro </w:t>
      </w:r>
      <w:r w:rsidRPr="00685D96">
        <w:rPr>
          <w:rFonts w:ascii="Times New Roman" w:eastAsia="Times New Roman" w:hAnsi="Times New Roman" w:cs="Times New Roman"/>
          <w:sz w:val="24"/>
          <w:szCs w:val="20"/>
          <w:lang w:val="de-DE" w:eastAsia="lv-LV"/>
        </w:rPr>
        <w:t>par 1 m</w:t>
      </w:r>
      <w:r w:rsidRPr="00685D96">
        <w:rPr>
          <w:rFonts w:ascii="Times New Roman" w:eastAsia="Times New Roman" w:hAnsi="Times New Roman" w:cs="Times New Roman"/>
          <w:sz w:val="24"/>
          <w:szCs w:val="20"/>
          <w:vertAlign w:val="superscript"/>
          <w:lang w:val="de-DE" w:eastAsia="lv-LV"/>
        </w:rPr>
        <w:t>2</w:t>
      </w:r>
      <w:r w:rsidRPr="00685D96">
        <w:rPr>
          <w:rFonts w:ascii="Times New Roman" w:eastAsia="Times New Roman" w:hAnsi="Times New Roman" w:cs="Times New Roman"/>
          <w:sz w:val="24"/>
          <w:szCs w:val="20"/>
          <w:lang w:val="de-DE" w:eastAsia="lv-LV"/>
        </w:rPr>
        <w:t xml:space="preserve"> mēnesī.</w:t>
      </w:r>
    </w:p>
    <w:p w:rsidR="00685D96" w:rsidRPr="00685D96" w:rsidRDefault="00685D96" w:rsidP="00685D96">
      <w:pPr>
        <w:ind w:right="-1"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Pamatojoties uz likuma „Par pašvaldībām“ 15.panta pirmās daļas 6.punktu, 21.panta pirmās daļas 27.punktu, </w:t>
      </w:r>
      <w:r w:rsidRPr="00685D96">
        <w:rPr>
          <w:rFonts w:ascii="Times New Roman" w:eastAsia="Calibri" w:hAnsi="Times New Roman" w:cs="Times New Roman"/>
          <w:bCs/>
          <w:color w:val="000000"/>
          <w:sz w:val="24"/>
          <w:szCs w:val="24"/>
        </w:rPr>
        <w:t>Publiskas personas finanšu līdzekļu un mantas izšķērdēšanas novēršanas likuma 6.</w:t>
      </w:r>
      <w:r w:rsidRPr="00685D96">
        <w:rPr>
          <w:rFonts w:ascii="Times New Roman" w:eastAsia="Calibri" w:hAnsi="Times New Roman" w:cs="Times New Roman"/>
          <w:bCs/>
          <w:color w:val="000000"/>
          <w:sz w:val="24"/>
          <w:szCs w:val="24"/>
          <w:vertAlign w:val="superscript"/>
        </w:rPr>
        <w:t xml:space="preserve">1 </w:t>
      </w:r>
      <w:r w:rsidRPr="00685D96">
        <w:rPr>
          <w:rFonts w:ascii="Times New Roman" w:eastAsia="Calibri" w:hAnsi="Times New Roman" w:cs="Times New Roman"/>
          <w:bCs/>
          <w:color w:val="000000"/>
          <w:sz w:val="24"/>
          <w:szCs w:val="24"/>
        </w:rPr>
        <w:t xml:space="preserve">panta pirmo daļu, </w:t>
      </w:r>
      <w:r w:rsidRPr="00685D96">
        <w:rPr>
          <w:rFonts w:ascii="Times New Roman" w:eastAsia="Times New Roman" w:hAnsi="Times New Roman" w:cs="Times New Roman"/>
          <w:sz w:val="24"/>
          <w:szCs w:val="24"/>
          <w:lang w:eastAsia="lv-LV"/>
        </w:rPr>
        <w:t xml:space="preserve">Ministru kabineta 08.06.2010. noteikumu Nr.515 „Noteikumi par valsts un pašvaldību mantas iznomāšanas kārtību, nomas maksas noteikšanas metodiku un nomas līguma tipveida nosacījumiem” 4.4.apakšpunktu un </w:t>
      </w:r>
      <w:r w:rsidRPr="00685D96">
        <w:rPr>
          <w:rFonts w:ascii="Times New Roman" w:eastAsia="Times New Roman" w:hAnsi="Times New Roman" w:cs="Times New Roman"/>
          <w:sz w:val="24"/>
          <w:szCs w:val="20"/>
          <w:lang w:val="de-DE" w:eastAsia="lv-LV"/>
        </w:rPr>
        <w:t>Tukuma novada Domes 24.03.2011. noteikumu Nr.9 „Par nedzīvojamo telpu nomas maksu” 4.1.2.apakšpunkt</w:t>
      </w:r>
      <w:r w:rsidRPr="00685D96">
        <w:rPr>
          <w:rFonts w:ascii="Times New Roman" w:eastAsia="Times New Roman" w:hAnsi="Times New Roman" w:cs="Times New Roman"/>
          <w:sz w:val="24"/>
          <w:szCs w:val="24"/>
          <w:lang w:eastAsia="lv-LV"/>
        </w:rPr>
        <w:t xml:space="preserve">u, likuma „Par nekustamā īpašuma nodokli“ 2.panta septīto daļu: </w:t>
      </w:r>
    </w:p>
    <w:p w:rsidR="00685D96" w:rsidRPr="00685D96" w:rsidRDefault="00685D96" w:rsidP="00685D96">
      <w:pPr>
        <w:ind w:right="-1" w:firstLine="720"/>
        <w:rPr>
          <w:rFonts w:ascii="Times New Roman" w:eastAsia="Times New Roman" w:hAnsi="Times New Roman" w:cs="Times New Roman"/>
          <w:sz w:val="24"/>
          <w:szCs w:val="24"/>
          <w:lang w:eastAsia="lv-LV"/>
        </w:rPr>
      </w:pPr>
    </w:p>
    <w:p w:rsidR="00685D96" w:rsidRPr="00685D96" w:rsidRDefault="00685D96" w:rsidP="00685D96">
      <w:pPr>
        <w:ind w:right="-1"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rPr>
        <w:t>2.1. noslēgt nedzīvojamo telpu (telpa Nr.7–18,6 m</w:t>
      </w:r>
      <w:r w:rsidRPr="00685D96">
        <w:rPr>
          <w:rFonts w:ascii="Times New Roman" w:eastAsia="Times New Roman" w:hAnsi="Times New Roman" w:cs="Times New Roman"/>
          <w:sz w:val="24"/>
          <w:szCs w:val="24"/>
          <w:vertAlign w:val="superscript"/>
        </w:rPr>
        <w:t>2</w:t>
      </w:r>
      <w:r w:rsidRPr="00685D96">
        <w:rPr>
          <w:rFonts w:ascii="Times New Roman" w:eastAsia="Times New Roman" w:hAnsi="Times New Roman" w:cs="Times New Roman"/>
          <w:sz w:val="24"/>
          <w:szCs w:val="24"/>
        </w:rPr>
        <w:t>, Nr. 8–3,0 m</w:t>
      </w:r>
      <w:r w:rsidRPr="00685D96">
        <w:rPr>
          <w:rFonts w:ascii="Times New Roman" w:eastAsia="Times New Roman" w:hAnsi="Times New Roman" w:cs="Times New Roman"/>
          <w:sz w:val="24"/>
          <w:szCs w:val="24"/>
          <w:vertAlign w:val="superscript"/>
        </w:rPr>
        <w:t>2</w:t>
      </w:r>
      <w:r w:rsidRPr="00685D96">
        <w:rPr>
          <w:rFonts w:ascii="Times New Roman" w:eastAsia="Times New Roman" w:hAnsi="Times New Roman" w:cs="Times New Roman"/>
          <w:sz w:val="24"/>
          <w:szCs w:val="24"/>
        </w:rPr>
        <w:t>, Nr.9–13,5 m</w:t>
      </w:r>
      <w:r w:rsidRPr="00685D96">
        <w:rPr>
          <w:rFonts w:ascii="Times New Roman" w:eastAsia="Times New Roman" w:hAnsi="Times New Roman" w:cs="Times New Roman"/>
          <w:sz w:val="24"/>
          <w:szCs w:val="24"/>
          <w:vertAlign w:val="superscript"/>
        </w:rPr>
        <w:t>2</w:t>
      </w:r>
      <w:r w:rsidRPr="00685D96">
        <w:rPr>
          <w:rFonts w:ascii="Times New Roman" w:eastAsia="Times New Roman" w:hAnsi="Times New Roman" w:cs="Times New Roman"/>
          <w:sz w:val="24"/>
          <w:szCs w:val="24"/>
        </w:rPr>
        <w:t>, Nr.10–20,7 m</w:t>
      </w:r>
      <w:r w:rsidRPr="00685D96">
        <w:rPr>
          <w:rFonts w:ascii="Times New Roman" w:eastAsia="Times New Roman" w:hAnsi="Times New Roman" w:cs="Times New Roman"/>
          <w:sz w:val="24"/>
          <w:szCs w:val="24"/>
          <w:vertAlign w:val="superscript"/>
        </w:rPr>
        <w:t>2</w:t>
      </w:r>
      <w:r w:rsidRPr="00685D96">
        <w:rPr>
          <w:rFonts w:ascii="Times New Roman" w:eastAsia="Times New Roman" w:hAnsi="Times New Roman" w:cs="Times New Roman"/>
          <w:sz w:val="24"/>
          <w:szCs w:val="24"/>
        </w:rPr>
        <w:t>, Nr.20–11,9 m</w:t>
      </w:r>
      <w:r w:rsidRPr="00685D96">
        <w:rPr>
          <w:rFonts w:ascii="Times New Roman" w:eastAsia="Times New Roman" w:hAnsi="Times New Roman" w:cs="Times New Roman"/>
          <w:sz w:val="24"/>
          <w:szCs w:val="24"/>
          <w:vertAlign w:val="superscript"/>
        </w:rPr>
        <w:t>2</w:t>
      </w:r>
      <w:r w:rsidRPr="00685D96">
        <w:rPr>
          <w:rFonts w:ascii="Times New Roman" w:eastAsia="Times New Roman" w:hAnsi="Times New Roman" w:cs="Times New Roman"/>
          <w:sz w:val="24"/>
          <w:szCs w:val="24"/>
        </w:rPr>
        <w:t>, Nr.21–1,3 m</w:t>
      </w:r>
      <w:r w:rsidRPr="00685D96">
        <w:rPr>
          <w:rFonts w:ascii="Times New Roman" w:eastAsia="Times New Roman" w:hAnsi="Times New Roman" w:cs="Times New Roman"/>
          <w:sz w:val="24"/>
          <w:szCs w:val="24"/>
          <w:vertAlign w:val="superscript"/>
        </w:rPr>
        <w:t>2</w:t>
      </w:r>
      <w:r w:rsidRPr="00685D96">
        <w:rPr>
          <w:rFonts w:ascii="Times New Roman" w:eastAsia="Times New Roman" w:hAnsi="Times New Roman" w:cs="Times New Roman"/>
          <w:sz w:val="24"/>
          <w:szCs w:val="24"/>
          <w:lang w:eastAsia="lv-LV"/>
        </w:rPr>
        <w:t>,</w:t>
      </w:r>
      <w:r w:rsidRPr="00685D96">
        <w:rPr>
          <w:rFonts w:ascii="Times New Roman" w:eastAsia="Times New Roman" w:hAnsi="Times New Roman" w:cs="Times New Roman"/>
          <w:sz w:val="24"/>
          <w:szCs w:val="24"/>
        </w:rPr>
        <w:t xml:space="preserve"> Nr.22–1,5 m</w:t>
      </w:r>
      <w:r w:rsidRPr="00685D96">
        <w:rPr>
          <w:rFonts w:ascii="Times New Roman" w:eastAsia="Times New Roman" w:hAnsi="Times New Roman" w:cs="Times New Roman"/>
          <w:sz w:val="24"/>
          <w:szCs w:val="24"/>
          <w:vertAlign w:val="superscript"/>
        </w:rPr>
        <w:t>2</w:t>
      </w:r>
      <w:r w:rsidRPr="00685D96">
        <w:rPr>
          <w:rFonts w:ascii="Times New Roman" w:eastAsia="Times New Roman" w:hAnsi="Times New Roman" w:cs="Times New Roman"/>
          <w:sz w:val="24"/>
          <w:szCs w:val="24"/>
        </w:rPr>
        <w:t>, Nr.23–1,4 m</w:t>
      </w:r>
      <w:r w:rsidRPr="00685D96">
        <w:rPr>
          <w:rFonts w:ascii="Times New Roman" w:eastAsia="Times New Roman" w:hAnsi="Times New Roman" w:cs="Times New Roman"/>
          <w:sz w:val="24"/>
          <w:szCs w:val="24"/>
          <w:vertAlign w:val="superscript"/>
        </w:rPr>
        <w:t>2</w:t>
      </w:r>
      <w:r w:rsidRPr="00685D96">
        <w:rPr>
          <w:rFonts w:ascii="Times New Roman" w:eastAsia="Times New Roman" w:hAnsi="Times New Roman" w:cs="Times New Roman"/>
          <w:sz w:val="24"/>
          <w:szCs w:val="24"/>
        </w:rPr>
        <w:t>, Nr.24–1,5 m</w:t>
      </w:r>
      <w:r w:rsidRPr="00685D96">
        <w:rPr>
          <w:rFonts w:ascii="Times New Roman" w:eastAsia="Times New Roman" w:hAnsi="Times New Roman" w:cs="Times New Roman"/>
          <w:sz w:val="24"/>
          <w:szCs w:val="24"/>
          <w:vertAlign w:val="superscript"/>
        </w:rPr>
        <w:t>2</w:t>
      </w:r>
      <w:r w:rsidRPr="00685D96">
        <w:rPr>
          <w:rFonts w:ascii="Times New Roman" w:eastAsia="Times New Roman" w:hAnsi="Times New Roman" w:cs="Times New Roman"/>
          <w:sz w:val="24"/>
          <w:szCs w:val="24"/>
        </w:rPr>
        <w:t>, Nr.25–1,3 m</w:t>
      </w:r>
      <w:r w:rsidRPr="00685D96">
        <w:rPr>
          <w:rFonts w:ascii="Times New Roman" w:eastAsia="Times New Roman" w:hAnsi="Times New Roman" w:cs="Times New Roman"/>
          <w:sz w:val="24"/>
          <w:szCs w:val="24"/>
          <w:vertAlign w:val="superscript"/>
        </w:rPr>
        <w:t>2</w:t>
      </w:r>
      <w:r w:rsidRPr="00685D96">
        <w:rPr>
          <w:rFonts w:ascii="Times New Roman" w:eastAsia="Times New Roman" w:hAnsi="Times New Roman" w:cs="Times New Roman"/>
          <w:sz w:val="24"/>
          <w:szCs w:val="24"/>
          <w:lang w:eastAsia="lv-LV"/>
        </w:rPr>
        <w:t xml:space="preserve"> saskaņā ar ēkas kadastrālās uzmērīšanas lietu),</w:t>
      </w:r>
      <w:r w:rsidRPr="00685D96">
        <w:rPr>
          <w:rFonts w:ascii="Times New Roman" w:eastAsia="Times New Roman" w:hAnsi="Times New Roman" w:cs="Times New Roman"/>
          <w:sz w:val="24"/>
          <w:szCs w:val="24"/>
        </w:rPr>
        <w:t xml:space="preserve"> ar kopējo platību </w:t>
      </w:r>
      <w:r w:rsidRPr="00685D96">
        <w:rPr>
          <w:rFonts w:ascii="Times New Roman" w:eastAsia="Times New Roman" w:hAnsi="Times New Roman" w:cs="Times New Roman"/>
          <w:b/>
          <w:sz w:val="24"/>
          <w:szCs w:val="24"/>
        </w:rPr>
        <w:t>74,7</w:t>
      </w:r>
      <w:r w:rsidRPr="00685D96">
        <w:rPr>
          <w:rFonts w:ascii="Times New Roman" w:eastAsia="Times New Roman" w:hAnsi="Times New Roman" w:cs="Times New Roman"/>
          <w:b/>
          <w:sz w:val="24"/>
          <w:szCs w:val="24"/>
          <w:lang w:eastAsia="lv-LV"/>
        </w:rPr>
        <w:t xml:space="preserve"> m</w:t>
      </w:r>
      <w:r w:rsidRPr="00685D96">
        <w:rPr>
          <w:rFonts w:ascii="Times New Roman" w:eastAsia="Times New Roman" w:hAnsi="Times New Roman" w:cs="Times New Roman"/>
          <w:b/>
          <w:sz w:val="24"/>
          <w:szCs w:val="24"/>
          <w:vertAlign w:val="superscript"/>
          <w:lang w:eastAsia="lv-LV"/>
        </w:rPr>
        <w:t>2</w:t>
      </w:r>
      <w:r w:rsidRPr="00685D96">
        <w:rPr>
          <w:rFonts w:ascii="Times New Roman" w:eastAsia="Times New Roman" w:hAnsi="Times New Roman" w:cs="Times New Roman"/>
          <w:sz w:val="24"/>
          <w:szCs w:val="24"/>
          <w:vertAlign w:val="subscript"/>
          <w:lang w:eastAsia="lv-LV"/>
        </w:rPr>
        <w:t xml:space="preserve"> „</w:t>
      </w:r>
      <w:r w:rsidRPr="00685D96">
        <w:rPr>
          <w:rFonts w:ascii="Times New Roman" w:eastAsia="Times New Roman" w:hAnsi="Times New Roman" w:cs="Times New Roman"/>
          <w:sz w:val="24"/>
          <w:szCs w:val="24"/>
          <w:lang w:eastAsia="lv-LV"/>
        </w:rPr>
        <w:t xml:space="preserve">Rītos”, Slampē, Slampes pagastā, Tukuma novadā, nomas līgumu ar </w:t>
      </w:r>
      <w:r w:rsidRPr="00685D96">
        <w:rPr>
          <w:rFonts w:ascii="Times New Roman" w:eastAsia="Times New Roman" w:hAnsi="Times New Roman" w:cs="Times New Roman"/>
          <w:b/>
          <w:sz w:val="24"/>
          <w:szCs w:val="24"/>
          <w:lang w:eastAsia="lv-LV"/>
        </w:rPr>
        <w:t xml:space="preserve">Vēsmas Cinkus ārsta praksi </w:t>
      </w:r>
      <w:r w:rsidRPr="00685D96">
        <w:rPr>
          <w:rFonts w:ascii="Times New Roman" w:eastAsia="Times New Roman" w:hAnsi="Times New Roman" w:cs="Times New Roman"/>
          <w:sz w:val="24"/>
          <w:szCs w:val="24"/>
          <w:lang w:eastAsia="lv-LV"/>
        </w:rPr>
        <w:t>līdz 2023.gada 2.martam,</w:t>
      </w:r>
    </w:p>
    <w:p w:rsidR="00685D96" w:rsidRPr="00685D96" w:rsidRDefault="00685D96" w:rsidP="00685D96">
      <w:pPr>
        <w:ind w:right="-1"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2.2. noteikt telpu nomas maksu 1,40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xml:space="preserve"> (bez PVN) par 1 m</w:t>
      </w:r>
      <w:r w:rsidRPr="00685D96">
        <w:rPr>
          <w:rFonts w:ascii="Times New Roman" w:eastAsia="Times New Roman" w:hAnsi="Times New Roman" w:cs="Times New Roman"/>
          <w:sz w:val="24"/>
          <w:szCs w:val="24"/>
          <w:vertAlign w:val="superscript"/>
          <w:lang w:eastAsia="lv-LV"/>
        </w:rPr>
        <w:t>2</w:t>
      </w:r>
      <w:r w:rsidRPr="00685D96">
        <w:rPr>
          <w:rFonts w:ascii="Times New Roman" w:eastAsia="Times New Roman" w:hAnsi="Times New Roman" w:cs="Times New Roman"/>
          <w:sz w:val="24"/>
          <w:szCs w:val="24"/>
          <w:lang w:eastAsia="lv-LV"/>
        </w:rPr>
        <w:t xml:space="preserve"> (1,07+0,11+0,11+0,11) mēnesī,</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2.3. papildus noteiktajai nomas maksai tiek aprēķināts nekustamā īpašuma nodoklis,</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2.4. atbrīvot Ārsta praksi no lēmuma 2.2. un 2.3.punktā noteiktās maksas 90% apmērā sakarā ar to, ka telpas tiek izmantotas pašvaldības autonomās funkcijas veikšanai – nodrošināt veselības aprūpes pieejamību, </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2.5. atsevišķi no nomas maksas nomniekam jāveic maksa par elektroenerģiju un saņemtajiem pakalpojumiem (ūdens, kanalizācija, apkure) un sakaru līdzekļiem (telefons, internets), kā arī par apsardzes pakalpojumu nodrošināšanu,</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rPr>
        <w:t xml:space="preserve">2.6. </w:t>
      </w:r>
      <w:r w:rsidRPr="00685D96">
        <w:rPr>
          <w:rFonts w:ascii="Times New Roman" w:eastAsia="Times New Roman" w:hAnsi="Times New Roman" w:cs="Times New Roman"/>
          <w:sz w:val="24"/>
          <w:szCs w:val="24"/>
          <w:lang w:eastAsia="lv-LV"/>
        </w:rPr>
        <w:t>uzdot Slampes un Džūkstes pagastu pārvaldei līdz 2016.gada 9.maijam noslēgt nedzīvojamo telpu nomas līgumu ar Vēsmas Cinkus ārsta praksi.</w:t>
      </w:r>
    </w:p>
    <w:p w:rsidR="00214D3B" w:rsidRDefault="00214D3B" w:rsidP="00685D96">
      <w:pPr>
        <w:ind w:firstLine="720"/>
        <w:rPr>
          <w:rFonts w:ascii="Times New Roman" w:eastAsia="Times New Roman" w:hAnsi="Times New Roman" w:cs="Times New Roman"/>
          <w:sz w:val="24"/>
          <w:szCs w:val="24"/>
          <w:lang w:eastAsia="lv-LV"/>
        </w:rPr>
      </w:pP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3. Biedrība „Laulību Policija”, reģistrācijas Nr.40008184026, juridiskā adrese Katrīnas laukumā 1, Tukumā, Tukuma novadā (turpmāk – Biedrība), 21.03.2016. iesniegumā Nr.1673 lūdz </w:t>
      </w:r>
      <w:r w:rsidRPr="00685D96">
        <w:rPr>
          <w:rFonts w:ascii="Times New Roman" w:eastAsia="Times New Roman" w:hAnsi="Times New Roman" w:cs="Times New Roman"/>
          <w:sz w:val="24"/>
          <w:szCs w:val="24"/>
          <w:lang w:eastAsia="lv-LV"/>
        </w:rPr>
        <w:lastRenderedPageBreak/>
        <w:t>iznomāt nedzīvojamās telpas Melnezera ielā 1, Tukumā, Tukuma novadā, un rast iespēju atbrīvot Biedrību no nomas maksas.</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Biedrība ir organizācija, kas nodarbojas ar pasākumu organizēšanu jaunlaulātajiem, laulātiem pāriem u.c. Šo pasākumu laikā Biedrība izdala prezentācijas materiālus par Tukumu ar mērķi popularizēt Tukumu, Tukuma novadu un jauno Tukuma zīmolu. Kopš 2015.gada Biedrība ir sākusi labdarības akcijas, kuru laikā tiek vākti ziedojumi gan no privātpersonām, gan vietējiem uzņēmumiem. </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Ministru kabineta 08.06.2010. noteikumu Nr.515 „Noteikumi par valsts un pašvaldību mantas iznomāšanas kārtību, nomas maksas noteikšanas metodiku un nomas līguma tipveida nosacījumiem” 4.4.apakšpunkts nosaka, ka „</w:t>
      </w:r>
      <w:r w:rsidRPr="00685D96">
        <w:rPr>
          <w:rFonts w:ascii="Times New Roman" w:eastAsia="Times New Roman" w:hAnsi="Times New Roman" w:cs="Times New Roman"/>
          <w:i/>
          <w:sz w:val="24"/>
          <w:szCs w:val="24"/>
          <w:lang w:eastAsia="lv-LV"/>
        </w:rPr>
        <w:t xml:space="preserve">Nomas objektu iznomā biedrībām, nodibinājumiem, kuru darbība sniedz nozīmīgu labumu sabiedrībai vai kādai tās daļai, it sevišķi, ja tā vērsta uz labdarību, cilvēktiesību un indivīda tiesību aizsardzību, pilsoniskas sabiedrības attīstību, izglītības, zinātnes, kultūras un veselības veicināšanu un slimību profilaksi, sporta atbalstīšanu, vides aizsardzību, palīdzības sniegšanu katastrofu gadījumos un ārkārtas situācijās, sabiedrības, it īpaši trūcīgo un sociāli mazaizsargāto personu grupu sociālās labklājības celšanu, un starptautiskajām organizācijām”, </w:t>
      </w:r>
      <w:r w:rsidRPr="00685D96">
        <w:rPr>
          <w:rFonts w:ascii="Times New Roman" w:eastAsia="Times New Roman" w:hAnsi="Times New Roman" w:cs="Times New Roman"/>
          <w:sz w:val="24"/>
          <w:szCs w:val="24"/>
          <w:lang w:eastAsia="lv-LV"/>
        </w:rPr>
        <w:t>līdz ar to telpu nomas izsole nav nepieciešama.</w:t>
      </w:r>
    </w:p>
    <w:p w:rsidR="00685D96" w:rsidRPr="00685D96" w:rsidRDefault="00685D96" w:rsidP="00685D96">
      <w:pPr>
        <w:ind w:right="9"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0"/>
          <w:lang w:val="de-DE" w:eastAsia="lv-LV"/>
        </w:rPr>
        <w:t xml:space="preserve">Tukuma novada Domes 24.03.2011. noteikumu Nr.9 „Par nedzīvojamo telpu nomas maksu” 4.1.1.apakšpunkts nosaka, ka nedzīvojamām telpām Tukuma pilsētā, kas atrodas ēkas virszemes stāvos, par katru labiekārtotības pakāpi (ūdensvadu, centrālo apkuri, kanalizāciju) palielinot maksu par 10%, tiek noteikta nomas maksa – 2,13 </w:t>
      </w:r>
      <w:r w:rsidRPr="00685D96">
        <w:rPr>
          <w:rFonts w:ascii="Times New Roman" w:eastAsia="Times New Roman" w:hAnsi="Times New Roman" w:cs="Times New Roman"/>
          <w:i/>
          <w:sz w:val="24"/>
          <w:szCs w:val="20"/>
          <w:lang w:val="de-DE" w:eastAsia="lv-LV"/>
        </w:rPr>
        <w:t xml:space="preserve">euro </w:t>
      </w:r>
      <w:r w:rsidRPr="00685D96">
        <w:rPr>
          <w:rFonts w:ascii="Times New Roman" w:eastAsia="Times New Roman" w:hAnsi="Times New Roman" w:cs="Times New Roman"/>
          <w:sz w:val="24"/>
          <w:szCs w:val="20"/>
          <w:lang w:val="de-DE" w:eastAsia="lv-LV"/>
        </w:rPr>
        <w:t>par 1 m</w:t>
      </w:r>
      <w:r w:rsidRPr="00685D96">
        <w:rPr>
          <w:rFonts w:ascii="Times New Roman" w:eastAsia="Times New Roman" w:hAnsi="Times New Roman" w:cs="Times New Roman"/>
          <w:sz w:val="24"/>
          <w:szCs w:val="20"/>
          <w:vertAlign w:val="superscript"/>
          <w:lang w:val="de-DE" w:eastAsia="lv-LV"/>
        </w:rPr>
        <w:t>2</w:t>
      </w:r>
      <w:r w:rsidRPr="00685D96">
        <w:rPr>
          <w:rFonts w:ascii="Times New Roman" w:eastAsia="Times New Roman" w:hAnsi="Times New Roman" w:cs="Times New Roman"/>
          <w:sz w:val="24"/>
          <w:szCs w:val="20"/>
          <w:lang w:val="de-DE" w:eastAsia="lv-LV"/>
        </w:rPr>
        <w:t xml:space="preserve"> mēnesī.</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Pamatojoties uz likuma „Par nekustamā īpašuma nodokli” 2.panta septīto daļu, Ministru kabineta 08.06.2010. noteikumu Nr.515 „Noteikumi par valsts un pašvaldību mantas iznomāšanas kārtību, nomas maksas noteikšanas metodiku un nomas līguma tipveida nosacījumiem” 4.4.apakšpunktu un </w:t>
      </w:r>
      <w:r w:rsidRPr="00685D96">
        <w:rPr>
          <w:rFonts w:ascii="Times New Roman" w:eastAsia="Times New Roman" w:hAnsi="Times New Roman" w:cs="Times New Roman"/>
          <w:sz w:val="24"/>
          <w:szCs w:val="20"/>
          <w:lang w:val="de-DE" w:eastAsia="lv-LV"/>
        </w:rPr>
        <w:t>Tukuma novada Domes 24.03.2011. noteikumu Nr.9 „Par nedzīvojamo telpu nomas maksu” 4.1.1.apakšpunkt</w:t>
      </w:r>
      <w:r w:rsidRPr="00685D96">
        <w:rPr>
          <w:rFonts w:ascii="Times New Roman" w:eastAsia="Times New Roman" w:hAnsi="Times New Roman" w:cs="Times New Roman"/>
          <w:sz w:val="24"/>
          <w:szCs w:val="24"/>
          <w:lang w:eastAsia="lv-LV"/>
        </w:rPr>
        <w:t xml:space="preserve">u: </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3.1. noslēgt nedzīvojamās telpas (kadastra Nr.9001 501 0011, kadastra apzīmējums 9001 001 0409 007, 1.stāvā telpa Nr.7 saskaņā ar pievienoto nomas telpu plānu) ar kopējo platību 32,2 m</w:t>
      </w:r>
      <w:r w:rsidRPr="00685D96">
        <w:rPr>
          <w:rFonts w:ascii="Times New Roman" w:eastAsia="Times New Roman" w:hAnsi="Times New Roman" w:cs="Times New Roman"/>
          <w:sz w:val="24"/>
          <w:szCs w:val="24"/>
          <w:vertAlign w:val="superscript"/>
          <w:lang w:eastAsia="lv-LV"/>
        </w:rPr>
        <w:t>2</w:t>
      </w:r>
      <w:r w:rsidRPr="00685D96">
        <w:rPr>
          <w:rFonts w:ascii="Times New Roman" w:eastAsia="Times New Roman" w:hAnsi="Times New Roman" w:cs="Times New Roman"/>
          <w:sz w:val="24"/>
          <w:szCs w:val="24"/>
          <w:lang w:eastAsia="lv-LV"/>
        </w:rPr>
        <w:t xml:space="preserve"> Melnezera ielā 1, Tukumā, Tukuma novadā, nomas līgumu ar </w:t>
      </w:r>
      <w:r w:rsidRPr="00685D96">
        <w:rPr>
          <w:rFonts w:ascii="Times New Roman" w:eastAsia="Times New Roman" w:hAnsi="Times New Roman" w:cs="Times New Roman"/>
          <w:b/>
          <w:sz w:val="24"/>
          <w:szCs w:val="24"/>
          <w:lang w:eastAsia="lv-LV"/>
        </w:rPr>
        <w:t>biedrību „Laulību Policija”</w:t>
      </w:r>
      <w:r w:rsidRPr="00685D96">
        <w:rPr>
          <w:rFonts w:ascii="Times New Roman" w:eastAsia="Times New Roman" w:hAnsi="Times New Roman" w:cs="Times New Roman"/>
          <w:sz w:val="24"/>
          <w:szCs w:val="24"/>
          <w:lang w:eastAsia="lv-LV"/>
        </w:rPr>
        <w:t xml:space="preserve"> uz vienu gadu;</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3.2. noteikt telpas Nr.7 nomas maksu 2,76 </w:t>
      </w:r>
      <w:r w:rsidRPr="00685D96">
        <w:rPr>
          <w:rFonts w:ascii="Times New Roman" w:eastAsia="Times New Roman" w:hAnsi="Times New Roman" w:cs="Times New Roman"/>
          <w:i/>
          <w:sz w:val="24"/>
          <w:szCs w:val="24"/>
          <w:lang w:eastAsia="lv-LV"/>
        </w:rPr>
        <w:t xml:space="preserve">euro </w:t>
      </w:r>
      <w:r w:rsidRPr="00685D96">
        <w:rPr>
          <w:rFonts w:ascii="Times New Roman" w:eastAsia="Times New Roman" w:hAnsi="Times New Roman" w:cs="Times New Roman"/>
          <w:sz w:val="24"/>
          <w:szCs w:val="24"/>
          <w:lang w:eastAsia="lv-LV"/>
        </w:rPr>
        <w:t>par 1 m</w:t>
      </w:r>
      <w:r w:rsidRPr="00685D96">
        <w:rPr>
          <w:rFonts w:ascii="Times New Roman" w:eastAsia="Times New Roman" w:hAnsi="Times New Roman" w:cs="Times New Roman"/>
          <w:sz w:val="24"/>
          <w:szCs w:val="24"/>
          <w:vertAlign w:val="superscript"/>
          <w:lang w:eastAsia="lv-LV"/>
        </w:rPr>
        <w:t>2</w:t>
      </w:r>
      <w:r w:rsidRPr="00685D96">
        <w:rPr>
          <w:rFonts w:ascii="Times New Roman" w:eastAsia="Times New Roman" w:hAnsi="Times New Roman" w:cs="Times New Roman"/>
          <w:sz w:val="24"/>
          <w:szCs w:val="24"/>
          <w:lang w:eastAsia="lv-LV"/>
        </w:rPr>
        <w:t xml:space="preserve"> (bez PVN) (2,13+0,21+0,21+0,21) mēnesī;</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3.3. papildus noteiktajai nomas maksai tiek aprēķināts nekustamā īpašuma nodoklis par kārtējo taksācijas gadu;</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3.4. atsevišķi no nomas maksas nomniekam jāveic maksa par elektroenerģiju un saņemtajiem pakalpojumiem;</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3.5. atbrīvot Biedrību no lēmuma 3.2., 3.3. un 3.4.punktā noteiktās maksas sakarā ar to, ka telpas tiek izmantotas pašvaldības autonomās funkcijas (nodrošināt iedzīvotājiem sociālo palīdzību) veikšanai, </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3.6. uzdot Domes Juridiskajai nodaļai līdz 2016.gada 9.maijam sagatavot nedzīvojamo telpu nomas līgumu ar biedrību „Laulību Policija”.</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bCs/>
          <w:i/>
          <w:sz w:val="24"/>
          <w:szCs w:val="24"/>
          <w:lang w:eastAsia="lv-LV"/>
        </w:rPr>
        <w:t>Lēmumu var pārsūdzēt Administratīvajā rajona tiesā viena mēneša laikā no tā spēkā stāšanās dienas.  </w:t>
      </w:r>
    </w:p>
    <w:p w:rsidR="00214D3B" w:rsidRPr="00331844" w:rsidRDefault="00936024" w:rsidP="00214D3B">
      <w:pPr>
        <w:jc w:val="center"/>
        <w:rPr>
          <w:rFonts w:ascii="Times New Roman" w:eastAsia="Times New Roman" w:hAnsi="Times New Roman" w:cs="Times New Roman"/>
          <w:i/>
          <w:sz w:val="24"/>
          <w:szCs w:val="24"/>
        </w:rPr>
      </w:pPr>
      <w:hyperlink w:anchor="sakums" w:history="1">
        <w:r w:rsidR="00214D3B" w:rsidRPr="00331844">
          <w:rPr>
            <w:rFonts w:ascii="Times New Roman" w:eastAsia="Times New Roman" w:hAnsi="Times New Roman" w:cs="Times New Roman"/>
            <w:i/>
            <w:color w:val="0000FF" w:themeColor="hyperlink"/>
            <w:sz w:val="24"/>
            <w:szCs w:val="24"/>
            <w:u w:val="single"/>
          </w:rPr>
          <w:t>Atpakaļ uz darba kārtību</w:t>
        </w:r>
      </w:hyperlink>
    </w:p>
    <w:p w:rsidR="00685D96" w:rsidRPr="00685D96" w:rsidRDefault="00685D96" w:rsidP="00685D96">
      <w:pPr>
        <w:jc w:val="left"/>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Nosūtīt:</w:t>
      </w: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 xml:space="preserve">- Fin. nod. - Īp. nod. </w:t>
      </w: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 xml:space="preserve">- Admin. nod. </w:t>
      </w: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 Biedrībai</w:t>
      </w:r>
    </w:p>
    <w:p w:rsidR="00685D96" w:rsidRPr="0031296B" w:rsidRDefault="00685D96" w:rsidP="00685D96">
      <w:pPr>
        <w:rPr>
          <w:rFonts w:ascii="Times New Roman" w:eastAsia="Times New Roman" w:hAnsi="Times New Roman" w:cs="Times New Roman"/>
          <w:sz w:val="20"/>
          <w:szCs w:val="20"/>
          <w:lang w:eastAsia="lv-LV"/>
        </w:rPr>
      </w:pPr>
      <w:r w:rsidRPr="0031296B">
        <w:rPr>
          <w:rFonts w:ascii="Times New Roman" w:eastAsia="Times New Roman" w:hAnsi="Times New Roman" w:cs="Times New Roman"/>
          <w:sz w:val="20"/>
          <w:szCs w:val="20"/>
          <w:lang w:eastAsia="lv-LV"/>
        </w:rPr>
        <w:t xml:space="preserve">_________________________________ </w:t>
      </w:r>
    </w:p>
    <w:p w:rsidR="00685D96" w:rsidRPr="00685D96" w:rsidRDefault="00685D96" w:rsidP="00685D96">
      <w:pPr>
        <w:rPr>
          <w:rFonts w:ascii="Times New Roman" w:eastAsia="Times New Roman" w:hAnsi="Times New Roman" w:cs="Times New Roman"/>
          <w:sz w:val="20"/>
          <w:szCs w:val="24"/>
          <w:lang w:eastAsia="lv-LV"/>
        </w:rPr>
      </w:pPr>
      <w:r w:rsidRPr="0031296B">
        <w:rPr>
          <w:rFonts w:ascii="Times New Roman" w:eastAsia="Times New Roman" w:hAnsi="Times New Roman" w:cs="Times New Roman"/>
          <w:sz w:val="20"/>
          <w:szCs w:val="20"/>
          <w:lang w:eastAsia="lv-LV"/>
        </w:rPr>
        <w:t>Sagatavoja Īpašumu nod. (D.Šmite)</w:t>
      </w:r>
    </w:p>
    <w:p w:rsidR="00685D96" w:rsidRPr="00685D96" w:rsidRDefault="00685D96" w:rsidP="00685D96">
      <w:pPr>
        <w:ind w:right="99"/>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ar-SA"/>
        </w:rPr>
        <w:t xml:space="preserve">Izskatīts </w:t>
      </w:r>
      <w:r w:rsidRPr="00685D96">
        <w:rPr>
          <w:rFonts w:ascii="Times New Roman" w:eastAsia="Times New Roman" w:hAnsi="Times New Roman" w:cs="Times New Roman"/>
          <w:sz w:val="20"/>
          <w:szCs w:val="20"/>
          <w:lang w:eastAsia="lv-LV"/>
        </w:rPr>
        <w:t>Īpašumu apsaimniekošanas un priv. komisijā</w:t>
      </w:r>
      <w:bookmarkEnd w:id="47"/>
      <w:r w:rsidRPr="00685D96">
        <w:rPr>
          <w:rFonts w:ascii="Times New Roman" w:eastAsia="Times New Roman" w:hAnsi="Times New Roman" w:cs="Times New Roman"/>
          <w:sz w:val="20"/>
          <w:szCs w:val="20"/>
          <w:lang w:eastAsia="lv-LV"/>
        </w:rPr>
        <w:t xml:space="preserve"> un Saimniecības un uzņēmējdarbības veicināšanas komitejā.</w:t>
      </w:r>
    </w:p>
    <w:p w:rsidR="00685D96" w:rsidRPr="00685D96" w:rsidRDefault="00685D96" w:rsidP="00685D96">
      <w:pPr>
        <w:ind w:right="99"/>
        <w:rPr>
          <w:rFonts w:ascii="Times New Roman" w:eastAsia="Times New Roman" w:hAnsi="Times New Roman" w:cs="Times New Roman"/>
          <w:b/>
          <w:sz w:val="24"/>
          <w:szCs w:val="24"/>
        </w:rPr>
      </w:pPr>
      <w:r w:rsidRPr="00685D96">
        <w:rPr>
          <w:rFonts w:ascii="Times New Roman" w:eastAsia="Times New Roman" w:hAnsi="Times New Roman" w:cs="Times New Roman"/>
          <w:sz w:val="20"/>
          <w:szCs w:val="20"/>
          <w:lang w:eastAsia="lv-LV"/>
        </w:rPr>
        <w:t>Iesniedza izsk. Saimniecības un uzņēmējdarbības veicināšanas komiteja.  3.punkts no jauna</w:t>
      </w:r>
    </w:p>
    <w:p w:rsidR="00685D96" w:rsidRPr="00685D96" w:rsidRDefault="00685D96" w:rsidP="00685D96">
      <w:pPr>
        <w:jc w:val="left"/>
        <w:rPr>
          <w:rFonts w:ascii="Times New Roman" w:eastAsia="Times New Roman" w:hAnsi="Times New Roman" w:cs="Times New Roman"/>
          <w:i/>
          <w:noProof/>
          <w:sz w:val="24"/>
          <w:szCs w:val="24"/>
          <w:lang w:eastAsia="lv-LV"/>
        </w:rPr>
      </w:pPr>
    </w:p>
    <w:p w:rsidR="00685D96" w:rsidRPr="00685D96" w:rsidRDefault="00685D96" w:rsidP="00685D96">
      <w:pPr>
        <w:jc w:val="left"/>
        <w:rPr>
          <w:rFonts w:ascii="Times New Roman" w:eastAsia="Times New Roman" w:hAnsi="Times New Roman" w:cs="Times New Roman"/>
          <w:b/>
          <w:sz w:val="24"/>
          <w:szCs w:val="24"/>
          <w:lang w:eastAsia="lv-LV"/>
        </w:rPr>
      </w:pPr>
    </w:p>
    <w:p w:rsidR="00685D96" w:rsidRPr="00685D96" w:rsidRDefault="00685D96" w:rsidP="00685D96">
      <w:pPr>
        <w:suppressAutoHyphens/>
        <w:autoSpaceDN w:val="0"/>
        <w:jc w:val="center"/>
        <w:textAlignment w:val="baseline"/>
        <w:rPr>
          <w:rFonts w:ascii="Times New Roman" w:eastAsia="Calibri" w:hAnsi="Times New Roman" w:cs="Times New Roman"/>
          <w:b/>
          <w:sz w:val="24"/>
          <w:szCs w:val="24"/>
          <w:lang w:val="it-IT"/>
        </w:rPr>
      </w:pPr>
      <w:r w:rsidRPr="00685D96">
        <w:rPr>
          <w:rFonts w:ascii="Times New Roman" w:eastAsia="Calibri" w:hAnsi="Times New Roman" w:cs="Times New Roman"/>
          <w:b/>
          <w:sz w:val="24"/>
          <w:szCs w:val="24"/>
          <w:lang w:val="it-IT"/>
        </w:rPr>
        <w:t>L Ē M U M S</w:t>
      </w:r>
    </w:p>
    <w:p w:rsidR="00685D96" w:rsidRPr="00685D96" w:rsidRDefault="00685D96" w:rsidP="00685D96">
      <w:pPr>
        <w:suppressAutoHyphens/>
        <w:autoSpaceDN w:val="0"/>
        <w:jc w:val="center"/>
        <w:textAlignment w:val="baseline"/>
        <w:rPr>
          <w:rFonts w:ascii="Times New Roman" w:eastAsia="Calibri" w:hAnsi="Times New Roman" w:cs="Times New Roman"/>
          <w:sz w:val="24"/>
          <w:szCs w:val="24"/>
          <w:lang w:val="it-IT"/>
        </w:rPr>
      </w:pPr>
      <w:r w:rsidRPr="00685D96">
        <w:rPr>
          <w:rFonts w:ascii="Times New Roman" w:eastAsia="Calibri" w:hAnsi="Times New Roman" w:cs="Times New Roman"/>
          <w:sz w:val="24"/>
          <w:szCs w:val="24"/>
          <w:lang w:val="it-IT"/>
        </w:rPr>
        <w:t>Tukumā</w:t>
      </w:r>
    </w:p>
    <w:p w:rsidR="00685D96" w:rsidRPr="00685D96" w:rsidRDefault="00685D96" w:rsidP="00685D96">
      <w:pPr>
        <w:suppressAutoHyphens/>
        <w:autoSpaceDN w:val="0"/>
        <w:textAlignment w:val="baseline"/>
        <w:rPr>
          <w:rFonts w:ascii="Times New Roman" w:eastAsia="Calibri" w:hAnsi="Times New Roman" w:cs="Times New Roman"/>
          <w:sz w:val="24"/>
          <w:szCs w:val="24"/>
          <w:lang w:val="it-IT"/>
        </w:rPr>
      </w:pPr>
      <w:r w:rsidRPr="00685D96">
        <w:rPr>
          <w:rFonts w:ascii="Times New Roman" w:eastAsia="Calibri" w:hAnsi="Times New Roman" w:cs="Times New Roman"/>
          <w:sz w:val="24"/>
          <w:szCs w:val="24"/>
          <w:lang w:val="it-IT"/>
        </w:rPr>
        <w:t>2016.gada 28.aprīlī</w:t>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t>prot.Nr.6, 47.§.</w:t>
      </w:r>
    </w:p>
    <w:p w:rsidR="00685D96" w:rsidRPr="00685D96" w:rsidRDefault="00685D96" w:rsidP="00685D96">
      <w:pPr>
        <w:autoSpaceDE w:val="0"/>
        <w:autoSpaceDN w:val="0"/>
        <w:adjustRightInd w:val="0"/>
        <w:ind w:right="-1"/>
        <w:jc w:val="center"/>
        <w:rPr>
          <w:rFonts w:ascii="Times New Roman" w:eastAsia="Times New Roman" w:hAnsi="Times New Roman" w:cs="Times New Roman"/>
          <w:sz w:val="24"/>
          <w:szCs w:val="24"/>
        </w:rPr>
      </w:pPr>
    </w:p>
    <w:p w:rsidR="00685D96" w:rsidRPr="00685D96" w:rsidRDefault="00685D96" w:rsidP="00685D96">
      <w:pPr>
        <w:autoSpaceDE w:val="0"/>
        <w:autoSpaceDN w:val="0"/>
        <w:adjustRightInd w:val="0"/>
        <w:ind w:right="-1"/>
        <w:jc w:val="center"/>
        <w:rPr>
          <w:rFonts w:ascii="Times New Roman" w:eastAsia="Times New Roman" w:hAnsi="Times New Roman" w:cs="Times New Roman"/>
          <w:sz w:val="24"/>
          <w:szCs w:val="24"/>
        </w:rPr>
      </w:pPr>
    </w:p>
    <w:p w:rsidR="00685D96" w:rsidRPr="00685D96" w:rsidRDefault="00685D96" w:rsidP="00685D96">
      <w:pPr>
        <w:autoSpaceDE w:val="0"/>
        <w:autoSpaceDN w:val="0"/>
        <w:adjustRightInd w:val="0"/>
        <w:ind w:right="-1"/>
        <w:jc w:val="center"/>
        <w:rPr>
          <w:rFonts w:ascii="Times New Roman" w:eastAsia="Times New Roman" w:hAnsi="Times New Roman" w:cs="Times New Roman"/>
          <w:sz w:val="24"/>
          <w:szCs w:val="24"/>
        </w:rPr>
      </w:pPr>
    </w:p>
    <w:p w:rsidR="00685D96" w:rsidRPr="00685D96" w:rsidRDefault="00685D96" w:rsidP="00685D96">
      <w:pPr>
        <w:autoSpaceDE w:val="0"/>
        <w:autoSpaceDN w:val="0"/>
        <w:adjustRightInd w:val="0"/>
        <w:ind w:right="-1"/>
        <w:rPr>
          <w:rFonts w:ascii="Times New Roman" w:eastAsia="Calibri" w:hAnsi="Times New Roman" w:cs="Times New Roman"/>
          <w:b/>
          <w:bCs/>
          <w:color w:val="000000"/>
          <w:sz w:val="24"/>
          <w:szCs w:val="24"/>
          <w:lang w:eastAsia="lv-LV"/>
        </w:rPr>
      </w:pPr>
      <w:bookmarkStart w:id="51" w:name="L47"/>
      <w:r w:rsidRPr="00685D96">
        <w:rPr>
          <w:rFonts w:ascii="Times New Roman" w:eastAsia="Times New Roman" w:hAnsi="Times New Roman" w:cs="Times New Roman"/>
          <w:b/>
          <w:sz w:val="24"/>
          <w:szCs w:val="24"/>
        </w:rPr>
        <w:t>Par zemes nomu</w:t>
      </w:r>
    </w:p>
    <w:bookmarkEnd w:id="51"/>
    <w:p w:rsidR="00685D96" w:rsidRPr="00685D96" w:rsidRDefault="00685D96" w:rsidP="00685D96">
      <w:pPr>
        <w:rPr>
          <w:rFonts w:ascii="Times New Roman" w:eastAsia="Times New Roman" w:hAnsi="Times New Roman" w:cs="Times New Roman"/>
          <w:sz w:val="24"/>
          <w:szCs w:val="24"/>
        </w:rPr>
      </w:pPr>
    </w:p>
    <w:p w:rsidR="00685D96" w:rsidRPr="00685D96" w:rsidRDefault="00685D96" w:rsidP="00685D96">
      <w:pPr>
        <w:rPr>
          <w:rFonts w:ascii="Times New Roman" w:eastAsia="Times New Roman" w:hAnsi="Times New Roman" w:cs="Times New Roman"/>
          <w:sz w:val="24"/>
          <w:szCs w:val="24"/>
        </w:rPr>
      </w:pPr>
    </w:p>
    <w:p w:rsidR="00685D96" w:rsidRPr="00685D96" w:rsidRDefault="00685D96" w:rsidP="00685D96">
      <w:pPr>
        <w:ind w:firstLine="720"/>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 xml:space="preserve">1. Izskatot Dzintras Kapūnes 22.05.2015. iesniegumu (reģistrēts Irlavas un Lestenes pagastu pārvaldē 22.05.2015., Nr.IL/1-24/15/74) par zemes vienības „Pieozoli”, Irlavas pagastā, Tukuma novadā, platībā iznomāšanu, zemes nomas līgums Dzintrai Kapūnei noslēgts līdz 2015.gada 31.decembrim, izvērtējot situāciju, konstatēts, ka nekustamais īpašums „Pieozoli”, Irlavas pagastā, Tukuma novadā </w:t>
      </w:r>
      <w:proofErr w:type="gramStart"/>
      <w:r w:rsidRPr="00685D96">
        <w:rPr>
          <w:rFonts w:ascii="Times New Roman" w:eastAsia="Times New Roman" w:hAnsi="Times New Roman" w:cs="Times New Roman"/>
          <w:sz w:val="24"/>
          <w:szCs w:val="24"/>
        </w:rPr>
        <w:t>(</w:t>
      </w:r>
      <w:proofErr w:type="gramEnd"/>
      <w:r w:rsidRPr="00685D96">
        <w:rPr>
          <w:rFonts w:ascii="Times New Roman" w:eastAsia="Times New Roman" w:hAnsi="Times New Roman" w:cs="Times New Roman"/>
          <w:sz w:val="24"/>
          <w:szCs w:val="24"/>
        </w:rPr>
        <w:t>kad. Nr.9054 004 0314), kas sastāv no vienas zemes vienības 6,9 ha platībā ar kadastra apzīmējumu 9054 004 0314 ir pašvaldības zeme. Zemes lietošanas mērķis - zeme, uz kuras galvenā saimnieciskā darbība ir lauksaimniecība, NĪLM kods 0101.</w:t>
      </w:r>
    </w:p>
    <w:p w:rsidR="00685D96" w:rsidRPr="00685D96" w:rsidRDefault="00685D96" w:rsidP="00685D96">
      <w:pPr>
        <w:autoSpaceDE w:val="0"/>
        <w:autoSpaceDN w:val="0"/>
        <w:adjustRightInd w:val="0"/>
        <w:ind w:right="-1"/>
        <w:rPr>
          <w:rFonts w:ascii="Times New Roman" w:eastAsia="Calibri" w:hAnsi="Times New Roman" w:cs="Times New Roman"/>
          <w:bCs/>
          <w:color w:val="000000"/>
          <w:sz w:val="24"/>
          <w:szCs w:val="24"/>
          <w:lang w:eastAsia="lv-LV"/>
        </w:rPr>
      </w:pPr>
      <w:r w:rsidRPr="00685D96">
        <w:rPr>
          <w:rFonts w:ascii="Times New Roman" w:eastAsia="Times New Roman" w:hAnsi="Times New Roman" w:cs="Times New Roman"/>
          <w:sz w:val="24"/>
          <w:szCs w:val="24"/>
        </w:rPr>
        <w:tab/>
        <w:t>Pamatojoties uz Tukuma novada Domes 2016.gada 25.februāra s</w:t>
      </w:r>
      <w:r w:rsidRPr="00685D96">
        <w:rPr>
          <w:rFonts w:ascii="Times New Roman" w:eastAsia="Calibri" w:hAnsi="Times New Roman" w:cs="Times New Roman"/>
          <w:bCs/>
          <w:sz w:val="24"/>
          <w:szCs w:val="24"/>
        </w:rPr>
        <w:t>aistošo noteikumu Nr.6 „</w:t>
      </w:r>
      <w:r w:rsidRPr="00685D96">
        <w:rPr>
          <w:rFonts w:ascii="Times New Roman" w:eastAsia="Calibri" w:hAnsi="Times New Roman" w:cs="Times New Roman"/>
          <w:bCs/>
          <w:color w:val="000000"/>
          <w:sz w:val="24"/>
          <w:szCs w:val="24"/>
        </w:rPr>
        <w:t>Par Tukuma novada pašvaldībai piekrītošo vai piederošo neapbūvētu zemesgabalu nomas maksas noteikšanu</w:t>
      </w:r>
      <w:r w:rsidRPr="00685D96">
        <w:rPr>
          <w:rFonts w:ascii="Times New Roman" w:eastAsia="Calibri" w:hAnsi="Times New Roman" w:cs="Times New Roman"/>
          <w:bCs/>
          <w:color w:val="000000"/>
          <w:spacing w:val="-4"/>
          <w:sz w:val="24"/>
          <w:szCs w:val="24"/>
        </w:rPr>
        <w:t>”</w:t>
      </w:r>
      <w:r w:rsidRPr="00685D96">
        <w:rPr>
          <w:rFonts w:ascii="Times New Roman" w:eastAsia="Calibri" w:hAnsi="Times New Roman" w:cs="Times New Roman"/>
          <w:sz w:val="24"/>
          <w:szCs w:val="24"/>
        </w:rPr>
        <w:t xml:space="preserve"> 3. un 3.2. punktu </w:t>
      </w:r>
      <w:r w:rsidRPr="00685D96">
        <w:rPr>
          <w:rFonts w:ascii="Times New Roman" w:eastAsia="Calibri" w:hAnsi="Times New Roman" w:cs="Times New Roman"/>
          <w:i/>
          <w:sz w:val="24"/>
          <w:szCs w:val="24"/>
        </w:rPr>
        <w:t>Neapbūvētu zemesgabalu bez apbūves tiesībām nomas maksa vai nomas maksas izsoles sākumcena ir -zemesgabaliem platībā virs 0,5 hektāriem 1,5% no zemesgabala kadastrālās vērtības gadā</w:t>
      </w:r>
      <w:r w:rsidRPr="00685D96">
        <w:rPr>
          <w:rFonts w:ascii="Times New Roman" w:eastAsia="Calibri" w:hAnsi="Times New Roman" w:cs="Times New Roman"/>
          <w:sz w:val="24"/>
          <w:szCs w:val="24"/>
        </w:rPr>
        <w:t xml:space="preserve"> un Tukuma novada Domes 24.03.2016. noteikumu Nr. 7 “</w:t>
      </w:r>
      <w:r w:rsidRPr="00685D96">
        <w:rPr>
          <w:rFonts w:ascii="Times New Roman" w:eastAsia="Calibri" w:hAnsi="Times New Roman" w:cs="Times New Roman"/>
          <w:bCs/>
          <w:color w:val="000000"/>
          <w:sz w:val="24"/>
          <w:szCs w:val="24"/>
          <w:lang w:eastAsia="lv-LV"/>
        </w:rPr>
        <w:t xml:space="preserve">Par Tukuma novada pašvaldībai piekrītošo vai piederošo neapbūvētu zemesgabalu iznomāšanas kārtību” </w:t>
      </w:r>
      <w:r w:rsidRPr="00685D96">
        <w:rPr>
          <w:rFonts w:ascii="Times New Roman" w:eastAsia="Calibri" w:hAnsi="Times New Roman" w:cs="Times New Roman"/>
          <w:sz w:val="24"/>
          <w:szCs w:val="24"/>
        </w:rPr>
        <w:t xml:space="preserve">10.punktu </w:t>
      </w:r>
      <w:r w:rsidRPr="00685D96">
        <w:rPr>
          <w:rFonts w:ascii="Times New Roman" w:eastAsia="Calibri" w:hAnsi="Times New Roman" w:cs="Times New Roman"/>
          <w:i/>
          <w:sz w:val="24"/>
          <w:szCs w:val="24"/>
          <w:lang w:eastAsia="lv-LV"/>
        </w:rPr>
        <w:t>Nomniekiem ir pirmtiesības uz jauna nomas līguma noslēgšanu, ja nomnieks ir pildījis nomas līguma nosacījumus un nav kavējis nomas un nekustamā īpašuma nodokļa maksājumus</w:t>
      </w:r>
      <w:r w:rsidRPr="00685D96">
        <w:rPr>
          <w:rFonts w:ascii="Times New Roman" w:eastAsia="Calibri" w:hAnsi="Times New Roman" w:cs="Times New Roman"/>
          <w:i/>
          <w:sz w:val="24"/>
          <w:szCs w:val="24"/>
        </w:rPr>
        <w:t xml:space="preserve"> :</w:t>
      </w:r>
    </w:p>
    <w:p w:rsidR="00685D96" w:rsidRPr="00685D96" w:rsidRDefault="00685D96" w:rsidP="00685D96">
      <w:pPr>
        <w:ind w:right="-2" w:firstLine="720"/>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 xml:space="preserve">1.1. iznomāt Dzintrai Kapūnei nekustamā īpašuma „Pieozoli”, Irlavas pagastā, Tukuma novadā (kadastra Nr.9054 004 0314), zemes vienības ar kadastra apzīmējumu 9054 004 0314 daļu 1,4 ha platībā uz 5 (pieciem) gadiem bez apbūves tiesībām, nosakot nomas maksu –1, 5% apmērā no zemes kadastrālās vērtības gadā (veicot zemes vienību kadastrālo uzmērīšanu, platība var tikt precizēta). </w:t>
      </w:r>
    </w:p>
    <w:p w:rsidR="00685D96" w:rsidRPr="00685D96" w:rsidRDefault="00685D96" w:rsidP="00685D96">
      <w:pPr>
        <w:suppressAutoHyphens/>
        <w:autoSpaceDN w:val="0"/>
        <w:ind w:right="-2" w:firstLine="720"/>
        <w:textAlignment w:val="baseline"/>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Zemes lietošanas mērķis – zeme, uz kuras galvenā saimnieciskā darbība ir lauksaimniecība, NĪLM kods 0101.</w:t>
      </w:r>
    </w:p>
    <w:p w:rsidR="00685D96" w:rsidRPr="00685D96" w:rsidRDefault="00685D96" w:rsidP="00685D96">
      <w:pPr>
        <w:ind w:right="-2" w:firstLine="720"/>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1.2. uzdot Dzintrai Kapūnei līdz 2016.gada 31.maijam noslēgt zemes nomas līgumu ar Tukuma novada Irlavas un Lestenes pagastu pārvaldi.</w:t>
      </w:r>
    </w:p>
    <w:p w:rsidR="00685D96" w:rsidRPr="00685D96" w:rsidRDefault="00685D96" w:rsidP="00685D96">
      <w:pPr>
        <w:ind w:right="-2" w:firstLine="720"/>
        <w:rPr>
          <w:rFonts w:ascii="Times New Roman" w:eastAsia="Times New Roman" w:hAnsi="Times New Roman" w:cs="Times New Roman"/>
          <w:i/>
          <w:sz w:val="24"/>
          <w:szCs w:val="24"/>
        </w:rPr>
      </w:pPr>
      <w:r w:rsidRPr="00685D96">
        <w:rPr>
          <w:rFonts w:ascii="Times New Roman" w:eastAsia="Times New Roman" w:hAnsi="Times New Roman" w:cs="Times New Roman"/>
          <w:i/>
          <w:sz w:val="24"/>
          <w:szCs w:val="24"/>
        </w:rPr>
        <w:t>Lēmumu var pārsūdzēt Administratīvajā rajona tiesā viena mēneša laikā no tā spēkā stāšanās dienas.</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ind w:firstLine="720"/>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2.  Izskatot Antoņinas Pūpolas</w:t>
      </w:r>
      <w:proofErr w:type="gramStart"/>
      <w:r w:rsidRPr="00685D96">
        <w:rPr>
          <w:rFonts w:ascii="Times New Roman" w:eastAsia="Times New Roman" w:hAnsi="Times New Roman" w:cs="Times New Roman"/>
          <w:sz w:val="24"/>
          <w:szCs w:val="24"/>
        </w:rPr>
        <w:t xml:space="preserve">  </w:t>
      </w:r>
      <w:proofErr w:type="gramEnd"/>
      <w:r w:rsidRPr="00685D96">
        <w:rPr>
          <w:rFonts w:ascii="Times New Roman" w:eastAsia="Times New Roman" w:hAnsi="Times New Roman" w:cs="Times New Roman"/>
          <w:sz w:val="24"/>
          <w:szCs w:val="24"/>
        </w:rPr>
        <w:t>01.02.2016. iesniegumu (reģistrēts Irlavas un Lestenes pagastu pārvaldē 01.02.2016., Nr.IL/1-24/16/17) par zemes vienības „Sātu zeme”, Irlavas pagastā, Tukuma novadā, platībā iznomāšanu, zemes nomas līgums Antoņinai Pūpolai noslēgts līdz 2015.gada 31.decembrim, izvērtējot situāciju, konstatēts, ka nekustamais īpašums „Sātu zeme”, Irlavas pagastā, Tukuma novadā (kad. Nr.9054 0010204), kas sastāv no vienas zemes vienības 2,2 ha platībā ar kadastra apzīmējumu 9054 001 0204, ir pašvaldības zeme. Zemes lietošanas mērķis - zeme, uz kuras galvenā saimnieciskā darbība ir lauksaimniecība, NĪLM kods 0101.</w:t>
      </w:r>
    </w:p>
    <w:p w:rsidR="00685D96" w:rsidRPr="00685D96" w:rsidRDefault="00685D96" w:rsidP="00685D96">
      <w:pPr>
        <w:rPr>
          <w:rFonts w:ascii="Times New Roman" w:eastAsia="Times New Roman" w:hAnsi="Times New Roman" w:cs="Times New Roman"/>
          <w:i/>
          <w:sz w:val="24"/>
          <w:szCs w:val="24"/>
        </w:rPr>
      </w:pPr>
      <w:r w:rsidRPr="00685D96">
        <w:rPr>
          <w:rFonts w:ascii="Times New Roman" w:eastAsia="Times New Roman" w:hAnsi="Times New Roman" w:cs="Times New Roman"/>
          <w:sz w:val="24"/>
          <w:szCs w:val="24"/>
        </w:rPr>
        <w:t xml:space="preserve">            Pamatojoties uz Tukuma novada Domes 2016.gada 25.februāra s</w:t>
      </w:r>
      <w:r w:rsidRPr="00685D96">
        <w:rPr>
          <w:rFonts w:ascii="Times New Roman" w:eastAsia="Calibri" w:hAnsi="Times New Roman" w:cs="Times New Roman"/>
          <w:bCs/>
          <w:sz w:val="24"/>
          <w:szCs w:val="24"/>
        </w:rPr>
        <w:t>aistošo noteikumu Nr.6 „</w:t>
      </w:r>
      <w:r w:rsidRPr="00685D96">
        <w:rPr>
          <w:rFonts w:ascii="Times New Roman" w:eastAsia="Calibri" w:hAnsi="Times New Roman" w:cs="Times New Roman"/>
          <w:bCs/>
          <w:color w:val="000000"/>
          <w:sz w:val="24"/>
          <w:szCs w:val="24"/>
        </w:rPr>
        <w:t>Par Tukuma novada pašvaldībai piekrītošo vai piederošo neapbūvētu zemesgabalu nomas maksas noteikšanu</w:t>
      </w:r>
      <w:r w:rsidRPr="00685D96">
        <w:rPr>
          <w:rFonts w:ascii="Times New Roman" w:eastAsia="Calibri" w:hAnsi="Times New Roman" w:cs="Times New Roman"/>
          <w:bCs/>
          <w:color w:val="000000"/>
          <w:spacing w:val="-4"/>
          <w:sz w:val="24"/>
          <w:szCs w:val="24"/>
        </w:rPr>
        <w:t>”</w:t>
      </w:r>
      <w:r w:rsidRPr="00685D96">
        <w:rPr>
          <w:rFonts w:ascii="Times New Roman" w:eastAsia="Calibri" w:hAnsi="Times New Roman" w:cs="Times New Roman"/>
          <w:sz w:val="24"/>
          <w:szCs w:val="24"/>
        </w:rPr>
        <w:t xml:space="preserve"> 3. un 3.2.punktu </w:t>
      </w:r>
      <w:r w:rsidRPr="00685D96">
        <w:rPr>
          <w:rFonts w:ascii="Times New Roman" w:eastAsia="Calibri" w:hAnsi="Times New Roman" w:cs="Times New Roman"/>
          <w:i/>
          <w:sz w:val="24"/>
          <w:szCs w:val="24"/>
        </w:rPr>
        <w:t>Neapbūvētu zemesgabalu bez apbūves tiesībām nomas maksa vai nomas maksas izsoles sākumcena ir -zemesgabaliem platībā virs 0,5 hektāriem 1,5% no zemesgabala kadastrālās vērtības gadā</w:t>
      </w:r>
      <w:r w:rsidRPr="00685D96">
        <w:rPr>
          <w:rFonts w:ascii="Times New Roman" w:eastAsia="Calibri" w:hAnsi="Times New Roman" w:cs="Times New Roman"/>
          <w:sz w:val="24"/>
          <w:szCs w:val="24"/>
        </w:rPr>
        <w:t xml:space="preserve"> un Tukuma novada Domes 24.03.2016. noteikumu Nr.7 “</w:t>
      </w:r>
      <w:r w:rsidRPr="00685D96">
        <w:rPr>
          <w:rFonts w:ascii="Times New Roman" w:eastAsia="Calibri" w:hAnsi="Times New Roman" w:cs="Times New Roman"/>
          <w:bCs/>
          <w:color w:val="000000"/>
          <w:sz w:val="24"/>
          <w:szCs w:val="24"/>
          <w:lang w:eastAsia="lv-LV"/>
        </w:rPr>
        <w:t>Par Tukuma novada pašvaldībai piekrītošo vai piederošo neapbūvētu zemesgabalu iznomāšanas kārtību”</w:t>
      </w:r>
      <w:r w:rsidRPr="00685D96">
        <w:rPr>
          <w:rFonts w:ascii="Times New Roman" w:eastAsia="Calibri" w:hAnsi="Times New Roman" w:cs="Times New Roman"/>
          <w:sz w:val="24"/>
          <w:szCs w:val="24"/>
        </w:rPr>
        <w:t xml:space="preserve"> 10.punktu </w:t>
      </w:r>
      <w:r w:rsidRPr="00685D96">
        <w:rPr>
          <w:rFonts w:ascii="Times New Roman" w:eastAsia="Calibri" w:hAnsi="Times New Roman" w:cs="Times New Roman"/>
          <w:i/>
          <w:sz w:val="24"/>
          <w:szCs w:val="24"/>
          <w:lang w:eastAsia="lv-LV"/>
        </w:rPr>
        <w:t xml:space="preserve">Nomniekiem ir pirmtiesības uz jauna nomas līguma noslēgšanu, ja nomnieks ir </w:t>
      </w:r>
      <w:r w:rsidRPr="00685D96">
        <w:rPr>
          <w:rFonts w:ascii="Times New Roman" w:eastAsia="Calibri" w:hAnsi="Times New Roman" w:cs="Times New Roman"/>
          <w:i/>
          <w:sz w:val="24"/>
          <w:szCs w:val="24"/>
          <w:lang w:eastAsia="lv-LV"/>
        </w:rPr>
        <w:lastRenderedPageBreak/>
        <w:t>pildījis nomas līguma nosacījumus un nav kavējis nomas un nekustamā īpašuma nodokļa maksājumus</w:t>
      </w:r>
      <w:r w:rsidRPr="00685D96">
        <w:rPr>
          <w:rFonts w:ascii="Times New Roman" w:eastAsia="Calibri" w:hAnsi="Times New Roman" w:cs="Times New Roman"/>
          <w:i/>
          <w:sz w:val="24"/>
          <w:szCs w:val="24"/>
        </w:rPr>
        <w:t>:</w:t>
      </w:r>
    </w:p>
    <w:p w:rsidR="00685D96" w:rsidRPr="00685D96" w:rsidRDefault="00685D96" w:rsidP="00685D96">
      <w:pPr>
        <w:ind w:right="-2" w:firstLine="720"/>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2.1. iznomāt Antoņinai Pūpolai nekustamā īpašuma „Sātu zeme”, Irlavas pagastā, Tukuma novadā (kadastra Nr.9054 001 0204), zemes vienības ar kadastra apzīmējumu 9054 001 0204 daļu</w:t>
      </w:r>
      <w:proofErr w:type="gramStart"/>
      <w:r w:rsidRPr="00685D96">
        <w:rPr>
          <w:rFonts w:ascii="Times New Roman" w:eastAsia="Times New Roman" w:hAnsi="Times New Roman" w:cs="Times New Roman"/>
          <w:sz w:val="24"/>
          <w:szCs w:val="24"/>
        </w:rPr>
        <w:t xml:space="preserve">  </w:t>
      </w:r>
      <w:proofErr w:type="gramEnd"/>
      <w:r w:rsidRPr="00685D96">
        <w:rPr>
          <w:rFonts w:ascii="Times New Roman" w:eastAsia="Times New Roman" w:hAnsi="Times New Roman" w:cs="Times New Roman"/>
          <w:sz w:val="24"/>
          <w:szCs w:val="24"/>
        </w:rPr>
        <w:t xml:space="preserve">0,7 ha platībā uz 5 (pieciem) gadiem bez apbūves tiesībām, nosakot nomas maksu – 1,5% apmērā no zemes kadastrālās vērtības gadā (veicot zemes vienību kadastrālo uzmērīšanu, platība var tikt precizēta). </w:t>
      </w:r>
    </w:p>
    <w:p w:rsidR="00685D96" w:rsidRPr="00685D96" w:rsidRDefault="00685D96" w:rsidP="00685D96">
      <w:pPr>
        <w:suppressAutoHyphens/>
        <w:autoSpaceDN w:val="0"/>
        <w:ind w:right="-2" w:firstLine="720"/>
        <w:textAlignment w:val="baseline"/>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Zemes lietošanas mērķis – zeme, uz kuras galvenā saimnieciskā darbība ir lauksaimniecība, NĪLM kods 0101.</w:t>
      </w:r>
    </w:p>
    <w:p w:rsidR="00685D96" w:rsidRPr="00685D96" w:rsidRDefault="00685D96" w:rsidP="00685D96">
      <w:pPr>
        <w:ind w:right="-2" w:firstLine="720"/>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2.2. uzdot Antoņinai Pūpolai līdz 2016.gada 31.maijam noslēgt zemes nomas līgumu ar Tukuma novada Irlavas un Lestenes pagastu pārvaldi.</w:t>
      </w:r>
    </w:p>
    <w:p w:rsidR="00685D96" w:rsidRPr="00685D96" w:rsidRDefault="00685D96" w:rsidP="00685D96">
      <w:pPr>
        <w:ind w:right="-2" w:firstLine="720"/>
        <w:rPr>
          <w:rFonts w:ascii="Times New Roman" w:eastAsia="Times New Roman" w:hAnsi="Times New Roman" w:cs="Times New Roman"/>
          <w:i/>
          <w:sz w:val="24"/>
          <w:szCs w:val="24"/>
        </w:rPr>
      </w:pPr>
      <w:r w:rsidRPr="00685D96">
        <w:rPr>
          <w:rFonts w:ascii="Times New Roman" w:eastAsia="Times New Roman" w:hAnsi="Times New Roman" w:cs="Times New Roman"/>
          <w:i/>
          <w:sz w:val="24"/>
          <w:szCs w:val="24"/>
        </w:rPr>
        <w:t>Lēmumu var pārsūdzēt Administratīvajā rajona tiesā viena mēneša laikā no tā spēkā stāšanās dienas.</w:t>
      </w:r>
    </w:p>
    <w:p w:rsidR="00685D96" w:rsidRPr="00685D96" w:rsidRDefault="00685D96" w:rsidP="00685D96">
      <w:pPr>
        <w:rPr>
          <w:rFonts w:ascii="Times New Roman" w:eastAsia="Times New Roman" w:hAnsi="Times New Roman" w:cs="Times New Roman"/>
          <w:sz w:val="18"/>
          <w:szCs w:val="18"/>
        </w:rPr>
      </w:pPr>
    </w:p>
    <w:p w:rsidR="00685D96" w:rsidRPr="00685D96" w:rsidRDefault="00685D96" w:rsidP="00685D96">
      <w:pPr>
        <w:ind w:firstLine="720"/>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 Izskatot Indras Gruntiņas</w:t>
      </w:r>
      <w:proofErr w:type="gramStart"/>
      <w:r w:rsidRPr="00685D96">
        <w:rPr>
          <w:rFonts w:ascii="Times New Roman" w:eastAsia="Times New Roman" w:hAnsi="Times New Roman" w:cs="Times New Roman"/>
          <w:sz w:val="24"/>
          <w:szCs w:val="24"/>
        </w:rPr>
        <w:t xml:space="preserve">  </w:t>
      </w:r>
      <w:proofErr w:type="gramEnd"/>
      <w:r w:rsidRPr="00685D96">
        <w:rPr>
          <w:rFonts w:ascii="Times New Roman" w:eastAsia="Times New Roman" w:hAnsi="Times New Roman" w:cs="Times New Roman"/>
          <w:sz w:val="24"/>
          <w:szCs w:val="24"/>
        </w:rPr>
        <w:t>08.02.2016. iesniegumu (reģistrēts Irlavas un Lestenes pagastu pārvaldē 08.02.2016., Nr.IL/1-24/16/38) par zemes vienības „Mazpriedes”, Irlavas pagastā, Tukuma novadā, platībā iznomāšanu, zemes nomas līgums Indrai Gruntiņai noslēgts līdz 2015.gada 31.decembrim, izvērtējot situāciju, konstatēts, ka nekustamais īpašums „Mazpriedes”, Irlavas pagastā, Tukuma novadā (kad. Nr.9054 005 0071), kas sastāv no divām zemes vienībām- 2,2 ha</w:t>
      </w:r>
      <w:proofErr w:type="gramStart"/>
      <w:r w:rsidRPr="00685D96">
        <w:rPr>
          <w:rFonts w:ascii="Times New Roman" w:eastAsia="Times New Roman" w:hAnsi="Times New Roman" w:cs="Times New Roman"/>
          <w:sz w:val="24"/>
          <w:szCs w:val="24"/>
        </w:rPr>
        <w:t xml:space="preserve">  </w:t>
      </w:r>
      <w:proofErr w:type="gramEnd"/>
      <w:r w:rsidRPr="00685D96">
        <w:rPr>
          <w:rFonts w:ascii="Times New Roman" w:eastAsia="Times New Roman" w:hAnsi="Times New Roman" w:cs="Times New Roman"/>
          <w:sz w:val="24"/>
          <w:szCs w:val="24"/>
        </w:rPr>
        <w:t>platībā ar kadastra apzīmējumu 9054 005 0071 un 2,0 ha  platībā ar kadastra apzīmējumu 9054 005 0179, ir pašvaldības zeme. Zemes lietošanas mērķis - zeme, uz kuras galvenā saimnieciskā darbība ir lauksaimniecība, NĪLM kods 0101.</w:t>
      </w:r>
    </w:p>
    <w:p w:rsidR="00685D96" w:rsidRPr="00685D96" w:rsidRDefault="00685D96" w:rsidP="00685D96">
      <w:pPr>
        <w:ind w:firstLine="720"/>
        <w:rPr>
          <w:rFonts w:ascii="Times New Roman" w:eastAsia="Times New Roman" w:hAnsi="Times New Roman" w:cs="Times New Roman"/>
          <w:i/>
          <w:sz w:val="24"/>
          <w:szCs w:val="24"/>
        </w:rPr>
      </w:pPr>
      <w:r w:rsidRPr="00685D96">
        <w:rPr>
          <w:rFonts w:ascii="Times New Roman" w:eastAsia="Times New Roman" w:hAnsi="Times New Roman" w:cs="Times New Roman"/>
          <w:sz w:val="24"/>
          <w:szCs w:val="24"/>
        </w:rPr>
        <w:t>Pamatojoties uz Tukuma novada Domes 2016.gada 25.februāra s</w:t>
      </w:r>
      <w:r w:rsidRPr="00685D96">
        <w:rPr>
          <w:rFonts w:ascii="Times New Roman" w:eastAsia="Calibri" w:hAnsi="Times New Roman" w:cs="Times New Roman"/>
          <w:bCs/>
          <w:sz w:val="24"/>
          <w:szCs w:val="24"/>
        </w:rPr>
        <w:t>aistošo noteikumu Nr.6 „</w:t>
      </w:r>
      <w:r w:rsidRPr="00685D96">
        <w:rPr>
          <w:rFonts w:ascii="Times New Roman" w:eastAsia="Calibri" w:hAnsi="Times New Roman" w:cs="Times New Roman"/>
          <w:bCs/>
          <w:color w:val="000000"/>
          <w:sz w:val="24"/>
          <w:szCs w:val="24"/>
        </w:rPr>
        <w:t>Par Tukuma novada pašvaldībai piekrītošo vai piederošo neapbūvētu zemesgabalu nomas maksas noteikšanu</w:t>
      </w:r>
      <w:r w:rsidRPr="00685D96">
        <w:rPr>
          <w:rFonts w:ascii="Times New Roman" w:eastAsia="Calibri" w:hAnsi="Times New Roman" w:cs="Times New Roman"/>
          <w:bCs/>
          <w:color w:val="000000"/>
          <w:spacing w:val="-4"/>
          <w:sz w:val="24"/>
          <w:szCs w:val="24"/>
        </w:rPr>
        <w:t>”</w:t>
      </w:r>
      <w:r w:rsidRPr="00685D96">
        <w:rPr>
          <w:rFonts w:ascii="Times New Roman" w:eastAsia="Calibri" w:hAnsi="Times New Roman" w:cs="Times New Roman"/>
          <w:sz w:val="24"/>
          <w:szCs w:val="24"/>
        </w:rPr>
        <w:t xml:space="preserve"> 3. un 3.2. punktu </w:t>
      </w:r>
      <w:r w:rsidRPr="00685D96">
        <w:rPr>
          <w:rFonts w:ascii="Times New Roman" w:eastAsia="Calibri" w:hAnsi="Times New Roman" w:cs="Times New Roman"/>
          <w:i/>
          <w:sz w:val="24"/>
          <w:szCs w:val="24"/>
        </w:rPr>
        <w:t>Neapbūvētu zemesgabalu bez apbūves tiesībām nomas maksa vai nomas maksas izsoles sākumcena ir -zemesgabaliem platībā virs 0,5 hektāriem 1,5% no zemesgabala kadastrālās vērtības gadā</w:t>
      </w:r>
      <w:r w:rsidRPr="00685D96">
        <w:rPr>
          <w:rFonts w:ascii="Times New Roman" w:eastAsia="Calibri" w:hAnsi="Times New Roman" w:cs="Times New Roman"/>
          <w:sz w:val="24"/>
          <w:szCs w:val="24"/>
        </w:rPr>
        <w:t xml:space="preserve"> un Tukuma novada Domes 24.03.2016. noteikumu Nr.7 “</w:t>
      </w:r>
      <w:r w:rsidRPr="00685D96">
        <w:rPr>
          <w:rFonts w:ascii="Times New Roman" w:eastAsia="Calibri" w:hAnsi="Times New Roman" w:cs="Times New Roman"/>
          <w:bCs/>
          <w:color w:val="000000"/>
          <w:sz w:val="24"/>
          <w:szCs w:val="24"/>
          <w:lang w:eastAsia="lv-LV"/>
        </w:rPr>
        <w:t xml:space="preserve">Par Tukuma novada pašvaldībai piekrītošo vai piederošo neapbūvētu zemesgabalu iznomāšanas kārtību” </w:t>
      </w:r>
      <w:r w:rsidRPr="00685D96">
        <w:rPr>
          <w:rFonts w:ascii="Times New Roman" w:eastAsia="Calibri" w:hAnsi="Times New Roman" w:cs="Times New Roman"/>
          <w:sz w:val="24"/>
          <w:szCs w:val="24"/>
        </w:rPr>
        <w:t xml:space="preserve">10.punktu </w:t>
      </w:r>
      <w:r w:rsidRPr="00685D96">
        <w:rPr>
          <w:rFonts w:ascii="Times New Roman" w:eastAsia="Calibri" w:hAnsi="Times New Roman" w:cs="Times New Roman"/>
          <w:i/>
          <w:sz w:val="24"/>
          <w:szCs w:val="24"/>
          <w:lang w:eastAsia="lv-LV"/>
        </w:rPr>
        <w:t>Nomniekiem ir pirmtiesības uz jauna nomas līguma noslēgšanu, ja nomnieks ir pildījis nomas līguma nosacījumus un nav kavējis nomas un nekustamā īpašuma nodokļa maksājumus</w:t>
      </w:r>
      <w:r w:rsidRPr="00685D96">
        <w:rPr>
          <w:rFonts w:ascii="Times New Roman" w:eastAsia="Calibri" w:hAnsi="Times New Roman" w:cs="Times New Roman"/>
          <w:sz w:val="24"/>
          <w:szCs w:val="24"/>
        </w:rPr>
        <w:t xml:space="preserve"> </w:t>
      </w:r>
      <w:r w:rsidRPr="00685D96">
        <w:rPr>
          <w:rFonts w:ascii="Times New Roman" w:eastAsia="Calibri" w:hAnsi="Times New Roman" w:cs="Times New Roman"/>
          <w:i/>
          <w:sz w:val="24"/>
          <w:szCs w:val="24"/>
        </w:rPr>
        <w:t>:</w:t>
      </w:r>
    </w:p>
    <w:p w:rsidR="00685D96" w:rsidRPr="00685D96" w:rsidRDefault="00685D96" w:rsidP="00685D96">
      <w:pPr>
        <w:ind w:right="-2" w:firstLine="720"/>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 xml:space="preserve">3.1. iznomāt Indrai Gruntiņai nekustamā īpašuma „Mazpriedes”, Irlavas pagastā, Tukuma novadā (kadastra Nr.9054 005 0071), zemes vienību 2,0 ha platībā ar kadastra apzīmējumu 9054 005 0179 uz 5 (pieciem) gadiem bez apbūves tiesībām, nosakot nomas maksu –1, 5% apmērā no zemes kadastrālās vērtības gadā (veicot zemes vienību kadastrālo uzmērīšanu, platība var tikt precizēta). </w:t>
      </w:r>
    </w:p>
    <w:p w:rsidR="00685D96" w:rsidRPr="00685D96" w:rsidRDefault="00685D96" w:rsidP="00685D96">
      <w:pPr>
        <w:suppressAutoHyphens/>
        <w:autoSpaceDN w:val="0"/>
        <w:ind w:right="-2" w:firstLine="720"/>
        <w:textAlignment w:val="baseline"/>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Zemes lietošanas mērķis – zeme, uz kuras galvenā saimnieciskā darbība ir lauksaimniecība, NĪLM kods 0101.</w:t>
      </w:r>
    </w:p>
    <w:p w:rsidR="00685D96" w:rsidRPr="00685D96" w:rsidRDefault="00685D96" w:rsidP="00685D96">
      <w:pPr>
        <w:ind w:right="-2" w:firstLine="720"/>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3.2. uzdot Indrai Gruntiņai līdz 2016.gada 31.maijam noslēgt zemes nomas līgumu ar Tukuma novada Irlavas un Lestenes pagastu pārvaldi.</w:t>
      </w:r>
    </w:p>
    <w:p w:rsidR="00685D96" w:rsidRPr="00685D96" w:rsidRDefault="00685D96" w:rsidP="00685D96">
      <w:pPr>
        <w:ind w:right="-2" w:firstLine="720"/>
        <w:rPr>
          <w:rFonts w:ascii="Times New Roman" w:eastAsia="Times New Roman" w:hAnsi="Times New Roman" w:cs="Times New Roman"/>
          <w:i/>
          <w:sz w:val="24"/>
          <w:szCs w:val="24"/>
        </w:rPr>
      </w:pPr>
      <w:r w:rsidRPr="00685D96">
        <w:rPr>
          <w:rFonts w:ascii="Times New Roman" w:eastAsia="Times New Roman" w:hAnsi="Times New Roman" w:cs="Times New Roman"/>
          <w:i/>
          <w:sz w:val="24"/>
          <w:szCs w:val="24"/>
        </w:rPr>
        <w:t>Lēmumu var pārsūdzēt Administratīvajā rajona tiesā viena mēneša laikā no tā spēkā stāšanās dienas.</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76672A" w:rsidP="00685D96">
      <w:pPr>
        <w:suppressAutoHyphens/>
        <w:autoSpaceDN w:val="0"/>
        <w:ind w:right="-2" w:firstLine="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 Izskatot Baibas Burkānes</w:t>
      </w:r>
      <w:r w:rsidR="00685D96" w:rsidRPr="00685D96">
        <w:rPr>
          <w:rFonts w:ascii="Times New Roman" w:eastAsia="Times New Roman" w:hAnsi="Times New Roman" w:cs="Times New Roman"/>
          <w:sz w:val="24"/>
          <w:szCs w:val="24"/>
        </w:rPr>
        <w:t xml:space="preserve"> 08.02.2016. iesniegumu (reģistrēts Irlavas un Lestenes pagastu pārvaldē 08.02.2016., Nr.IL/1-24/16/39) par zemes vienības „Mazpriedes”, Irlavas pagastā, Tukuma novadā, platībā iznomāšanu, zemes nomas līgums Baibai Burkānei noslēgts līdz 2015.gada 31.decembrim, izvērtējot situāciju, konstatēts, ka nekustamais īpašums „Mazpriedes”, Irlavas pagastā, Tukuma novadā </w:t>
      </w:r>
      <w:proofErr w:type="gramStart"/>
      <w:r w:rsidR="00685D96" w:rsidRPr="00685D96">
        <w:rPr>
          <w:rFonts w:ascii="Times New Roman" w:eastAsia="Times New Roman" w:hAnsi="Times New Roman" w:cs="Times New Roman"/>
          <w:sz w:val="24"/>
          <w:szCs w:val="24"/>
        </w:rPr>
        <w:t>(</w:t>
      </w:r>
      <w:proofErr w:type="gramEnd"/>
      <w:r w:rsidR="00685D96" w:rsidRPr="00685D96">
        <w:rPr>
          <w:rFonts w:ascii="Times New Roman" w:eastAsia="Times New Roman" w:hAnsi="Times New Roman" w:cs="Times New Roman"/>
          <w:sz w:val="24"/>
          <w:szCs w:val="24"/>
        </w:rPr>
        <w:t>kad. Nr.9054 005 0071), kas</w:t>
      </w:r>
      <w:proofErr w:type="gramStart"/>
      <w:r w:rsidR="00685D96" w:rsidRPr="00685D96">
        <w:rPr>
          <w:rFonts w:ascii="Times New Roman" w:eastAsia="Times New Roman" w:hAnsi="Times New Roman" w:cs="Times New Roman"/>
          <w:sz w:val="24"/>
          <w:szCs w:val="24"/>
        </w:rPr>
        <w:t xml:space="preserve">  </w:t>
      </w:r>
      <w:proofErr w:type="gramEnd"/>
      <w:r w:rsidR="00685D96" w:rsidRPr="00685D96">
        <w:rPr>
          <w:rFonts w:ascii="Times New Roman" w:eastAsia="Times New Roman" w:hAnsi="Times New Roman" w:cs="Times New Roman"/>
          <w:sz w:val="24"/>
          <w:szCs w:val="24"/>
        </w:rPr>
        <w:t>sastāv no divām  zemes vienībām- 2,2 ha  platībā ar kadastra apzīmējumu 9054 005 0071 un 2,0 ha platībā ar kadastra apzīmējumu 9054 005 0179,  ir pašvaldības zeme. Zemes lietošanas mērķis - uz</w:t>
      </w:r>
      <w:proofErr w:type="gramStart"/>
      <w:r w:rsidR="00685D96" w:rsidRPr="00685D96">
        <w:rPr>
          <w:rFonts w:ascii="Times New Roman" w:eastAsia="Times New Roman" w:hAnsi="Times New Roman" w:cs="Times New Roman"/>
          <w:sz w:val="24"/>
          <w:szCs w:val="24"/>
        </w:rPr>
        <w:t xml:space="preserve">  </w:t>
      </w:r>
      <w:proofErr w:type="gramEnd"/>
      <w:r w:rsidR="00685D96" w:rsidRPr="00685D96">
        <w:rPr>
          <w:rFonts w:ascii="Times New Roman" w:eastAsia="Times New Roman" w:hAnsi="Times New Roman" w:cs="Times New Roman"/>
          <w:sz w:val="24"/>
          <w:szCs w:val="24"/>
        </w:rPr>
        <w:t>kuras galvenā saimnieciskā darbība ir lauksaimniecība, NĪLM kods 0101.</w:t>
      </w:r>
    </w:p>
    <w:p w:rsidR="00685D96" w:rsidRPr="00685D96" w:rsidRDefault="00685D96" w:rsidP="00685D96">
      <w:pPr>
        <w:rPr>
          <w:rFonts w:ascii="Times New Roman" w:eastAsia="Times New Roman" w:hAnsi="Times New Roman" w:cs="Times New Roman"/>
          <w:i/>
          <w:sz w:val="24"/>
          <w:szCs w:val="24"/>
        </w:rPr>
      </w:pPr>
      <w:r w:rsidRPr="00685D96">
        <w:rPr>
          <w:rFonts w:ascii="Times New Roman" w:eastAsia="Times New Roman" w:hAnsi="Times New Roman" w:cs="Times New Roman"/>
          <w:sz w:val="24"/>
          <w:szCs w:val="24"/>
        </w:rPr>
        <w:lastRenderedPageBreak/>
        <w:t xml:space="preserve">            Pamatojoties uz Tukuma novada Domes 2016.gada 25.februāra s</w:t>
      </w:r>
      <w:r w:rsidRPr="00685D96">
        <w:rPr>
          <w:rFonts w:ascii="Times New Roman" w:eastAsia="Calibri" w:hAnsi="Times New Roman" w:cs="Times New Roman"/>
          <w:bCs/>
          <w:sz w:val="24"/>
          <w:szCs w:val="24"/>
        </w:rPr>
        <w:t>aistošo noteikumu Nr.6 „</w:t>
      </w:r>
      <w:r w:rsidRPr="00685D96">
        <w:rPr>
          <w:rFonts w:ascii="Times New Roman" w:eastAsia="Calibri" w:hAnsi="Times New Roman" w:cs="Times New Roman"/>
          <w:bCs/>
          <w:color w:val="000000"/>
          <w:sz w:val="24"/>
          <w:szCs w:val="24"/>
        </w:rPr>
        <w:t>Par Tukuma novada pašvaldībai piekrītošo vai piederošo neapbūvētu zemesgabalu nomas maksas noteikšanu</w:t>
      </w:r>
      <w:r w:rsidRPr="00685D96">
        <w:rPr>
          <w:rFonts w:ascii="Times New Roman" w:eastAsia="Calibri" w:hAnsi="Times New Roman" w:cs="Times New Roman"/>
          <w:bCs/>
          <w:color w:val="000000"/>
          <w:spacing w:val="-4"/>
          <w:sz w:val="24"/>
          <w:szCs w:val="24"/>
        </w:rPr>
        <w:t>”</w:t>
      </w:r>
      <w:r w:rsidRPr="00685D96">
        <w:rPr>
          <w:rFonts w:ascii="Times New Roman" w:eastAsia="Calibri" w:hAnsi="Times New Roman" w:cs="Times New Roman"/>
          <w:sz w:val="24"/>
          <w:szCs w:val="24"/>
        </w:rPr>
        <w:t xml:space="preserve"> 3. un 3.2.punktu </w:t>
      </w:r>
      <w:r w:rsidRPr="00685D96">
        <w:rPr>
          <w:rFonts w:ascii="Times New Roman" w:eastAsia="Calibri" w:hAnsi="Times New Roman" w:cs="Times New Roman"/>
          <w:i/>
          <w:sz w:val="24"/>
          <w:szCs w:val="24"/>
        </w:rPr>
        <w:t>Neapbūvētu zemesgabalu bez apbūves tiesībām nomas maksa vai nomas maksas izsoles sākumcena ir - zemesgabaliem platībā virs 0,5 hektāriem 1,5% no zemesgabala kadastrālās vērtības gadā</w:t>
      </w:r>
      <w:r w:rsidRPr="00685D96">
        <w:rPr>
          <w:rFonts w:ascii="Times New Roman" w:eastAsia="Calibri" w:hAnsi="Times New Roman" w:cs="Times New Roman"/>
          <w:sz w:val="24"/>
          <w:szCs w:val="24"/>
        </w:rPr>
        <w:t xml:space="preserve"> un Tukuma novada Domes 24.03.2016. noteikumu Nr.7 “</w:t>
      </w:r>
      <w:r w:rsidRPr="00685D96">
        <w:rPr>
          <w:rFonts w:ascii="Times New Roman" w:eastAsia="Calibri" w:hAnsi="Times New Roman" w:cs="Times New Roman"/>
          <w:bCs/>
          <w:color w:val="000000"/>
          <w:sz w:val="24"/>
          <w:szCs w:val="24"/>
          <w:lang w:eastAsia="lv-LV"/>
        </w:rPr>
        <w:t>Par Tukuma novada pašvaldībai piekrītošo vai piederošo neapbūvētu zemesgabalu iznomāšanas kārtību”</w:t>
      </w:r>
      <w:r w:rsidRPr="00685D96">
        <w:rPr>
          <w:rFonts w:ascii="Times New Roman" w:eastAsia="Calibri" w:hAnsi="Times New Roman" w:cs="Times New Roman"/>
          <w:sz w:val="24"/>
          <w:szCs w:val="24"/>
        </w:rPr>
        <w:t xml:space="preserve"> 10.punktu </w:t>
      </w:r>
      <w:r w:rsidRPr="00685D96">
        <w:rPr>
          <w:rFonts w:ascii="Times New Roman" w:eastAsia="Calibri" w:hAnsi="Times New Roman" w:cs="Times New Roman"/>
          <w:i/>
          <w:sz w:val="24"/>
          <w:szCs w:val="24"/>
          <w:lang w:eastAsia="lv-LV"/>
        </w:rPr>
        <w:t>Nomniekiem ir pirmtiesības uz jauna nomas līguma noslēgšanu, ja nomnieks ir pildījis nomas līguma nosacījumus un nav kavējis nomas un nekustamā īpašuma nodokļa maksājumus</w:t>
      </w:r>
      <w:r w:rsidRPr="00685D96">
        <w:rPr>
          <w:rFonts w:ascii="Times New Roman" w:eastAsia="Calibri" w:hAnsi="Times New Roman" w:cs="Times New Roman"/>
          <w:i/>
          <w:sz w:val="24"/>
          <w:szCs w:val="24"/>
        </w:rPr>
        <w:t>:</w:t>
      </w:r>
    </w:p>
    <w:p w:rsidR="00685D96" w:rsidRPr="00685D96" w:rsidRDefault="00685D96" w:rsidP="00685D96">
      <w:pPr>
        <w:ind w:right="-2" w:firstLine="720"/>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 xml:space="preserve">4.1. iznomāt Baibai Burkānei nekustamā īpašuma „Mazpriedes”, Irlavas pagastā, Tukuma novadā (kadastra Nr.9054 005 0071), zemes vienību 2,2 ha platībā ar kadastra apzīmējumu 9054 005 00071 uz 5 (pieciem) gadiem bez apbūves tiesībām, nosakot nomas maksu –1,5% apmērā no zemes kadastrālās vērtības gadā (veicot zemes vienību kadastrālo uzmērīšanu, platība var tikt precizēta). </w:t>
      </w:r>
    </w:p>
    <w:p w:rsidR="00685D96" w:rsidRPr="00685D96" w:rsidRDefault="00685D96" w:rsidP="00685D96">
      <w:pPr>
        <w:suppressAutoHyphens/>
        <w:autoSpaceDN w:val="0"/>
        <w:ind w:right="-2" w:firstLine="720"/>
        <w:textAlignment w:val="baseline"/>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 xml:space="preserve">Zemes lietošanas mērķis – </w:t>
      </w:r>
      <w:proofErr w:type="gramStart"/>
      <w:r w:rsidRPr="00685D96">
        <w:rPr>
          <w:rFonts w:ascii="Times New Roman" w:eastAsia="Times New Roman" w:hAnsi="Times New Roman" w:cs="Times New Roman"/>
          <w:sz w:val="24"/>
          <w:szCs w:val="24"/>
        </w:rPr>
        <w:t>zeme uz kuras</w:t>
      </w:r>
      <w:proofErr w:type="gramEnd"/>
      <w:r w:rsidRPr="00685D96">
        <w:rPr>
          <w:rFonts w:ascii="Times New Roman" w:eastAsia="Times New Roman" w:hAnsi="Times New Roman" w:cs="Times New Roman"/>
          <w:sz w:val="24"/>
          <w:szCs w:val="24"/>
        </w:rPr>
        <w:t xml:space="preserve"> galvenā saimnieciskā darbība ir lauksaimniecība, NĪLM kods 0101.</w:t>
      </w:r>
    </w:p>
    <w:p w:rsidR="00685D96" w:rsidRPr="00685D96" w:rsidRDefault="00685D96" w:rsidP="00685D96">
      <w:pPr>
        <w:ind w:right="-2" w:firstLine="720"/>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4.2. uzdot Baibai Burkānei līdz 2016.gada 31.maijam noslēgt zemes nomas līgumu ar Tukuma novada Irlavas un Lestenes pagastu pārvaldi.</w:t>
      </w:r>
    </w:p>
    <w:p w:rsidR="00685D96" w:rsidRPr="00685D96" w:rsidRDefault="00685D96" w:rsidP="00685D96">
      <w:pPr>
        <w:ind w:right="-2" w:firstLine="720"/>
        <w:rPr>
          <w:rFonts w:ascii="Times New Roman" w:eastAsia="Times New Roman" w:hAnsi="Times New Roman" w:cs="Times New Roman"/>
          <w:i/>
          <w:sz w:val="24"/>
          <w:szCs w:val="24"/>
        </w:rPr>
      </w:pPr>
      <w:r w:rsidRPr="00685D96">
        <w:rPr>
          <w:rFonts w:ascii="Times New Roman" w:eastAsia="Times New Roman" w:hAnsi="Times New Roman" w:cs="Times New Roman"/>
          <w:i/>
          <w:sz w:val="24"/>
          <w:szCs w:val="24"/>
        </w:rPr>
        <w:t>Lēmumu var pārsūdzēt Administratīvajā rajona tiesā viena mēneša laikā no tā spēkā stāšanās dienas.</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ind w:firstLine="720"/>
        <w:rPr>
          <w:rFonts w:ascii="Times New Roman" w:eastAsia="Calibri" w:hAnsi="Times New Roman" w:cs="Times New Roman"/>
          <w:sz w:val="24"/>
          <w:szCs w:val="24"/>
        </w:rPr>
      </w:pPr>
      <w:r w:rsidRPr="00685D96">
        <w:rPr>
          <w:rFonts w:ascii="Times New Roman" w:eastAsia="Calibri" w:hAnsi="Times New Roman" w:cs="Times New Roman"/>
          <w:sz w:val="24"/>
          <w:szCs w:val="24"/>
        </w:rPr>
        <w:t xml:space="preserve">5.  Izskatot SIA </w:t>
      </w:r>
      <w:r w:rsidRPr="00685D96">
        <w:rPr>
          <w:rFonts w:ascii="Times New Roman" w:eastAsia="Times New Roman" w:hAnsi="Times New Roman" w:cs="Times New Roman"/>
          <w:sz w:val="24"/>
          <w:szCs w:val="24"/>
        </w:rPr>
        <w:t>„</w:t>
      </w:r>
      <w:r w:rsidRPr="00685D96">
        <w:rPr>
          <w:rFonts w:ascii="Times New Roman" w:eastAsia="Calibri" w:hAnsi="Times New Roman" w:cs="Times New Roman"/>
          <w:sz w:val="24"/>
          <w:szCs w:val="24"/>
        </w:rPr>
        <w:t xml:space="preserve">Brūkļu vējšs” </w:t>
      </w:r>
      <w:proofErr w:type="gramStart"/>
      <w:r w:rsidRPr="00685D96">
        <w:rPr>
          <w:rFonts w:ascii="Times New Roman" w:eastAsia="Calibri" w:hAnsi="Times New Roman" w:cs="Times New Roman"/>
          <w:sz w:val="24"/>
          <w:szCs w:val="24"/>
        </w:rPr>
        <w:t>(</w:t>
      </w:r>
      <w:proofErr w:type="gramEnd"/>
      <w:r w:rsidRPr="00685D96">
        <w:rPr>
          <w:rFonts w:ascii="Times New Roman" w:eastAsia="Calibri" w:hAnsi="Times New Roman" w:cs="Times New Roman"/>
          <w:sz w:val="24"/>
          <w:szCs w:val="24"/>
        </w:rPr>
        <w:t xml:space="preserve">reģ. Nr.50103661941, juridiskā adrese Čiekurkalna 5. Šķērslīnija 22-3, Rīga) 15.02.2016. iesniegumu (reģistrēts Tukuma novada Domē 15.02.2016., Nr.840) par zemes vienības „Pienavas atkritumu izgāztuve”, Džūkstes pagastā, Tukuma novadā, iznomāšanu, izvērtējot situāciju, konstatēts, ka nekustamais īpašums „Pienavas atkritumu izgāztuve”, Džūkstes pagastā, Tukuma novadā </w:t>
      </w:r>
      <w:proofErr w:type="gramStart"/>
      <w:r w:rsidRPr="00685D96">
        <w:rPr>
          <w:rFonts w:ascii="Times New Roman" w:eastAsia="Calibri" w:hAnsi="Times New Roman" w:cs="Times New Roman"/>
          <w:sz w:val="24"/>
          <w:szCs w:val="24"/>
        </w:rPr>
        <w:t>(</w:t>
      </w:r>
      <w:proofErr w:type="gramEnd"/>
      <w:r w:rsidRPr="00685D96">
        <w:rPr>
          <w:rFonts w:ascii="Times New Roman" w:eastAsia="Calibri" w:hAnsi="Times New Roman" w:cs="Times New Roman"/>
          <w:sz w:val="24"/>
          <w:szCs w:val="24"/>
        </w:rPr>
        <w:t>kad. Nr.9048 005 0170), kas sastāv no vienas zemes vienības 0,70 ha platībā ar kadastra apzīmējumu 9048 005 0170 ir pašvaldības zeme. Zemes lietošanas mērķis – zeme, uz kuras galvenā saimnieciskā darbība ir lauksaimniecība, NĪLM kods 0101.</w:t>
      </w:r>
    </w:p>
    <w:p w:rsidR="00685D96" w:rsidRPr="00685D96" w:rsidRDefault="00685D96" w:rsidP="00685D96">
      <w:pPr>
        <w:ind w:firstLine="720"/>
        <w:rPr>
          <w:rFonts w:ascii="Times New Roman" w:eastAsia="Calibri" w:hAnsi="Times New Roman" w:cs="Times New Roman"/>
          <w:sz w:val="24"/>
          <w:szCs w:val="24"/>
          <w:lang w:eastAsia="lv-LV"/>
        </w:rPr>
      </w:pPr>
      <w:r w:rsidRPr="00685D96">
        <w:rPr>
          <w:rFonts w:ascii="Times New Roman" w:eastAsia="Calibri" w:hAnsi="Times New Roman" w:cs="Times New Roman"/>
          <w:sz w:val="24"/>
          <w:szCs w:val="24"/>
        </w:rPr>
        <w:t xml:space="preserve">  Pamatojoties uz Tukuma novada Domes 25.02.2016. s</w:t>
      </w:r>
      <w:r w:rsidRPr="00685D96">
        <w:rPr>
          <w:rFonts w:ascii="Times New Roman" w:eastAsia="Calibri" w:hAnsi="Times New Roman" w:cs="Times New Roman"/>
          <w:bCs/>
          <w:sz w:val="24"/>
          <w:szCs w:val="24"/>
        </w:rPr>
        <w:t>aistošo noteikumu Nr.6 „</w:t>
      </w:r>
      <w:r w:rsidRPr="00685D96">
        <w:rPr>
          <w:rFonts w:ascii="Times New Roman" w:eastAsia="Calibri" w:hAnsi="Times New Roman" w:cs="Times New Roman"/>
          <w:bCs/>
          <w:color w:val="000000"/>
          <w:sz w:val="24"/>
          <w:szCs w:val="24"/>
        </w:rPr>
        <w:t>Par Tukuma novada pašvaldībai piekrītošo vai piederošo neapbūvētu zemesgabalu nomas maksas noteikšanu</w:t>
      </w:r>
      <w:r w:rsidRPr="00685D96">
        <w:rPr>
          <w:rFonts w:ascii="Times New Roman" w:eastAsia="Calibri" w:hAnsi="Times New Roman" w:cs="Times New Roman"/>
          <w:bCs/>
          <w:color w:val="000000"/>
          <w:spacing w:val="-4"/>
          <w:sz w:val="24"/>
          <w:szCs w:val="24"/>
        </w:rPr>
        <w:t>”</w:t>
      </w:r>
      <w:r w:rsidRPr="00685D96">
        <w:rPr>
          <w:rFonts w:ascii="Times New Roman" w:eastAsia="Calibri" w:hAnsi="Times New Roman" w:cs="Times New Roman"/>
          <w:sz w:val="24"/>
          <w:szCs w:val="24"/>
        </w:rPr>
        <w:t xml:space="preserve"> 3. un 3.2.punktu </w:t>
      </w:r>
      <w:r w:rsidRPr="00685D96">
        <w:rPr>
          <w:rFonts w:ascii="Times New Roman" w:eastAsia="Calibri" w:hAnsi="Times New Roman" w:cs="Times New Roman"/>
          <w:i/>
          <w:sz w:val="24"/>
          <w:szCs w:val="24"/>
        </w:rPr>
        <w:t>Neapbūvētu zemesgabalu bez apbūves tiesībām nomas maksa vai nomas maksas izsoles sākumcena ir - zemesgabaliem platībā virs 0,5 hektāriem 1,5% no zemesgabala kadastrālās vērtības gadā</w:t>
      </w:r>
      <w:proofErr w:type="gramStart"/>
      <w:r w:rsidRPr="00685D96">
        <w:rPr>
          <w:rFonts w:ascii="Times New Roman" w:eastAsia="Calibri" w:hAnsi="Times New Roman" w:cs="Times New Roman"/>
          <w:sz w:val="24"/>
          <w:szCs w:val="24"/>
        </w:rPr>
        <w:t xml:space="preserve">  </w:t>
      </w:r>
      <w:proofErr w:type="gramEnd"/>
      <w:r w:rsidRPr="00685D96">
        <w:rPr>
          <w:rFonts w:ascii="Times New Roman" w:eastAsia="Calibri" w:hAnsi="Times New Roman" w:cs="Times New Roman"/>
          <w:sz w:val="24"/>
          <w:szCs w:val="24"/>
        </w:rPr>
        <w:t xml:space="preserve">un  Tukuma novada Domes 24.03.2016. noteikumu Nr.7 </w:t>
      </w:r>
      <w:r w:rsidRPr="00685D96">
        <w:rPr>
          <w:rFonts w:ascii="Times New Roman" w:eastAsia="Times New Roman" w:hAnsi="Times New Roman" w:cs="Times New Roman"/>
          <w:sz w:val="24"/>
          <w:szCs w:val="24"/>
        </w:rPr>
        <w:t>„</w:t>
      </w:r>
      <w:r w:rsidRPr="00685D96">
        <w:rPr>
          <w:rFonts w:ascii="Times New Roman" w:eastAsia="Calibri" w:hAnsi="Times New Roman" w:cs="Times New Roman"/>
          <w:bCs/>
          <w:color w:val="000000"/>
          <w:sz w:val="24"/>
          <w:szCs w:val="24"/>
          <w:lang w:eastAsia="lv-LV"/>
        </w:rPr>
        <w:t xml:space="preserve">Par Tukuma novada pašvaldībai piekrītošo vai piederošo neapbūvētu zemesgabalu iznomāšanas kārtību” </w:t>
      </w:r>
      <w:r w:rsidRPr="00685D96">
        <w:rPr>
          <w:rFonts w:ascii="Calibri" w:eastAsia="Calibri" w:hAnsi="Calibri" w:cs="Times New Roman"/>
          <w:sz w:val="24"/>
          <w:szCs w:val="24"/>
        </w:rPr>
        <w:t>22</w:t>
      </w:r>
      <w:r w:rsidRPr="00685D96">
        <w:rPr>
          <w:rFonts w:ascii="Times New Roman" w:eastAsia="Calibri" w:hAnsi="Times New Roman" w:cs="Times New Roman"/>
          <w:sz w:val="24"/>
          <w:szCs w:val="24"/>
        </w:rPr>
        <w:t>.</w:t>
      </w:r>
      <w:r w:rsidRPr="00685D96">
        <w:rPr>
          <w:rFonts w:ascii="Times New Roman" w:eastAsia="Calibri" w:hAnsi="Times New Roman" w:cs="Times New Roman"/>
          <w:sz w:val="24"/>
          <w:szCs w:val="24"/>
          <w:lang w:eastAsia="lv-LV"/>
        </w:rPr>
        <w:t xml:space="preserve"> punktu. </w:t>
      </w:r>
      <w:r w:rsidRPr="00685D96">
        <w:rPr>
          <w:rFonts w:ascii="Times New Roman" w:eastAsia="Calibri" w:hAnsi="Times New Roman" w:cs="Times New Roman"/>
          <w:i/>
          <w:sz w:val="24"/>
          <w:szCs w:val="24"/>
          <w:lang w:eastAsia="lv-LV"/>
        </w:rPr>
        <w:t>Līdz noteikumu apstiprināšanas dienai publicētās zemes vienības atkārtoti netiek izvietotas 7.punktā noteiktajā kārtībā un Dome lēmumu par šo zemes vienību iznomāšanu pieņem 8. vai 9.punktā noteiktajā kārtībā saņemtajiem iesniegumiem</w:t>
      </w:r>
      <w:r w:rsidRPr="00685D96">
        <w:rPr>
          <w:rFonts w:ascii="Times New Roman" w:eastAsia="Calibri" w:hAnsi="Times New Roman" w:cs="Times New Roman"/>
          <w:sz w:val="24"/>
          <w:szCs w:val="24"/>
          <w:lang w:eastAsia="lv-LV"/>
        </w:rPr>
        <w:t>:</w:t>
      </w:r>
    </w:p>
    <w:p w:rsidR="00685D96" w:rsidRPr="00685D96" w:rsidRDefault="00685D96" w:rsidP="00685D96">
      <w:pPr>
        <w:autoSpaceDE w:val="0"/>
        <w:autoSpaceDN w:val="0"/>
        <w:adjustRightInd w:val="0"/>
        <w:ind w:right="-1"/>
        <w:rPr>
          <w:rFonts w:ascii="Times New Roman" w:eastAsia="Calibri" w:hAnsi="Times New Roman" w:cs="Times New Roman"/>
          <w:bCs/>
          <w:color w:val="000000"/>
          <w:sz w:val="24"/>
          <w:szCs w:val="24"/>
          <w:lang w:eastAsia="lv-LV"/>
        </w:rPr>
      </w:pPr>
      <w:r w:rsidRPr="00685D96">
        <w:rPr>
          <w:rFonts w:ascii="Times New Roman" w:eastAsia="Calibri" w:hAnsi="Times New Roman" w:cs="Times New Roman"/>
          <w:i/>
          <w:sz w:val="24"/>
          <w:szCs w:val="24"/>
        </w:rPr>
        <w:tab/>
      </w:r>
      <w:r w:rsidRPr="00685D96">
        <w:rPr>
          <w:rFonts w:ascii="Times New Roman" w:eastAsia="Calibri" w:hAnsi="Times New Roman" w:cs="Times New Roman"/>
          <w:sz w:val="24"/>
          <w:szCs w:val="24"/>
        </w:rPr>
        <w:t xml:space="preserve">5.1. pieņemt zināšanai, ka uz zemes vienības „Pienavas atkritumu izgāztuve”, Džūkstes pagastā, Tukuma novadā ar kadastra apzīmējumu 9048 005 0170 nomu saņemts tikai viens - SIA </w:t>
      </w:r>
      <w:r w:rsidRPr="00685D96">
        <w:rPr>
          <w:rFonts w:ascii="Times New Roman" w:eastAsia="Times New Roman" w:hAnsi="Times New Roman" w:cs="Times New Roman"/>
          <w:sz w:val="24"/>
          <w:szCs w:val="24"/>
        </w:rPr>
        <w:t>„</w:t>
      </w:r>
      <w:r w:rsidRPr="00685D96">
        <w:rPr>
          <w:rFonts w:ascii="Times New Roman" w:eastAsia="Calibri" w:hAnsi="Times New Roman" w:cs="Times New Roman"/>
          <w:sz w:val="24"/>
          <w:szCs w:val="24"/>
        </w:rPr>
        <w:t xml:space="preserve">Brūkļu vējšs” iesniegums; </w:t>
      </w:r>
    </w:p>
    <w:p w:rsidR="00685D96" w:rsidRPr="00685D96" w:rsidRDefault="00685D96" w:rsidP="00685D96">
      <w:pPr>
        <w:ind w:right="-2" w:firstLine="720"/>
        <w:rPr>
          <w:rFonts w:ascii="Times New Roman" w:eastAsia="Calibri" w:hAnsi="Times New Roman" w:cs="Times New Roman"/>
          <w:sz w:val="24"/>
          <w:szCs w:val="24"/>
        </w:rPr>
      </w:pPr>
      <w:r w:rsidRPr="00685D96">
        <w:rPr>
          <w:rFonts w:ascii="Times New Roman" w:eastAsia="Calibri" w:hAnsi="Times New Roman" w:cs="Times New Roman"/>
          <w:sz w:val="24"/>
          <w:szCs w:val="24"/>
        </w:rPr>
        <w:t xml:space="preserve">5.2. iznomāt SIA </w:t>
      </w:r>
      <w:r w:rsidRPr="00685D96">
        <w:rPr>
          <w:rFonts w:ascii="Times New Roman" w:eastAsia="Times New Roman" w:hAnsi="Times New Roman" w:cs="Times New Roman"/>
          <w:sz w:val="24"/>
          <w:szCs w:val="24"/>
        </w:rPr>
        <w:t>„</w:t>
      </w:r>
      <w:r w:rsidRPr="00685D96">
        <w:rPr>
          <w:rFonts w:ascii="Times New Roman" w:eastAsia="Calibri" w:hAnsi="Times New Roman" w:cs="Times New Roman"/>
          <w:sz w:val="24"/>
          <w:szCs w:val="24"/>
        </w:rPr>
        <w:t xml:space="preserve">Brūkļu vējšs” nekustamā īpašuma „Pienavas atkritumu izgāztuve”, Džūkstes pagastā, Tukuma novadā (kadastra Nr.9048 005 0170), zemes vienības ar kadastra apzīmējumu 9048 005 0170 0,70 ha platībā uz 5 (pieciem) gadiem bez apbūves tiesībām, nosakot nomas maksu –1, 5% apmērā no zemes kadastrālās vērtības gadā (veicot zemes vienību kadastrālo uzmērīšanu, platība var tikt precizēta). </w:t>
      </w:r>
    </w:p>
    <w:p w:rsidR="00685D96" w:rsidRPr="00685D96" w:rsidRDefault="00685D96" w:rsidP="00685D96">
      <w:pPr>
        <w:ind w:firstLine="720"/>
        <w:rPr>
          <w:rFonts w:ascii="Times New Roman" w:eastAsia="Calibri" w:hAnsi="Times New Roman" w:cs="Times New Roman"/>
          <w:sz w:val="24"/>
          <w:szCs w:val="24"/>
        </w:rPr>
      </w:pPr>
      <w:r w:rsidRPr="00685D96">
        <w:rPr>
          <w:rFonts w:ascii="Times New Roman" w:eastAsia="Calibri" w:hAnsi="Times New Roman" w:cs="Times New Roman"/>
          <w:sz w:val="24"/>
          <w:szCs w:val="24"/>
        </w:rPr>
        <w:t>Zemes lietošanas mērķis – zeme, uz kuras galvenā saimnieciskā darbība ir lauksaimniecība, NĪLM kods 0101;</w:t>
      </w:r>
    </w:p>
    <w:p w:rsidR="00685D96" w:rsidRPr="00685D96" w:rsidRDefault="00685D96" w:rsidP="00685D96">
      <w:pPr>
        <w:suppressAutoHyphens/>
        <w:autoSpaceDN w:val="0"/>
        <w:ind w:right="-2" w:firstLine="720"/>
        <w:textAlignment w:val="baseline"/>
        <w:rPr>
          <w:rFonts w:ascii="Times New Roman" w:eastAsia="Calibri" w:hAnsi="Times New Roman" w:cs="Times New Roman"/>
          <w:sz w:val="24"/>
          <w:szCs w:val="24"/>
        </w:rPr>
      </w:pPr>
    </w:p>
    <w:p w:rsidR="00685D96" w:rsidRPr="00685D96" w:rsidRDefault="00685D96" w:rsidP="00685D96">
      <w:pPr>
        <w:ind w:right="-2" w:firstLine="720"/>
        <w:rPr>
          <w:rFonts w:ascii="Times New Roman" w:eastAsia="Calibri" w:hAnsi="Times New Roman" w:cs="Times New Roman"/>
          <w:sz w:val="24"/>
          <w:szCs w:val="24"/>
        </w:rPr>
      </w:pPr>
      <w:r w:rsidRPr="00685D96">
        <w:rPr>
          <w:rFonts w:ascii="Times New Roman" w:eastAsia="Calibri" w:hAnsi="Times New Roman" w:cs="Times New Roman"/>
          <w:sz w:val="24"/>
          <w:szCs w:val="24"/>
        </w:rPr>
        <w:t xml:space="preserve">5.3. uzdot SIA </w:t>
      </w:r>
      <w:r w:rsidRPr="00685D96">
        <w:rPr>
          <w:rFonts w:ascii="Times New Roman" w:eastAsia="Times New Roman" w:hAnsi="Times New Roman" w:cs="Times New Roman"/>
          <w:sz w:val="24"/>
          <w:szCs w:val="24"/>
        </w:rPr>
        <w:t>„</w:t>
      </w:r>
      <w:r w:rsidRPr="00685D96">
        <w:rPr>
          <w:rFonts w:ascii="Times New Roman" w:eastAsia="Calibri" w:hAnsi="Times New Roman" w:cs="Times New Roman"/>
          <w:sz w:val="24"/>
          <w:szCs w:val="24"/>
        </w:rPr>
        <w:t>Brūkļu vējšs” līdz 2016.gada 31.maijam noslēgt zemes nomas līgumu ar Tukuma novada Slampes un Džūkstes pagastu pārvaldi.</w:t>
      </w:r>
    </w:p>
    <w:p w:rsidR="00685D96" w:rsidRPr="00685D96" w:rsidRDefault="00685D96" w:rsidP="00685D96">
      <w:pPr>
        <w:ind w:right="-2" w:firstLine="720"/>
        <w:rPr>
          <w:rFonts w:ascii="Times New Roman" w:eastAsia="Calibri" w:hAnsi="Times New Roman" w:cs="Times New Roman"/>
          <w:i/>
          <w:sz w:val="24"/>
          <w:szCs w:val="24"/>
        </w:rPr>
      </w:pPr>
      <w:r w:rsidRPr="00685D96">
        <w:rPr>
          <w:rFonts w:ascii="Times New Roman" w:eastAsia="Calibri" w:hAnsi="Times New Roman" w:cs="Times New Roman"/>
          <w:i/>
          <w:sz w:val="24"/>
          <w:szCs w:val="24"/>
        </w:rPr>
        <w:lastRenderedPageBreak/>
        <w:t>Lēmumu var pārsūdzēt Administratīvajā rajona tiesā viena mēneša laikā no tā spēkā stāšanās dienas.</w:t>
      </w:r>
    </w:p>
    <w:p w:rsidR="00685D96" w:rsidRPr="00685D96" w:rsidRDefault="00685D96" w:rsidP="00685D96">
      <w:pPr>
        <w:ind w:right="-2" w:firstLine="720"/>
        <w:rPr>
          <w:rFonts w:ascii="Times New Roman" w:eastAsia="Calibri" w:hAnsi="Times New Roman" w:cs="Times New Roman"/>
          <w:i/>
          <w:sz w:val="24"/>
          <w:szCs w:val="24"/>
        </w:rPr>
      </w:pP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 xml:space="preserve">         </w:t>
      </w:r>
      <w:r w:rsidRPr="00685D96">
        <w:rPr>
          <w:rFonts w:ascii="Times New Roman" w:eastAsia="Times New Roman" w:hAnsi="Times New Roman" w:cs="Times New Roman"/>
          <w:sz w:val="24"/>
          <w:szCs w:val="24"/>
        </w:rPr>
        <w:tab/>
        <w:t xml:space="preserve">6. Izskatot SIA “SANDEX” </w:t>
      </w:r>
      <w:proofErr w:type="gramStart"/>
      <w:r w:rsidRPr="00685D96">
        <w:rPr>
          <w:rFonts w:ascii="Times New Roman" w:eastAsia="Times New Roman" w:hAnsi="Times New Roman" w:cs="Times New Roman"/>
          <w:sz w:val="24"/>
          <w:szCs w:val="24"/>
        </w:rPr>
        <w:t>(</w:t>
      </w:r>
      <w:proofErr w:type="gramEnd"/>
      <w:r w:rsidRPr="00685D96">
        <w:rPr>
          <w:rFonts w:ascii="Times New Roman" w:eastAsia="Times New Roman" w:hAnsi="Times New Roman" w:cs="Times New Roman"/>
          <w:sz w:val="24"/>
          <w:szCs w:val="24"/>
        </w:rPr>
        <w:t>reģ. Nr.40003845921, jur. adrese “Vidiņi”, Jaunsātu pagastā, Tukuma novadā) 09.12.2015. iesniegumu (reģistrēts Pūres un Jaunsātu pagastu pārvaldē 09.12.2015., PJ/4-9.2/15/61) par zemes vienības “Andiņi”, Jaunsātu pagastā, Tukuma novadā, platībā iznomāšanu, Dome konstatē, ka zemes nomas līgums ar SIA’’SANDEX’’ noslēgts līdz 2016.gada 28.februārim. Izvērtējot situāciju, konstatēts, ka nekustamais īpašums “Andiņi”, Jaunsātu pagastā, Tukuma novadā (kadastra Nr.9058 003 0172), kas sastāv no vienas zemes vienības 1,8 ha platībā, ar kadastra apzīmējumu 9058 003 0172, ir pašvaldības zeme. Zemes lietošanas mērķis - zeme, uz kuras galvenā saimnieciskā darbība ir lauksaimniecība, NĪLM kods 0101.</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 xml:space="preserve">         Pamatojoties uz Tukuma novada Domes 2016.gada 25.februāra saistošo noteikumu Nr.6 “Par Tukuma novada pašvaldībai piekrītošo vai piederošo neapbūvētu zemesgabalu nomas maksas noteikšanu” 3. un 3.2.punktu </w:t>
      </w:r>
      <w:r w:rsidRPr="00685D96">
        <w:rPr>
          <w:rFonts w:ascii="Times New Roman" w:eastAsia="Times New Roman" w:hAnsi="Times New Roman" w:cs="Times New Roman"/>
          <w:i/>
          <w:sz w:val="24"/>
          <w:szCs w:val="24"/>
        </w:rPr>
        <w:t>Neapbūvētu zemesgabalu bez apbūves tiesībām nomas maksa vai nomas maksas izsoles sākumcena ir - zemesgabaliem platībā virs 0,5 hektāriem 1,5% no zemesgabala kadastrālās vērtības gadā</w:t>
      </w:r>
      <w:r w:rsidRPr="00685D96">
        <w:rPr>
          <w:rFonts w:ascii="Times New Roman" w:eastAsia="Times New Roman" w:hAnsi="Times New Roman" w:cs="Times New Roman"/>
          <w:sz w:val="24"/>
          <w:szCs w:val="24"/>
        </w:rPr>
        <w:t xml:space="preserve"> un Tukuma novada Domes 24.03.2016. noteikumiem Nr.7 “Par Tukuma novada pašvaldībai piekrītošo vai piederošo neapbūvētu zemesgabalu iznomāšanas kārtību” 10.punktu </w:t>
      </w:r>
      <w:r w:rsidRPr="00685D96">
        <w:rPr>
          <w:rFonts w:ascii="Times New Roman" w:eastAsia="Times New Roman" w:hAnsi="Times New Roman" w:cs="Times New Roman"/>
          <w:i/>
          <w:sz w:val="24"/>
          <w:szCs w:val="24"/>
        </w:rPr>
        <w:t>Nomniekiem ir pirmtiesības uz jauna nomas līguma noslēgšanu, ja nomnieks ir pildījis nomas līguma nosacījumus un nav kavējis nomas un nekustamā īpašuma nodokļa maksājumus</w:t>
      </w:r>
      <w:r w:rsidRPr="00685D96">
        <w:rPr>
          <w:rFonts w:ascii="Times New Roman" w:eastAsia="Times New Roman" w:hAnsi="Times New Roman" w:cs="Times New Roman"/>
          <w:sz w:val="24"/>
          <w:szCs w:val="24"/>
        </w:rPr>
        <w:t>:</w:t>
      </w:r>
      <w:proofErr w:type="gramStart"/>
      <w:r w:rsidRPr="00685D96">
        <w:rPr>
          <w:rFonts w:ascii="Times New Roman" w:eastAsia="Times New Roman" w:hAnsi="Times New Roman" w:cs="Times New Roman"/>
          <w:sz w:val="24"/>
          <w:szCs w:val="24"/>
        </w:rPr>
        <w:t xml:space="preserve">    </w:t>
      </w:r>
      <w:proofErr w:type="gramEnd"/>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 xml:space="preserve">          6.1. iznomāt SIA “SANDEX” nekustamā īpašuma “Andiņi”, Jaunsātu pagastā, Tukuma novadā (kadastra Nr.9058 003 0172), zemes vienību 1,80 ha platībā ar kadastra apzīmējumu 9058 003 0172 uz 5 (pieciem) gadiem bez apbūves tiesībām, nosakot nomas maksu- 1,5% apmērā no zemes kadastrālās vērtības gadā (veicot zemes vienību kadastrālo uzmērīšanu, platība var tikt precizēta).</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 xml:space="preserve">            Zemes lietošanas mērķis - zeme, uz kuras galvenā saimnieciskā darbība lauksaimniecība, NĪLM kods 0101.                                                                                                                                                          </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 xml:space="preserve">           6.2. uzdot SIA “SANDEX” līdz 2016. gada 31.maijam noslēgt zemes nomas līgumu ar Tukuma novada Pūres un Jaunsātu pagastu pārvaldi. </w:t>
      </w:r>
    </w:p>
    <w:p w:rsidR="00685D96" w:rsidRPr="00685D96" w:rsidRDefault="00685D96" w:rsidP="00685D96">
      <w:pPr>
        <w:rPr>
          <w:rFonts w:ascii="Times New Roman" w:eastAsia="Times New Roman" w:hAnsi="Times New Roman" w:cs="Times New Roman"/>
          <w:i/>
          <w:sz w:val="24"/>
          <w:szCs w:val="24"/>
        </w:rPr>
      </w:pPr>
      <w:r w:rsidRPr="00685D96">
        <w:rPr>
          <w:rFonts w:ascii="Times New Roman" w:eastAsia="Times New Roman" w:hAnsi="Times New Roman" w:cs="Times New Roman"/>
          <w:i/>
          <w:sz w:val="24"/>
          <w:szCs w:val="24"/>
        </w:rPr>
        <w:t xml:space="preserve">          </w:t>
      </w:r>
      <w:r w:rsidRPr="00685D96">
        <w:rPr>
          <w:rFonts w:ascii="Times New Roman" w:eastAsia="Times New Roman" w:hAnsi="Times New Roman" w:cs="Times New Roman"/>
          <w:i/>
          <w:sz w:val="24"/>
          <w:szCs w:val="24"/>
        </w:rPr>
        <w:tab/>
        <w:t>Lēmumu var pārsūdzēt Administratīvajā rajona tiesā viena mēneša laikā no tā spēkā stāšanās dienas.</w:t>
      </w:r>
    </w:p>
    <w:p w:rsidR="00685D96" w:rsidRPr="00685D96" w:rsidRDefault="00685D96" w:rsidP="00685D96">
      <w:pPr>
        <w:ind w:left="360"/>
        <w:rPr>
          <w:rFonts w:ascii="Times New Roman" w:eastAsia="Times New Roman" w:hAnsi="Times New Roman" w:cs="Times New Roman"/>
          <w:sz w:val="24"/>
          <w:szCs w:val="24"/>
        </w:rPr>
      </w:pPr>
    </w:p>
    <w:p w:rsidR="00685D96" w:rsidRPr="00685D96" w:rsidRDefault="00685D96" w:rsidP="00685D96">
      <w:pPr>
        <w:ind w:firstLine="720"/>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lang w:eastAsia="lv-LV"/>
        </w:rPr>
        <w:t xml:space="preserve">7. Pamatojoties uz ZS „Liepkalni” ( reģ.Nr.59201008741, Slampes pagastā, Tukuma novadā) 26.10.2015. iesniegumu </w:t>
      </w:r>
      <w:proofErr w:type="gramStart"/>
      <w:r w:rsidRPr="00685D96">
        <w:rPr>
          <w:rFonts w:ascii="Times New Roman" w:eastAsia="Times New Roman" w:hAnsi="Times New Roman" w:cs="Times New Roman"/>
          <w:sz w:val="24"/>
          <w:szCs w:val="24"/>
          <w:lang w:eastAsia="lv-LV"/>
        </w:rPr>
        <w:t>(</w:t>
      </w:r>
      <w:proofErr w:type="gramEnd"/>
      <w:r w:rsidRPr="00685D96">
        <w:rPr>
          <w:rFonts w:ascii="Times New Roman" w:eastAsia="Times New Roman" w:hAnsi="Times New Roman" w:cs="Times New Roman"/>
          <w:sz w:val="24"/>
          <w:szCs w:val="24"/>
          <w:lang w:eastAsia="lv-LV"/>
        </w:rPr>
        <w:t xml:space="preserve">reģistrēts Tukuma novada Slampes un Džūkstes pagastu pārvaldē, reģ. Nr.SD/2-58.2.1/15/100-Z), par nekustamā īpašuma „Noma 1”, Slampes pagastā, Tukuma novadā, daļas 2,8 ha platībā iznomāšanu, izvērtējot situāciju, konstatēts, ka </w:t>
      </w:r>
      <w:r w:rsidRPr="00685D96">
        <w:rPr>
          <w:rFonts w:ascii="Times New Roman" w:eastAsia="Times New Roman" w:hAnsi="Times New Roman" w:cs="Times New Roman"/>
          <w:sz w:val="24"/>
          <w:szCs w:val="24"/>
        </w:rPr>
        <w:t xml:space="preserve">zemes nomas līgums ZS </w:t>
      </w:r>
      <w:r w:rsidRPr="00685D96">
        <w:rPr>
          <w:rFonts w:ascii="Times New Roman" w:eastAsia="Times New Roman" w:hAnsi="Times New Roman" w:cs="Times New Roman"/>
          <w:sz w:val="24"/>
          <w:szCs w:val="24"/>
          <w:lang w:eastAsia="lv-LV"/>
        </w:rPr>
        <w:t>„</w:t>
      </w:r>
      <w:r w:rsidRPr="00685D96">
        <w:rPr>
          <w:rFonts w:ascii="Times New Roman" w:eastAsia="Times New Roman" w:hAnsi="Times New Roman" w:cs="Times New Roman"/>
          <w:sz w:val="24"/>
          <w:szCs w:val="24"/>
        </w:rPr>
        <w:t>Liepkalni’ bija noslēgts līdz 2015.gada 3.janvārim.</w:t>
      </w:r>
      <w:r w:rsidRPr="00685D96">
        <w:rPr>
          <w:rFonts w:ascii="Times New Roman" w:eastAsia="Times New Roman" w:hAnsi="Times New Roman" w:cs="Times New Roman"/>
          <w:sz w:val="24"/>
          <w:szCs w:val="24"/>
          <w:lang w:eastAsia="lv-LV"/>
        </w:rPr>
        <w:t xml:space="preserve"> Nekustamais īpašums „Noma 1”, Slampes pagastā, Tukuma novadā </w:t>
      </w:r>
      <w:proofErr w:type="gramStart"/>
      <w:r w:rsidRPr="00685D96">
        <w:rPr>
          <w:rFonts w:ascii="Times New Roman" w:eastAsia="Times New Roman" w:hAnsi="Times New Roman" w:cs="Times New Roman"/>
          <w:sz w:val="24"/>
          <w:szCs w:val="24"/>
          <w:lang w:eastAsia="lv-LV"/>
        </w:rPr>
        <w:t>(</w:t>
      </w:r>
      <w:proofErr w:type="gramEnd"/>
      <w:r w:rsidRPr="00685D96">
        <w:rPr>
          <w:rFonts w:ascii="Times New Roman" w:eastAsia="Times New Roman" w:hAnsi="Times New Roman" w:cs="Times New Roman"/>
          <w:sz w:val="24"/>
          <w:szCs w:val="24"/>
          <w:lang w:eastAsia="lv-LV"/>
        </w:rPr>
        <w:t xml:space="preserve">kad. Nr.9080 011 0221), </w:t>
      </w:r>
      <w:r w:rsidRPr="00685D96">
        <w:rPr>
          <w:rFonts w:ascii="Times New Roman" w:eastAsia="Times New Roman" w:hAnsi="Times New Roman" w:cs="Times New Roman"/>
          <w:sz w:val="24"/>
          <w:szCs w:val="24"/>
        </w:rPr>
        <w:t>kas sastāv no vienas zemes vienības 10,1 ha platībā ar kadastra apzīmējumu 9080 011 0221, ir pašvaldības zeme</w:t>
      </w:r>
      <w:r w:rsidRPr="00685D96">
        <w:rPr>
          <w:rFonts w:ascii="Times New Roman" w:eastAsia="Times New Roman" w:hAnsi="Times New Roman" w:cs="Times New Roman"/>
          <w:sz w:val="24"/>
          <w:szCs w:val="24"/>
          <w:lang w:eastAsia="lv-LV"/>
        </w:rPr>
        <w:t>.</w:t>
      </w:r>
      <w:r w:rsidRPr="00685D96">
        <w:rPr>
          <w:rFonts w:ascii="Times New Roman" w:eastAsia="Times New Roman" w:hAnsi="Times New Roman" w:cs="Times New Roman"/>
          <w:sz w:val="24"/>
          <w:szCs w:val="24"/>
        </w:rPr>
        <w:t xml:space="preserve"> Zemes lietošanas mērķis - zeme, uz kuras galvenā saimnieciskā darbība ir lauksaimniecība, NĪLM kods 0101.</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 xml:space="preserve">         </w:t>
      </w:r>
      <w:r w:rsidRPr="00685D96">
        <w:rPr>
          <w:rFonts w:ascii="Times New Roman" w:eastAsia="Times New Roman" w:hAnsi="Times New Roman" w:cs="Times New Roman"/>
          <w:sz w:val="24"/>
          <w:szCs w:val="24"/>
        </w:rPr>
        <w:tab/>
        <w:t xml:space="preserve">Pamatojoties uz Tukuma novada Domes 25.02.2016. saistošo noteikumu Nr.6 </w:t>
      </w:r>
      <w:r w:rsidRPr="00685D96">
        <w:rPr>
          <w:rFonts w:ascii="Times New Roman" w:eastAsia="Times New Roman" w:hAnsi="Times New Roman" w:cs="Times New Roman"/>
          <w:sz w:val="24"/>
          <w:szCs w:val="24"/>
          <w:lang w:eastAsia="lv-LV"/>
        </w:rPr>
        <w:t>„</w:t>
      </w:r>
      <w:r w:rsidRPr="00685D96">
        <w:rPr>
          <w:rFonts w:ascii="Times New Roman" w:eastAsia="Times New Roman" w:hAnsi="Times New Roman" w:cs="Times New Roman"/>
          <w:sz w:val="24"/>
          <w:szCs w:val="24"/>
        </w:rPr>
        <w:t xml:space="preserve">Par Tukuma novada pašvaldībai piekrītošo vai piederošo neapbūvētu zemesgabalu nomas maksas noteikšanu” 3. un 3.2.punktu </w:t>
      </w:r>
      <w:r w:rsidRPr="00685D96">
        <w:rPr>
          <w:rFonts w:ascii="Times New Roman" w:eastAsia="Times New Roman" w:hAnsi="Times New Roman" w:cs="Times New Roman"/>
          <w:i/>
          <w:sz w:val="24"/>
          <w:szCs w:val="24"/>
        </w:rPr>
        <w:t>Neapbūvētu zemesgabalu bez apbūves tiesībām nomas maksa vai nomas maksas izsoles sākumcena ir - zemesgabaliem platībā virs 0,5 hektāriem 1,5% no zemesgabala kadastrālās vērtības gadā</w:t>
      </w:r>
      <w:r w:rsidRPr="00685D96">
        <w:rPr>
          <w:rFonts w:ascii="Times New Roman" w:eastAsia="Times New Roman" w:hAnsi="Times New Roman" w:cs="Times New Roman"/>
          <w:sz w:val="24"/>
          <w:szCs w:val="24"/>
        </w:rPr>
        <w:t xml:space="preserve"> un Tukuma novada Domes 24.03.</w:t>
      </w:r>
      <w:proofErr w:type="gramStart"/>
      <w:r w:rsidRPr="00685D96">
        <w:rPr>
          <w:rFonts w:ascii="Times New Roman" w:eastAsia="Times New Roman" w:hAnsi="Times New Roman" w:cs="Times New Roman"/>
          <w:sz w:val="24"/>
          <w:szCs w:val="24"/>
        </w:rPr>
        <w:t>2016. noteikumiem</w:t>
      </w:r>
      <w:proofErr w:type="gramEnd"/>
      <w:r w:rsidRPr="00685D96">
        <w:rPr>
          <w:rFonts w:ascii="Times New Roman" w:eastAsia="Times New Roman" w:hAnsi="Times New Roman" w:cs="Times New Roman"/>
          <w:sz w:val="24"/>
          <w:szCs w:val="24"/>
        </w:rPr>
        <w:t xml:space="preserve"> Nr.7 </w:t>
      </w:r>
      <w:r w:rsidRPr="00685D96">
        <w:rPr>
          <w:rFonts w:ascii="Times New Roman" w:eastAsia="Times New Roman" w:hAnsi="Times New Roman" w:cs="Times New Roman"/>
          <w:sz w:val="24"/>
          <w:szCs w:val="24"/>
          <w:lang w:eastAsia="lv-LV"/>
        </w:rPr>
        <w:t>„</w:t>
      </w:r>
      <w:r w:rsidRPr="00685D96">
        <w:rPr>
          <w:rFonts w:ascii="Times New Roman" w:eastAsia="Times New Roman" w:hAnsi="Times New Roman" w:cs="Times New Roman"/>
          <w:sz w:val="24"/>
          <w:szCs w:val="24"/>
        </w:rPr>
        <w:t xml:space="preserve">Par Tukuma novada pašvaldībai piekrītošo vai piederošo neapbūvētu zemesgabalu iznomāšanas kārtību” 10.punktu </w:t>
      </w:r>
      <w:r w:rsidRPr="00685D96">
        <w:rPr>
          <w:rFonts w:ascii="Times New Roman" w:eastAsia="Times New Roman" w:hAnsi="Times New Roman" w:cs="Times New Roman"/>
          <w:i/>
          <w:sz w:val="24"/>
          <w:szCs w:val="24"/>
        </w:rPr>
        <w:t>Nomniekiem ir pirmtiesības uz jauna nomas līguma noslēgšanu, ja nomnieks ir pildījis nomas līguma nosacījumus un nav kavējis nomas un nekustamā īpašuma nodokļa maksājumus</w:t>
      </w:r>
      <w:r w:rsidRPr="00685D96">
        <w:rPr>
          <w:rFonts w:ascii="Times New Roman" w:eastAsia="Times New Roman" w:hAnsi="Times New Roman" w:cs="Times New Roman"/>
          <w:sz w:val="24"/>
          <w:szCs w:val="24"/>
        </w:rPr>
        <w:t>:</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 xml:space="preserve">7.1. iznomāt ZS </w:t>
      </w:r>
      <w:r w:rsidRPr="00685D96">
        <w:rPr>
          <w:rFonts w:ascii="Times New Roman" w:eastAsia="Times New Roman" w:hAnsi="Times New Roman" w:cs="Times New Roman"/>
          <w:sz w:val="24"/>
          <w:szCs w:val="24"/>
          <w:lang w:eastAsia="lv-LV"/>
        </w:rPr>
        <w:t>„</w:t>
      </w:r>
      <w:r w:rsidRPr="00685D96">
        <w:rPr>
          <w:rFonts w:ascii="Times New Roman" w:eastAsia="Times New Roman" w:hAnsi="Times New Roman" w:cs="Times New Roman"/>
          <w:sz w:val="24"/>
          <w:szCs w:val="24"/>
        </w:rPr>
        <w:t xml:space="preserve">Liepkalni” nekustamā īpašuma </w:t>
      </w:r>
      <w:r w:rsidRPr="00685D96">
        <w:rPr>
          <w:rFonts w:ascii="Times New Roman" w:eastAsia="Times New Roman" w:hAnsi="Times New Roman" w:cs="Times New Roman"/>
          <w:sz w:val="24"/>
          <w:szCs w:val="24"/>
          <w:lang w:eastAsia="lv-LV"/>
        </w:rPr>
        <w:t>„</w:t>
      </w:r>
      <w:r w:rsidRPr="00685D96">
        <w:rPr>
          <w:rFonts w:ascii="Times New Roman" w:eastAsia="Times New Roman" w:hAnsi="Times New Roman" w:cs="Times New Roman"/>
          <w:sz w:val="24"/>
          <w:szCs w:val="24"/>
        </w:rPr>
        <w:t xml:space="preserve">Noma 1”, Slampes pagastā, Tukuma novadā (kadastra Nr.9080 011 0221), zemes vienības ar kadastra apzīmējumu 9080 011 0221 daļu 2,8 ha platībā uz 5 (pieciem) gadiem bez apbūves tiesībām, nosakot nomas maksu - 1,5% apmērā no </w:t>
      </w:r>
      <w:r w:rsidRPr="00685D96">
        <w:rPr>
          <w:rFonts w:ascii="Times New Roman" w:eastAsia="Times New Roman" w:hAnsi="Times New Roman" w:cs="Times New Roman"/>
          <w:sz w:val="24"/>
          <w:szCs w:val="24"/>
        </w:rPr>
        <w:lastRenderedPageBreak/>
        <w:t>zemes kadastrālās vērtības gadā (veicot zemes vienību kadastrālo uzmērīšanu, platība var tikt precizēta).</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 xml:space="preserve">            Zemes lietošanas mērķis - zeme, uz kuras galvenā saimnieciskā darbība lauksaimniecība, NĪLM kods 0101.</w:t>
      </w:r>
    </w:p>
    <w:p w:rsidR="00685D96" w:rsidRPr="00685D96" w:rsidRDefault="00685D96" w:rsidP="00685D96">
      <w:pPr>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tab/>
        <w:t xml:space="preserve">7.2. uzdot ZS </w:t>
      </w:r>
      <w:r w:rsidRPr="00685D96">
        <w:rPr>
          <w:rFonts w:ascii="Times New Roman" w:eastAsia="Times New Roman" w:hAnsi="Times New Roman" w:cs="Times New Roman"/>
          <w:sz w:val="24"/>
          <w:szCs w:val="24"/>
          <w:lang w:eastAsia="lv-LV"/>
        </w:rPr>
        <w:t>„</w:t>
      </w:r>
      <w:r w:rsidRPr="00685D96">
        <w:rPr>
          <w:rFonts w:ascii="Times New Roman" w:eastAsia="Times New Roman" w:hAnsi="Times New Roman" w:cs="Times New Roman"/>
          <w:sz w:val="24"/>
          <w:szCs w:val="24"/>
        </w:rPr>
        <w:t xml:space="preserve">Liepkalni” līdz 2016.gada 31.maijam noslēgt zemes nomas līgumu ar Tukuma novada Slampes un Džūkstes pagastu pārvaldi. </w:t>
      </w:r>
    </w:p>
    <w:p w:rsidR="00685D96" w:rsidRPr="00685D96" w:rsidRDefault="00685D96" w:rsidP="00685D96">
      <w:pPr>
        <w:rPr>
          <w:rFonts w:ascii="Times New Roman" w:eastAsia="Times New Roman" w:hAnsi="Times New Roman" w:cs="Times New Roman"/>
          <w:i/>
          <w:sz w:val="24"/>
          <w:szCs w:val="24"/>
        </w:rPr>
      </w:pPr>
      <w:r w:rsidRPr="00685D96">
        <w:rPr>
          <w:rFonts w:ascii="Times New Roman" w:eastAsia="Times New Roman" w:hAnsi="Times New Roman" w:cs="Times New Roman"/>
          <w:i/>
          <w:sz w:val="24"/>
          <w:szCs w:val="24"/>
        </w:rPr>
        <w:t xml:space="preserve">          Lēmumu var pārsūdzēt Administratīvajā rajona tiesā viena mēneša laikā no tā spēkā stāšanās dienas.</w:t>
      </w:r>
    </w:p>
    <w:p w:rsidR="00685D96" w:rsidRPr="00685D96" w:rsidRDefault="00685D96" w:rsidP="00685D96">
      <w:pPr>
        <w:ind w:left="360"/>
        <w:rPr>
          <w:rFonts w:ascii="Times New Roman" w:eastAsia="Times New Roman" w:hAnsi="Times New Roman" w:cs="Times New Roman"/>
          <w:sz w:val="24"/>
          <w:szCs w:val="24"/>
        </w:rPr>
      </w:pPr>
    </w:p>
    <w:p w:rsidR="00685D96" w:rsidRPr="00685D96" w:rsidRDefault="00685D96" w:rsidP="00685D96">
      <w:pPr>
        <w:ind w:firstLine="720"/>
        <w:rPr>
          <w:rFonts w:ascii="Times New Roman" w:eastAsia="Calibri" w:hAnsi="Times New Roman" w:cs="Times New Roman"/>
          <w:sz w:val="24"/>
          <w:szCs w:val="24"/>
        </w:rPr>
      </w:pPr>
      <w:r w:rsidRPr="00685D96">
        <w:rPr>
          <w:rFonts w:ascii="Times New Roman" w:eastAsia="Calibri" w:hAnsi="Times New Roman" w:cs="Times New Roman"/>
          <w:sz w:val="24"/>
          <w:szCs w:val="24"/>
        </w:rPr>
        <w:t>8. Izskatot Aleksandra Babenko</w:t>
      </w:r>
      <w:proofErr w:type="gramStart"/>
      <w:r w:rsidRPr="00685D96">
        <w:rPr>
          <w:rFonts w:ascii="Times New Roman" w:eastAsia="Calibri" w:hAnsi="Times New Roman" w:cs="Times New Roman"/>
          <w:sz w:val="24"/>
          <w:szCs w:val="24"/>
        </w:rPr>
        <w:t xml:space="preserve">  </w:t>
      </w:r>
      <w:proofErr w:type="gramEnd"/>
      <w:r w:rsidRPr="00685D96">
        <w:rPr>
          <w:rFonts w:ascii="Times New Roman" w:eastAsia="Calibri" w:hAnsi="Times New Roman" w:cs="Times New Roman"/>
          <w:sz w:val="24"/>
          <w:szCs w:val="24"/>
        </w:rPr>
        <w:t xml:space="preserve">03.02.2015. iesniegumu (reģistrēts Sēmes un Zentenes pagastu pārvaldē 03.02.2015. Nr.SZ/4-9.2/15/4) un ZS </w:t>
      </w:r>
      <w:r w:rsidRPr="00685D96">
        <w:rPr>
          <w:rFonts w:ascii="Times New Roman" w:eastAsia="Times New Roman" w:hAnsi="Times New Roman" w:cs="Times New Roman"/>
          <w:sz w:val="24"/>
          <w:szCs w:val="24"/>
        </w:rPr>
        <w:t>„</w:t>
      </w:r>
      <w:r w:rsidRPr="00685D96">
        <w:rPr>
          <w:rFonts w:ascii="Times New Roman" w:eastAsia="Calibri" w:hAnsi="Times New Roman" w:cs="Times New Roman"/>
          <w:sz w:val="24"/>
          <w:szCs w:val="24"/>
        </w:rPr>
        <w:t xml:space="preserve">Divi lāči” </w:t>
      </w:r>
      <w:proofErr w:type="gramStart"/>
      <w:r w:rsidRPr="00685D96">
        <w:rPr>
          <w:rFonts w:ascii="Times New Roman" w:eastAsia="Calibri" w:hAnsi="Times New Roman" w:cs="Times New Roman"/>
          <w:sz w:val="24"/>
          <w:szCs w:val="24"/>
        </w:rPr>
        <w:t>(</w:t>
      </w:r>
      <w:proofErr w:type="gramEnd"/>
      <w:r w:rsidRPr="00685D96">
        <w:rPr>
          <w:rFonts w:ascii="Times New Roman" w:eastAsia="Calibri" w:hAnsi="Times New Roman" w:cs="Times New Roman"/>
          <w:sz w:val="24"/>
          <w:szCs w:val="24"/>
        </w:rPr>
        <w:t xml:space="preserve">reģ. Nr.40001017023, juridiskā adrese </w:t>
      </w:r>
      <w:r w:rsidRPr="00685D96">
        <w:rPr>
          <w:rFonts w:ascii="Times New Roman" w:eastAsia="Times New Roman" w:hAnsi="Times New Roman" w:cs="Times New Roman"/>
          <w:sz w:val="24"/>
          <w:szCs w:val="24"/>
        </w:rPr>
        <w:t>„</w:t>
      </w:r>
      <w:r w:rsidRPr="00685D96">
        <w:rPr>
          <w:rFonts w:ascii="Times New Roman" w:eastAsia="Calibri" w:hAnsi="Times New Roman" w:cs="Times New Roman"/>
          <w:sz w:val="24"/>
          <w:szCs w:val="24"/>
        </w:rPr>
        <w:t>Vecskujas”, Zentenes pagasts, Tukuma</w:t>
      </w:r>
      <w:proofErr w:type="gramStart"/>
      <w:r w:rsidRPr="00685D96">
        <w:rPr>
          <w:rFonts w:ascii="Times New Roman" w:eastAsia="Calibri" w:hAnsi="Times New Roman" w:cs="Times New Roman"/>
          <w:sz w:val="24"/>
          <w:szCs w:val="24"/>
        </w:rPr>
        <w:t xml:space="preserve">  </w:t>
      </w:r>
      <w:proofErr w:type="gramEnd"/>
      <w:r w:rsidRPr="00685D96">
        <w:rPr>
          <w:rFonts w:ascii="Times New Roman" w:eastAsia="Calibri" w:hAnsi="Times New Roman" w:cs="Times New Roman"/>
          <w:sz w:val="24"/>
          <w:szCs w:val="24"/>
        </w:rPr>
        <w:t xml:space="preserve">novads)  11.02.2016. iesniegumu (reģistrēts Tukuma novada Domē  11.02.2016. Nr.834) par zemes vienību Zentenes pagastā, Tukuma novadā, ar kadastra apzīmējumu 9096 001 0125 un 9096 001 0126, iznomāšanu, izvērtējot situāciju, konstatēts, ka nekustamais īpašums bez nosaukuma Zentenes pagastā, Tukuma novadā </w:t>
      </w:r>
      <w:proofErr w:type="gramStart"/>
      <w:r w:rsidRPr="00685D96">
        <w:rPr>
          <w:rFonts w:ascii="Times New Roman" w:eastAsia="Calibri" w:hAnsi="Times New Roman" w:cs="Times New Roman"/>
          <w:sz w:val="24"/>
          <w:szCs w:val="24"/>
        </w:rPr>
        <w:t>(</w:t>
      </w:r>
      <w:proofErr w:type="gramEnd"/>
      <w:r w:rsidRPr="00685D96">
        <w:rPr>
          <w:rFonts w:ascii="Times New Roman" w:eastAsia="Calibri" w:hAnsi="Times New Roman" w:cs="Times New Roman"/>
          <w:sz w:val="24"/>
          <w:szCs w:val="24"/>
        </w:rPr>
        <w:t>kad. Nr.9096 001 0022), kas sastāv no divām zemes vienībām - 0,25 ha</w:t>
      </w:r>
      <w:proofErr w:type="gramStart"/>
      <w:r w:rsidRPr="00685D96">
        <w:rPr>
          <w:rFonts w:ascii="Times New Roman" w:eastAsia="Calibri" w:hAnsi="Times New Roman" w:cs="Times New Roman"/>
          <w:sz w:val="24"/>
          <w:szCs w:val="24"/>
        </w:rPr>
        <w:t xml:space="preserve">  </w:t>
      </w:r>
      <w:proofErr w:type="gramEnd"/>
      <w:r w:rsidRPr="00685D96">
        <w:rPr>
          <w:rFonts w:ascii="Times New Roman" w:eastAsia="Calibri" w:hAnsi="Times New Roman" w:cs="Times New Roman"/>
          <w:sz w:val="24"/>
          <w:szCs w:val="24"/>
        </w:rPr>
        <w:t>platībā ar kadastra apzīmējumu 9096 001 0125 un 4,1 ha platībā ar kadastra apzīmējumu 9096 001 0126 ir rezerves zemes fonda zeme. Zemes lietošanas mērķis - zeme, uz kuras galvenā saimnieciskā darbība ir lauksaimniecība, NĪLM kods 0101.</w:t>
      </w:r>
    </w:p>
    <w:p w:rsidR="00685D96" w:rsidRPr="00685D96" w:rsidRDefault="00685D96" w:rsidP="00685D96">
      <w:pPr>
        <w:autoSpaceDE w:val="0"/>
        <w:autoSpaceDN w:val="0"/>
        <w:adjustRightInd w:val="0"/>
        <w:ind w:firstLine="720"/>
        <w:rPr>
          <w:rFonts w:ascii="Times New Roman" w:eastAsia="Calibri" w:hAnsi="Times New Roman" w:cs="Times New Roman"/>
          <w:i/>
          <w:sz w:val="24"/>
          <w:szCs w:val="24"/>
          <w:lang w:eastAsia="lv-LV"/>
        </w:rPr>
      </w:pPr>
      <w:r w:rsidRPr="00685D96">
        <w:rPr>
          <w:rFonts w:ascii="Times New Roman" w:eastAsia="Calibri" w:hAnsi="Times New Roman" w:cs="Times New Roman"/>
          <w:sz w:val="24"/>
          <w:szCs w:val="24"/>
        </w:rPr>
        <w:t xml:space="preserve">     Pamatojoties uz Zemes pārvaldības likuma 17.panta pirmo daļu </w:t>
      </w:r>
      <w:r w:rsidRPr="00685D96">
        <w:rPr>
          <w:rFonts w:ascii="Times New Roman" w:eastAsia="Calibri" w:hAnsi="Times New Roman" w:cs="Times New Roman"/>
          <w:i/>
          <w:sz w:val="24"/>
          <w:szCs w:val="24"/>
        </w:rPr>
        <w:t>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r w:rsidRPr="00685D96">
        <w:rPr>
          <w:rFonts w:ascii="Times New Roman" w:eastAsia="Calibri" w:hAnsi="Times New Roman" w:cs="Times New Roman"/>
          <w:sz w:val="24"/>
          <w:szCs w:val="24"/>
        </w:rPr>
        <w:t>,</w:t>
      </w:r>
      <w:proofErr w:type="gramStart"/>
      <w:r w:rsidRPr="00685D96">
        <w:rPr>
          <w:rFonts w:ascii="Times New Roman" w:eastAsia="Calibri" w:hAnsi="Times New Roman" w:cs="Times New Roman"/>
          <w:sz w:val="24"/>
          <w:szCs w:val="24"/>
        </w:rPr>
        <w:t xml:space="preserve">  </w:t>
      </w:r>
      <w:proofErr w:type="gramEnd"/>
      <w:r w:rsidRPr="00685D96">
        <w:rPr>
          <w:rFonts w:ascii="Times New Roman" w:eastAsia="Calibri" w:hAnsi="Times New Roman" w:cs="Times New Roman"/>
          <w:sz w:val="24"/>
          <w:szCs w:val="24"/>
        </w:rPr>
        <w:t xml:space="preserve">17.panta otro daļu </w:t>
      </w:r>
      <w:r w:rsidRPr="00685D96">
        <w:rPr>
          <w:rFonts w:ascii="Times New Roman" w:eastAsia="Calibri" w:hAnsi="Times New Roman" w:cs="Times New Roman"/>
          <w:i/>
          <w:sz w:val="24"/>
          <w:szCs w:val="24"/>
        </w:rPr>
        <w:t xml:space="preserve">Vietējai pašvaldībai ir tiesības iznomāt šā panta pirmajā daļā minētos zemes gabalus saskaņā ar normatīvajiem aktiem par publiskas personas zemes nomu, kuri regulē pašvaldības zemes iznomāšanu. Nomas līgumā paredz vietējās pašvaldības tiesības vienpusēji izbeigt līgumu, ja Ministru kabinets izdod rīkojumu par iznomātā zemes gabala ierakstīšanu zemesgrāmatā uz valsts vārda, ja iznomātais zemes gabals tiek iekļauts zemes konsolidācijas projektā vai arī tiek piešķirts īpašumā kā līdzvērtīgā zeme, </w:t>
      </w:r>
      <w:r w:rsidRPr="00685D96">
        <w:rPr>
          <w:rFonts w:ascii="Times New Roman" w:eastAsia="Calibri" w:hAnsi="Times New Roman" w:cs="Times New Roman"/>
          <w:sz w:val="24"/>
          <w:szCs w:val="24"/>
        </w:rPr>
        <w:t>Tukuma novada Domes 25.02.2016. s</w:t>
      </w:r>
      <w:r w:rsidRPr="00685D96">
        <w:rPr>
          <w:rFonts w:ascii="Times New Roman" w:eastAsia="Calibri" w:hAnsi="Times New Roman" w:cs="Times New Roman"/>
          <w:bCs/>
          <w:sz w:val="24"/>
          <w:szCs w:val="24"/>
        </w:rPr>
        <w:t>aistošo noteikumu Nr.6 „</w:t>
      </w:r>
      <w:r w:rsidRPr="00685D96">
        <w:rPr>
          <w:rFonts w:ascii="Times New Roman" w:eastAsia="Calibri" w:hAnsi="Times New Roman" w:cs="Times New Roman"/>
          <w:bCs/>
          <w:color w:val="000000"/>
          <w:sz w:val="24"/>
          <w:szCs w:val="24"/>
        </w:rPr>
        <w:t>Par Tukuma novada pašvaldībai piekrītošo vai piederošo neapbūvētu zemesgabalu nomas maksas noteikšanu</w:t>
      </w:r>
      <w:r w:rsidRPr="00685D96">
        <w:rPr>
          <w:rFonts w:ascii="Times New Roman" w:eastAsia="Calibri" w:hAnsi="Times New Roman" w:cs="Times New Roman"/>
          <w:bCs/>
          <w:color w:val="000000"/>
          <w:spacing w:val="-4"/>
          <w:sz w:val="24"/>
          <w:szCs w:val="24"/>
        </w:rPr>
        <w:t>”</w:t>
      </w:r>
      <w:r w:rsidRPr="00685D96">
        <w:rPr>
          <w:rFonts w:ascii="Times New Roman" w:eastAsia="Calibri" w:hAnsi="Times New Roman" w:cs="Times New Roman"/>
          <w:sz w:val="24"/>
          <w:szCs w:val="24"/>
        </w:rPr>
        <w:t xml:space="preserve"> 3. un 3.2.punktu </w:t>
      </w:r>
      <w:r w:rsidRPr="00685D96">
        <w:rPr>
          <w:rFonts w:ascii="Times New Roman" w:eastAsia="Calibri" w:hAnsi="Times New Roman" w:cs="Times New Roman"/>
          <w:i/>
          <w:sz w:val="24"/>
          <w:szCs w:val="24"/>
        </w:rPr>
        <w:t>Neapbūvētu zemesgabalu bez apbūves tiesībām nomas maksa vai nomas maksas izsoles sākumcena ir -zemesgabaliem platībā virs 0,5 hektāriem 1,5% no zemesgabala kadastrālās vērtības gadā</w:t>
      </w:r>
      <w:r w:rsidRPr="00685D96">
        <w:rPr>
          <w:rFonts w:ascii="Times New Roman" w:eastAsia="Calibri" w:hAnsi="Times New Roman" w:cs="Times New Roman"/>
          <w:sz w:val="24"/>
          <w:szCs w:val="24"/>
        </w:rPr>
        <w:t xml:space="preserve"> un Tukuma novada Domes 24.03.2016. noteikumu Nr.7 </w:t>
      </w:r>
      <w:r w:rsidRPr="00685D96">
        <w:rPr>
          <w:rFonts w:ascii="Times New Roman" w:eastAsia="Times New Roman" w:hAnsi="Times New Roman" w:cs="Times New Roman"/>
          <w:sz w:val="24"/>
          <w:szCs w:val="24"/>
        </w:rPr>
        <w:t>„</w:t>
      </w:r>
      <w:r w:rsidRPr="00685D96">
        <w:rPr>
          <w:rFonts w:ascii="Times New Roman" w:eastAsia="Calibri" w:hAnsi="Times New Roman" w:cs="Times New Roman"/>
          <w:bCs/>
          <w:color w:val="000000"/>
          <w:sz w:val="24"/>
          <w:szCs w:val="24"/>
          <w:lang w:eastAsia="lv-LV"/>
        </w:rPr>
        <w:t xml:space="preserve">Par Tukuma novada pašvaldībai piekrītošo vai piederošo neapbūvētu zemesgabalu iznomāšanas kārtību” </w:t>
      </w:r>
      <w:r w:rsidRPr="00685D96">
        <w:rPr>
          <w:rFonts w:ascii="Times New Roman" w:eastAsia="Calibri" w:hAnsi="Times New Roman" w:cs="Times New Roman"/>
          <w:sz w:val="24"/>
          <w:szCs w:val="24"/>
        </w:rPr>
        <w:t>22.</w:t>
      </w:r>
      <w:r w:rsidRPr="00685D96">
        <w:rPr>
          <w:rFonts w:ascii="Times New Roman" w:eastAsia="Calibri" w:hAnsi="Times New Roman" w:cs="Times New Roman"/>
          <w:sz w:val="24"/>
          <w:szCs w:val="24"/>
          <w:lang w:eastAsia="lv-LV"/>
        </w:rPr>
        <w:t xml:space="preserve">punktu. </w:t>
      </w:r>
      <w:r w:rsidRPr="00685D96">
        <w:rPr>
          <w:rFonts w:ascii="Times New Roman" w:eastAsia="Calibri" w:hAnsi="Times New Roman" w:cs="Times New Roman"/>
          <w:i/>
          <w:sz w:val="24"/>
          <w:szCs w:val="24"/>
          <w:lang w:eastAsia="lv-LV"/>
        </w:rPr>
        <w:t>Līdz noteikumu apstiprināšanas dienai publicētās zemes vienības atkārtoti netiek izvietotas 7.punktā noteiktajā kārtībā un Dome lēmumu par šo zemes vienību iznomāšanu pieņem 8. vai 9.punktā noteiktajā kārtībā saņemtajiem iesniegumiem</w:t>
      </w:r>
      <w:r w:rsidRPr="00685D96">
        <w:rPr>
          <w:rFonts w:ascii="Times New Roman" w:eastAsia="Calibri" w:hAnsi="Times New Roman" w:cs="Times New Roman"/>
          <w:sz w:val="24"/>
          <w:szCs w:val="24"/>
          <w:lang w:eastAsia="lv-LV"/>
        </w:rPr>
        <w:t xml:space="preserve"> un 9.punktu </w:t>
      </w:r>
      <w:r w:rsidRPr="00685D96">
        <w:rPr>
          <w:rFonts w:ascii="Times New Roman" w:eastAsia="Calibri" w:hAnsi="Times New Roman" w:cs="Times New Roman"/>
          <w:i/>
          <w:sz w:val="24"/>
          <w:szCs w:val="24"/>
          <w:lang w:eastAsia="lv-LV"/>
        </w:rPr>
        <w:t>Ja uz vienu zemes gabalu, kas ieskaitīts rezerves zemes fondā, piesakās vairākas personas, Domes Īpašumu apsaimniekošanas un privatizācijas komisija rīko šādu zemes gabalu nomas tiesību izlozi un izlozes rezultātus zemes iznomāšanai iesniedz apstiprināšanai Domei:</w:t>
      </w:r>
    </w:p>
    <w:p w:rsidR="00685D96" w:rsidRPr="00685D96" w:rsidRDefault="00685D96" w:rsidP="00685D96">
      <w:pPr>
        <w:autoSpaceDE w:val="0"/>
        <w:autoSpaceDN w:val="0"/>
        <w:adjustRightInd w:val="0"/>
        <w:ind w:firstLine="720"/>
        <w:rPr>
          <w:rFonts w:ascii="Times New Roman" w:eastAsia="Calibri" w:hAnsi="Times New Roman" w:cs="Times New Roman"/>
          <w:sz w:val="24"/>
          <w:szCs w:val="24"/>
          <w:lang w:eastAsia="lv-LV"/>
        </w:rPr>
      </w:pPr>
      <w:r w:rsidRPr="00685D96">
        <w:rPr>
          <w:rFonts w:ascii="Times New Roman" w:eastAsia="Calibri" w:hAnsi="Times New Roman" w:cs="Times New Roman"/>
          <w:sz w:val="24"/>
          <w:szCs w:val="24"/>
          <w:lang w:eastAsia="lv-LV"/>
        </w:rPr>
        <w:t xml:space="preserve">8.1. apstiprināt Domes Īpašumu apsaimniekošanas un privatizācijas komisijas 19.04.2016. organizēto zemes vienību bez nosaukuma Zentenes pagastā, Tukuma novadā, izlozes rezultātus, par izlozes uzvarētāju atzīstot ZS </w:t>
      </w:r>
      <w:r w:rsidRPr="00685D96">
        <w:rPr>
          <w:rFonts w:ascii="Times New Roman" w:eastAsia="Times New Roman" w:hAnsi="Times New Roman" w:cs="Times New Roman"/>
          <w:sz w:val="24"/>
          <w:szCs w:val="24"/>
        </w:rPr>
        <w:t>„</w:t>
      </w:r>
      <w:r w:rsidRPr="00685D96">
        <w:rPr>
          <w:rFonts w:ascii="Times New Roman" w:eastAsia="Calibri" w:hAnsi="Times New Roman" w:cs="Times New Roman"/>
          <w:sz w:val="24"/>
          <w:szCs w:val="24"/>
          <w:lang w:eastAsia="lv-LV"/>
        </w:rPr>
        <w:t>Divi lāči”;</w:t>
      </w:r>
    </w:p>
    <w:p w:rsidR="00685D96" w:rsidRPr="00685D96" w:rsidRDefault="00685D96" w:rsidP="00685D96">
      <w:pPr>
        <w:ind w:right="-2" w:firstLine="720"/>
        <w:rPr>
          <w:rFonts w:ascii="Times New Roman" w:eastAsia="Calibri" w:hAnsi="Times New Roman" w:cs="Times New Roman"/>
          <w:sz w:val="24"/>
          <w:szCs w:val="24"/>
        </w:rPr>
      </w:pPr>
      <w:r w:rsidRPr="00685D96">
        <w:rPr>
          <w:rFonts w:ascii="Times New Roman" w:eastAsia="Calibri" w:hAnsi="Times New Roman" w:cs="Times New Roman"/>
          <w:sz w:val="24"/>
          <w:szCs w:val="24"/>
        </w:rPr>
        <w:t xml:space="preserve">8.2. iznomāt ZS </w:t>
      </w:r>
      <w:r w:rsidRPr="00685D96">
        <w:rPr>
          <w:rFonts w:ascii="Times New Roman" w:eastAsia="Times New Roman" w:hAnsi="Times New Roman" w:cs="Times New Roman"/>
          <w:sz w:val="24"/>
          <w:szCs w:val="24"/>
        </w:rPr>
        <w:t>„</w:t>
      </w:r>
      <w:r w:rsidRPr="00685D96">
        <w:rPr>
          <w:rFonts w:ascii="Times New Roman" w:eastAsia="Calibri" w:hAnsi="Times New Roman" w:cs="Times New Roman"/>
          <w:sz w:val="24"/>
          <w:szCs w:val="24"/>
        </w:rPr>
        <w:t xml:space="preserve">Divi lāči” nekustamā īpašuma bez nosaukuma Zentenes pagastā, Tukuma novadā (kadastra Nr.9096 001 0022), zemes vienības 0,25 ha platībā ar kadastra apzīmējumu 9096 001 0125 un 4,1 ha ar kadastra apzīmējumu 9096 001 0126 platībā uz 5 (pieciem) gadiem bez apbūves tiesībām, nosakot nomas maksu –1, 5% apmērā no zemes kadastrālās vērtības gadā (veicot zemes vienības kadastrālo uzmērīšanu, platība var tikt precizēta). </w:t>
      </w:r>
    </w:p>
    <w:p w:rsidR="00685D96" w:rsidRPr="00685D96" w:rsidRDefault="00685D96" w:rsidP="00685D96">
      <w:pPr>
        <w:suppressAutoHyphens/>
        <w:autoSpaceDN w:val="0"/>
        <w:ind w:right="-2" w:firstLine="720"/>
        <w:textAlignment w:val="baseline"/>
        <w:rPr>
          <w:rFonts w:ascii="Times New Roman" w:eastAsia="Calibri" w:hAnsi="Times New Roman" w:cs="Times New Roman"/>
          <w:sz w:val="24"/>
          <w:szCs w:val="24"/>
        </w:rPr>
      </w:pPr>
      <w:r w:rsidRPr="00685D96">
        <w:rPr>
          <w:rFonts w:ascii="Times New Roman" w:eastAsia="Calibri" w:hAnsi="Times New Roman" w:cs="Times New Roman"/>
          <w:sz w:val="24"/>
          <w:szCs w:val="24"/>
        </w:rPr>
        <w:t>Zemes lietošanas mērķis – zeme, uz kuras galvenā saimnieciskā darbība ir lauksaimniecība, NĪLM kods 0101;</w:t>
      </w:r>
    </w:p>
    <w:p w:rsidR="00685D96" w:rsidRPr="00685D96" w:rsidRDefault="00685D96" w:rsidP="00685D96">
      <w:pPr>
        <w:ind w:right="-2" w:firstLine="720"/>
        <w:rPr>
          <w:rFonts w:ascii="Times New Roman" w:eastAsia="Calibri" w:hAnsi="Times New Roman" w:cs="Times New Roman"/>
          <w:sz w:val="24"/>
          <w:szCs w:val="24"/>
        </w:rPr>
      </w:pPr>
      <w:r w:rsidRPr="00685D96">
        <w:rPr>
          <w:rFonts w:ascii="Times New Roman" w:eastAsia="Calibri" w:hAnsi="Times New Roman" w:cs="Times New Roman"/>
          <w:sz w:val="24"/>
          <w:szCs w:val="24"/>
        </w:rPr>
        <w:t xml:space="preserve">8.3. uzdot ZS </w:t>
      </w:r>
      <w:r w:rsidRPr="00685D96">
        <w:rPr>
          <w:rFonts w:ascii="Times New Roman" w:eastAsia="Times New Roman" w:hAnsi="Times New Roman" w:cs="Times New Roman"/>
          <w:sz w:val="24"/>
          <w:szCs w:val="24"/>
        </w:rPr>
        <w:t>„</w:t>
      </w:r>
      <w:r w:rsidRPr="00685D96">
        <w:rPr>
          <w:rFonts w:ascii="Times New Roman" w:eastAsia="Calibri" w:hAnsi="Times New Roman" w:cs="Times New Roman"/>
          <w:sz w:val="24"/>
          <w:szCs w:val="24"/>
        </w:rPr>
        <w:t>Divi lāči” līdz 2016.gada 31.maijam noslēgt zemes nomas līgumu ar Tukuma novada Sēmes un Zentenes pagastu pārvaldi;</w:t>
      </w:r>
    </w:p>
    <w:p w:rsidR="00685D96" w:rsidRPr="00685D96" w:rsidRDefault="00685D96" w:rsidP="00685D96">
      <w:pPr>
        <w:ind w:right="-2" w:firstLine="720"/>
        <w:rPr>
          <w:rFonts w:ascii="Times New Roman" w:eastAsia="Calibri" w:hAnsi="Times New Roman" w:cs="Times New Roman"/>
          <w:sz w:val="24"/>
          <w:szCs w:val="24"/>
        </w:rPr>
      </w:pPr>
      <w:r w:rsidRPr="00685D96">
        <w:rPr>
          <w:rFonts w:ascii="Times New Roman" w:eastAsia="Calibri" w:hAnsi="Times New Roman" w:cs="Times New Roman"/>
          <w:sz w:val="24"/>
          <w:szCs w:val="24"/>
        </w:rPr>
        <w:lastRenderedPageBreak/>
        <w:t>8.4. noteikt, ka pašvaldībai ir tiesības vienpusēji izbeigt līgumu, ja Ministru kabinets izdod rīkojumu par iznomātā zemes gabala ierakstīšanu zemesgrāmatā uz valsts vārda, ja iznomātais zemes gabals tiek iekļauts zemes konsolidācijas projektā vai arī tiek piešķirts īpašumā kā līdzvērtīgā zeme.</w:t>
      </w:r>
    </w:p>
    <w:p w:rsidR="00685D96" w:rsidRPr="00685D96" w:rsidRDefault="00685D96" w:rsidP="00685D96">
      <w:pPr>
        <w:ind w:right="-2" w:firstLine="720"/>
        <w:rPr>
          <w:rFonts w:ascii="Times New Roman" w:eastAsia="Calibri" w:hAnsi="Times New Roman" w:cs="Times New Roman"/>
          <w:i/>
          <w:sz w:val="24"/>
          <w:szCs w:val="24"/>
        </w:rPr>
      </w:pPr>
      <w:r w:rsidRPr="00685D96">
        <w:rPr>
          <w:rFonts w:ascii="Times New Roman" w:eastAsia="Calibri" w:hAnsi="Times New Roman" w:cs="Times New Roman"/>
          <w:i/>
          <w:sz w:val="24"/>
          <w:szCs w:val="24"/>
        </w:rPr>
        <w:t>Lēmumu var pārsūdzēt Administratīvajā rajona tiesā viena mēneša laikā no tā spēkā stāšanās dienas.</w:t>
      </w:r>
    </w:p>
    <w:p w:rsidR="00685D96" w:rsidRPr="00685D96" w:rsidRDefault="00685D96" w:rsidP="00685D96">
      <w:pPr>
        <w:ind w:firstLine="720"/>
        <w:rPr>
          <w:rFonts w:ascii="Times New Roman" w:eastAsia="Calibri" w:hAnsi="Times New Roman" w:cs="Times New Roman"/>
          <w:sz w:val="24"/>
          <w:szCs w:val="24"/>
        </w:rPr>
      </w:pPr>
    </w:p>
    <w:p w:rsidR="00685D96" w:rsidRPr="00685D96" w:rsidRDefault="004F0E9A" w:rsidP="00685D96">
      <w:pPr>
        <w:ind w:firstLine="720"/>
        <w:rPr>
          <w:rFonts w:ascii="Times New Roman" w:eastAsia="Calibri" w:hAnsi="Times New Roman" w:cs="Times New Roman"/>
          <w:sz w:val="24"/>
          <w:szCs w:val="24"/>
        </w:rPr>
      </w:pPr>
      <w:r>
        <w:rPr>
          <w:rFonts w:ascii="Times New Roman" w:eastAsia="Calibri" w:hAnsi="Times New Roman" w:cs="Times New Roman"/>
          <w:sz w:val="24"/>
          <w:szCs w:val="24"/>
        </w:rPr>
        <w:t>9. Izskatot Gunāra Strautnieka</w:t>
      </w:r>
      <w:r w:rsidR="00685D96" w:rsidRPr="00685D96">
        <w:rPr>
          <w:rFonts w:ascii="Times New Roman" w:eastAsia="Calibri" w:hAnsi="Times New Roman" w:cs="Times New Roman"/>
          <w:sz w:val="24"/>
          <w:szCs w:val="24"/>
        </w:rPr>
        <w:t xml:space="preserve"> 29.07.2014. iesniegumu </w:t>
      </w:r>
      <w:proofErr w:type="gramStart"/>
      <w:r w:rsidR="00685D96" w:rsidRPr="00685D96">
        <w:rPr>
          <w:rFonts w:ascii="Times New Roman" w:eastAsia="Calibri" w:hAnsi="Times New Roman" w:cs="Times New Roman"/>
          <w:sz w:val="24"/>
          <w:szCs w:val="24"/>
        </w:rPr>
        <w:t>(</w:t>
      </w:r>
      <w:proofErr w:type="gramEnd"/>
      <w:r w:rsidR="00685D96" w:rsidRPr="00685D96">
        <w:rPr>
          <w:rFonts w:ascii="Times New Roman" w:eastAsia="Calibri" w:hAnsi="Times New Roman" w:cs="Times New Roman"/>
          <w:sz w:val="24"/>
          <w:szCs w:val="24"/>
        </w:rPr>
        <w:t xml:space="preserve">reģistrēts Irlavas un Lestenes pagastu pārvaldē 29.07.2014. Nr.IL/1-24/14/101), SIA </w:t>
      </w:r>
      <w:r w:rsidR="00685D96" w:rsidRPr="00685D96">
        <w:rPr>
          <w:rFonts w:ascii="Times New Roman" w:eastAsia="Times New Roman" w:hAnsi="Times New Roman" w:cs="Times New Roman"/>
          <w:sz w:val="24"/>
          <w:szCs w:val="24"/>
        </w:rPr>
        <w:t>„</w:t>
      </w:r>
      <w:r w:rsidR="00685D96" w:rsidRPr="00685D96">
        <w:rPr>
          <w:rFonts w:ascii="Times New Roman" w:eastAsia="Calibri" w:hAnsi="Times New Roman" w:cs="Times New Roman"/>
          <w:sz w:val="24"/>
          <w:szCs w:val="24"/>
        </w:rPr>
        <w:t xml:space="preserve">Pētertāles” </w:t>
      </w:r>
      <w:proofErr w:type="gramStart"/>
      <w:r w:rsidR="00685D96" w:rsidRPr="00685D96">
        <w:rPr>
          <w:rFonts w:ascii="Times New Roman" w:eastAsia="Calibri" w:hAnsi="Times New Roman" w:cs="Times New Roman"/>
          <w:sz w:val="24"/>
          <w:szCs w:val="24"/>
        </w:rPr>
        <w:t>(</w:t>
      </w:r>
      <w:proofErr w:type="gramEnd"/>
      <w:r w:rsidR="00685D96" w:rsidRPr="00685D96">
        <w:rPr>
          <w:rFonts w:ascii="Times New Roman" w:eastAsia="Calibri" w:hAnsi="Times New Roman" w:cs="Times New Roman"/>
          <w:sz w:val="24"/>
          <w:szCs w:val="24"/>
        </w:rPr>
        <w:t xml:space="preserve">reģ. Nr.40001007453, juridiskā adrese </w:t>
      </w:r>
      <w:r w:rsidR="00685D96" w:rsidRPr="00685D96">
        <w:rPr>
          <w:rFonts w:ascii="Times New Roman" w:eastAsia="Times New Roman" w:hAnsi="Times New Roman" w:cs="Times New Roman"/>
          <w:sz w:val="24"/>
          <w:szCs w:val="24"/>
        </w:rPr>
        <w:t>„</w:t>
      </w:r>
      <w:r w:rsidR="00685D96" w:rsidRPr="00685D96">
        <w:rPr>
          <w:rFonts w:ascii="Times New Roman" w:eastAsia="Calibri" w:hAnsi="Times New Roman" w:cs="Times New Roman"/>
          <w:sz w:val="24"/>
          <w:szCs w:val="24"/>
        </w:rPr>
        <w:t xml:space="preserve">Jožu darbnīcas”, Jaunpils, Jaunpils pagasts, Jaunpils novads) 13.10.2015. iesniegumu </w:t>
      </w:r>
      <w:proofErr w:type="gramStart"/>
      <w:r w:rsidR="00685D96" w:rsidRPr="00685D96">
        <w:rPr>
          <w:rFonts w:ascii="Times New Roman" w:eastAsia="Calibri" w:hAnsi="Times New Roman" w:cs="Times New Roman"/>
          <w:sz w:val="24"/>
          <w:szCs w:val="24"/>
        </w:rPr>
        <w:t>(</w:t>
      </w:r>
      <w:proofErr w:type="gramEnd"/>
      <w:r w:rsidR="00685D96" w:rsidRPr="00685D96">
        <w:rPr>
          <w:rFonts w:ascii="Times New Roman" w:eastAsia="Calibri" w:hAnsi="Times New Roman" w:cs="Times New Roman"/>
          <w:sz w:val="24"/>
          <w:szCs w:val="24"/>
        </w:rPr>
        <w:t>reģistrēts Domē 13.10.2015. Nr.6164) un Kaspara Ailta</w:t>
      </w:r>
      <w:proofErr w:type="gramStart"/>
      <w:r w:rsidR="00685D96" w:rsidRPr="00685D96">
        <w:rPr>
          <w:rFonts w:ascii="Times New Roman" w:eastAsia="Calibri" w:hAnsi="Times New Roman" w:cs="Times New Roman"/>
          <w:sz w:val="24"/>
          <w:szCs w:val="24"/>
        </w:rPr>
        <w:t xml:space="preserve">  </w:t>
      </w:r>
      <w:proofErr w:type="gramEnd"/>
      <w:r w:rsidR="00685D96" w:rsidRPr="00685D96">
        <w:rPr>
          <w:rFonts w:ascii="Times New Roman" w:eastAsia="Calibri" w:hAnsi="Times New Roman" w:cs="Times New Roman"/>
          <w:sz w:val="24"/>
          <w:szCs w:val="24"/>
        </w:rPr>
        <w:t xml:space="preserve">23.10.2015. iesniegumu (reģistrēts Irlavas un Lestenes pagastu pārvaldē 26.10.2015. Nr.IL/1-24/15/148) par zemes vienību </w:t>
      </w:r>
      <w:r w:rsidR="00685D96" w:rsidRPr="00685D96">
        <w:rPr>
          <w:rFonts w:ascii="Times New Roman" w:eastAsia="Times New Roman" w:hAnsi="Times New Roman" w:cs="Times New Roman"/>
          <w:sz w:val="24"/>
          <w:szCs w:val="24"/>
        </w:rPr>
        <w:t>„</w:t>
      </w:r>
      <w:r w:rsidR="00685D96" w:rsidRPr="00685D96">
        <w:rPr>
          <w:rFonts w:ascii="Times New Roman" w:eastAsia="Calibri" w:hAnsi="Times New Roman" w:cs="Times New Roman"/>
          <w:sz w:val="24"/>
          <w:szCs w:val="24"/>
        </w:rPr>
        <w:t xml:space="preserve">Dārznieki”, Irlavas pagastā, Tukuma novadā, iznomāšanu, izvērtējot situāciju, konstatēts, ka nekustamais īpašums „Dārznieki”, Irlavas pagastā, Tukuma novadā </w:t>
      </w:r>
      <w:proofErr w:type="gramStart"/>
      <w:r w:rsidR="00685D96" w:rsidRPr="00685D96">
        <w:rPr>
          <w:rFonts w:ascii="Times New Roman" w:eastAsia="Calibri" w:hAnsi="Times New Roman" w:cs="Times New Roman"/>
          <w:sz w:val="24"/>
          <w:szCs w:val="24"/>
        </w:rPr>
        <w:t>(</w:t>
      </w:r>
      <w:proofErr w:type="gramEnd"/>
      <w:r w:rsidR="00685D96" w:rsidRPr="00685D96">
        <w:rPr>
          <w:rFonts w:ascii="Times New Roman" w:eastAsia="Calibri" w:hAnsi="Times New Roman" w:cs="Times New Roman"/>
          <w:sz w:val="24"/>
          <w:szCs w:val="24"/>
        </w:rPr>
        <w:t>kad. Nr.9054 005 0102), kas sastāv no divām zemes vienībām – 1,4 ha platībā ar kadastra apzīmējumu 9054 005 0102 un 7,3732 ha platībā ar kadastra apzīmējumu 9054 005 0119 ir pašvaldības zeme. Zemes lietošanas mērķis – zeme, uz kuras galvenā saimnieciskā darbība ir lauksaimniecība, NĪLM kods 0101.</w:t>
      </w:r>
    </w:p>
    <w:p w:rsidR="00685D96" w:rsidRPr="00685D96" w:rsidRDefault="00685D96" w:rsidP="00685D96">
      <w:pPr>
        <w:autoSpaceDE w:val="0"/>
        <w:autoSpaceDN w:val="0"/>
        <w:adjustRightInd w:val="0"/>
        <w:ind w:firstLine="720"/>
        <w:rPr>
          <w:rFonts w:ascii="Times New Roman" w:eastAsia="Calibri" w:hAnsi="Times New Roman" w:cs="Times New Roman"/>
          <w:i/>
          <w:sz w:val="24"/>
          <w:szCs w:val="24"/>
          <w:lang w:eastAsia="lv-LV"/>
        </w:rPr>
      </w:pPr>
      <w:r w:rsidRPr="00685D96">
        <w:rPr>
          <w:rFonts w:ascii="Times New Roman" w:eastAsia="Calibri" w:hAnsi="Times New Roman" w:cs="Times New Roman"/>
          <w:sz w:val="24"/>
          <w:szCs w:val="24"/>
        </w:rPr>
        <w:t xml:space="preserve">  Pamatojoties uz Tukuma novada Domes 25.02.2016. s</w:t>
      </w:r>
      <w:r w:rsidRPr="00685D96">
        <w:rPr>
          <w:rFonts w:ascii="Times New Roman" w:eastAsia="Calibri" w:hAnsi="Times New Roman" w:cs="Times New Roman"/>
          <w:bCs/>
          <w:sz w:val="24"/>
          <w:szCs w:val="24"/>
        </w:rPr>
        <w:t>aistošo noteikumu Nr.6 „</w:t>
      </w:r>
      <w:r w:rsidRPr="00685D96">
        <w:rPr>
          <w:rFonts w:ascii="Times New Roman" w:eastAsia="Calibri" w:hAnsi="Times New Roman" w:cs="Times New Roman"/>
          <w:bCs/>
          <w:color w:val="000000"/>
          <w:sz w:val="24"/>
          <w:szCs w:val="24"/>
        </w:rPr>
        <w:t>Par Tukuma novada pašvaldībai piekrītošo vai piederošo neapbūvētu zemesgabalu nomas maksas noteikšanu</w:t>
      </w:r>
      <w:r w:rsidRPr="00685D96">
        <w:rPr>
          <w:rFonts w:ascii="Times New Roman" w:eastAsia="Calibri" w:hAnsi="Times New Roman" w:cs="Times New Roman"/>
          <w:bCs/>
          <w:color w:val="000000"/>
          <w:spacing w:val="-4"/>
          <w:sz w:val="24"/>
          <w:szCs w:val="24"/>
        </w:rPr>
        <w:t>”</w:t>
      </w:r>
      <w:r w:rsidRPr="00685D96">
        <w:rPr>
          <w:rFonts w:ascii="Times New Roman" w:eastAsia="Calibri" w:hAnsi="Times New Roman" w:cs="Times New Roman"/>
          <w:sz w:val="24"/>
          <w:szCs w:val="24"/>
        </w:rPr>
        <w:t xml:space="preserve"> 3. un 3.2.punktu </w:t>
      </w:r>
      <w:r w:rsidRPr="00685D96">
        <w:rPr>
          <w:rFonts w:ascii="Times New Roman" w:eastAsia="Calibri" w:hAnsi="Times New Roman" w:cs="Times New Roman"/>
          <w:i/>
          <w:sz w:val="24"/>
          <w:szCs w:val="24"/>
        </w:rPr>
        <w:t>Neapbūvētu zemesgabalu bez apbūves tiesībām nomas maksa vai nomas maksas izsoles sākumcena ir - zemesgabaliem platībā virs 0,5 hektāriem 1,5% no zemesgabala kadastrālās vērtības gadā</w:t>
      </w:r>
      <w:r w:rsidRPr="00685D96">
        <w:rPr>
          <w:rFonts w:ascii="Times New Roman" w:eastAsia="Calibri" w:hAnsi="Times New Roman" w:cs="Times New Roman"/>
          <w:sz w:val="24"/>
          <w:szCs w:val="24"/>
        </w:rPr>
        <w:t xml:space="preserve"> un Tukuma novada Domes 24.03.2016. noteikumu Nr.7 </w:t>
      </w:r>
      <w:r w:rsidRPr="00685D96">
        <w:rPr>
          <w:rFonts w:ascii="Times New Roman" w:eastAsia="Times New Roman" w:hAnsi="Times New Roman" w:cs="Times New Roman"/>
          <w:sz w:val="24"/>
          <w:szCs w:val="24"/>
        </w:rPr>
        <w:t>„</w:t>
      </w:r>
      <w:r w:rsidRPr="00685D96">
        <w:rPr>
          <w:rFonts w:ascii="Times New Roman" w:eastAsia="Calibri" w:hAnsi="Times New Roman" w:cs="Times New Roman"/>
          <w:bCs/>
          <w:color w:val="000000"/>
          <w:sz w:val="24"/>
          <w:szCs w:val="24"/>
          <w:lang w:eastAsia="lv-LV"/>
        </w:rPr>
        <w:t xml:space="preserve">Par Tukuma novada pašvaldībai piekrītošo vai piederošo neapbūvētu zemesgabalu iznomāšanas kārtību” </w:t>
      </w:r>
      <w:r w:rsidRPr="00685D96">
        <w:rPr>
          <w:rFonts w:ascii="Times New Roman" w:eastAsia="Calibri" w:hAnsi="Times New Roman" w:cs="Times New Roman"/>
          <w:sz w:val="24"/>
          <w:szCs w:val="24"/>
        </w:rPr>
        <w:t>22.</w:t>
      </w:r>
      <w:r w:rsidRPr="00685D96">
        <w:rPr>
          <w:rFonts w:ascii="Times New Roman" w:eastAsia="Calibri" w:hAnsi="Times New Roman" w:cs="Times New Roman"/>
          <w:sz w:val="24"/>
          <w:szCs w:val="24"/>
          <w:lang w:eastAsia="lv-LV"/>
        </w:rPr>
        <w:t xml:space="preserve">punktu </w:t>
      </w:r>
      <w:r w:rsidRPr="00685D96">
        <w:rPr>
          <w:rFonts w:ascii="Times New Roman" w:eastAsia="Calibri" w:hAnsi="Times New Roman" w:cs="Times New Roman"/>
          <w:i/>
          <w:sz w:val="24"/>
          <w:szCs w:val="24"/>
          <w:lang w:eastAsia="lv-LV"/>
        </w:rPr>
        <w:t>Līdz noteikumu apstiprināšanas dienai publicētās zemes vienības atkārtoti netiek izvietotas 7.punktā noteiktajā kārtībā un Dome lēmumu par šo zemes vienību iznomāšanu pieņem 8. vai 9.punktā noteiktajā kārtībā saņemtajiem iesniegumiem</w:t>
      </w:r>
      <w:r w:rsidRPr="00685D96">
        <w:rPr>
          <w:rFonts w:ascii="Times New Roman" w:eastAsia="Calibri" w:hAnsi="Times New Roman" w:cs="Times New Roman"/>
          <w:sz w:val="24"/>
          <w:szCs w:val="24"/>
          <w:lang w:eastAsia="lv-LV"/>
        </w:rPr>
        <w:t xml:space="preserve"> un 8.punktu</w:t>
      </w:r>
      <w:proofErr w:type="gramStart"/>
      <w:r w:rsidRPr="00685D96">
        <w:rPr>
          <w:rFonts w:ascii="Times New Roman" w:eastAsia="Calibri" w:hAnsi="Times New Roman" w:cs="Times New Roman"/>
          <w:sz w:val="24"/>
          <w:szCs w:val="24"/>
          <w:lang w:eastAsia="lv-LV"/>
        </w:rPr>
        <w:t xml:space="preserve">  </w:t>
      </w:r>
      <w:proofErr w:type="gramEnd"/>
      <w:r w:rsidRPr="00685D96">
        <w:rPr>
          <w:rFonts w:ascii="Times New Roman" w:eastAsia="Calibri" w:hAnsi="Times New Roman" w:cs="Times New Roman"/>
          <w:i/>
          <w:sz w:val="24"/>
          <w:szCs w:val="24"/>
          <w:lang w:eastAsia="lv-LV"/>
        </w:rPr>
        <w:t xml:space="preserve">Ja uz vienu zemes gabalu piesakās vairākas personas, Domes Īpašumu apsaimniekošanas un privatizācijas komisija rīko šādu zemes gabalu nomas tiesību izsoli. Izsoles rezultātus zemes iznomāšanai iesniedz apstiprināšanai Domei. Nomas tiesību izsolē solīšanu sāk no noteiktās nomas maksas – 1,5% no zemes kadastrālās vērtības. Nomas solis ir 0,1%. </w:t>
      </w:r>
    </w:p>
    <w:p w:rsidR="00685D96" w:rsidRPr="00685D96" w:rsidRDefault="00685D96" w:rsidP="00685D96">
      <w:pPr>
        <w:autoSpaceDE w:val="0"/>
        <w:autoSpaceDN w:val="0"/>
        <w:adjustRightInd w:val="0"/>
        <w:ind w:firstLine="720"/>
        <w:rPr>
          <w:rFonts w:ascii="Times New Roman" w:eastAsia="Calibri" w:hAnsi="Times New Roman" w:cs="Times New Roman"/>
          <w:sz w:val="24"/>
          <w:szCs w:val="24"/>
          <w:lang w:eastAsia="lv-LV"/>
        </w:rPr>
      </w:pPr>
      <w:r w:rsidRPr="00685D96">
        <w:rPr>
          <w:rFonts w:ascii="Times New Roman" w:eastAsia="Calibri" w:hAnsi="Times New Roman" w:cs="Times New Roman"/>
          <w:sz w:val="24"/>
          <w:szCs w:val="24"/>
          <w:lang w:eastAsia="lv-LV"/>
        </w:rPr>
        <w:t xml:space="preserve">9.1. apstiprināt Domes Īpašumu apsaimniekošanas un privatizācijas komisijas 19.04.2016. organizētās zemes vienību </w:t>
      </w:r>
      <w:r w:rsidRPr="00685D96">
        <w:rPr>
          <w:rFonts w:ascii="Times New Roman" w:eastAsia="Times New Roman" w:hAnsi="Times New Roman" w:cs="Times New Roman"/>
          <w:sz w:val="24"/>
          <w:szCs w:val="24"/>
        </w:rPr>
        <w:t>„</w:t>
      </w:r>
      <w:r w:rsidRPr="00685D96">
        <w:rPr>
          <w:rFonts w:ascii="Times New Roman" w:eastAsia="Calibri" w:hAnsi="Times New Roman" w:cs="Times New Roman"/>
          <w:sz w:val="24"/>
          <w:szCs w:val="24"/>
          <w:lang w:eastAsia="lv-LV"/>
        </w:rPr>
        <w:t xml:space="preserve">Dārznieki”, Irlavas pagastā, Tukuma novadā izsoles rezultātus, par izlozes uzvarētāju atzīstot SIA </w:t>
      </w:r>
      <w:r w:rsidRPr="00685D96">
        <w:rPr>
          <w:rFonts w:ascii="Times New Roman" w:eastAsia="Times New Roman" w:hAnsi="Times New Roman" w:cs="Times New Roman"/>
          <w:sz w:val="24"/>
          <w:szCs w:val="24"/>
        </w:rPr>
        <w:t>„</w:t>
      </w:r>
      <w:r w:rsidRPr="00685D96">
        <w:rPr>
          <w:rFonts w:ascii="Times New Roman" w:eastAsia="Calibri" w:hAnsi="Times New Roman" w:cs="Times New Roman"/>
          <w:sz w:val="24"/>
          <w:szCs w:val="24"/>
          <w:lang w:eastAsia="lv-LV"/>
        </w:rPr>
        <w:t>Pētertāles”, kura nosolīja augstāko nomas maksas apmēru 1,6% no zemes kadastrālās vērtības gadā;</w:t>
      </w:r>
    </w:p>
    <w:p w:rsidR="00685D96" w:rsidRPr="00685D96" w:rsidRDefault="00685D96" w:rsidP="00685D96">
      <w:pPr>
        <w:ind w:right="-2" w:firstLine="720"/>
        <w:rPr>
          <w:rFonts w:ascii="Times New Roman" w:eastAsia="Calibri" w:hAnsi="Times New Roman" w:cs="Times New Roman"/>
          <w:sz w:val="24"/>
          <w:szCs w:val="24"/>
        </w:rPr>
      </w:pPr>
      <w:r w:rsidRPr="00685D96">
        <w:rPr>
          <w:rFonts w:ascii="Times New Roman" w:eastAsia="Calibri" w:hAnsi="Times New Roman" w:cs="Times New Roman"/>
          <w:sz w:val="24"/>
          <w:szCs w:val="24"/>
        </w:rPr>
        <w:t xml:space="preserve">9.2. iznomāt SIA </w:t>
      </w:r>
      <w:r w:rsidRPr="00685D96">
        <w:rPr>
          <w:rFonts w:ascii="Times New Roman" w:eastAsia="Times New Roman" w:hAnsi="Times New Roman" w:cs="Times New Roman"/>
          <w:sz w:val="24"/>
          <w:szCs w:val="24"/>
        </w:rPr>
        <w:t>„</w:t>
      </w:r>
      <w:r w:rsidRPr="00685D96">
        <w:rPr>
          <w:rFonts w:ascii="Times New Roman" w:eastAsia="Calibri" w:hAnsi="Times New Roman" w:cs="Times New Roman"/>
          <w:sz w:val="24"/>
          <w:szCs w:val="24"/>
        </w:rPr>
        <w:t xml:space="preserve">Pētertāles” nekustamā īpašuma „Dārznieki”, Irlavas pagastā, Tukuma novadā (kadastra Nr.9054 005 0102), zemes vienības 1,4 ha platībā ar kadastra apzīmējumu 9054 005 0102 un 7,3732 ha platībā ar kadastra apzīmējumu 9054 005 0119 ha platībā uz 5 (pieciem) gadiem bez apbūves tiesībām, nosakot nomas maksu –1,6% apmērā no zemes kadastrālās vērtības gadā (veicot zemes vienību kadastrālo uzmērīšanu, platība var tikt precizēta). </w:t>
      </w:r>
    </w:p>
    <w:p w:rsidR="00685D96" w:rsidRPr="00685D96" w:rsidRDefault="00685D96" w:rsidP="00685D96">
      <w:pPr>
        <w:ind w:firstLine="720"/>
        <w:rPr>
          <w:rFonts w:ascii="Times New Roman" w:eastAsia="Calibri" w:hAnsi="Times New Roman" w:cs="Times New Roman"/>
          <w:sz w:val="24"/>
          <w:szCs w:val="24"/>
        </w:rPr>
      </w:pPr>
      <w:r w:rsidRPr="00685D96">
        <w:rPr>
          <w:rFonts w:ascii="Times New Roman" w:eastAsia="Calibri" w:hAnsi="Times New Roman" w:cs="Times New Roman"/>
          <w:sz w:val="24"/>
          <w:szCs w:val="24"/>
        </w:rPr>
        <w:t>Zemes lietošanas mērķis – zeme, uz kuras galvenā saimnieciskā darbība ir lauksaimniecība, NĪLM kods 0101;</w:t>
      </w:r>
    </w:p>
    <w:p w:rsidR="00685D96" w:rsidRPr="00685D96" w:rsidRDefault="00685D96" w:rsidP="00685D96">
      <w:pPr>
        <w:suppressAutoHyphens/>
        <w:autoSpaceDN w:val="0"/>
        <w:ind w:right="-2" w:firstLine="720"/>
        <w:textAlignment w:val="baseline"/>
        <w:rPr>
          <w:rFonts w:ascii="Times New Roman" w:eastAsia="Calibri" w:hAnsi="Times New Roman" w:cs="Times New Roman"/>
          <w:sz w:val="24"/>
          <w:szCs w:val="24"/>
        </w:rPr>
      </w:pPr>
      <w:r w:rsidRPr="00685D96">
        <w:rPr>
          <w:rFonts w:ascii="Times New Roman" w:eastAsia="Calibri" w:hAnsi="Times New Roman" w:cs="Times New Roman"/>
          <w:sz w:val="24"/>
          <w:szCs w:val="24"/>
        </w:rPr>
        <w:t xml:space="preserve">9.3. uzdot SIA </w:t>
      </w:r>
      <w:r w:rsidRPr="00685D96">
        <w:rPr>
          <w:rFonts w:ascii="Times New Roman" w:eastAsia="Times New Roman" w:hAnsi="Times New Roman" w:cs="Times New Roman"/>
          <w:sz w:val="24"/>
          <w:szCs w:val="24"/>
        </w:rPr>
        <w:t>„</w:t>
      </w:r>
      <w:r w:rsidRPr="00685D96">
        <w:rPr>
          <w:rFonts w:ascii="Times New Roman" w:eastAsia="Calibri" w:hAnsi="Times New Roman" w:cs="Times New Roman"/>
          <w:sz w:val="24"/>
          <w:szCs w:val="24"/>
        </w:rPr>
        <w:t>Pētertāles” līdz 2016.gada 31.maijam noslēgt zemes nomas līgumu ar Tukuma novada Irlavas un Lestenes pagastu pārvaldi.</w:t>
      </w:r>
    </w:p>
    <w:p w:rsidR="00685D96" w:rsidRPr="00685D96" w:rsidRDefault="00685D96" w:rsidP="00685D96">
      <w:pPr>
        <w:ind w:right="-2" w:firstLine="720"/>
        <w:rPr>
          <w:rFonts w:ascii="Times New Roman" w:eastAsia="Calibri" w:hAnsi="Times New Roman" w:cs="Times New Roman"/>
          <w:i/>
          <w:sz w:val="24"/>
          <w:szCs w:val="24"/>
        </w:rPr>
      </w:pPr>
      <w:r w:rsidRPr="00685D96">
        <w:rPr>
          <w:rFonts w:ascii="Times New Roman" w:eastAsia="Calibri" w:hAnsi="Times New Roman" w:cs="Times New Roman"/>
          <w:i/>
          <w:sz w:val="24"/>
          <w:szCs w:val="24"/>
        </w:rPr>
        <w:t>Lēmumu var pārsūdzēt Administratīvajā rajona tiesā viena mēneša laikā no tā spēkā stāšanās dienas.</w:t>
      </w:r>
    </w:p>
    <w:p w:rsidR="00685D96" w:rsidRPr="00685D96" w:rsidRDefault="00685D96" w:rsidP="00685D96">
      <w:pPr>
        <w:autoSpaceDE w:val="0"/>
        <w:autoSpaceDN w:val="0"/>
        <w:adjustRightInd w:val="0"/>
        <w:rPr>
          <w:rFonts w:ascii="Times New Roman" w:eastAsia="Calibri" w:hAnsi="Times New Roman" w:cs="Times New Roman"/>
          <w:b/>
          <w:bCs/>
          <w:sz w:val="24"/>
          <w:szCs w:val="24"/>
        </w:rPr>
      </w:pPr>
    </w:p>
    <w:p w:rsidR="00685D96" w:rsidRPr="00685D96" w:rsidRDefault="00685D96" w:rsidP="00685D96">
      <w:pPr>
        <w:ind w:firstLine="720"/>
        <w:rPr>
          <w:rFonts w:ascii="Times New Roman" w:eastAsia="Calibri" w:hAnsi="Times New Roman" w:cs="Times New Roman"/>
          <w:sz w:val="24"/>
          <w:szCs w:val="24"/>
        </w:rPr>
      </w:pPr>
      <w:r w:rsidRPr="00685D96">
        <w:rPr>
          <w:rFonts w:ascii="Times New Roman" w:eastAsia="Calibri" w:hAnsi="Times New Roman" w:cs="Times New Roman"/>
          <w:sz w:val="24"/>
          <w:szCs w:val="24"/>
        </w:rPr>
        <w:t xml:space="preserve">10. Izskatot SIA “Pētertāles” </w:t>
      </w:r>
      <w:proofErr w:type="gramStart"/>
      <w:r w:rsidRPr="00685D96">
        <w:rPr>
          <w:rFonts w:ascii="Times New Roman" w:eastAsia="Calibri" w:hAnsi="Times New Roman" w:cs="Times New Roman"/>
          <w:sz w:val="24"/>
          <w:szCs w:val="24"/>
        </w:rPr>
        <w:t>(</w:t>
      </w:r>
      <w:proofErr w:type="gramEnd"/>
      <w:r w:rsidRPr="00685D96">
        <w:rPr>
          <w:rFonts w:ascii="Times New Roman" w:eastAsia="Calibri" w:hAnsi="Times New Roman" w:cs="Times New Roman"/>
          <w:sz w:val="24"/>
          <w:szCs w:val="24"/>
        </w:rPr>
        <w:t xml:space="preserve">reģ. Nr.40001007453, juridiskā adrese </w:t>
      </w:r>
      <w:r w:rsidRPr="00685D96">
        <w:rPr>
          <w:rFonts w:ascii="Times New Roman" w:eastAsia="Times New Roman" w:hAnsi="Times New Roman" w:cs="Times New Roman"/>
          <w:sz w:val="24"/>
          <w:szCs w:val="24"/>
        </w:rPr>
        <w:t>„</w:t>
      </w:r>
      <w:r w:rsidRPr="00685D96">
        <w:rPr>
          <w:rFonts w:ascii="Times New Roman" w:eastAsia="Calibri" w:hAnsi="Times New Roman" w:cs="Times New Roman"/>
          <w:sz w:val="24"/>
          <w:szCs w:val="24"/>
        </w:rPr>
        <w:t>Jožu darbnīcas”, Jaunpils, Jaunpils pagasts, Jaunpils novads) 13.10.2015. iesniegumu (reģistrēts Domē</w:t>
      </w:r>
      <w:proofErr w:type="gramStart"/>
      <w:r w:rsidRPr="00685D96">
        <w:rPr>
          <w:rFonts w:ascii="Times New Roman" w:eastAsia="Calibri" w:hAnsi="Times New Roman" w:cs="Times New Roman"/>
          <w:sz w:val="24"/>
          <w:szCs w:val="24"/>
        </w:rPr>
        <w:t xml:space="preserve">  </w:t>
      </w:r>
      <w:proofErr w:type="gramEnd"/>
      <w:r w:rsidRPr="00685D96">
        <w:rPr>
          <w:rFonts w:ascii="Times New Roman" w:eastAsia="Calibri" w:hAnsi="Times New Roman" w:cs="Times New Roman"/>
          <w:sz w:val="24"/>
          <w:szCs w:val="24"/>
        </w:rPr>
        <w:t xml:space="preserve">13.10.2015. Nr.6164) un Kaspara Ailta 23.10.2015. iesniegumu </w:t>
      </w:r>
      <w:proofErr w:type="gramStart"/>
      <w:r w:rsidRPr="00685D96">
        <w:rPr>
          <w:rFonts w:ascii="Times New Roman" w:eastAsia="Calibri" w:hAnsi="Times New Roman" w:cs="Times New Roman"/>
          <w:sz w:val="24"/>
          <w:szCs w:val="24"/>
        </w:rPr>
        <w:t>(</w:t>
      </w:r>
      <w:proofErr w:type="gramEnd"/>
      <w:r w:rsidRPr="00685D96">
        <w:rPr>
          <w:rFonts w:ascii="Times New Roman" w:eastAsia="Calibri" w:hAnsi="Times New Roman" w:cs="Times New Roman"/>
          <w:sz w:val="24"/>
          <w:szCs w:val="24"/>
        </w:rPr>
        <w:t xml:space="preserve">reģistrēts Irlavas un Lestenes pagastu pārvaldē 26.10.2015. Nr.IL/1-24/15/148) par zemes vienības </w:t>
      </w:r>
      <w:r w:rsidRPr="00685D96">
        <w:rPr>
          <w:rFonts w:ascii="Times New Roman" w:eastAsia="Times New Roman" w:hAnsi="Times New Roman" w:cs="Times New Roman"/>
          <w:sz w:val="24"/>
          <w:szCs w:val="24"/>
        </w:rPr>
        <w:t>„</w:t>
      </w:r>
      <w:r w:rsidRPr="00685D96">
        <w:rPr>
          <w:rFonts w:ascii="Times New Roman" w:eastAsia="Calibri" w:hAnsi="Times New Roman" w:cs="Times New Roman"/>
          <w:sz w:val="24"/>
          <w:szCs w:val="24"/>
        </w:rPr>
        <w:t xml:space="preserve">Abavtilts”, Irlavas pagastā, Tukuma novadā, iznomāšanu, izvērtējot situāciju, konstatēts, ka nekustamais īpašums „Dārznieki”, Irlavas pagastā, Tukuma novadā </w:t>
      </w:r>
      <w:proofErr w:type="gramStart"/>
      <w:r w:rsidRPr="00685D96">
        <w:rPr>
          <w:rFonts w:ascii="Times New Roman" w:eastAsia="Calibri" w:hAnsi="Times New Roman" w:cs="Times New Roman"/>
          <w:sz w:val="24"/>
          <w:szCs w:val="24"/>
        </w:rPr>
        <w:t>(</w:t>
      </w:r>
      <w:proofErr w:type="gramEnd"/>
      <w:r w:rsidRPr="00685D96">
        <w:rPr>
          <w:rFonts w:ascii="Times New Roman" w:eastAsia="Calibri" w:hAnsi="Times New Roman" w:cs="Times New Roman"/>
          <w:sz w:val="24"/>
          <w:szCs w:val="24"/>
        </w:rPr>
        <w:t xml:space="preserve">kad. Nr.9054 005 0142), kas sastāv no vienas zemes vienības – 3,85 ha platībā ar </w:t>
      </w:r>
      <w:r w:rsidRPr="00685D96">
        <w:rPr>
          <w:rFonts w:ascii="Times New Roman" w:eastAsia="Calibri" w:hAnsi="Times New Roman" w:cs="Times New Roman"/>
          <w:sz w:val="24"/>
          <w:szCs w:val="24"/>
        </w:rPr>
        <w:lastRenderedPageBreak/>
        <w:t>kadastra apzīmējumu 9054 005 0142 ir pašvaldības zeme. Zemes lietošanas mērķis – zeme, uz kuras galvenā saimnieciskā darbība ir lauksaimniecība, NĪLM kods 0101.</w:t>
      </w:r>
    </w:p>
    <w:p w:rsidR="00685D96" w:rsidRPr="00685D96" w:rsidRDefault="00685D96" w:rsidP="00685D96">
      <w:pPr>
        <w:autoSpaceDE w:val="0"/>
        <w:autoSpaceDN w:val="0"/>
        <w:adjustRightInd w:val="0"/>
        <w:ind w:firstLine="720"/>
        <w:rPr>
          <w:rFonts w:ascii="Times New Roman" w:eastAsia="Calibri" w:hAnsi="Times New Roman" w:cs="Times New Roman"/>
          <w:i/>
          <w:sz w:val="24"/>
          <w:szCs w:val="24"/>
          <w:lang w:eastAsia="lv-LV"/>
        </w:rPr>
      </w:pPr>
      <w:r w:rsidRPr="00685D96">
        <w:rPr>
          <w:rFonts w:ascii="Times New Roman" w:eastAsia="Calibri" w:hAnsi="Times New Roman" w:cs="Times New Roman"/>
          <w:sz w:val="24"/>
          <w:szCs w:val="24"/>
        </w:rPr>
        <w:t xml:space="preserve">  Pamatojoties uz Tukuma novada Domes 25.02.2016. s</w:t>
      </w:r>
      <w:r w:rsidRPr="00685D96">
        <w:rPr>
          <w:rFonts w:ascii="Times New Roman" w:eastAsia="Calibri" w:hAnsi="Times New Roman" w:cs="Times New Roman"/>
          <w:bCs/>
          <w:sz w:val="24"/>
          <w:szCs w:val="24"/>
        </w:rPr>
        <w:t>aistošo noteikumu Nr.6 „</w:t>
      </w:r>
      <w:r w:rsidRPr="00685D96">
        <w:rPr>
          <w:rFonts w:ascii="Times New Roman" w:eastAsia="Calibri" w:hAnsi="Times New Roman" w:cs="Times New Roman"/>
          <w:bCs/>
          <w:color w:val="000000"/>
          <w:sz w:val="24"/>
          <w:szCs w:val="24"/>
        </w:rPr>
        <w:t>Par Tukuma novada pašvaldībai piekrītošo vai piederošo neapbūvētu zemesgabalu nomas maksas noteikšanu</w:t>
      </w:r>
      <w:r w:rsidRPr="00685D96">
        <w:rPr>
          <w:rFonts w:ascii="Times New Roman" w:eastAsia="Calibri" w:hAnsi="Times New Roman" w:cs="Times New Roman"/>
          <w:bCs/>
          <w:color w:val="000000"/>
          <w:spacing w:val="-4"/>
          <w:sz w:val="24"/>
          <w:szCs w:val="24"/>
        </w:rPr>
        <w:t>”</w:t>
      </w:r>
      <w:r w:rsidRPr="00685D96">
        <w:rPr>
          <w:rFonts w:ascii="Times New Roman" w:eastAsia="Calibri" w:hAnsi="Times New Roman" w:cs="Times New Roman"/>
          <w:sz w:val="24"/>
          <w:szCs w:val="24"/>
        </w:rPr>
        <w:t xml:space="preserve"> 3. un 3.2.punktu </w:t>
      </w:r>
      <w:r w:rsidRPr="00685D96">
        <w:rPr>
          <w:rFonts w:ascii="Times New Roman" w:eastAsia="Calibri" w:hAnsi="Times New Roman" w:cs="Times New Roman"/>
          <w:i/>
          <w:sz w:val="24"/>
          <w:szCs w:val="24"/>
        </w:rPr>
        <w:t>Neapbūvētu zemesgabalu bez apbūves tiesībām nomas maksa vai nomas maksas izsoles sākumcena ir - zemesgabaliem platībā virs 0,5 hektāriem 1,5% no zemesgabala kadastrālās vērtības gadā</w:t>
      </w:r>
      <w:r w:rsidRPr="00685D96">
        <w:rPr>
          <w:rFonts w:ascii="Times New Roman" w:eastAsia="Calibri" w:hAnsi="Times New Roman" w:cs="Times New Roman"/>
          <w:sz w:val="24"/>
          <w:szCs w:val="24"/>
        </w:rPr>
        <w:t xml:space="preserve"> un Tukuma novada Domes 24.03.2016. noteikumu Nr.7 </w:t>
      </w:r>
      <w:r w:rsidRPr="00685D96">
        <w:rPr>
          <w:rFonts w:ascii="Times New Roman" w:eastAsia="Calibri" w:hAnsi="Times New Roman" w:cs="Times New Roman"/>
          <w:bCs/>
          <w:sz w:val="24"/>
          <w:szCs w:val="24"/>
        </w:rPr>
        <w:t>„</w:t>
      </w:r>
      <w:r w:rsidRPr="00685D96">
        <w:rPr>
          <w:rFonts w:ascii="Times New Roman" w:eastAsia="Calibri" w:hAnsi="Times New Roman" w:cs="Times New Roman"/>
          <w:bCs/>
          <w:color w:val="000000"/>
          <w:sz w:val="24"/>
          <w:szCs w:val="24"/>
          <w:lang w:eastAsia="lv-LV"/>
        </w:rPr>
        <w:t xml:space="preserve">Par Tukuma novada pašvaldībai piekrītošo vai piederošo neapbūvētu zemesgabalu iznomāšanas kārtību” </w:t>
      </w:r>
      <w:r w:rsidRPr="00685D96">
        <w:rPr>
          <w:rFonts w:ascii="Times New Roman" w:eastAsia="Calibri" w:hAnsi="Times New Roman" w:cs="Times New Roman"/>
          <w:sz w:val="24"/>
          <w:szCs w:val="24"/>
        </w:rPr>
        <w:t>22.</w:t>
      </w:r>
      <w:r w:rsidRPr="00685D96">
        <w:rPr>
          <w:rFonts w:ascii="Times New Roman" w:eastAsia="Calibri" w:hAnsi="Times New Roman" w:cs="Times New Roman"/>
          <w:sz w:val="24"/>
          <w:szCs w:val="24"/>
          <w:lang w:eastAsia="lv-LV"/>
        </w:rPr>
        <w:t xml:space="preserve">punktu </w:t>
      </w:r>
      <w:r w:rsidRPr="00685D96">
        <w:rPr>
          <w:rFonts w:ascii="Times New Roman" w:eastAsia="Calibri" w:hAnsi="Times New Roman" w:cs="Times New Roman"/>
          <w:i/>
          <w:sz w:val="24"/>
          <w:szCs w:val="24"/>
          <w:lang w:eastAsia="lv-LV"/>
        </w:rPr>
        <w:t>Līdz noteikumu apstiprināšanas dienai publicētās zemes vienības atkārtoti netiek izvietotas 7.punktā noteiktajā kārtībā un Dome lēmumu par šo zemes vienību iznomāšanu pieņem 8. vai 9.punktā noteiktajā kārtībā saņemtajiem iesniegumiem</w:t>
      </w:r>
      <w:r w:rsidRPr="00685D96">
        <w:rPr>
          <w:rFonts w:ascii="Times New Roman" w:eastAsia="Calibri" w:hAnsi="Times New Roman" w:cs="Times New Roman"/>
          <w:sz w:val="24"/>
          <w:szCs w:val="24"/>
          <w:lang w:eastAsia="lv-LV"/>
        </w:rPr>
        <w:t xml:space="preserve"> un 8.punktu</w:t>
      </w:r>
      <w:proofErr w:type="gramStart"/>
      <w:r w:rsidRPr="00685D96">
        <w:rPr>
          <w:rFonts w:ascii="Times New Roman" w:eastAsia="Calibri" w:hAnsi="Times New Roman" w:cs="Times New Roman"/>
          <w:sz w:val="24"/>
          <w:szCs w:val="24"/>
          <w:lang w:eastAsia="lv-LV"/>
        </w:rPr>
        <w:t xml:space="preserve">  </w:t>
      </w:r>
      <w:proofErr w:type="gramEnd"/>
      <w:r w:rsidRPr="00685D96">
        <w:rPr>
          <w:rFonts w:ascii="Times New Roman" w:eastAsia="Calibri" w:hAnsi="Times New Roman" w:cs="Times New Roman"/>
          <w:i/>
          <w:sz w:val="24"/>
          <w:szCs w:val="24"/>
          <w:lang w:eastAsia="lv-LV"/>
        </w:rPr>
        <w:t xml:space="preserve">Ja uz vienu zemes gabalu piesakās vairākas personas, Domes Īpašumu apsaimniekošanas un privatizācijas komisija rīko šādu zemes gabalu nomas tiesību izsoli. Izsoles rezultātus zemes iznomāšanai iesniedz apstiprināšanai Domei. Nomas tiesību izsolē solīšanu sāk no noteiktās nomas maksas – 1,5% no zemes kadastrālās vērtības. Nomas solis ir 0,1%: </w:t>
      </w:r>
    </w:p>
    <w:p w:rsidR="00685D96" w:rsidRPr="00685D96" w:rsidRDefault="00685D96" w:rsidP="00685D96">
      <w:pPr>
        <w:autoSpaceDE w:val="0"/>
        <w:autoSpaceDN w:val="0"/>
        <w:adjustRightInd w:val="0"/>
        <w:ind w:firstLine="720"/>
        <w:rPr>
          <w:rFonts w:ascii="Times New Roman" w:eastAsia="Calibri" w:hAnsi="Times New Roman" w:cs="Times New Roman"/>
          <w:sz w:val="24"/>
          <w:szCs w:val="24"/>
          <w:lang w:eastAsia="lv-LV"/>
        </w:rPr>
      </w:pPr>
      <w:r w:rsidRPr="00685D96">
        <w:rPr>
          <w:rFonts w:ascii="Times New Roman" w:eastAsia="Calibri" w:hAnsi="Times New Roman" w:cs="Times New Roman"/>
          <w:sz w:val="24"/>
          <w:szCs w:val="24"/>
          <w:lang w:eastAsia="lv-LV"/>
        </w:rPr>
        <w:t xml:space="preserve">10.1. apstiprināt Domes Īpašumu apsaimniekošanas un privatizācijas komisijas 19.04.2016. organizētās zemes vienības </w:t>
      </w:r>
      <w:r w:rsidRPr="00685D96">
        <w:rPr>
          <w:rFonts w:ascii="Times New Roman" w:eastAsia="Times New Roman" w:hAnsi="Times New Roman" w:cs="Times New Roman"/>
          <w:sz w:val="24"/>
          <w:szCs w:val="24"/>
        </w:rPr>
        <w:t>„</w:t>
      </w:r>
      <w:r w:rsidRPr="00685D96">
        <w:rPr>
          <w:rFonts w:ascii="Times New Roman" w:eastAsia="Calibri" w:hAnsi="Times New Roman" w:cs="Times New Roman"/>
          <w:sz w:val="24"/>
          <w:szCs w:val="24"/>
          <w:lang w:eastAsia="lv-LV"/>
        </w:rPr>
        <w:t xml:space="preserve">Abavtilts”, Irlavas pagastā, Tukuma novadā, izsoles rezultātus, par izsoles uzvarētāju atzīstot SIA </w:t>
      </w:r>
      <w:r w:rsidRPr="00685D96">
        <w:rPr>
          <w:rFonts w:ascii="Times New Roman" w:eastAsia="Times New Roman" w:hAnsi="Times New Roman" w:cs="Times New Roman"/>
          <w:sz w:val="24"/>
          <w:szCs w:val="24"/>
        </w:rPr>
        <w:t>„</w:t>
      </w:r>
      <w:r w:rsidRPr="00685D96">
        <w:rPr>
          <w:rFonts w:ascii="Times New Roman" w:eastAsia="Calibri" w:hAnsi="Times New Roman" w:cs="Times New Roman"/>
          <w:sz w:val="24"/>
          <w:szCs w:val="24"/>
          <w:lang w:eastAsia="lv-LV"/>
        </w:rPr>
        <w:t>Pētertāles”, kura nosolīja augstāko nomas maksas apmēru 1,6% no zemes kadastrālās vērtības gadā;</w:t>
      </w:r>
    </w:p>
    <w:p w:rsidR="00685D96" w:rsidRPr="00685D96" w:rsidRDefault="00685D96" w:rsidP="00685D96">
      <w:pPr>
        <w:ind w:right="-2" w:firstLine="720"/>
        <w:rPr>
          <w:rFonts w:ascii="Times New Roman" w:eastAsia="Calibri" w:hAnsi="Times New Roman" w:cs="Times New Roman"/>
          <w:sz w:val="24"/>
          <w:szCs w:val="24"/>
        </w:rPr>
      </w:pPr>
      <w:r w:rsidRPr="00685D96">
        <w:rPr>
          <w:rFonts w:ascii="Times New Roman" w:eastAsia="Calibri" w:hAnsi="Times New Roman" w:cs="Times New Roman"/>
          <w:sz w:val="24"/>
          <w:szCs w:val="24"/>
        </w:rPr>
        <w:t xml:space="preserve">10.2. iznomāt SIA </w:t>
      </w:r>
      <w:r w:rsidRPr="00685D96">
        <w:rPr>
          <w:rFonts w:ascii="Times New Roman" w:eastAsia="Times New Roman" w:hAnsi="Times New Roman" w:cs="Times New Roman"/>
          <w:sz w:val="24"/>
          <w:szCs w:val="24"/>
        </w:rPr>
        <w:t>„</w:t>
      </w:r>
      <w:r w:rsidRPr="00685D96">
        <w:rPr>
          <w:rFonts w:ascii="Times New Roman" w:eastAsia="Calibri" w:hAnsi="Times New Roman" w:cs="Times New Roman"/>
          <w:sz w:val="24"/>
          <w:szCs w:val="24"/>
        </w:rPr>
        <w:t xml:space="preserve">Pētertāles” nekustamā īpašuma „Abavtilts”, Irlavas pagastā, Tukuma novadā (kadastra Nr.9054 005 0142), zemes vienību 3,85 ha platībā ar kadastra apzīmējumu 9054 005 0142 uz 5 (pieciem) gadiem bez apbūves tiesībām, nosakot nomas maksu –1, 6% apmērā no zemes kadastrālās vērtības gadā (veicot zemes vienību kadastrālo uzmērīšanu, platība var tikt precizēta). </w:t>
      </w:r>
    </w:p>
    <w:p w:rsidR="00685D96" w:rsidRPr="00685D96" w:rsidRDefault="00685D96" w:rsidP="00685D96">
      <w:pPr>
        <w:ind w:firstLine="720"/>
        <w:rPr>
          <w:rFonts w:ascii="Times New Roman" w:eastAsia="Calibri" w:hAnsi="Times New Roman" w:cs="Times New Roman"/>
          <w:sz w:val="24"/>
          <w:szCs w:val="24"/>
        </w:rPr>
      </w:pPr>
      <w:r w:rsidRPr="00685D96">
        <w:rPr>
          <w:rFonts w:ascii="Times New Roman" w:eastAsia="Calibri" w:hAnsi="Times New Roman" w:cs="Times New Roman"/>
          <w:sz w:val="24"/>
          <w:szCs w:val="24"/>
        </w:rPr>
        <w:t>Zemes lietošanas mērķis – zeme, uz kuras galvenā saimnieciskā darbība ir lauksaimniecība, NĪLM kods 0101;</w:t>
      </w:r>
    </w:p>
    <w:p w:rsidR="00685D96" w:rsidRPr="00685D96" w:rsidRDefault="00685D96" w:rsidP="00685D96">
      <w:pPr>
        <w:suppressAutoHyphens/>
        <w:autoSpaceDN w:val="0"/>
        <w:ind w:right="-2" w:firstLine="720"/>
        <w:textAlignment w:val="baseline"/>
        <w:rPr>
          <w:rFonts w:ascii="Times New Roman" w:eastAsia="Calibri" w:hAnsi="Times New Roman" w:cs="Times New Roman"/>
          <w:sz w:val="24"/>
          <w:szCs w:val="24"/>
        </w:rPr>
      </w:pPr>
      <w:r w:rsidRPr="00685D96">
        <w:rPr>
          <w:rFonts w:ascii="Times New Roman" w:eastAsia="Calibri" w:hAnsi="Times New Roman" w:cs="Times New Roman"/>
          <w:sz w:val="24"/>
          <w:szCs w:val="24"/>
        </w:rPr>
        <w:t xml:space="preserve">10.3. uzdot SIA </w:t>
      </w:r>
      <w:r w:rsidRPr="00685D96">
        <w:rPr>
          <w:rFonts w:ascii="Times New Roman" w:eastAsia="Times New Roman" w:hAnsi="Times New Roman" w:cs="Times New Roman"/>
          <w:sz w:val="24"/>
          <w:szCs w:val="24"/>
        </w:rPr>
        <w:t>„</w:t>
      </w:r>
      <w:r w:rsidRPr="00685D96">
        <w:rPr>
          <w:rFonts w:ascii="Times New Roman" w:eastAsia="Calibri" w:hAnsi="Times New Roman" w:cs="Times New Roman"/>
          <w:sz w:val="24"/>
          <w:szCs w:val="24"/>
        </w:rPr>
        <w:t>Pētertāles” līdz 2016.gada 31.maijam noslēgt zemes nomas līgumu ar Tukuma novada Irlavas un Lestenes pagastu pārvaldi.</w:t>
      </w:r>
    </w:p>
    <w:p w:rsidR="00685D96" w:rsidRPr="00685D96" w:rsidRDefault="00685D96" w:rsidP="00685D96">
      <w:pPr>
        <w:ind w:right="-2" w:firstLine="720"/>
        <w:rPr>
          <w:rFonts w:ascii="Times New Roman" w:eastAsia="Calibri" w:hAnsi="Times New Roman" w:cs="Times New Roman"/>
          <w:i/>
          <w:sz w:val="24"/>
          <w:szCs w:val="24"/>
        </w:rPr>
      </w:pPr>
      <w:r w:rsidRPr="00685D96">
        <w:rPr>
          <w:rFonts w:ascii="Times New Roman" w:eastAsia="Calibri" w:hAnsi="Times New Roman" w:cs="Times New Roman"/>
          <w:i/>
          <w:sz w:val="24"/>
          <w:szCs w:val="24"/>
        </w:rPr>
        <w:t>Lēmumu var pārsūdzēt Administratīvajā rajona tiesā viena mēneša laikā no tā spēkā stāšanās dienas.</w:t>
      </w:r>
    </w:p>
    <w:p w:rsidR="00685D96" w:rsidRPr="00685D96" w:rsidRDefault="00685D96" w:rsidP="00685D96">
      <w:pPr>
        <w:autoSpaceDE w:val="0"/>
        <w:autoSpaceDN w:val="0"/>
        <w:adjustRightInd w:val="0"/>
        <w:rPr>
          <w:rFonts w:ascii="Times New Roman" w:eastAsia="Calibri" w:hAnsi="Times New Roman" w:cs="Times New Roman"/>
          <w:b/>
          <w:bCs/>
          <w:sz w:val="24"/>
          <w:szCs w:val="24"/>
        </w:rPr>
      </w:pPr>
    </w:p>
    <w:p w:rsidR="00685D96" w:rsidRPr="00685D96" w:rsidRDefault="00685D96" w:rsidP="00685D96">
      <w:pPr>
        <w:ind w:firstLine="720"/>
        <w:rPr>
          <w:rFonts w:ascii="Times New Roman" w:eastAsia="Calibri" w:hAnsi="Times New Roman" w:cs="Times New Roman"/>
          <w:sz w:val="24"/>
          <w:szCs w:val="24"/>
        </w:rPr>
      </w:pPr>
      <w:r w:rsidRPr="00685D96">
        <w:rPr>
          <w:rFonts w:ascii="Times New Roman" w:eastAsia="Calibri" w:hAnsi="Times New Roman" w:cs="Times New Roman"/>
          <w:sz w:val="24"/>
          <w:szCs w:val="24"/>
        </w:rPr>
        <w:t xml:space="preserve">11.  Izskatot Lauksaimnieku kooperatīvās sabiedrības </w:t>
      </w:r>
      <w:r w:rsidRPr="00685D96">
        <w:rPr>
          <w:rFonts w:ascii="Times New Roman" w:eastAsia="Times New Roman" w:hAnsi="Times New Roman" w:cs="Times New Roman"/>
          <w:sz w:val="24"/>
          <w:szCs w:val="24"/>
        </w:rPr>
        <w:t>„</w:t>
      </w:r>
      <w:r w:rsidRPr="00685D96">
        <w:rPr>
          <w:rFonts w:ascii="Times New Roman" w:eastAsia="Calibri" w:hAnsi="Times New Roman" w:cs="Times New Roman"/>
          <w:sz w:val="24"/>
          <w:szCs w:val="24"/>
        </w:rPr>
        <w:t xml:space="preserve">Justs-2” </w:t>
      </w:r>
      <w:proofErr w:type="gramStart"/>
      <w:r w:rsidRPr="00685D96">
        <w:rPr>
          <w:rFonts w:ascii="Times New Roman" w:eastAsia="Calibri" w:hAnsi="Times New Roman" w:cs="Times New Roman"/>
          <w:sz w:val="24"/>
          <w:szCs w:val="24"/>
        </w:rPr>
        <w:t>(</w:t>
      </w:r>
      <w:proofErr w:type="gramEnd"/>
      <w:r w:rsidRPr="00685D96">
        <w:rPr>
          <w:rFonts w:ascii="Times New Roman" w:eastAsia="Calibri" w:hAnsi="Times New Roman" w:cs="Times New Roman"/>
          <w:sz w:val="24"/>
          <w:szCs w:val="24"/>
        </w:rPr>
        <w:t xml:space="preserve">reģ. Nr.40003249716, juridiskā adrese, Džūkste, Džūkstes pagasts, Tukuma novads) 02.12.2015. iesniegumu (reģistrēts Slampes un Džūkstes pagastu pārvaldē 07.01.2016., Nr.SD//4-9.2/16/6) par zemes vienības „Mazķimenes”, Džūkstes pagastā, Tukuma novadā, nomas līgumu pagarināšanu, zemes nomas līgums noslēgts līdz 2016.gada 24.februārim, izvērtējot situāciju, konstatēts, ka nekustamais īpašums „Mazķimenes”, Džūkstes pagastā, Tukuma novadā </w:t>
      </w:r>
      <w:proofErr w:type="gramStart"/>
      <w:r w:rsidRPr="00685D96">
        <w:rPr>
          <w:rFonts w:ascii="Times New Roman" w:eastAsia="Calibri" w:hAnsi="Times New Roman" w:cs="Times New Roman"/>
          <w:sz w:val="24"/>
          <w:szCs w:val="24"/>
        </w:rPr>
        <w:t>(</w:t>
      </w:r>
      <w:proofErr w:type="gramEnd"/>
      <w:r w:rsidRPr="00685D96">
        <w:rPr>
          <w:rFonts w:ascii="Times New Roman" w:eastAsia="Calibri" w:hAnsi="Times New Roman" w:cs="Times New Roman"/>
          <w:sz w:val="24"/>
          <w:szCs w:val="24"/>
        </w:rPr>
        <w:t>kad. Nr.9048 001 0367), kas sastāv no vienas zemes vienības 1.1331 ha platībā ar kadastra apzīmējumu 9048 001 0367 ir pašvaldības zeme. Zemes lietošanas mērķis - zeme, uz kuras galvenā saimnieciskā darbība ir lauksaimniecība, NĪLM kods 0101.</w:t>
      </w:r>
    </w:p>
    <w:p w:rsidR="00685D96" w:rsidRPr="00685D96" w:rsidRDefault="00685D96" w:rsidP="00685D96">
      <w:pPr>
        <w:autoSpaceDE w:val="0"/>
        <w:autoSpaceDN w:val="0"/>
        <w:adjustRightInd w:val="0"/>
        <w:ind w:right="-1"/>
        <w:rPr>
          <w:rFonts w:ascii="Times New Roman" w:eastAsia="Calibri" w:hAnsi="Times New Roman" w:cs="Times New Roman"/>
          <w:bCs/>
          <w:color w:val="000000"/>
          <w:sz w:val="24"/>
          <w:szCs w:val="24"/>
          <w:lang w:eastAsia="lv-LV"/>
        </w:rPr>
      </w:pPr>
      <w:r w:rsidRPr="00685D96">
        <w:rPr>
          <w:rFonts w:ascii="Times New Roman" w:eastAsia="Calibri" w:hAnsi="Times New Roman" w:cs="Times New Roman"/>
          <w:sz w:val="24"/>
          <w:szCs w:val="24"/>
        </w:rPr>
        <w:t xml:space="preserve">     </w:t>
      </w:r>
      <w:r w:rsidRPr="00685D96">
        <w:rPr>
          <w:rFonts w:ascii="Times New Roman" w:eastAsia="Calibri" w:hAnsi="Times New Roman" w:cs="Times New Roman"/>
          <w:sz w:val="24"/>
          <w:szCs w:val="24"/>
        </w:rPr>
        <w:tab/>
        <w:t>Pamatojoties uz Tukuma novada Domes 25.02.2016. s</w:t>
      </w:r>
      <w:r w:rsidRPr="00685D96">
        <w:rPr>
          <w:rFonts w:ascii="Times New Roman" w:eastAsia="Calibri" w:hAnsi="Times New Roman" w:cs="Times New Roman"/>
          <w:bCs/>
          <w:sz w:val="24"/>
          <w:szCs w:val="24"/>
        </w:rPr>
        <w:t>aistošo noteikumu Nr.6 „</w:t>
      </w:r>
      <w:r w:rsidRPr="00685D96">
        <w:rPr>
          <w:rFonts w:ascii="Times New Roman" w:eastAsia="Calibri" w:hAnsi="Times New Roman" w:cs="Times New Roman"/>
          <w:bCs/>
          <w:color w:val="000000"/>
          <w:sz w:val="24"/>
          <w:szCs w:val="24"/>
        </w:rPr>
        <w:t>Par Tukuma novada pašvaldībai piekrītošo vai piederošo neapbūvētu zemesgabalu nomas maksas noteikšanu</w:t>
      </w:r>
      <w:r w:rsidRPr="00685D96">
        <w:rPr>
          <w:rFonts w:ascii="Times New Roman" w:eastAsia="Calibri" w:hAnsi="Times New Roman" w:cs="Times New Roman"/>
          <w:bCs/>
          <w:color w:val="000000"/>
          <w:spacing w:val="-4"/>
          <w:sz w:val="24"/>
          <w:szCs w:val="24"/>
        </w:rPr>
        <w:t>”</w:t>
      </w:r>
      <w:r w:rsidRPr="00685D96">
        <w:rPr>
          <w:rFonts w:ascii="Times New Roman" w:eastAsia="Calibri" w:hAnsi="Times New Roman" w:cs="Times New Roman"/>
          <w:sz w:val="24"/>
          <w:szCs w:val="24"/>
        </w:rPr>
        <w:t xml:space="preserve"> 3. un 3.2.punktu </w:t>
      </w:r>
      <w:r w:rsidRPr="00685D96">
        <w:rPr>
          <w:rFonts w:ascii="Times New Roman" w:eastAsia="Calibri" w:hAnsi="Times New Roman" w:cs="Times New Roman"/>
          <w:i/>
          <w:sz w:val="24"/>
          <w:szCs w:val="24"/>
        </w:rPr>
        <w:t>Neapbūvētu zemesgabalu bez apbūves tiesībām nomas maksa vai nomas maksas izsoles sākumcena ir - zemesgabaliem platībā virs 0,5 hektāriem 1,5% no zemesgabala kadastrālās vērtības gadā</w:t>
      </w:r>
      <w:r w:rsidRPr="00685D96">
        <w:rPr>
          <w:rFonts w:ascii="Times New Roman" w:eastAsia="Calibri" w:hAnsi="Times New Roman" w:cs="Times New Roman"/>
          <w:sz w:val="24"/>
          <w:szCs w:val="24"/>
        </w:rPr>
        <w:t xml:space="preserve"> un Tukuma novada Domes 24.03.2016. noteikumu Nr.7 </w:t>
      </w:r>
      <w:r w:rsidRPr="00685D96">
        <w:rPr>
          <w:rFonts w:ascii="Times New Roman" w:eastAsia="Times New Roman" w:hAnsi="Times New Roman" w:cs="Times New Roman"/>
          <w:sz w:val="24"/>
          <w:szCs w:val="24"/>
        </w:rPr>
        <w:t>„</w:t>
      </w:r>
      <w:r w:rsidRPr="00685D96">
        <w:rPr>
          <w:rFonts w:ascii="Times New Roman" w:eastAsia="Calibri" w:hAnsi="Times New Roman" w:cs="Times New Roman"/>
          <w:bCs/>
          <w:color w:val="000000"/>
          <w:sz w:val="24"/>
          <w:szCs w:val="24"/>
          <w:lang w:eastAsia="lv-LV"/>
        </w:rPr>
        <w:t xml:space="preserve">Par Tukuma novada pašvaldībai piekrītošo vai piederošo neapbūvētu zemesgabalu iznomāšanas kārtību” </w:t>
      </w:r>
      <w:r w:rsidRPr="00685D96">
        <w:rPr>
          <w:rFonts w:ascii="Times New Roman" w:eastAsia="Calibri" w:hAnsi="Times New Roman" w:cs="Times New Roman"/>
          <w:sz w:val="24"/>
          <w:szCs w:val="24"/>
        </w:rPr>
        <w:t xml:space="preserve">10.punktu </w:t>
      </w:r>
      <w:r w:rsidRPr="00685D96">
        <w:rPr>
          <w:rFonts w:ascii="Times New Roman" w:eastAsia="Calibri" w:hAnsi="Times New Roman" w:cs="Times New Roman"/>
          <w:i/>
          <w:sz w:val="24"/>
          <w:szCs w:val="24"/>
          <w:lang w:eastAsia="lv-LV"/>
        </w:rPr>
        <w:t>Nomniekiem ir pirmtiesības uz jauna nomas līguma noslēgšanu, ja nomnieks ir pildījis nomas līguma nosacījumus un nav kavējis nomas un nekustamā īpašuma nodokļa maksājumus</w:t>
      </w:r>
      <w:r w:rsidRPr="00685D96">
        <w:rPr>
          <w:rFonts w:ascii="Times New Roman" w:eastAsia="Calibri" w:hAnsi="Times New Roman" w:cs="Times New Roman"/>
          <w:i/>
          <w:sz w:val="24"/>
          <w:szCs w:val="24"/>
        </w:rPr>
        <w:t xml:space="preserve"> :</w:t>
      </w:r>
    </w:p>
    <w:p w:rsidR="00685D96" w:rsidRPr="00685D96" w:rsidRDefault="00685D96" w:rsidP="00685D96">
      <w:pPr>
        <w:ind w:right="-2" w:firstLine="720"/>
        <w:rPr>
          <w:rFonts w:ascii="Times New Roman" w:eastAsia="Calibri" w:hAnsi="Times New Roman" w:cs="Times New Roman"/>
          <w:sz w:val="24"/>
          <w:szCs w:val="24"/>
        </w:rPr>
      </w:pPr>
      <w:r w:rsidRPr="00685D96">
        <w:rPr>
          <w:rFonts w:ascii="Times New Roman" w:eastAsia="Calibri" w:hAnsi="Times New Roman" w:cs="Times New Roman"/>
          <w:sz w:val="24"/>
          <w:szCs w:val="24"/>
        </w:rPr>
        <w:t xml:space="preserve">11.1. iznomāt Lauksaimnieku kooperatīvās sabiedrībai </w:t>
      </w:r>
      <w:r w:rsidRPr="00685D96">
        <w:rPr>
          <w:rFonts w:ascii="Times New Roman" w:eastAsia="Times New Roman" w:hAnsi="Times New Roman" w:cs="Times New Roman"/>
          <w:sz w:val="24"/>
          <w:szCs w:val="24"/>
        </w:rPr>
        <w:t>„</w:t>
      </w:r>
      <w:r w:rsidRPr="00685D96">
        <w:rPr>
          <w:rFonts w:ascii="Times New Roman" w:eastAsia="Calibri" w:hAnsi="Times New Roman" w:cs="Times New Roman"/>
          <w:sz w:val="24"/>
          <w:szCs w:val="24"/>
        </w:rPr>
        <w:t xml:space="preserve">Justs-2” nekustamā īpašuma „Mazķimenes”, Džūkstes pagastā, Tukuma novadā (kadastra Nr.9048 001 0367), zemes vienību 1,1331 ar kadastra apzīmējumu 9048 001 0367 uz 5 (pieciem) gadiem bez apbūves tiesībām, </w:t>
      </w:r>
      <w:r w:rsidRPr="00685D96">
        <w:rPr>
          <w:rFonts w:ascii="Times New Roman" w:eastAsia="Calibri" w:hAnsi="Times New Roman" w:cs="Times New Roman"/>
          <w:sz w:val="24"/>
          <w:szCs w:val="24"/>
        </w:rPr>
        <w:lastRenderedPageBreak/>
        <w:t xml:space="preserve">nosakot nomas maksu –1, 5% apmērā no zemes kadastrālās vērtības gadā (veicot zemes vienību kadastrālo uzmērīšanu, platība var tikt precizēta). </w:t>
      </w:r>
    </w:p>
    <w:p w:rsidR="00685D96" w:rsidRPr="00685D96" w:rsidRDefault="00685D96" w:rsidP="00685D96">
      <w:pPr>
        <w:suppressAutoHyphens/>
        <w:autoSpaceDN w:val="0"/>
        <w:ind w:right="-2" w:firstLine="720"/>
        <w:textAlignment w:val="baseline"/>
        <w:rPr>
          <w:rFonts w:ascii="Times New Roman" w:eastAsia="Calibri" w:hAnsi="Times New Roman" w:cs="Times New Roman"/>
          <w:sz w:val="24"/>
          <w:szCs w:val="24"/>
        </w:rPr>
      </w:pPr>
      <w:r w:rsidRPr="00685D96">
        <w:rPr>
          <w:rFonts w:ascii="Times New Roman" w:eastAsia="Calibri" w:hAnsi="Times New Roman" w:cs="Times New Roman"/>
          <w:sz w:val="24"/>
          <w:szCs w:val="24"/>
        </w:rPr>
        <w:t>Zemes lietošanas mērķis – zeme, uz kuras galvenā saimnieciskā darbība ir lauksaimniecība, NĪLM kods 0101;</w:t>
      </w:r>
    </w:p>
    <w:p w:rsidR="00685D96" w:rsidRPr="00685D96" w:rsidRDefault="00685D96" w:rsidP="00685D96">
      <w:pPr>
        <w:ind w:right="-2" w:firstLine="720"/>
        <w:rPr>
          <w:rFonts w:ascii="Times New Roman" w:eastAsia="Calibri" w:hAnsi="Times New Roman" w:cs="Times New Roman"/>
          <w:sz w:val="24"/>
          <w:szCs w:val="24"/>
        </w:rPr>
      </w:pPr>
      <w:r w:rsidRPr="00685D96">
        <w:rPr>
          <w:rFonts w:ascii="Times New Roman" w:eastAsia="Calibri" w:hAnsi="Times New Roman" w:cs="Times New Roman"/>
          <w:sz w:val="24"/>
          <w:szCs w:val="24"/>
        </w:rPr>
        <w:t xml:space="preserve">11.2. uzdot Lauksaimnieku kooperatīvās sabiedrībai </w:t>
      </w:r>
      <w:r w:rsidRPr="00685D96">
        <w:rPr>
          <w:rFonts w:ascii="Times New Roman" w:eastAsia="Calibri" w:hAnsi="Times New Roman" w:cs="Times New Roman"/>
          <w:bCs/>
          <w:sz w:val="24"/>
          <w:szCs w:val="24"/>
        </w:rPr>
        <w:t>„</w:t>
      </w:r>
      <w:r w:rsidRPr="00685D96">
        <w:rPr>
          <w:rFonts w:ascii="Times New Roman" w:eastAsia="Calibri" w:hAnsi="Times New Roman" w:cs="Times New Roman"/>
          <w:sz w:val="24"/>
          <w:szCs w:val="24"/>
        </w:rPr>
        <w:t>Justs-2” līdz 2016.gada 31.maijam noslēgt zemes nomas līgumu ar Tukuma novada Slampes un Džūktes pagastu pārvaldi.</w:t>
      </w:r>
    </w:p>
    <w:p w:rsidR="00685D96" w:rsidRPr="00685D96" w:rsidRDefault="00685D96" w:rsidP="00685D96">
      <w:pPr>
        <w:ind w:right="-2" w:firstLine="720"/>
        <w:rPr>
          <w:rFonts w:ascii="Times New Roman" w:eastAsia="Calibri" w:hAnsi="Times New Roman" w:cs="Times New Roman"/>
          <w:i/>
          <w:sz w:val="24"/>
          <w:szCs w:val="24"/>
        </w:rPr>
      </w:pPr>
      <w:r w:rsidRPr="00685D96">
        <w:rPr>
          <w:rFonts w:ascii="Times New Roman" w:eastAsia="Calibri" w:hAnsi="Times New Roman" w:cs="Times New Roman"/>
          <w:i/>
          <w:sz w:val="24"/>
          <w:szCs w:val="24"/>
        </w:rPr>
        <w:t>Lēmumu var pārsūdzēt Administratīvajā rajona tiesā viena mēneša laikā no tā spēkā stāšanās dienas.</w:t>
      </w:r>
    </w:p>
    <w:p w:rsidR="00685D96" w:rsidRPr="00685D96" w:rsidRDefault="00685D96" w:rsidP="00685D96">
      <w:pPr>
        <w:ind w:firstLine="720"/>
        <w:rPr>
          <w:rFonts w:ascii="Times New Roman" w:eastAsia="Calibri" w:hAnsi="Times New Roman" w:cs="Times New Roman"/>
          <w:sz w:val="24"/>
          <w:szCs w:val="24"/>
        </w:rPr>
      </w:pPr>
    </w:p>
    <w:p w:rsidR="00685D96" w:rsidRPr="00685D96" w:rsidRDefault="00685D96" w:rsidP="00685D96">
      <w:pPr>
        <w:ind w:firstLine="720"/>
        <w:rPr>
          <w:rFonts w:ascii="Times New Roman" w:eastAsia="Calibri" w:hAnsi="Times New Roman" w:cs="Times New Roman"/>
          <w:sz w:val="24"/>
          <w:szCs w:val="24"/>
        </w:rPr>
      </w:pPr>
      <w:r w:rsidRPr="00685D96">
        <w:rPr>
          <w:rFonts w:ascii="Times New Roman" w:eastAsia="Calibri" w:hAnsi="Times New Roman" w:cs="Times New Roman"/>
          <w:sz w:val="24"/>
          <w:szCs w:val="24"/>
        </w:rPr>
        <w:t xml:space="preserve">12. Izskatot SIA </w:t>
      </w:r>
      <w:r w:rsidRPr="00685D96">
        <w:rPr>
          <w:rFonts w:ascii="Times New Roman" w:eastAsia="Times New Roman" w:hAnsi="Times New Roman" w:cs="Times New Roman"/>
          <w:sz w:val="24"/>
          <w:szCs w:val="24"/>
        </w:rPr>
        <w:t>„</w:t>
      </w:r>
      <w:r w:rsidRPr="00685D96">
        <w:rPr>
          <w:rFonts w:ascii="Times New Roman" w:eastAsia="Calibri" w:hAnsi="Times New Roman" w:cs="Times New Roman"/>
          <w:sz w:val="24"/>
          <w:szCs w:val="24"/>
        </w:rPr>
        <w:t xml:space="preserve">Vītoli AMI” (juridiskā adrese Rīgas ielā 77, Tukumā) 19.04.2016. iesniegumu (reģistrēts Pūres un Jaunsātu pagastu pārvaldē 19.04.2016., PJ/4-9.2/16/41) par zemes vienības </w:t>
      </w:r>
      <w:r w:rsidRPr="00685D96">
        <w:rPr>
          <w:rFonts w:ascii="Times New Roman" w:eastAsia="Times New Roman" w:hAnsi="Times New Roman" w:cs="Times New Roman"/>
          <w:sz w:val="24"/>
          <w:szCs w:val="24"/>
        </w:rPr>
        <w:t>„</w:t>
      </w:r>
      <w:r w:rsidRPr="00685D96">
        <w:rPr>
          <w:rFonts w:ascii="Times New Roman" w:eastAsia="Calibri" w:hAnsi="Times New Roman" w:cs="Times New Roman"/>
          <w:sz w:val="24"/>
          <w:szCs w:val="24"/>
        </w:rPr>
        <w:t>Centra parks”, Jaunsātu pagastā, Tukuma novadā, iznomāšanu, izvērtējot situāciju, konstatēts, ka nekustamais īpašums “Centra parks”, Jaunsātu pagastā, Tukuma novadā (kadastra Nr.9058 002 0010), kas sastāv no vienas zemes vienības 4,5078 ha platībā ar kadastra apzīmējumu 9058 002 0045 ir pašvaldības zeme. Uz zemes vienības atrodas SIA “Vītoli AMI” piederošās ēkas – veikals un noliktava ar ēku un būvju uzturēšanai piesaistīto zemes platību 0,31 ha.</w:t>
      </w:r>
    </w:p>
    <w:p w:rsidR="00685D96" w:rsidRPr="00685D96" w:rsidRDefault="00685D96" w:rsidP="00685D96">
      <w:pPr>
        <w:ind w:firstLine="720"/>
        <w:rPr>
          <w:rFonts w:ascii="Times New Roman" w:eastAsia="Calibri" w:hAnsi="Times New Roman" w:cs="Times New Roman"/>
          <w:i/>
          <w:sz w:val="24"/>
          <w:szCs w:val="24"/>
        </w:rPr>
      </w:pPr>
      <w:r w:rsidRPr="00685D96">
        <w:rPr>
          <w:rFonts w:ascii="Times New Roman" w:eastAsia="Calibri" w:hAnsi="Times New Roman" w:cs="Times New Roman"/>
          <w:sz w:val="24"/>
          <w:szCs w:val="24"/>
        </w:rPr>
        <w:t xml:space="preserve">Pamatojoties uz likuma </w:t>
      </w:r>
      <w:r w:rsidRPr="00685D96">
        <w:rPr>
          <w:rFonts w:ascii="Times New Roman" w:eastAsia="Times New Roman" w:hAnsi="Times New Roman" w:cs="Times New Roman"/>
          <w:sz w:val="24"/>
          <w:szCs w:val="24"/>
        </w:rPr>
        <w:t>„</w:t>
      </w:r>
      <w:r w:rsidRPr="00685D96">
        <w:rPr>
          <w:rFonts w:ascii="Times New Roman" w:eastAsia="Calibri" w:hAnsi="Times New Roman" w:cs="Times New Roman"/>
          <w:sz w:val="24"/>
          <w:szCs w:val="24"/>
        </w:rPr>
        <w:t>Par pašvaldībām” 14.panta otrās daļas 3.</w:t>
      </w:r>
      <w:proofErr w:type="gramStart"/>
      <w:r w:rsidRPr="00685D96">
        <w:rPr>
          <w:rFonts w:ascii="Times New Roman" w:eastAsia="Calibri" w:hAnsi="Times New Roman" w:cs="Times New Roman"/>
          <w:sz w:val="24"/>
          <w:szCs w:val="24"/>
        </w:rPr>
        <w:t xml:space="preserve">punktu </w:t>
      </w:r>
      <w:r w:rsidRPr="00685D96">
        <w:rPr>
          <w:rFonts w:ascii="Times New Roman" w:eastAsia="Calibri" w:hAnsi="Times New Roman" w:cs="Times New Roman"/>
          <w:i/>
          <w:sz w:val="24"/>
          <w:szCs w:val="24"/>
        </w:rPr>
        <w:t>Lai</w:t>
      </w:r>
      <w:proofErr w:type="gramEnd"/>
      <w:r w:rsidRPr="00685D96">
        <w:rPr>
          <w:rFonts w:ascii="Times New Roman" w:eastAsia="Calibri" w:hAnsi="Times New Roman" w:cs="Times New Roman"/>
          <w:i/>
          <w:sz w:val="24"/>
          <w:szCs w:val="24"/>
        </w:rPr>
        <w:t xml:space="preserve"> izpildītu savas funkcijas, pašvaldībām likumā noteiktā kārtībā ir pienākums racionāli un lietderīgi apsaimniekot pašvaldības nekustamo mantu</w:t>
      </w:r>
      <w:r w:rsidRPr="00685D96">
        <w:rPr>
          <w:rFonts w:ascii="Times New Roman" w:eastAsia="Calibri" w:hAnsi="Times New Roman" w:cs="Times New Roman"/>
          <w:sz w:val="24"/>
          <w:szCs w:val="24"/>
        </w:rPr>
        <w:t xml:space="preserve">, un Ministru kabineta 2007.gada 30.oktobra noteikumu Nr.735 </w:t>
      </w:r>
      <w:r w:rsidRPr="00685D96">
        <w:rPr>
          <w:rFonts w:ascii="Times New Roman" w:eastAsia="Times New Roman" w:hAnsi="Times New Roman" w:cs="Times New Roman"/>
          <w:sz w:val="24"/>
          <w:szCs w:val="24"/>
        </w:rPr>
        <w:t>„</w:t>
      </w:r>
      <w:r w:rsidRPr="00685D96">
        <w:rPr>
          <w:rFonts w:ascii="Times New Roman" w:eastAsia="Calibri" w:hAnsi="Times New Roman" w:cs="Times New Roman"/>
          <w:sz w:val="24"/>
          <w:szCs w:val="24"/>
        </w:rPr>
        <w:t xml:space="preserve">Noteikumi par publiskas personas zemes nomu” 7.2.apakšpunktu </w:t>
      </w:r>
      <w:r w:rsidRPr="00685D96">
        <w:rPr>
          <w:rFonts w:ascii="Times New Roman" w:eastAsia="Calibri" w:hAnsi="Times New Roman" w:cs="Times New Roman"/>
          <w:i/>
          <w:sz w:val="24"/>
          <w:szCs w:val="24"/>
        </w:rPr>
        <w:t>Apbūvēta zemesgabala nomas maksu gadā nosaka no 2010.gada 1.janvāra – 1,5 % apmērā no zemes kadastrālās vērtības:</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 xml:space="preserve">          12.1. iznomāt SIA </w:t>
      </w:r>
      <w:r w:rsidRPr="00685D96">
        <w:rPr>
          <w:rFonts w:ascii="Times New Roman" w:eastAsia="Times New Roman" w:hAnsi="Times New Roman" w:cs="Times New Roman"/>
          <w:sz w:val="24"/>
          <w:szCs w:val="24"/>
        </w:rPr>
        <w:t>„</w:t>
      </w:r>
      <w:r w:rsidRPr="00685D96">
        <w:rPr>
          <w:rFonts w:ascii="Times New Roman" w:eastAsia="Calibri" w:hAnsi="Times New Roman" w:cs="Times New Roman"/>
          <w:sz w:val="24"/>
          <w:szCs w:val="24"/>
        </w:rPr>
        <w:t xml:space="preserve">Vītoli AMI”, reģ.Nr.49202000828 nekustamā īpašuma </w:t>
      </w:r>
      <w:r w:rsidRPr="00685D96">
        <w:rPr>
          <w:rFonts w:ascii="Times New Roman" w:eastAsia="Times New Roman" w:hAnsi="Times New Roman" w:cs="Times New Roman"/>
          <w:sz w:val="24"/>
          <w:szCs w:val="24"/>
        </w:rPr>
        <w:t>„</w:t>
      </w:r>
      <w:r w:rsidRPr="00685D96">
        <w:rPr>
          <w:rFonts w:ascii="Times New Roman" w:eastAsia="Calibri" w:hAnsi="Times New Roman" w:cs="Times New Roman"/>
          <w:sz w:val="24"/>
          <w:szCs w:val="24"/>
        </w:rPr>
        <w:t>Centra parks”, Jaunsātu pagastā, Tukuma novadā (kadastra Nr.9058 002 0010), zemes vienības ar kadastra apzīmējumu 9058 002 0045 daļu 0,31 ha platībā uz 5 (pieciem) gadiem, nosakot nomas maksu - 1,5% apmērā no zemes kadastrālās vērtības gadā (veicot zemes vienību kadastrālo uzmērīšanu, platība var tikt precizēta).</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 xml:space="preserve">            Zemes lietošanas mērķis - </w:t>
      </w:r>
      <w:r w:rsidRPr="00685D96">
        <w:rPr>
          <w:rFonts w:ascii="Times New Roman" w:eastAsia="Times New Roman" w:hAnsi="Times New Roman" w:cs="Times New Roman"/>
          <w:sz w:val="24"/>
          <w:szCs w:val="24"/>
          <w:lang w:eastAsia="lv-LV"/>
        </w:rPr>
        <w:t>komercdarbības objektu apbūve</w:t>
      </w:r>
      <w:r w:rsidRPr="00685D96">
        <w:rPr>
          <w:rFonts w:ascii="Times New Roman" w:eastAsia="Calibri" w:hAnsi="Times New Roman" w:cs="Times New Roman"/>
          <w:sz w:val="24"/>
          <w:szCs w:val="24"/>
        </w:rPr>
        <w:t xml:space="preserve">, NĪLM kods 0801; </w:t>
      </w:r>
    </w:p>
    <w:p w:rsidR="00685D96" w:rsidRPr="00685D96" w:rsidRDefault="00685D96" w:rsidP="00685D96">
      <w:pPr>
        <w:rPr>
          <w:rFonts w:ascii="Times New Roman" w:eastAsia="Calibri" w:hAnsi="Times New Roman" w:cs="Times New Roman"/>
          <w:sz w:val="24"/>
          <w:szCs w:val="24"/>
        </w:rPr>
      </w:pPr>
      <w:r w:rsidRPr="00685D96">
        <w:rPr>
          <w:rFonts w:ascii="Times New Roman" w:eastAsia="Calibri" w:hAnsi="Times New Roman" w:cs="Times New Roman"/>
          <w:sz w:val="24"/>
          <w:szCs w:val="24"/>
        </w:rPr>
        <w:t xml:space="preserve">           12.2. uzdot SIA </w:t>
      </w:r>
      <w:r w:rsidRPr="00685D96">
        <w:rPr>
          <w:rFonts w:ascii="Times New Roman" w:eastAsia="Times New Roman" w:hAnsi="Times New Roman" w:cs="Times New Roman"/>
          <w:sz w:val="24"/>
          <w:szCs w:val="24"/>
        </w:rPr>
        <w:t>„</w:t>
      </w:r>
      <w:r w:rsidRPr="00685D96">
        <w:rPr>
          <w:rFonts w:ascii="Times New Roman" w:eastAsia="Calibri" w:hAnsi="Times New Roman" w:cs="Times New Roman"/>
          <w:sz w:val="24"/>
          <w:szCs w:val="24"/>
        </w:rPr>
        <w:t xml:space="preserve">Vītoli AMI” līdz 2016.gada 31.maijam noslēgt zemes nomas līgumu ar Tukuma novada Pūres un Jaunsātu pagastu pārvaldi. </w:t>
      </w:r>
    </w:p>
    <w:p w:rsidR="00685D96" w:rsidRPr="00685D96" w:rsidRDefault="00685D96" w:rsidP="00685D96">
      <w:pPr>
        <w:rPr>
          <w:rFonts w:ascii="Times New Roman" w:eastAsia="Calibri" w:hAnsi="Times New Roman" w:cs="Times New Roman"/>
          <w:i/>
          <w:sz w:val="24"/>
          <w:szCs w:val="24"/>
        </w:rPr>
      </w:pPr>
      <w:r w:rsidRPr="00685D96">
        <w:rPr>
          <w:rFonts w:ascii="Times New Roman" w:eastAsia="Calibri" w:hAnsi="Times New Roman" w:cs="Times New Roman"/>
          <w:sz w:val="24"/>
          <w:szCs w:val="24"/>
        </w:rPr>
        <w:t xml:space="preserve">          </w:t>
      </w:r>
      <w:r w:rsidRPr="00685D96">
        <w:rPr>
          <w:rFonts w:ascii="Times New Roman" w:eastAsia="Calibri" w:hAnsi="Times New Roman" w:cs="Times New Roman"/>
          <w:i/>
          <w:sz w:val="24"/>
          <w:szCs w:val="24"/>
        </w:rPr>
        <w:t>Lēmumu var pārsūdzēt Administratīvajā rajona tiesā viena mēneša laikā no tā spēkā stāšanās dienas.</w:t>
      </w:r>
    </w:p>
    <w:p w:rsidR="00685D96" w:rsidRPr="00685D96" w:rsidRDefault="00685D96" w:rsidP="00685D96">
      <w:pPr>
        <w:ind w:left="360"/>
        <w:rPr>
          <w:rFonts w:ascii="Times New Roman" w:eastAsia="Times New Roman" w:hAnsi="Times New Roman" w:cs="Times New Roman"/>
          <w:sz w:val="24"/>
          <w:szCs w:val="24"/>
        </w:rPr>
      </w:pPr>
    </w:p>
    <w:p w:rsidR="00685D96" w:rsidRPr="00685D96" w:rsidRDefault="00685D96" w:rsidP="00685D96">
      <w:pPr>
        <w:ind w:left="360"/>
        <w:rPr>
          <w:rFonts w:ascii="Times New Roman" w:eastAsia="Times New Roman" w:hAnsi="Times New Roman" w:cs="Times New Roman"/>
          <w:sz w:val="24"/>
          <w:szCs w:val="24"/>
        </w:rPr>
      </w:pPr>
    </w:p>
    <w:p w:rsidR="00214D3B" w:rsidRPr="00331844" w:rsidRDefault="00936024" w:rsidP="00214D3B">
      <w:pPr>
        <w:jc w:val="center"/>
        <w:rPr>
          <w:rFonts w:ascii="Times New Roman" w:eastAsia="Times New Roman" w:hAnsi="Times New Roman" w:cs="Times New Roman"/>
          <w:i/>
          <w:sz w:val="24"/>
          <w:szCs w:val="24"/>
        </w:rPr>
      </w:pPr>
      <w:hyperlink w:anchor="sakums" w:history="1">
        <w:r w:rsidR="00214D3B" w:rsidRPr="00331844">
          <w:rPr>
            <w:rFonts w:ascii="Times New Roman" w:eastAsia="Times New Roman" w:hAnsi="Times New Roman" w:cs="Times New Roman"/>
            <w:i/>
            <w:color w:val="0000FF" w:themeColor="hyperlink"/>
            <w:sz w:val="24"/>
            <w:szCs w:val="24"/>
            <w:u w:val="single"/>
          </w:rPr>
          <w:t>Atpakaļ uz darba kārtību</w:t>
        </w:r>
      </w:hyperlink>
    </w:p>
    <w:p w:rsidR="00685D96" w:rsidRPr="00685D96" w:rsidRDefault="00685D96" w:rsidP="00685D96">
      <w:pPr>
        <w:ind w:left="360"/>
        <w:rPr>
          <w:rFonts w:ascii="Times New Roman" w:eastAsia="Times New Roman" w:hAnsi="Times New Roman" w:cs="Times New Roman"/>
          <w:sz w:val="24"/>
          <w:szCs w:val="24"/>
        </w:rPr>
      </w:pPr>
    </w:p>
    <w:p w:rsidR="00685D96" w:rsidRPr="00685D96" w:rsidRDefault="00685D96" w:rsidP="00685D96">
      <w:pPr>
        <w:ind w:left="360"/>
        <w:rPr>
          <w:rFonts w:ascii="Times New Roman" w:eastAsia="Times New Roman" w:hAnsi="Times New Roman" w:cs="Times New Roman"/>
          <w:sz w:val="24"/>
          <w:szCs w:val="24"/>
        </w:rPr>
      </w:pPr>
    </w:p>
    <w:p w:rsidR="00685D96" w:rsidRPr="00685D96" w:rsidRDefault="00685D96" w:rsidP="00685D96">
      <w:pPr>
        <w:ind w:left="360"/>
        <w:rPr>
          <w:rFonts w:ascii="Times New Roman" w:eastAsia="Times New Roman" w:hAnsi="Times New Roman" w:cs="Times New Roman"/>
          <w:sz w:val="24"/>
          <w:szCs w:val="24"/>
        </w:rPr>
      </w:pPr>
    </w:p>
    <w:p w:rsidR="00685D96" w:rsidRPr="00685D96" w:rsidRDefault="00685D96" w:rsidP="00685D96">
      <w:pPr>
        <w:ind w:left="360"/>
        <w:rPr>
          <w:rFonts w:ascii="Times New Roman" w:eastAsia="Times New Roman" w:hAnsi="Times New Roman" w:cs="Times New Roman"/>
          <w:sz w:val="24"/>
          <w:szCs w:val="24"/>
        </w:rPr>
      </w:pPr>
    </w:p>
    <w:p w:rsidR="00685D96" w:rsidRPr="00685D96" w:rsidRDefault="00685D96" w:rsidP="00685D96">
      <w:pPr>
        <w:ind w:left="360"/>
        <w:rPr>
          <w:rFonts w:ascii="Times New Roman" w:eastAsia="Times New Roman" w:hAnsi="Times New Roman" w:cs="Times New Roman"/>
          <w:sz w:val="24"/>
          <w:szCs w:val="24"/>
        </w:rPr>
      </w:pPr>
    </w:p>
    <w:p w:rsidR="00685D96" w:rsidRPr="00685D96" w:rsidRDefault="00685D96" w:rsidP="00685D96">
      <w:pPr>
        <w:ind w:left="360"/>
        <w:rPr>
          <w:rFonts w:ascii="Times New Roman" w:eastAsia="Times New Roman" w:hAnsi="Times New Roman" w:cs="Times New Roman"/>
          <w:sz w:val="24"/>
          <w:szCs w:val="24"/>
        </w:rPr>
      </w:pPr>
    </w:p>
    <w:p w:rsidR="00685D96" w:rsidRPr="00685D96" w:rsidRDefault="00685D96" w:rsidP="00685D96">
      <w:pPr>
        <w:rPr>
          <w:rFonts w:ascii="Times New Roman" w:eastAsia="Times New Roman" w:hAnsi="Times New Roman" w:cs="Times New Roman"/>
          <w:sz w:val="18"/>
          <w:szCs w:val="18"/>
        </w:rPr>
      </w:pPr>
      <w:r w:rsidRPr="00685D96">
        <w:rPr>
          <w:rFonts w:ascii="Times New Roman" w:eastAsia="Times New Roman" w:hAnsi="Times New Roman" w:cs="Times New Roman"/>
          <w:sz w:val="18"/>
          <w:szCs w:val="18"/>
        </w:rPr>
        <w:t>Nosūtīt:</w:t>
      </w:r>
    </w:p>
    <w:p w:rsidR="00685D96" w:rsidRPr="00685D96" w:rsidRDefault="00685D96" w:rsidP="00685D96">
      <w:pPr>
        <w:rPr>
          <w:rFonts w:ascii="Times New Roman" w:eastAsia="Times New Roman" w:hAnsi="Times New Roman" w:cs="Times New Roman"/>
          <w:sz w:val="18"/>
          <w:szCs w:val="18"/>
        </w:rPr>
      </w:pPr>
      <w:r w:rsidRPr="00685D96">
        <w:rPr>
          <w:rFonts w:ascii="Times New Roman" w:eastAsia="Times New Roman" w:hAnsi="Times New Roman" w:cs="Times New Roman"/>
          <w:sz w:val="18"/>
          <w:szCs w:val="18"/>
        </w:rPr>
        <w:t>-Īpašumu nod.</w:t>
      </w:r>
    </w:p>
    <w:p w:rsidR="00685D96" w:rsidRPr="00685D96" w:rsidRDefault="00685D96" w:rsidP="00685D96">
      <w:pPr>
        <w:rPr>
          <w:rFonts w:ascii="Times New Roman" w:eastAsia="Times New Roman" w:hAnsi="Times New Roman" w:cs="Times New Roman"/>
          <w:sz w:val="18"/>
          <w:szCs w:val="18"/>
        </w:rPr>
      </w:pPr>
      <w:r w:rsidRPr="00685D96">
        <w:rPr>
          <w:rFonts w:ascii="Times New Roman" w:eastAsia="Times New Roman" w:hAnsi="Times New Roman" w:cs="Times New Roman"/>
          <w:sz w:val="18"/>
          <w:szCs w:val="18"/>
        </w:rPr>
        <w:t>-2 izraksti iesniedzējiem</w:t>
      </w:r>
    </w:p>
    <w:p w:rsidR="00685D96" w:rsidRPr="00685D96" w:rsidRDefault="00685D96" w:rsidP="00685D96">
      <w:pPr>
        <w:rPr>
          <w:rFonts w:ascii="Times New Roman" w:eastAsia="Times New Roman" w:hAnsi="Times New Roman" w:cs="Times New Roman"/>
          <w:sz w:val="18"/>
          <w:szCs w:val="18"/>
        </w:rPr>
      </w:pPr>
      <w:r w:rsidRPr="00685D96">
        <w:rPr>
          <w:rFonts w:ascii="Times New Roman" w:eastAsia="Times New Roman" w:hAnsi="Times New Roman" w:cs="Times New Roman"/>
          <w:sz w:val="18"/>
          <w:szCs w:val="18"/>
        </w:rPr>
        <w:t>-pag.p. izraksti</w:t>
      </w:r>
    </w:p>
    <w:p w:rsidR="00685D96" w:rsidRPr="00685D96" w:rsidRDefault="00685D96" w:rsidP="00685D96">
      <w:pPr>
        <w:jc w:val="left"/>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_____________________________________________________</w:t>
      </w:r>
    </w:p>
    <w:p w:rsidR="00685D96" w:rsidRPr="00685D96" w:rsidRDefault="00685D96" w:rsidP="00685D96">
      <w:pPr>
        <w:jc w:val="left"/>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Sagatavoja pagastu pārvaldes un V.Bērzājs</w:t>
      </w:r>
    </w:p>
    <w:p w:rsidR="00685D96" w:rsidRPr="00685D96" w:rsidRDefault="00685D96" w:rsidP="00685D96">
      <w:pPr>
        <w:ind w:right="-46"/>
        <w:rPr>
          <w:rFonts w:ascii="Times New Roman" w:eastAsia="Times New Roman" w:hAnsi="Times New Roman" w:cs="Times New Roman"/>
          <w:sz w:val="20"/>
          <w:szCs w:val="20"/>
          <w:lang w:val="it-IT"/>
        </w:rPr>
      </w:pPr>
      <w:r w:rsidRPr="00685D96">
        <w:rPr>
          <w:rFonts w:ascii="Times New Roman" w:eastAsia="Times New Roman" w:hAnsi="Times New Roman" w:cs="Times New Roman"/>
          <w:sz w:val="20"/>
          <w:szCs w:val="20"/>
          <w:lang w:val="it-IT"/>
        </w:rPr>
        <w:t>Izskatīts Teritoriālās attīstības komitejā.</w:t>
      </w:r>
    </w:p>
    <w:p w:rsidR="00685D96" w:rsidRPr="00685D96" w:rsidRDefault="00685D96" w:rsidP="00685D96">
      <w:pPr>
        <w:ind w:right="-46"/>
        <w:rPr>
          <w:rFonts w:ascii="Times New Roman" w:eastAsia="Times New Roman" w:hAnsi="Times New Roman" w:cs="Times New Roman"/>
          <w:sz w:val="20"/>
          <w:szCs w:val="20"/>
          <w:lang w:val="it-IT"/>
        </w:rPr>
      </w:pPr>
      <w:r w:rsidRPr="00685D96">
        <w:rPr>
          <w:rFonts w:ascii="Times New Roman" w:eastAsia="Times New Roman" w:hAnsi="Times New Roman" w:cs="Times New Roman"/>
          <w:sz w:val="20"/>
          <w:szCs w:val="20"/>
          <w:lang w:val="it-IT"/>
        </w:rPr>
        <w:t xml:space="preserve">Iesniedza izsk Teritoriālās attīstības komiteja.  No 8. Līdz 12.p. no jauna. </w:t>
      </w:r>
    </w:p>
    <w:p w:rsidR="00685D96" w:rsidRPr="00685D96" w:rsidRDefault="00685D96" w:rsidP="00685D96">
      <w:pPr>
        <w:jc w:val="left"/>
      </w:pPr>
      <w:r w:rsidRPr="00685D96">
        <w:br w:type="page"/>
      </w:r>
    </w:p>
    <w:p w:rsidR="00685D96" w:rsidRPr="00685D96" w:rsidRDefault="00685D96" w:rsidP="00685D96">
      <w:pPr>
        <w:suppressAutoHyphens/>
        <w:autoSpaceDN w:val="0"/>
        <w:jc w:val="center"/>
        <w:textAlignment w:val="baseline"/>
        <w:rPr>
          <w:rFonts w:ascii="Times New Roman" w:eastAsia="Calibri" w:hAnsi="Times New Roman" w:cs="Times New Roman"/>
          <w:b/>
          <w:sz w:val="24"/>
          <w:szCs w:val="24"/>
          <w:lang w:val="it-IT"/>
        </w:rPr>
      </w:pPr>
    </w:p>
    <w:p w:rsidR="00685D96" w:rsidRPr="00685D96" w:rsidRDefault="00685D96" w:rsidP="00685D96">
      <w:pPr>
        <w:suppressAutoHyphens/>
        <w:autoSpaceDN w:val="0"/>
        <w:jc w:val="center"/>
        <w:textAlignment w:val="baseline"/>
        <w:rPr>
          <w:rFonts w:ascii="Times New Roman" w:eastAsia="Calibri" w:hAnsi="Times New Roman" w:cs="Times New Roman"/>
          <w:b/>
          <w:sz w:val="24"/>
          <w:szCs w:val="24"/>
          <w:lang w:val="it-IT"/>
        </w:rPr>
      </w:pPr>
    </w:p>
    <w:p w:rsidR="00685D96" w:rsidRPr="00685D96" w:rsidRDefault="00685D96" w:rsidP="00685D96">
      <w:pPr>
        <w:suppressAutoHyphens/>
        <w:autoSpaceDN w:val="0"/>
        <w:jc w:val="center"/>
        <w:textAlignment w:val="baseline"/>
        <w:rPr>
          <w:rFonts w:ascii="Times New Roman" w:eastAsia="Calibri" w:hAnsi="Times New Roman" w:cs="Times New Roman"/>
          <w:b/>
          <w:sz w:val="24"/>
          <w:szCs w:val="24"/>
          <w:lang w:val="it-IT"/>
        </w:rPr>
      </w:pPr>
      <w:r w:rsidRPr="00685D96">
        <w:rPr>
          <w:rFonts w:ascii="Times New Roman" w:eastAsia="Calibri" w:hAnsi="Times New Roman" w:cs="Times New Roman"/>
          <w:b/>
          <w:sz w:val="24"/>
          <w:szCs w:val="24"/>
          <w:lang w:val="it-IT"/>
        </w:rPr>
        <w:t>L Ē M U M S</w:t>
      </w:r>
    </w:p>
    <w:p w:rsidR="00685D96" w:rsidRPr="00685D96" w:rsidRDefault="00685D96" w:rsidP="00685D96">
      <w:pPr>
        <w:suppressAutoHyphens/>
        <w:autoSpaceDN w:val="0"/>
        <w:jc w:val="center"/>
        <w:textAlignment w:val="baseline"/>
        <w:rPr>
          <w:rFonts w:ascii="Times New Roman" w:eastAsia="Calibri" w:hAnsi="Times New Roman" w:cs="Times New Roman"/>
          <w:sz w:val="24"/>
          <w:szCs w:val="24"/>
          <w:lang w:val="it-IT"/>
        </w:rPr>
      </w:pPr>
      <w:r w:rsidRPr="00685D96">
        <w:rPr>
          <w:rFonts w:ascii="Times New Roman" w:eastAsia="Calibri" w:hAnsi="Times New Roman" w:cs="Times New Roman"/>
          <w:sz w:val="24"/>
          <w:szCs w:val="24"/>
          <w:lang w:val="it-IT"/>
        </w:rPr>
        <w:t>Tukumā</w:t>
      </w:r>
    </w:p>
    <w:p w:rsidR="00685D96" w:rsidRPr="00685D96" w:rsidRDefault="00685D96" w:rsidP="00685D96">
      <w:pPr>
        <w:suppressAutoHyphens/>
        <w:autoSpaceDN w:val="0"/>
        <w:textAlignment w:val="baseline"/>
        <w:rPr>
          <w:rFonts w:ascii="Times New Roman" w:eastAsia="Calibri" w:hAnsi="Times New Roman" w:cs="Times New Roman"/>
          <w:sz w:val="24"/>
          <w:szCs w:val="24"/>
          <w:lang w:val="it-IT"/>
        </w:rPr>
      </w:pPr>
      <w:r w:rsidRPr="00685D96">
        <w:rPr>
          <w:rFonts w:ascii="Times New Roman" w:eastAsia="Calibri" w:hAnsi="Times New Roman" w:cs="Times New Roman"/>
          <w:sz w:val="24"/>
          <w:szCs w:val="24"/>
          <w:lang w:val="it-IT"/>
        </w:rPr>
        <w:t>2016.gada 28.aprīlī</w:t>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r>
      <w:r w:rsidRPr="00685D96">
        <w:rPr>
          <w:rFonts w:ascii="Times New Roman" w:eastAsia="Calibri" w:hAnsi="Times New Roman" w:cs="Times New Roman"/>
          <w:sz w:val="24"/>
          <w:szCs w:val="24"/>
          <w:lang w:val="it-IT"/>
        </w:rPr>
        <w:tab/>
        <w:t>prot.Nr.6, 48.§.</w:t>
      </w:r>
    </w:p>
    <w:p w:rsidR="00685D96" w:rsidRPr="00685D96" w:rsidRDefault="00685D96" w:rsidP="00685D96">
      <w:pPr>
        <w:jc w:val="center"/>
        <w:rPr>
          <w:rFonts w:ascii="Times New Roman" w:hAnsi="Times New Roman" w:cs="Times New Roman"/>
        </w:rPr>
      </w:pPr>
    </w:p>
    <w:p w:rsidR="00685D96" w:rsidRPr="00685D96" w:rsidRDefault="00685D96" w:rsidP="00685D96">
      <w:pPr>
        <w:jc w:val="left"/>
        <w:rPr>
          <w:rFonts w:ascii="Times New Roman" w:hAnsi="Times New Roman" w:cs="Times New Roman"/>
        </w:rPr>
      </w:pPr>
    </w:p>
    <w:p w:rsidR="00685D96" w:rsidRPr="00685D96" w:rsidRDefault="00685D96" w:rsidP="00685D96">
      <w:pPr>
        <w:autoSpaceDE w:val="0"/>
        <w:autoSpaceDN w:val="0"/>
        <w:adjustRightInd w:val="0"/>
        <w:rPr>
          <w:rFonts w:ascii="Times New Roman" w:eastAsia="Calibri" w:hAnsi="Times New Roman" w:cs="Times New Roman"/>
          <w:b/>
          <w:bCs/>
          <w:sz w:val="24"/>
          <w:szCs w:val="24"/>
        </w:rPr>
      </w:pPr>
    </w:p>
    <w:p w:rsidR="00685D96" w:rsidRPr="00685D96" w:rsidRDefault="00685D96" w:rsidP="00685D96">
      <w:pPr>
        <w:rPr>
          <w:rFonts w:ascii="Times New Roman" w:eastAsia="Calibri" w:hAnsi="Times New Roman" w:cs="Times New Roman"/>
          <w:b/>
          <w:sz w:val="24"/>
          <w:szCs w:val="24"/>
        </w:rPr>
      </w:pPr>
      <w:bookmarkStart w:id="52" w:name="L48"/>
      <w:r w:rsidRPr="00685D96">
        <w:rPr>
          <w:rFonts w:ascii="Times New Roman" w:eastAsia="Calibri" w:hAnsi="Times New Roman" w:cs="Times New Roman"/>
          <w:b/>
          <w:sz w:val="24"/>
          <w:szCs w:val="24"/>
        </w:rPr>
        <w:t xml:space="preserve">Par nosaukuma piešķiršanu ielai </w:t>
      </w:r>
    </w:p>
    <w:bookmarkEnd w:id="52"/>
    <w:p w:rsidR="00685D96" w:rsidRPr="00685D96" w:rsidRDefault="00685D96" w:rsidP="00685D96">
      <w:pPr>
        <w:rPr>
          <w:rFonts w:ascii="Times New Roman" w:eastAsia="Calibri" w:hAnsi="Times New Roman" w:cs="Times New Roman"/>
          <w:b/>
          <w:sz w:val="24"/>
          <w:szCs w:val="24"/>
        </w:rPr>
      </w:pPr>
    </w:p>
    <w:p w:rsidR="00685D96" w:rsidRPr="00685D96" w:rsidRDefault="00685D96" w:rsidP="00685D96">
      <w:pPr>
        <w:rPr>
          <w:rFonts w:ascii="Times New Roman" w:eastAsia="Calibri" w:hAnsi="Times New Roman" w:cs="Times New Roman"/>
          <w:b/>
          <w:sz w:val="24"/>
          <w:szCs w:val="24"/>
        </w:rPr>
      </w:pPr>
    </w:p>
    <w:p w:rsidR="00685D96" w:rsidRPr="00685D96" w:rsidRDefault="00685D96" w:rsidP="00685D96">
      <w:pPr>
        <w:rPr>
          <w:rFonts w:ascii="Times New Roman" w:eastAsia="Calibri" w:hAnsi="Times New Roman" w:cs="Times New Roman"/>
          <w:b/>
          <w:sz w:val="24"/>
          <w:szCs w:val="24"/>
        </w:rPr>
      </w:pPr>
    </w:p>
    <w:p w:rsidR="00685D96" w:rsidRPr="00685D96" w:rsidRDefault="00685D96" w:rsidP="00685D96">
      <w:pPr>
        <w:ind w:firstLine="720"/>
        <w:rPr>
          <w:rFonts w:ascii="Times New Roman" w:eastAsia="Calibri" w:hAnsi="Times New Roman" w:cs="Times New Roman"/>
          <w:b/>
          <w:sz w:val="24"/>
          <w:szCs w:val="24"/>
        </w:rPr>
      </w:pPr>
      <w:r w:rsidRPr="00685D96">
        <w:rPr>
          <w:rFonts w:ascii="Times New Roman" w:eastAsia="Calibri" w:hAnsi="Times New Roman" w:cs="Times New Roman"/>
          <w:sz w:val="24"/>
          <w:szCs w:val="24"/>
        </w:rPr>
        <w:t xml:space="preserve">Pamatojoties uz Administratīvo teritoriju un apdzīvoto vietu likuma 14.panta otro daļu: </w:t>
      </w:r>
      <w:r w:rsidRPr="00685D96">
        <w:rPr>
          <w:rFonts w:ascii="Times New Roman" w:eastAsia="Calibri" w:hAnsi="Times New Roman" w:cs="Times New Roman"/>
          <w:i/>
          <w:iCs/>
          <w:sz w:val="24"/>
          <w:szCs w:val="24"/>
        </w:rPr>
        <w:t xml:space="preserve">nosaukumus viensētām un apbūvei paredzētajām zemes vienībām apstiprina, bet numurus ēkām un telpu grupām, nosaukumus ielām, laukumiem pilsētās un ciemos piešķir, kā arī ielas un laukumus pārdēvē attiecīgās pašvaldības dome </w:t>
      </w:r>
      <w:r w:rsidRPr="00685D96">
        <w:rPr>
          <w:rFonts w:ascii="Times New Roman" w:eastAsia="Calibri" w:hAnsi="Times New Roman" w:cs="Times New Roman"/>
          <w:iCs/>
          <w:sz w:val="24"/>
          <w:szCs w:val="24"/>
        </w:rPr>
        <w:t xml:space="preserve">un Domes veiktās iedzīvotāju aptaujas rezultātiem, piešķirt projektētai ielai 45 metru garumā starp īpašumiem Talsu ielā 68 un Talsu ielā 70, Tukumā (zemes vienības kadastra apzīmējums 9001 004 0946), nosaukumu </w:t>
      </w:r>
      <w:r w:rsidRPr="00685D96">
        <w:rPr>
          <w:rFonts w:ascii="Times New Roman" w:eastAsia="Calibri" w:hAnsi="Times New Roman" w:cs="Times New Roman"/>
          <w:b/>
          <w:iCs/>
          <w:sz w:val="24"/>
          <w:szCs w:val="24"/>
        </w:rPr>
        <w:t>– Īsā iela, Tukums, Tukuma novads</w:t>
      </w:r>
      <w:r w:rsidRPr="00685D96">
        <w:rPr>
          <w:rFonts w:ascii="Times New Roman" w:eastAsia="Calibri" w:hAnsi="Times New Roman" w:cs="Times New Roman"/>
          <w:iCs/>
          <w:sz w:val="24"/>
          <w:szCs w:val="24"/>
        </w:rPr>
        <w:t>.</w:t>
      </w:r>
    </w:p>
    <w:p w:rsidR="00685D96" w:rsidRPr="00685D96" w:rsidRDefault="00685D96" w:rsidP="00685D96">
      <w:pPr>
        <w:ind w:firstLine="720"/>
        <w:rPr>
          <w:rFonts w:ascii="Times New Roman" w:eastAsia="Calibri" w:hAnsi="Times New Roman" w:cs="Times New Roman"/>
          <w:i/>
          <w:sz w:val="24"/>
          <w:szCs w:val="24"/>
        </w:rPr>
      </w:pPr>
    </w:p>
    <w:p w:rsidR="00685D96" w:rsidRPr="00685D96" w:rsidRDefault="00685D96" w:rsidP="00685D96">
      <w:pPr>
        <w:ind w:firstLine="720"/>
        <w:rPr>
          <w:rFonts w:ascii="Times New Roman" w:eastAsia="Calibri" w:hAnsi="Times New Roman" w:cs="Times New Roman"/>
          <w:i/>
          <w:sz w:val="24"/>
          <w:szCs w:val="24"/>
        </w:rPr>
      </w:pPr>
    </w:p>
    <w:p w:rsidR="00685D96" w:rsidRPr="00685D96" w:rsidRDefault="00685D96" w:rsidP="00685D96">
      <w:pPr>
        <w:ind w:firstLine="720"/>
        <w:rPr>
          <w:rFonts w:ascii="Times New Roman" w:eastAsia="Calibri" w:hAnsi="Times New Roman" w:cs="Times New Roman"/>
          <w:i/>
          <w:sz w:val="24"/>
          <w:szCs w:val="24"/>
        </w:rPr>
      </w:pPr>
      <w:r w:rsidRPr="00685D96">
        <w:rPr>
          <w:rFonts w:ascii="Times New Roman" w:eastAsia="Calibri" w:hAnsi="Times New Roman" w:cs="Times New Roman"/>
          <w:i/>
          <w:sz w:val="24"/>
          <w:szCs w:val="24"/>
        </w:rPr>
        <w:t>Zināšanai aptaujas rezultāti:</w:t>
      </w:r>
    </w:p>
    <w:p w:rsidR="00685D96" w:rsidRPr="00685D96" w:rsidRDefault="00685D96" w:rsidP="00685D96">
      <w:pPr>
        <w:ind w:firstLine="720"/>
        <w:rPr>
          <w:rFonts w:ascii="Times New Roman" w:eastAsia="Calibri" w:hAnsi="Times New Roman" w:cs="Times New Roman"/>
          <w:i/>
          <w:sz w:val="24"/>
          <w:szCs w:val="24"/>
        </w:rPr>
      </w:pPr>
    </w:p>
    <w:p w:rsidR="00685D96" w:rsidRPr="00685D96" w:rsidRDefault="00685D96" w:rsidP="00685D96">
      <w:pPr>
        <w:ind w:firstLine="720"/>
        <w:rPr>
          <w:rFonts w:ascii="Times New Roman" w:eastAsia="Calibri" w:hAnsi="Times New Roman" w:cs="Times New Roman"/>
          <w:i/>
          <w:sz w:val="24"/>
          <w:szCs w:val="24"/>
        </w:rPr>
      </w:pPr>
      <w:r w:rsidRPr="00685D96">
        <w:rPr>
          <w:rFonts w:ascii="Times New Roman" w:eastAsia="Calibri" w:hAnsi="Times New Roman" w:cs="Times New Roman"/>
          <w:i/>
          <w:sz w:val="24"/>
          <w:szCs w:val="24"/>
        </w:rPr>
        <w:t>Īsā iela 43% (162 balsojumi)</w:t>
      </w:r>
    </w:p>
    <w:p w:rsidR="00685D96" w:rsidRPr="00685D96" w:rsidRDefault="00685D96" w:rsidP="00685D96">
      <w:pPr>
        <w:ind w:firstLine="720"/>
        <w:rPr>
          <w:rFonts w:ascii="Times New Roman" w:eastAsia="Calibri" w:hAnsi="Times New Roman" w:cs="Times New Roman"/>
          <w:i/>
          <w:sz w:val="24"/>
          <w:szCs w:val="24"/>
        </w:rPr>
      </w:pPr>
      <w:r w:rsidRPr="00685D96">
        <w:rPr>
          <w:rFonts w:ascii="Times New Roman" w:eastAsia="Calibri" w:hAnsi="Times New Roman" w:cs="Times New Roman"/>
          <w:i/>
          <w:sz w:val="24"/>
          <w:szCs w:val="24"/>
        </w:rPr>
        <w:t>Madaru iela 12% (46 balsojumi)</w:t>
      </w:r>
    </w:p>
    <w:p w:rsidR="00685D96" w:rsidRPr="00685D96" w:rsidRDefault="00685D96" w:rsidP="00685D96">
      <w:pPr>
        <w:ind w:firstLine="720"/>
        <w:rPr>
          <w:rFonts w:ascii="Times New Roman" w:eastAsia="Calibri" w:hAnsi="Times New Roman" w:cs="Times New Roman"/>
          <w:i/>
          <w:sz w:val="24"/>
          <w:szCs w:val="24"/>
        </w:rPr>
      </w:pPr>
      <w:r w:rsidRPr="00685D96">
        <w:rPr>
          <w:rFonts w:ascii="Times New Roman" w:eastAsia="Calibri" w:hAnsi="Times New Roman" w:cs="Times New Roman"/>
          <w:i/>
          <w:sz w:val="24"/>
          <w:szCs w:val="24"/>
        </w:rPr>
        <w:t>Vecmoku iela 12% (44 balsojumi)</w:t>
      </w:r>
    </w:p>
    <w:p w:rsidR="00685D96" w:rsidRPr="00685D96" w:rsidRDefault="00685D96" w:rsidP="00685D96">
      <w:pPr>
        <w:ind w:firstLine="720"/>
        <w:rPr>
          <w:rFonts w:ascii="Times New Roman" w:eastAsia="Calibri" w:hAnsi="Times New Roman" w:cs="Times New Roman"/>
          <w:i/>
          <w:sz w:val="24"/>
          <w:szCs w:val="24"/>
        </w:rPr>
      </w:pPr>
      <w:r w:rsidRPr="00685D96">
        <w:rPr>
          <w:rFonts w:ascii="Times New Roman" w:eastAsia="Calibri" w:hAnsi="Times New Roman" w:cs="Times New Roman"/>
          <w:i/>
          <w:sz w:val="24"/>
          <w:szCs w:val="24"/>
        </w:rPr>
        <w:t>Pastariņa iela 9% (33 balsojumi)</w:t>
      </w:r>
    </w:p>
    <w:p w:rsidR="00685D96" w:rsidRPr="00685D96" w:rsidRDefault="00685D96" w:rsidP="00685D96">
      <w:pPr>
        <w:ind w:firstLine="720"/>
        <w:rPr>
          <w:rFonts w:ascii="Times New Roman" w:eastAsia="Calibri" w:hAnsi="Times New Roman" w:cs="Times New Roman"/>
          <w:i/>
          <w:sz w:val="24"/>
          <w:szCs w:val="24"/>
        </w:rPr>
      </w:pPr>
      <w:r w:rsidRPr="00685D96">
        <w:rPr>
          <w:rFonts w:ascii="Times New Roman" w:eastAsia="Calibri" w:hAnsi="Times New Roman" w:cs="Times New Roman"/>
          <w:i/>
          <w:sz w:val="24"/>
          <w:szCs w:val="24"/>
        </w:rPr>
        <w:t>Škērsiela 8% (28 balsojumi)</w:t>
      </w:r>
    </w:p>
    <w:p w:rsidR="00685D96" w:rsidRPr="00685D96" w:rsidRDefault="00685D96" w:rsidP="00685D96">
      <w:pPr>
        <w:ind w:firstLine="720"/>
        <w:rPr>
          <w:rFonts w:ascii="Times New Roman" w:eastAsia="Calibri" w:hAnsi="Times New Roman" w:cs="Times New Roman"/>
          <w:i/>
          <w:sz w:val="24"/>
          <w:szCs w:val="24"/>
        </w:rPr>
      </w:pPr>
      <w:r w:rsidRPr="00685D96">
        <w:rPr>
          <w:rFonts w:ascii="Times New Roman" w:eastAsia="Calibri" w:hAnsi="Times New Roman" w:cs="Times New Roman"/>
          <w:i/>
          <w:sz w:val="24"/>
          <w:szCs w:val="24"/>
        </w:rPr>
        <w:t>Zeļļu iela 6% (22 balsojumi)</w:t>
      </w:r>
    </w:p>
    <w:p w:rsidR="00685D96" w:rsidRPr="00685D96" w:rsidRDefault="00685D96" w:rsidP="00685D96">
      <w:pPr>
        <w:ind w:firstLine="720"/>
        <w:rPr>
          <w:rFonts w:ascii="Times New Roman" w:eastAsia="Calibri" w:hAnsi="Times New Roman" w:cs="Times New Roman"/>
          <w:i/>
          <w:sz w:val="24"/>
          <w:szCs w:val="24"/>
        </w:rPr>
      </w:pPr>
      <w:r w:rsidRPr="00685D96">
        <w:rPr>
          <w:rFonts w:ascii="Times New Roman" w:eastAsia="Calibri" w:hAnsi="Times New Roman" w:cs="Times New Roman"/>
          <w:i/>
          <w:sz w:val="24"/>
          <w:szCs w:val="24"/>
        </w:rPr>
        <w:t>Meistaru iela 5% (19 balsojumi)</w:t>
      </w:r>
    </w:p>
    <w:p w:rsidR="00685D96" w:rsidRPr="00685D96" w:rsidRDefault="00685D96" w:rsidP="00685D96">
      <w:pPr>
        <w:ind w:firstLine="720"/>
        <w:rPr>
          <w:rFonts w:ascii="Times New Roman" w:eastAsia="Calibri" w:hAnsi="Times New Roman" w:cs="Times New Roman"/>
          <w:i/>
          <w:sz w:val="24"/>
          <w:szCs w:val="24"/>
        </w:rPr>
      </w:pPr>
      <w:r w:rsidRPr="00685D96">
        <w:rPr>
          <w:rFonts w:ascii="Times New Roman" w:eastAsia="Calibri" w:hAnsi="Times New Roman" w:cs="Times New Roman"/>
          <w:i/>
          <w:sz w:val="24"/>
          <w:szCs w:val="24"/>
        </w:rPr>
        <w:t>Cits 5% (19 balsojumi)</w:t>
      </w:r>
    </w:p>
    <w:p w:rsidR="00685D96" w:rsidRPr="00685D96" w:rsidRDefault="00685D96" w:rsidP="00685D96">
      <w:pPr>
        <w:ind w:right="-2" w:firstLine="720"/>
        <w:rPr>
          <w:rFonts w:ascii="Times New Roman" w:eastAsia="Calibri" w:hAnsi="Times New Roman" w:cs="Times New Roman"/>
          <w:i/>
          <w:sz w:val="24"/>
          <w:szCs w:val="24"/>
        </w:rPr>
      </w:pPr>
    </w:p>
    <w:p w:rsidR="00685D96" w:rsidRPr="00685D96" w:rsidRDefault="00685D96" w:rsidP="00685D96">
      <w:pPr>
        <w:jc w:val="left"/>
        <w:rPr>
          <w:rFonts w:ascii="Times New Roman" w:hAnsi="Times New Roman" w:cs="Times New Roman"/>
        </w:rPr>
      </w:pPr>
    </w:p>
    <w:p w:rsidR="00685D96" w:rsidRPr="00685D96" w:rsidRDefault="00685D96" w:rsidP="00685D96">
      <w:pPr>
        <w:jc w:val="left"/>
        <w:rPr>
          <w:rFonts w:ascii="Times New Roman" w:hAnsi="Times New Roman" w:cs="Times New Roman"/>
        </w:rPr>
      </w:pPr>
    </w:p>
    <w:p w:rsidR="00685D96" w:rsidRPr="00685D96" w:rsidRDefault="00685D96" w:rsidP="00685D96">
      <w:pPr>
        <w:jc w:val="left"/>
        <w:rPr>
          <w:rFonts w:ascii="Times New Roman" w:hAnsi="Times New Roman" w:cs="Times New Roman"/>
        </w:rPr>
      </w:pPr>
    </w:p>
    <w:p w:rsidR="00685D96" w:rsidRPr="00685D96" w:rsidRDefault="00685D96" w:rsidP="00685D96">
      <w:pPr>
        <w:jc w:val="left"/>
        <w:rPr>
          <w:rFonts w:ascii="Times New Roman" w:hAnsi="Times New Roman" w:cs="Times New Roman"/>
        </w:rPr>
      </w:pPr>
    </w:p>
    <w:p w:rsidR="00214D3B" w:rsidRPr="00331844" w:rsidRDefault="00936024" w:rsidP="00214D3B">
      <w:pPr>
        <w:jc w:val="center"/>
        <w:rPr>
          <w:rFonts w:ascii="Times New Roman" w:eastAsia="Times New Roman" w:hAnsi="Times New Roman" w:cs="Times New Roman"/>
          <w:i/>
          <w:sz w:val="24"/>
          <w:szCs w:val="24"/>
        </w:rPr>
      </w:pPr>
      <w:hyperlink w:anchor="sakums" w:history="1">
        <w:r w:rsidR="00214D3B" w:rsidRPr="00331844">
          <w:rPr>
            <w:rFonts w:ascii="Times New Roman" w:eastAsia="Times New Roman" w:hAnsi="Times New Roman" w:cs="Times New Roman"/>
            <w:i/>
            <w:color w:val="0000FF" w:themeColor="hyperlink"/>
            <w:sz w:val="24"/>
            <w:szCs w:val="24"/>
            <w:u w:val="single"/>
          </w:rPr>
          <w:t>Atpakaļ uz darba kārtību</w:t>
        </w:r>
      </w:hyperlink>
    </w:p>
    <w:p w:rsidR="00685D96" w:rsidRPr="00685D96" w:rsidRDefault="00685D96" w:rsidP="00685D96">
      <w:pPr>
        <w:jc w:val="left"/>
        <w:rPr>
          <w:rFonts w:ascii="Times New Roman" w:hAnsi="Times New Roman" w:cs="Times New Roman"/>
        </w:rPr>
      </w:pPr>
    </w:p>
    <w:p w:rsidR="00685D96" w:rsidRPr="00685D96" w:rsidRDefault="00685D96" w:rsidP="00685D96">
      <w:pPr>
        <w:jc w:val="left"/>
        <w:rPr>
          <w:rFonts w:ascii="Times New Roman" w:hAnsi="Times New Roman" w:cs="Times New Roman"/>
        </w:rPr>
      </w:pPr>
    </w:p>
    <w:p w:rsidR="00685D96" w:rsidRPr="00685D96" w:rsidRDefault="00685D96" w:rsidP="00685D96">
      <w:pPr>
        <w:jc w:val="left"/>
        <w:rPr>
          <w:rFonts w:ascii="Times New Roman" w:hAnsi="Times New Roman" w:cs="Times New Roman"/>
        </w:rPr>
      </w:pPr>
    </w:p>
    <w:p w:rsidR="00685D96" w:rsidRPr="00685D96" w:rsidRDefault="00685D96" w:rsidP="00685D96">
      <w:pPr>
        <w:rPr>
          <w:rFonts w:ascii="Times New Roman" w:eastAsia="Times New Roman" w:hAnsi="Times New Roman" w:cs="Times New Roman"/>
          <w:sz w:val="18"/>
          <w:szCs w:val="18"/>
        </w:rPr>
      </w:pPr>
      <w:r w:rsidRPr="00685D96">
        <w:rPr>
          <w:rFonts w:ascii="Times New Roman" w:eastAsia="Times New Roman" w:hAnsi="Times New Roman" w:cs="Times New Roman"/>
          <w:sz w:val="18"/>
          <w:szCs w:val="18"/>
        </w:rPr>
        <w:t>Nosūtīt:</w:t>
      </w:r>
    </w:p>
    <w:p w:rsidR="00685D96" w:rsidRPr="00685D96" w:rsidRDefault="00685D96" w:rsidP="00685D96">
      <w:pPr>
        <w:rPr>
          <w:rFonts w:ascii="Times New Roman" w:eastAsia="Times New Roman" w:hAnsi="Times New Roman" w:cs="Times New Roman"/>
          <w:sz w:val="18"/>
          <w:szCs w:val="18"/>
        </w:rPr>
      </w:pPr>
      <w:r w:rsidRPr="00685D96">
        <w:rPr>
          <w:rFonts w:ascii="Times New Roman" w:eastAsia="Times New Roman" w:hAnsi="Times New Roman" w:cs="Times New Roman"/>
          <w:sz w:val="18"/>
          <w:szCs w:val="18"/>
        </w:rPr>
        <w:t>-Īpašumu nod.2x</w:t>
      </w:r>
    </w:p>
    <w:p w:rsidR="00685D96" w:rsidRPr="00685D96" w:rsidRDefault="00685D96" w:rsidP="00685D96">
      <w:pPr>
        <w:jc w:val="left"/>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-Adm.nod.</w:t>
      </w:r>
    </w:p>
    <w:p w:rsidR="00685D96" w:rsidRPr="00685D96" w:rsidRDefault="00685D96" w:rsidP="00685D96">
      <w:pPr>
        <w:jc w:val="left"/>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-Kom. nod.</w:t>
      </w:r>
    </w:p>
    <w:p w:rsidR="00685D96" w:rsidRPr="00685D96" w:rsidRDefault="00685D96" w:rsidP="00685D96">
      <w:pPr>
        <w:jc w:val="left"/>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-Arh. Nod.</w:t>
      </w:r>
    </w:p>
    <w:p w:rsidR="00685D96" w:rsidRPr="00685D96" w:rsidRDefault="00685D96" w:rsidP="00685D96">
      <w:pPr>
        <w:jc w:val="left"/>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_____________________________________________________</w:t>
      </w:r>
    </w:p>
    <w:p w:rsidR="00685D96" w:rsidRPr="00685D96" w:rsidRDefault="00685D96" w:rsidP="00685D96">
      <w:pPr>
        <w:jc w:val="left"/>
        <w:rPr>
          <w:rFonts w:ascii="Times New Roman" w:eastAsia="Times New Roman" w:hAnsi="Times New Roman" w:cs="Times New Roman"/>
          <w:sz w:val="20"/>
          <w:szCs w:val="20"/>
        </w:rPr>
      </w:pPr>
      <w:r w:rsidRPr="00685D96">
        <w:rPr>
          <w:rFonts w:ascii="Times New Roman" w:eastAsia="Times New Roman" w:hAnsi="Times New Roman" w:cs="Times New Roman"/>
          <w:sz w:val="20"/>
          <w:szCs w:val="20"/>
        </w:rPr>
        <w:t>Sagatavoja Īpašumu nod. V.Bērzājs</w:t>
      </w:r>
    </w:p>
    <w:p w:rsidR="00685D96" w:rsidRPr="00685D96" w:rsidRDefault="00685D96" w:rsidP="00685D96">
      <w:pPr>
        <w:ind w:right="-46"/>
        <w:rPr>
          <w:rFonts w:ascii="Times New Roman" w:eastAsia="Times New Roman" w:hAnsi="Times New Roman" w:cs="Times New Roman"/>
          <w:sz w:val="20"/>
          <w:szCs w:val="20"/>
          <w:lang w:val="it-IT"/>
        </w:rPr>
      </w:pPr>
      <w:r w:rsidRPr="00685D96">
        <w:rPr>
          <w:rFonts w:ascii="Times New Roman" w:eastAsia="Times New Roman" w:hAnsi="Times New Roman" w:cs="Times New Roman"/>
          <w:sz w:val="20"/>
          <w:szCs w:val="20"/>
          <w:lang w:val="it-IT"/>
        </w:rPr>
        <w:t>Izskatīts Teritoriālās attīstības komitejā.</w:t>
      </w:r>
    </w:p>
    <w:p w:rsidR="00685D96" w:rsidRPr="00685D96" w:rsidRDefault="00685D96" w:rsidP="00685D96">
      <w:pPr>
        <w:ind w:right="-46"/>
        <w:rPr>
          <w:rFonts w:ascii="Times New Roman" w:eastAsia="Times New Roman" w:hAnsi="Times New Roman" w:cs="Times New Roman"/>
          <w:sz w:val="20"/>
          <w:szCs w:val="20"/>
          <w:lang w:val="it-IT"/>
        </w:rPr>
      </w:pPr>
      <w:r w:rsidRPr="00685D96">
        <w:rPr>
          <w:rFonts w:ascii="Times New Roman" w:eastAsia="Times New Roman" w:hAnsi="Times New Roman" w:cs="Times New Roman"/>
          <w:sz w:val="20"/>
          <w:szCs w:val="20"/>
          <w:lang w:val="it-IT"/>
        </w:rPr>
        <w:t xml:space="preserve">Iesniedza izsk Teritoriālās attīstības komiteja.   </w:t>
      </w:r>
    </w:p>
    <w:p w:rsidR="00685D96" w:rsidRPr="00685D96" w:rsidRDefault="00685D96" w:rsidP="00685D96">
      <w:pPr>
        <w:jc w:val="left"/>
        <w:rPr>
          <w:rFonts w:ascii="Times New Roman" w:eastAsia="Times New Roman" w:hAnsi="Times New Roman" w:cs="Times New Roman"/>
          <w:sz w:val="20"/>
          <w:szCs w:val="20"/>
          <w:lang w:val="it-IT"/>
        </w:rPr>
      </w:pPr>
    </w:p>
    <w:p w:rsidR="00685D96" w:rsidRPr="00685D96" w:rsidRDefault="00685D96" w:rsidP="00685D96">
      <w:pPr>
        <w:jc w:val="left"/>
        <w:rPr>
          <w:rFonts w:ascii="Times New Roman" w:eastAsia="Times New Roman" w:hAnsi="Times New Roman" w:cs="Times New Roman"/>
          <w:sz w:val="20"/>
          <w:szCs w:val="20"/>
        </w:rPr>
      </w:pPr>
    </w:p>
    <w:p w:rsidR="00685D96" w:rsidRPr="00685D96" w:rsidRDefault="00685D96" w:rsidP="00685D96">
      <w:pPr>
        <w:jc w:val="left"/>
        <w:rPr>
          <w:rFonts w:ascii="Times New Roman" w:eastAsia="Times New Roman" w:hAnsi="Times New Roman" w:cs="Times New Roman"/>
          <w:sz w:val="24"/>
          <w:szCs w:val="24"/>
        </w:rPr>
      </w:pPr>
      <w:r w:rsidRPr="00685D96">
        <w:rPr>
          <w:rFonts w:ascii="Times New Roman" w:eastAsia="Times New Roman" w:hAnsi="Times New Roman" w:cs="Times New Roman"/>
          <w:sz w:val="24"/>
          <w:szCs w:val="24"/>
        </w:rPr>
        <w:br w:type="page"/>
      </w: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lastRenderedPageBreak/>
        <w:t>L Ē M U M S</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2016.gada 28.aprīlī</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proofErr w:type="gramStart"/>
      <w:r w:rsidRPr="00685D96">
        <w:rPr>
          <w:rFonts w:ascii="Times New Roman" w:eastAsia="Times New Roman" w:hAnsi="Times New Roman" w:cs="Times New Roman"/>
          <w:sz w:val="24"/>
          <w:szCs w:val="24"/>
          <w:lang w:eastAsia="lv-LV"/>
        </w:rPr>
        <w:t xml:space="preserve">    </w:t>
      </w:r>
      <w:proofErr w:type="gramEnd"/>
      <w:r w:rsidRPr="00685D96">
        <w:rPr>
          <w:rFonts w:ascii="Times New Roman" w:eastAsia="Times New Roman" w:hAnsi="Times New Roman" w:cs="Times New Roman"/>
          <w:sz w:val="24"/>
          <w:szCs w:val="24"/>
          <w:lang w:eastAsia="lv-LV"/>
        </w:rPr>
        <w:t>prot. Nr.6, 49.§.</w:t>
      </w:r>
    </w:p>
    <w:p w:rsidR="00685D96" w:rsidRPr="00685D96" w:rsidRDefault="00685D96" w:rsidP="00685D96">
      <w:pPr>
        <w:jc w:val="center"/>
        <w:rPr>
          <w:rFonts w:ascii="Times New Roman" w:eastAsia="Times New Roman" w:hAnsi="Times New Roman" w:cs="Times New Roman"/>
          <w:sz w:val="24"/>
        </w:rPr>
      </w:pPr>
    </w:p>
    <w:p w:rsidR="00685D96" w:rsidRPr="00685D96" w:rsidRDefault="00685D96" w:rsidP="00685D96">
      <w:pPr>
        <w:rPr>
          <w:rFonts w:ascii="Times New Roman" w:eastAsia="Times New Roman" w:hAnsi="Times New Roman" w:cs="Times New Roman"/>
          <w:b/>
          <w:sz w:val="24"/>
          <w:szCs w:val="24"/>
          <w:lang w:eastAsia="lv-LV"/>
        </w:rPr>
      </w:pPr>
      <w:bookmarkStart w:id="53" w:name="L49"/>
      <w:r w:rsidRPr="00685D96">
        <w:rPr>
          <w:rFonts w:ascii="Times New Roman" w:eastAsia="Times New Roman" w:hAnsi="Times New Roman" w:cs="Times New Roman"/>
          <w:b/>
          <w:sz w:val="24"/>
          <w:szCs w:val="24"/>
          <w:lang w:eastAsia="lv-LV"/>
        </w:rPr>
        <w:t>Par zemes vienību Klusā ielā 5A un Klusā ielā 11,</w:t>
      </w:r>
    </w:p>
    <w:p w:rsidR="00685D96" w:rsidRPr="00685D96" w:rsidRDefault="00685D96" w:rsidP="00685D96">
      <w:pP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Tukumā, Tukuma novadā, robežu maiņu</w:t>
      </w:r>
    </w:p>
    <w:bookmarkEnd w:id="53"/>
    <w:p w:rsidR="00685D96" w:rsidRPr="00685D96" w:rsidRDefault="00685D96" w:rsidP="00685D96">
      <w:pPr>
        <w:suppressAutoHyphens/>
        <w:autoSpaceDN w:val="0"/>
        <w:textAlignment w:val="baseline"/>
        <w:rPr>
          <w:rFonts w:ascii="Times New Roman" w:eastAsia="Times New Roman" w:hAnsi="Times New Roman" w:cs="Times New Roman"/>
          <w:sz w:val="24"/>
          <w:szCs w:val="24"/>
          <w:lang w:eastAsia="lv-LV"/>
        </w:rPr>
      </w:pPr>
    </w:p>
    <w:p w:rsidR="00685D96" w:rsidRPr="00685D96" w:rsidRDefault="00685D96" w:rsidP="00685D96">
      <w:pPr>
        <w:suppressAutoHyphens/>
        <w:autoSpaceDN w:val="0"/>
        <w:textAlignment w:val="baseline"/>
        <w:rPr>
          <w:rFonts w:ascii="Times New Roman" w:eastAsia="Times New Roman" w:hAnsi="Times New Roman" w:cs="Times New Roman"/>
          <w:sz w:val="24"/>
          <w:szCs w:val="24"/>
          <w:lang w:eastAsia="lv-LV"/>
        </w:rPr>
      </w:pPr>
    </w:p>
    <w:p w:rsidR="00685D96" w:rsidRPr="00685D96" w:rsidRDefault="00685D96" w:rsidP="00685D96">
      <w:pPr>
        <w:suppressAutoHyphens/>
        <w:autoSpaceDN w:val="0"/>
        <w:textAlignment w:val="baseline"/>
        <w:rPr>
          <w:rFonts w:ascii="Times New Roman" w:eastAsia="Times New Roman" w:hAnsi="Times New Roman" w:cs="Times New Roman"/>
          <w:sz w:val="24"/>
          <w:szCs w:val="24"/>
          <w:lang w:eastAsia="lv-LV"/>
        </w:rPr>
      </w:pPr>
    </w:p>
    <w:p w:rsidR="00685D96" w:rsidRPr="00685D96" w:rsidRDefault="00685D96" w:rsidP="00685D96">
      <w:pPr>
        <w:suppressAutoHyphens/>
        <w:autoSpaceDN w:val="0"/>
        <w:textAlignment w:val="baseline"/>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Tukuma novada Domē 14.03.2016. (reģistra Nr.1524) saņemts Ivetas Legzdiņas</w:t>
      </w:r>
      <w:proofErr w:type="gramStart"/>
      <w:r w:rsidRPr="00685D96">
        <w:rPr>
          <w:rFonts w:ascii="Times New Roman" w:eastAsia="Times New Roman" w:hAnsi="Times New Roman" w:cs="Times New Roman"/>
          <w:sz w:val="24"/>
          <w:szCs w:val="24"/>
          <w:lang w:eastAsia="lv-LV"/>
        </w:rPr>
        <w:t xml:space="preserve">  </w:t>
      </w:r>
      <w:proofErr w:type="gramEnd"/>
      <w:r w:rsidRPr="00685D96">
        <w:rPr>
          <w:rFonts w:ascii="Times New Roman" w:eastAsia="Times New Roman" w:hAnsi="Times New Roman" w:cs="Times New Roman"/>
          <w:sz w:val="24"/>
          <w:szCs w:val="24"/>
          <w:lang w:eastAsia="lv-LV"/>
        </w:rPr>
        <w:t xml:space="preserve">iesniegums ar lūgumu mainīt zemes vienību Klusā ielā 5A un Klusā ielā 11, Tukumā, savstarpējo robežu, jo īpašumā Klusā ielā 11 uzbūvētā garāža atrodas ārpus zemes vienības robežām - garāžas daļa atrodas uz pašvaldības zemes Klusā ielā 5A, Tukumā. </w:t>
      </w:r>
    </w:p>
    <w:p w:rsidR="00685D96" w:rsidRPr="00685D96" w:rsidRDefault="00685D96" w:rsidP="00685D96">
      <w:pPr>
        <w:suppressAutoHyphens/>
        <w:autoSpaceDN w:val="0"/>
        <w:textAlignment w:val="baseline"/>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Ivetai Legzdiņai pieder nekustamais īpašums Klusā ielā 11, Tukumā, Tukuma novadā (kadastra Nr.9001 001 0179), kas sastāv no zemes vienības 0,1713 ha platībā un divām jaunbūvēm</w:t>
      </w:r>
      <w:proofErr w:type="gramStart"/>
      <w:r w:rsidRPr="00685D96">
        <w:rPr>
          <w:rFonts w:ascii="Times New Roman" w:eastAsia="Times New Roman" w:hAnsi="Times New Roman" w:cs="Times New Roman"/>
          <w:sz w:val="24"/>
          <w:szCs w:val="24"/>
          <w:lang w:eastAsia="lv-LV"/>
        </w:rPr>
        <w:t xml:space="preserve">  </w:t>
      </w:r>
      <w:proofErr w:type="gramEnd"/>
      <w:r w:rsidRPr="00685D96">
        <w:rPr>
          <w:rFonts w:ascii="Times New Roman" w:eastAsia="Times New Roman" w:hAnsi="Times New Roman" w:cs="Times New Roman"/>
          <w:sz w:val="24"/>
          <w:szCs w:val="24"/>
          <w:lang w:eastAsia="lv-LV"/>
        </w:rPr>
        <w:t>– dzīvojamās mājas un garāžas. Īpašums nav reģistrēts zemesgrāmatā. Iveta Legzdiņa īpašumu ieguvusi 2015.gadā, mantojot to no Aivara Indriksona. I.Legzdiņa apņēmusies segt izdevumus, kas saistīti ar robežu pārkārtošanu.</w:t>
      </w:r>
    </w:p>
    <w:p w:rsidR="00685D96" w:rsidRPr="00685D96" w:rsidRDefault="00685D96" w:rsidP="00685D96">
      <w:pPr>
        <w:suppressAutoHyphens/>
        <w:autoSpaceDN w:val="0"/>
        <w:textAlignment w:val="baseline"/>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Tukuma novada pašvaldībai pieder nekustamais īpašums Klusā ielā 5A, Tukumā, Tukuma novadā (kadastra Nr.9001 001 0438), kurš sastāv no zemes vienības 1,6658 ha platībā un četrām palīgēkām. Īpašuma tiesības pašvaldībai nostiprinātas zemesgrāmatā, un daļa no īpašuma –palīgēkas un zemes daļa 0,6 ha platībā iznomāta IK “Čivava” Tukuma dzīvnieku patversmes vajadzībām.</w:t>
      </w:r>
    </w:p>
    <w:p w:rsidR="00685D96" w:rsidRPr="00685D96" w:rsidRDefault="00685D96" w:rsidP="00685D96">
      <w:pPr>
        <w:suppressAutoHyphens/>
        <w:autoSpaceDN w:val="0"/>
        <w:textAlignment w:val="baseline"/>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 xml:space="preserve">Tukuma novada būvvalde konceptuāli atbalstījusi zemes vienību Klusā ielā 5A un Klusā ielā 11, Tukumā, robežu maiņu. </w:t>
      </w:r>
    </w:p>
    <w:p w:rsidR="00685D96" w:rsidRPr="00685D96" w:rsidRDefault="00685D96" w:rsidP="00685D96">
      <w:pPr>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Pamatojoties uz likuma “Par pašvaldībām” 14.panta pirmā daļas 2.punktu </w:t>
      </w:r>
      <w:r w:rsidRPr="00685D96">
        <w:rPr>
          <w:rFonts w:ascii="Times New Roman" w:eastAsia="Times New Roman" w:hAnsi="Times New Roman" w:cs="Times New Roman"/>
          <w:i/>
          <w:sz w:val="24"/>
          <w:szCs w:val="24"/>
          <w:lang w:eastAsia="lv-LV"/>
        </w:rPr>
        <w:t xml:space="preserve">Pildot savas funkcijas, pašvaldībām likumā noteiktajā kārtībā ir tiesības iegūt un atsavināt kustamo un nekustamo mantu, privatizēt pašvaldību īpašuma objektus, slēgt darījumus, kā arī veikt citas privāttiesiska rakstura darbības </w:t>
      </w:r>
      <w:r w:rsidRPr="00685D96">
        <w:rPr>
          <w:rFonts w:ascii="Times New Roman" w:eastAsia="Times New Roman" w:hAnsi="Times New Roman" w:cs="Times New Roman"/>
          <w:sz w:val="24"/>
          <w:szCs w:val="24"/>
          <w:lang w:eastAsia="lv-LV"/>
        </w:rPr>
        <w:t>un 21 panta pirmās daļas 17.punktu</w:t>
      </w:r>
      <w:r w:rsidRPr="00685D96">
        <w:rPr>
          <w:rFonts w:ascii="Times New Roman" w:eastAsia="Times New Roman" w:hAnsi="Times New Roman" w:cs="Times New Roman"/>
          <w:i/>
          <w:sz w:val="24"/>
          <w:szCs w:val="24"/>
          <w:lang w:eastAsia="lv-LV"/>
        </w:rPr>
        <w:t xml:space="preserve"> Dome var izskatīt jebkuru jautājumu, kas ir attiecīgās pašvaldības pārziņā, turklāt tikai dome var lemt par pašvaldības nekustamā īpašuma atsavināšanu, ieķīlāšanu vai privatizēšanu, kā arī par nekustamās mantas iegūšanu pašvaldības īpašumā </w:t>
      </w:r>
      <w:r w:rsidRPr="00685D96">
        <w:rPr>
          <w:rFonts w:ascii="Times New Roman" w:eastAsia="Times New Roman" w:hAnsi="Times New Roman" w:cs="Times New Roman"/>
          <w:sz w:val="24"/>
          <w:szCs w:val="24"/>
          <w:lang w:eastAsia="lv-LV"/>
        </w:rPr>
        <w:t xml:space="preserve">un Nekustamā īpašuma valsts kadastra likuma 11.panta pirmo daļu, </w:t>
      </w:r>
      <w:r w:rsidRPr="00685D96">
        <w:rPr>
          <w:rFonts w:ascii="Times New Roman" w:eastAsia="Times New Roman" w:hAnsi="Times New Roman" w:cs="Times New Roman"/>
          <w:i/>
          <w:sz w:val="24"/>
          <w:szCs w:val="24"/>
          <w:lang w:eastAsia="lv-LV"/>
        </w:rPr>
        <w:t>nekustamā īpašuma objektu nosaka nekustamajam īpašumam, kas ierakstīts zemesgrāmatā. Sadala vai apvieno tikai zemesgrāmatā ierakstītu nekustamo īpašumu[...]:</w:t>
      </w: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1. piekrist zemes vienību Klusā ielā 5A un Klusā ielā 11, Tukumā, Tukuma novadā, robežu maiņai ar nosacījumu, ka izdevumus ieceres īstenošanai sedz Iveta Legzdiņa, un ka pašvaldības īpašums (zemes vienība) paliek ne mazāk kā 1,6658 ha platībā,</w:t>
      </w: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ind w:left="-57"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 2. noteikt, ka robežu maiņa var notikt tikai pēc zemes vienības Klusā ielā 11, Tukumā reģistrācijas zemesgrāmatā. </w:t>
      </w:r>
    </w:p>
    <w:p w:rsidR="00685D96" w:rsidRPr="00685D96" w:rsidRDefault="00685D96" w:rsidP="00685D96">
      <w:pPr>
        <w:jc w:val="left"/>
        <w:rPr>
          <w:rFonts w:ascii="Calibri" w:eastAsia="Calibri" w:hAnsi="Calibri" w:cs="Times New Roman"/>
        </w:rPr>
      </w:pPr>
    </w:p>
    <w:p w:rsidR="00214D3B" w:rsidRPr="00331844" w:rsidRDefault="00936024" w:rsidP="00214D3B">
      <w:pPr>
        <w:jc w:val="center"/>
        <w:rPr>
          <w:rFonts w:ascii="Times New Roman" w:eastAsia="Times New Roman" w:hAnsi="Times New Roman" w:cs="Times New Roman"/>
          <w:i/>
          <w:sz w:val="24"/>
          <w:szCs w:val="24"/>
        </w:rPr>
      </w:pPr>
      <w:hyperlink w:anchor="sakums" w:history="1">
        <w:r w:rsidR="00214D3B" w:rsidRPr="00331844">
          <w:rPr>
            <w:rFonts w:ascii="Times New Roman" w:eastAsia="Times New Roman" w:hAnsi="Times New Roman" w:cs="Times New Roman"/>
            <w:i/>
            <w:color w:val="0000FF" w:themeColor="hyperlink"/>
            <w:sz w:val="24"/>
            <w:szCs w:val="24"/>
            <w:u w:val="single"/>
          </w:rPr>
          <w:t>Atpakaļ uz darba kārtību</w:t>
        </w:r>
      </w:hyperlink>
    </w:p>
    <w:p w:rsidR="00685D96" w:rsidRPr="00685D96" w:rsidRDefault="00685D96" w:rsidP="00685D96">
      <w:pPr>
        <w:tabs>
          <w:tab w:val="right" w:pos="9071"/>
        </w:tabs>
        <w:jc w:val="left"/>
        <w:rPr>
          <w:rFonts w:ascii="Times New Roman" w:eastAsia="Times New Roman" w:hAnsi="Times New Roman" w:cs="Times New Roman"/>
          <w:b/>
          <w:bCs/>
          <w:sz w:val="24"/>
          <w:szCs w:val="24"/>
        </w:rPr>
      </w:pPr>
    </w:p>
    <w:p w:rsidR="00685D96" w:rsidRPr="00685D96" w:rsidRDefault="00685D96" w:rsidP="00685D96">
      <w:pPr>
        <w:jc w:val="left"/>
        <w:rPr>
          <w:rFonts w:ascii="Times New Roman" w:eastAsia="Times New Roman" w:hAnsi="Times New Roman" w:cs="Times New Roman"/>
          <w:bCs/>
          <w:sz w:val="20"/>
          <w:szCs w:val="20"/>
        </w:rPr>
      </w:pPr>
      <w:r w:rsidRPr="00685D96">
        <w:rPr>
          <w:rFonts w:ascii="Times New Roman" w:eastAsia="Times New Roman" w:hAnsi="Times New Roman" w:cs="Times New Roman"/>
          <w:bCs/>
          <w:sz w:val="20"/>
          <w:szCs w:val="20"/>
        </w:rPr>
        <w:t>Nosūtīt:</w:t>
      </w:r>
    </w:p>
    <w:p w:rsidR="00685D96" w:rsidRPr="00685D96" w:rsidRDefault="00685D96" w:rsidP="00685D96">
      <w:pPr>
        <w:jc w:val="left"/>
        <w:rPr>
          <w:rFonts w:ascii="Times New Roman" w:eastAsia="Times New Roman" w:hAnsi="Times New Roman" w:cs="Times New Roman"/>
          <w:bCs/>
          <w:sz w:val="20"/>
          <w:szCs w:val="20"/>
        </w:rPr>
      </w:pPr>
      <w:r w:rsidRPr="00685D96">
        <w:rPr>
          <w:rFonts w:ascii="Times New Roman" w:eastAsia="Times New Roman" w:hAnsi="Times New Roman" w:cs="Times New Roman"/>
          <w:bCs/>
          <w:sz w:val="20"/>
          <w:szCs w:val="20"/>
        </w:rPr>
        <w:t>-Īp.nod. 2x</w:t>
      </w:r>
    </w:p>
    <w:p w:rsidR="00685D96" w:rsidRPr="00685D96" w:rsidRDefault="00685D96" w:rsidP="00685D96">
      <w:pPr>
        <w:jc w:val="left"/>
        <w:rPr>
          <w:rFonts w:ascii="Times New Roman" w:eastAsia="Times New Roman" w:hAnsi="Times New Roman" w:cs="Times New Roman"/>
          <w:bCs/>
          <w:sz w:val="20"/>
          <w:szCs w:val="20"/>
        </w:rPr>
      </w:pPr>
      <w:r w:rsidRPr="00685D96">
        <w:rPr>
          <w:rFonts w:ascii="Times New Roman" w:eastAsia="Times New Roman" w:hAnsi="Times New Roman" w:cs="Times New Roman"/>
          <w:bCs/>
          <w:sz w:val="20"/>
          <w:szCs w:val="20"/>
        </w:rPr>
        <w:t>-iesniedzējai</w:t>
      </w:r>
    </w:p>
    <w:p w:rsidR="00685D96" w:rsidRPr="00685D96" w:rsidRDefault="00685D96" w:rsidP="00685D96">
      <w:pPr>
        <w:jc w:val="left"/>
        <w:rPr>
          <w:rFonts w:ascii="Times New Roman" w:eastAsia="Times New Roman" w:hAnsi="Times New Roman" w:cs="Times New Roman"/>
          <w:bCs/>
          <w:sz w:val="20"/>
          <w:szCs w:val="20"/>
        </w:rPr>
      </w:pPr>
      <w:r w:rsidRPr="00685D96">
        <w:rPr>
          <w:rFonts w:ascii="Times New Roman" w:eastAsia="Times New Roman" w:hAnsi="Times New Roman" w:cs="Times New Roman"/>
          <w:bCs/>
          <w:sz w:val="20"/>
          <w:szCs w:val="20"/>
        </w:rPr>
        <w:t>_______________________________</w:t>
      </w:r>
    </w:p>
    <w:p w:rsidR="00685D96" w:rsidRPr="00685D96" w:rsidRDefault="00685D96" w:rsidP="00685D96">
      <w:pPr>
        <w:jc w:val="left"/>
        <w:rPr>
          <w:rFonts w:ascii="Times New Roman" w:eastAsia="Times New Roman" w:hAnsi="Times New Roman" w:cs="Times New Roman"/>
          <w:bCs/>
          <w:sz w:val="20"/>
          <w:szCs w:val="20"/>
        </w:rPr>
      </w:pPr>
      <w:r w:rsidRPr="00685D96">
        <w:rPr>
          <w:rFonts w:ascii="Times New Roman" w:eastAsia="Times New Roman" w:hAnsi="Times New Roman" w:cs="Times New Roman"/>
          <w:bCs/>
          <w:sz w:val="20"/>
          <w:szCs w:val="20"/>
        </w:rPr>
        <w:t>Sagatavoja Īpašumu nod. V.Bērzājs</w:t>
      </w:r>
    </w:p>
    <w:p w:rsidR="00685D96" w:rsidRPr="00685D96" w:rsidRDefault="00685D96" w:rsidP="00685D96">
      <w:pPr>
        <w:jc w:val="left"/>
        <w:rPr>
          <w:rFonts w:ascii="Times New Roman" w:eastAsia="Times New Roman" w:hAnsi="Times New Roman" w:cs="Times New Roman"/>
          <w:bCs/>
          <w:sz w:val="20"/>
          <w:szCs w:val="20"/>
        </w:rPr>
      </w:pPr>
      <w:r w:rsidRPr="00685D96">
        <w:rPr>
          <w:rFonts w:ascii="Times New Roman" w:eastAsia="Times New Roman" w:hAnsi="Times New Roman" w:cs="Times New Roman"/>
          <w:bCs/>
          <w:sz w:val="20"/>
          <w:szCs w:val="20"/>
        </w:rPr>
        <w:t>Izskatīts Finanšu komitejā.</w:t>
      </w:r>
    </w:p>
    <w:p w:rsidR="00685D96" w:rsidRPr="00685D96" w:rsidRDefault="00685D96" w:rsidP="00685D96">
      <w:pPr>
        <w:jc w:val="left"/>
        <w:rPr>
          <w:rFonts w:ascii="Times New Roman" w:eastAsia="Times New Roman" w:hAnsi="Times New Roman" w:cs="Times New Roman"/>
          <w:b/>
          <w:bCs/>
          <w:sz w:val="24"/>
          <w:szCs w:val="24"/>
        </w:rPr>
      </w:pPr>
      <w:r w:rsidRPr="00685D96">
        <w:rPr>
          <w:rFonts w:ascii="Times New Roman" w:eastAsia="Times New Roman" w:hAnsi="Times New Roman" w:cs="Times New Roman"/>
          <w:bCs/>
          <w:sz w:val="20"/>
          <w:szCs w:val="20"/>
        </w:rPr>
        <w:t xml:space="preserve">Iesniedza izsk. Finanšu komiteja.  </w:t>
      </w:r>
      <w:r w:rsidRPr="00685D96">
        <w:rPr>
          <w:rFonts w:ascii="Times New Roman" w:eastAsia="Times New Roman" w:hAnsi="Times New Roman" w:cs="Times New Roman"/>
          <w:b/>
          <w:bCs/>
          <w:sz w:val="24"/>
          <w:szCs w:val="24"/>
        </w:rPr>
        <w:br w:type="page"/>
      </w:r>
    </w:p>
    <w:p w:rsidR="00685D96" w:rsidRPr="00685D96" w:rsidRDefault="00685D96" w:rsidP="00685D96">
      <w:pPr>
        <w:jc w:val="right"/>
        <w:rPr>
          <w:rFonts w:ascii="Times New Roman" w:eastAsia="Times New Roman" w:hAnsi="Times New Roman" w:cs="Times New Roman"/>
          <w:i/>
          <w:noProof/>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jc w:val="right"/>
        <w:rPr>
          <w:rFonts w:ascii="Times New Roman" w:eastAsia="Times New Roman" w:hAnsi="Times New Roman" w:cs="Times New Roman"/>
          <w:i/>
          <w:noProof/>
          <w:sz w:val="24"/>
          <w:szCs w:val="24"/>
          <w:lang w:eastAsia="lv-LV"/>
        </w:rPr>
      </w:pPr>
    </w:p>
    <w:p w:rsidR="00685D96" w:rsidRPr="00685D96" w:rsidRDefault="00685D96" w:rsidP="00685D96">
      <w:pPr>
        <w:jc w:val="left"/>
        <w:rPr>
          <w:rFonts w:ascii="Times New Roman" w:eastAsia="Times New Roman" w:hAnsi="Times New Roman" w:cs="Tahoma"/>
          <w:sz w:val="20"/>
          <w:szCs w:val="20"/>
          <w:lang w:eastAsia="lv-LV" w:bidi="lo-LA"/>
        </w:rPr>
      </w:pPr>
    </w:p>
    <w:p w:rsidR="00685D96" w:rsidRPr="00685D96" w:rsidRDefault="00685D96" w:rsidP="00685D96">
      <w:pPr>
        <w:jc w:val="center"/>
        <w:rPr>
          <w:rFonts w:ascii="Times New Roman" w:eastAsia="Times New Roman" w:hAnsi="Times New Roman" w:cs="Times New Roman"/>
          <w:b/>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L Ē M U M S</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2016.gada 28.aprīlī</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proofErr w:type="gramStart"/>
      <w:r w:rsidRPr="00685D96">
        <w:rPr>
          <w:rFonts w:ascii="Times New Roman" w:eastAsia="Times New Roman" w:hAnsi="Times New Roman" w:cs="Times New Roman"/>
          <w:sz w:val="24"/>
          <w:szCs w:val="24"/>
          <w:lang w:eastAsia="lv-LV"/>
        </w:rPr>
        <w:t xml:space="preserve">    </w:t>
      </w:r>
      <w:proofErr w:type="gramEnd"/>
      <w:r w:rsidRPr="00685D96">
        <w:rPr>
          <w:rFonts w:ascii="Times New Roman" w:eastAsia="Times New Roman" w:hAnsi="Times New Roman" w:cs="Times New Roman"/>
          <w:sz w:val="24"/>
          <w:szCs w:val="24"/>
          <w:lang w:eastAsia="lv-LV"/>
        </w:rPr>
        <w:t>prot. Nr.6, 52.§.</w:t>
      </w:r>
    </w:p>
    <w:p w:rsidR="00685D96" w:rsidRPr="00685D96" w:rsidRDefault="00685D96" w:rsidP="00685D96">
      <w:pPr>
        <w:jc w:val="left"/>
        <w:rPr>
          <w:rFonts w:ascii="Times New Roman" w:eastAsia="Times New Roman" w:hAnsi="Times New Roman" w:cs="Times New Roman"/>
          <w:sz w:val="24"/>
          <w:szCs w:val="24"/>
          <w:lang w:eastAsia="lv-LV"/>
        </w:rPr>
      </w:pPr>
    </w:p>
    <w:p w:rsidR="00685D96" w:rsidRPr="00685D96" w:rsidRDefault="00685D96" w:rsidP="00685D96">
      <w:pPr>
        <w:jc w:val="left"/>
        <w:rPr>
          <w:rFonts w:ascii="Times New Roman" w:eastAsia="Times New Roman" w:hAnsi="Times New Roman" w:cs="Times New Roman"/>
          <w:sz w:val="24"/>
          <w:szCs w:val="24"/>
          <w:lang w:eastAsia="lv-LV"/>
        </w:rPr>
      </w:pPr>
    </w:p>
    <w:p w:rsidR="00685D96" w:rsidRPr="00685D96" w:rsidRDefault="00685D96" w:rsidP="00685D96">
      <w:pPr>
        <w:jc w:val="left"/>
        <w:rPr>
          <w:rFonts w:ascii="Times New Roman" w:eastAsia="Calibri" w:hAnsi="Times New Roman" w:cs="Times New Roman"/>
          <w:sz w:val="24"/>
          <w:szCs w:val="24"/>
          <w:lang w:eastAsia="lv-LV"/>
        </w:rPr>
      </w:pPr>
    </w:p>
    <w:p w:rsidR="00685D96" w:rsidRPr="00685D96" w:rsidRDefault="00685D96" w:rsidP="00685D96">
      <w:pPr>
        <w:ind w:right="-3"/>
        <w:rPr>
          <w:rFonts w:ascii="Times New Roman" w:eastAsia="Calibri" w:hAnsi="Times New Roman" w:cs="Times New Roman"/>
          <w:b/>
          <w:bCs/>
          <w:sz w:val="24"/>
          <w:szCs w:val="24"/>
          <w:lang w:eastAsia="lv-LV"/>
        </w:rPr>
      </w:pPr>
      <w:bookmarkStart w:id="54" w:name="L52"/>
      <w:r w:rsidRPr="00685D96">
        <w:rPr>
          <w:rFonts w:ascii="Times New Roman" w:eastAsia="Calibri" w:hAnsi="Times New Roman" w:cs="Times New Roman"/>
          <w:b/>
          <w:bCs/>
          <w:sz w:val="24"/>
          <w:szCs w:val="24"/>
          <w:lang w:eastAsia="lv-LV"/>
        </w:rPr>
        <w:t xml:space="preserve">Par saistošo noteikumu „Par grozījumiem Tukuma </w:t>
      </w:r>
    </w:p>
    <w:p w:rsidR="00685D96" w:rsidRPr="00685D96" w:rsidRDefault="00685D96" w:rsidP="00685D96">
      <w:pPr>
        <w:ind w:right="-3"/>
        <w:rPr>
          <w:rFonts w:ascii="Times New Roman" w:eastAsia="Calibri" w:hAnsi="Times New Roman" w:cs="Times New Roman"/>
          <w:b/>
          <w:bCs/>
          <w:sz w:val="24"/>
          <w:szCs w:val="24"/>
          <w:lang w:eastAsia="lv-LV"/>
        </w:rPr>
      </w:pPr>
      <w:r w:rsidRPr="00685D96">
        <w:rPr>
          <w:rFonts w:ascii="Times New Roman" w:eastAsia="Calibri" w:hAnsi="Times New Roman" w:cs="Times New Roman"/>
          <w:b/>
          <w:bCs/>
          <w:sz w:val="24"/>
          <w:szCs w:val="24"/>
          <w:lang w:eastAsia="lv-LV"/>
        </w:rPr>
        <w:t xml:space="preserve">novada Domes 2016.gada 28.janvāra saistošajos </w:t>
      </w:r>
    </w:p>
    <w:p w:rsidR="00685D96" w:rsidRPr="00685D96" w:rsidRDefault="00685D96" w:rsidP="00685D96">
      <w:pPr>
        <w:ind w:right="-3"/>
        <w:rPr>
          <w:rFonts w:ascii="Times New Roman" w:eastAsia="Calibri" w:hAnsi="Times New Roman" w:cs="Times New Roman"/>
          <w:b/>
          <w:bCs/>
          <w:sz w:val="24"/>
          <w:szCs w:val="24"/>
          <w:lang w:eastAsia="lv-LV"/>
        </w:rPr>
      </w:pPr>
      <w:r w:rsidRPr="00685D96">
        <w:rPr>
          <w:rFonts w:ascii="Times New Roman" w:eastAsia="Calibri" w:hAnsi="Times New Roman" w:cs="Times New Roman"/>
          <w:b/>
          <w:bCs/>
          <w:sz w:val="24"/>
          <w:szCs w:val="24"/>
          <w:lang w:eastAsia="lv-LV"/>
        </w:rPr>
        <w:t xml:space="preserve">noteikumos Nr.5 „Par Tukuma novada pašvaldības </w:t>
      </w:r>
    </w:p>
    <w:p w:rsidR="00685D96" w:rsidRPr="00685D96" w:rsidRDefault="00685D96" w:rsidP="00685D96">
      <w:pPr>
        <w:ind w:right="-3"/>
        <w:rPr>
          <w:rFonts w:ascii="Times New Roman" w:eastAsia="Calibri" w:hAnsi="Times New Roman" w:cs="Times New Roman"/>
          <w:b/>
          <w:bCs/>
          <w:sz w:val="24"/>
          <w:szCs w:val="24"/>
          <w:lang w:eastAsia="lv-LV"/>
        </w:rPr>
      </w:pPr>
      <w:r w:rsidRPr="00685D96">
        <w:rPr>
          <w:rFonts w:ascii="Times New Roman" w:eastAsia="Calibri" w:hAnsi="Times New Roman" w:cs="Times New Roman"/>
          <w:b/>
          <w:bCs/>
          <w:sz w:val="24"/>
          <w:szCs w:val="24"/>
          <w:lang w:eastAsia="lv-LV"/>
        </w:rPr>
        <w:t>2016.gada budžetu” apstiprināšanu</w:t>
      </w:r>
    </w:p>
    <w:bookmarkEnd w:id="54"/>
    <w:p w:rsidR="00685D96" w:rsidRPr="00685D96" w:rsidRDefault="00685D96" w:rsidP="00685D96">
      <w:pPr>
        <w:ind w:right="5"/>
        <w:jc w:val="left"/>
        <w:rPr>
          <w:rFonts w:ascii="Times New Roman" w:eastAsia="Calibri" w:hAnsi="Times New Roman" w:cs="Times New Roman"/>
          <w:i/>
          <w:iCs/>
          <w:sz w:val="24"/>
          <w:szCs w:val="24"/>
          <w:lang w:eastAsia="lv-LV"/>
        </w:rPr>
      </w:pPr>
    </w:p>
    <w:p w:rsidR="00685D96" w:rsidRPr="00685D96" w:rsidRDefault="00685D96" w:rsidP="00685D96">
      <w:pPr>
        <w:ind w:right="5"/>
        <w:jc w:val="left"/>
        <w:rPr>
          <w:rFonts w:ascii="Times New Roman" w:eastAsia="Calibri" w:hAnsi="Times New Roman" w:cs="Times New Roman"/>
          <w:i/>
          <w:iCs/>
          <w:sz w:val="24"/>
          <w:szCs w:val="24"/>
          <w:lang w:eastAsia="lv-LV"/>
        </w:rPr>
      </w:pPr>
    </w:p>
    <w:p w:rsidR="00685D96" w:rsidRPr="00685D96" w:rsidRDefault="00685D96" w:rsidP="00685D96">
      <w:pPr>
        <w:ind w:right="5"/>
        <w:jc w:val="left"/>
        <w:rPr>
          <w:rFonts w:ascii="Times New Roman" w:eastAsia="Calibri" w:hAnsi="Times New Roman" w:cs="Times New Roman"/>
          <w:i/>
          <w:iCs/>
          <w:sz w:val="24"/>
          <w:szCs w:val="24"/>
          <w:lang w:eastAsia="lv-LV"/>
        </w:rPr>
      </w:pPr>
    </w:p>
    <w:p w:rsidR="00685D96" w:rsidRPr="00685D96" w:rsidRDefault="00685D96" w:rsidP="00685D96">
      <w:pPr>
        <w:ind w:right="5"/>
        <w:jc w:val="left"/>
        <w:rPr>
          <w:rFonts w:ascii="Times New Roman" w:eastAsia="Calibri" w:hAnsi="Times New Roman" w:cs="Times New Roman"/>
          <w:sz w:val="24"/>
          <w:szCs w:val="24"/>
          <w:lang w:eastAsia="lv-LV"/>
        </w:rPr>
      </w:pPr>
    </w:p>
    <w:p w:rsidR="00685D96" w:rsidRPr="00685D96" w:rsidRDefault="00685D96" w:rsidP="00685D96">
      <w:pPr>
        <w:ind w:right="5"/>
        <w:rPr>
          <w:rFonts w:ascii="Times New Roman" w:eastAsia="Calibri" w:hAnsi="Times New Roman" w:cs="Times New Roman"/>
          <w:i/>
          <w:iCs/>
          <w:sz w:val="24"/>
          <w:szCs w:val="24"/>
          <w:lang w:eastAsia="lv-LV"/>
        </w:rPr>
      </w:pPr>
      <w:r w:rsidRPr="00685D96">
        <w:rPr>
          <w:rFonts w:ascii="Times New Roman" w:eastAsia="Calibri" w:hAnsi="Times New Roman" w:cs="Times New Roman"/>
          <w:sz w:val="24"/>
          <w:szCs w:val="24"/>
          <w:lang w:eastAsia="lv-LV"/>
        </w:rPr>
        <w:tab/>
        <w:t xml:space="preserve">1. Pamatojoties uz likuma „Par pašvaldībām” 14.panta otrās daļas 2.punktu, 21.panta pirmās daļas 2.punktu, 46.panta pirmo un otro daļu, apstiprināt Tukuma novada Domes saistošos noteikumus Nr........ „Par grozījumiem Tukuma novada Domes 2016.gada 28.janvāra saistošajos noteikumos Nr.5 „Par Tukuma novada pašvaldības 2016.gada budžetu”” (pievienoti). </w:t>
      </w:r>
    </w:p>
    <w:p w:rsidR="00685D96" w:rsidRPr="00685D96" w:rsidRDefault="00685D96" w:rsidP="00685D96">
      <w:pPr>
        <w:ind w:right="5"/>
        <w:rPr>
          <w:rFonts w:ascii="Times New Roman" w:eastAsia="Calibri" w:hAnsi="Times New Roman" w:cs="Times New Roman"/>
          <w:i/>
          <w:iCs/>
          <w:sz w:val="24"/>
          <w:szCs w:val="24"/>
          <w:lang w:eastAsia="lv-LV"/>
        </w:rPr>
      </w:pPr>
    </w:p>
    <w:p w:rsidR="00685D96" w:rsidRPr="00685D96" w:rsidRDefault="00685D96" w:rsidP="00685D96">
      <w:pPr>
        <w:ind w:right="5"/>
        <w:rPr>
          <w:rFonts w:ascii="Times New Roman" w:eastAsia="Calibri" w:hAnsi="Times New Roman" w:cs="Times New Roman"/>
          <w:i/>
          <w:iCs/>
          <w:sz w:val="24"/>
          <w:szCs w:val="24"/>
          <w:lang w:eastAsia="lv-LV"/>
        </w:rPr>
      </w:pPr>
      <w:r w:rsidRPr="00685D96">
        <w:rPr>
          <w:rFonts w:ascii="Times New Roman" w:eastAsia="Calibri" w:hAnsi="Times New Roman" w:cs="Times New Roman"/>
          <w:sz w:val="24"/>
          <w:szCs w:val="24"/>
          <w:lang w:eastAsia="lv-LV"/>
        </w:rPr>
        <w:tab/>
        <w:t>2. Tukuma novada Domes saistošos noteikumus Nr.... „Par grozījumiem Tukuma novada Domes 2016.gada 28.janvāra saistošajos noteikumos Nr.5 „Par Tukuma novada pašvaldības 2016. gada budžetu” triju dienu laikā pēc to parakstīšanas nosūtīt Vides aizsardzības un reģionālās attīstības ministrijai zināšanai elektroniskā veidā, parakstītu ar drošu elektronisko parakstu, kas satur laika zīmogu.</w:t>
      </w:r>
    </w:p>
    <w:p w:rsidR="00685D96" w:rsidRPr="00685D96" w:rsidRDefault="00685D96" w:rsidP="00685D96">
      <w:pPr>
        <w:rPr>
          <w:rFonts w:ascii="Times New Roman" w:eastAsia="Calibri" w:hAnsi="Times New Roman" w:cs="Times New Roman"/>
          <w:sz w:val="24"/>
          <w:szCs w:val="24"/>
          <w:lang w:eastAsia="lv-LV"/>
        </w:rPr>
      </w:pPr>
    </w:p>
    <w:p w:rsidR="00685D96" w:rsidRPr="00685D96" w:rsidRDefault="00685D96" w:rsidP="00685D96">
      <w:pPr>
        <w:rPr>
          <w:rFonts w:ascii="Times New Roman" w:eastAsia="Calibri" w:hAnsi="Times New Roman" w:cs="Times New Roman"/>
          <w:sz w:val="24"/>
          <w:szCs w:val="24"/>
          <w:lang w:eastAsia="lv-LV"/>
        </w:rPr>
      </w:pPr>
      <w:r w:rsidRPr="00685D96">
        <w:rPr>
          <w:rFonts w:ascii="Times New Roman" w:eastAsia="Calibri" w:hAnsi="Times New Roman" w:cs="Times New Roman"/>
          <w:sz w:val="24"/>
          <w:szCs w:val="24"/>
          <w:lang w:eastAsia="lv-LV"/>
        </w:rPr>
        <w:tab/>
        <w:t xml:space="preserve">3. Uzdot pašvaldības izpilddirektoram nodrošināt, lai saistošie noteikumi būtu brīvi pieejami Tukuma novada Domes ēkā un Tukuma novada pagastu pārvaldēs, kā arī tiktu publicēti pašvaldības tīmekļa vietnē www.tukums.lv.  </w:t>
      </w:r>
    </w:p>
    <w:p w:rsidR="00685D96" w:rsidRPr="00685D96" w:rsidRDefault="00685D96" w:rsidP="00685D96">
      <w:pPr>
        <w:jc w:val="left"/>
        <w:rPr>
          <w:rFonts w:ascii="Times New Roman" w:eastAsia="Calibri" w:hAnsi="Times New Roman" w:cs="Times New Roman"/>
          <w:sz w:val="20"/>
          <w:szCs w:val="20"/>
          <w:lang w:eastAsia="lv-LV"/>
        </w:rPr>
      </w:pPr>
    </w:p>
    <w:p w:rsidR="00685D96" w:rsidRPr="00685D96" w:rsidRDefault="00685D96" w:rsidP="00685D96">
      <w:pPr>
        <w:jc w:val="left"/>
        <w:rPr>
          <w:rFonts w:ascii="Times New Roman" w:eastAsia="Calibri" w:hAnsi="Times New Roman" w:cs="Times New Roman"/>
          <w:sz w:val="20"/>
          <w:szCs w:val="20"/>
          <w:lang w:eastAsia="lv-LV"/>
        </w:rPr>
      </w:pPr>
    </w:p>
    <w:p w:rsidR="00685D96" w:rsidRPr="00685D96" w:rsidRDefault="00685D96" w:rsidP="00685D96">
      <w:pPr>
        <w:jc w:val="left"/>
        <w:rPr>
          <w:rFonts w:ascii="Times New Roman" w:eastAsia="Calibri" w:hAnsi="Times New Roman" w:cs="Times New Roman"/>
          <w:sz w:val="20"/>
          <w:szCs w:val="20"/>
          <w:lang w:eastAsia="lv-LV"/>
        </w:rPr>
      </w:pPr>
    </w:p>
    <w:p w:rsidR="00685D96" w:rsidRPr="00685D96" w:rsidRDefault="00685D96" w:rsidP="00685D96">
      <w:pPr>
        <w:jc w:val="left"/>
        <w:rPr>
          <w:rFonts w:ascii="Times New Roman" w:eastAsia="Calibri" w:hAnsi="Times New Roman" w:cs="Times New Roman"/>
          <w:sz w:val="20"/>
          <w:szCs w:val="20"/>
          <w:lang w:eastAsia="lv-LV"/>
        </w:rPr>
      </w:pPr>
    </w:p>
    <w:p w:rsidR="00685D96" w:rsidRPr="00685D96" w:rsidRDefault="00685D96" w:rsidP="00685D96">
      <w:pPr>
        <w:jc w:val="left"/>
        <w:rPr>
          <w:rFonts w:ascii="Times New Roman" w:eastAsia="Calibri" w:hAnsi="Times New Roman" w:cs="Times New Roman"/>
          <w:sz w:val="20"/>
          <w:szCs w:val="20"/>
          <w:lang w:eastAsia="lv-LV"/>
        </w:rPr>
      </w:pPr>
    </w:p>
    <w:p w:rsidR="00685D96" w:rsidRPr="00685D96" w:rsidRDefault="00685D96" w:rsidP="00685D96">
      <w:pPr>
        <w:jc w:val="left"/>
        <w:rPr>
          <w:rFonts w:ascii="Times New Roman" w:eastAsia="Calibri" w:hAnsi="Times New Roman" w:cs="Times New Roman"/>
          <w:sz w:val="20"/>
          <w:szCs w:val="20"/>
          <w:lang w:eastAsia="lv-LV"/>
        </w:rPr>
      </w:pPr>
    </w:p>
    <w:p w:rsidR="00685D96" w:rsidRPr="00685D96" w:rsidRDefault="00685D96" w:rsidP="00685D96">
      <w:pPr>
        <w:jc w:val="left"/>
        <w:rPr>
          <w:rFonts w:ascii="Times New Roman" w:eastAsia="Calibri" w:hAnsi="Times New Roman" w:cs="Times New Roman"/>
          <w:sz w:val="20"/>
          <w:szCs w:val="20"/>
          <w:lang w:eastAsia="lv-LV"/>
        </w:rPr>
      </w:pPr>
    </w:p>
    <w:p w:rsidR="00685D96" w:rsidRPr="00685D96" w:rsidRDefault="00685D96" w:rsidP="00685D96">
      <w:pPr>
        <w:jc w:val="left"/>
        <w:rPr>
          <w:rFonts w:ascii="Times New Roman" w:eastAsia="Calibri" w:hAnsi="Times New Roman" w:cs="Times New Roman"/>
          <w:sz w:val="24"/>
          <w:szCs w:val="24"/>
          <w:lang w:eastAsia="lv-LV"/>
        </w:rPr>
      </w:pPr>
    </w:p>
    <w:p w:rsidR="00685D96" w:rsidRPr="00685D96" w:rsidRDefault="00685D96" w:rsidP="00685D96">
      <w:pPr>
        <w:jc w:val="left"/>
        <w:rPr>
          <w:rFonts w:ascii="Times New Roman" w:eastAsia="Calibri" w:hAnsi="Times New Roman" w:cs="Times New Roman"/>
          <w:sz w:val="20"/>
          <w:szCs w:val="20"/>
          <w:lang w:eastAsia="lv-LV"/>
        </w:rPr>
      </w:pPr>
    </w:p>
    <w:p w:rsidR="00685D96" w:rsidRPr="00685D96" w:rsidRDefault="00685D96" w:rsidP="00685D96">
      <w:pPr>
        <w:jc w:val="left"/>
        <w:rPr>
          <w:rFonts w:ascii="Times New Roman" w:eastAsia="Calibri" w:hAnsi="Times New Roman" w:cs="Times New Roman"/>
          <w:sz w:val="20"/>
          <w:szCs w:val="20"/>
          <w:lang w:eastAsia="lv-LV"/>
        </w:rPr>
      </w:pPr>
    </w:p>
    <w:p w:rsidR="00685D96" w:rsidRPr="00685D96" w:rsidRDefault="00685D96" w:rsidP="00685D96">
      <w:pPr>
        <w:jc w:val="left"/>
        <w:rPr>
          <w:rFonts w:ascii="Times New Roman" w:eastAsia="Calibri" w:hAnsi="Times New Roman" w:cs="Times New Roman"/>
          <w:sz w:val="20"/>
          <w:szCs w:val="20"/>
          <w:lang w:eastAsia="lv-LV"/>
        </w:rPr>
      </w:pPr>
    </w:p>
    <w:p w:rsidR="00685D96" w:rsidRPr="00685D96" w:rsidRDefault="00685D96" w:rsidP="00685D96">
      <w:pPr>
        <w:jc w:val="left"/>
        <w:rPr>
          <w:rFonts w:ascii="Times New Roman" w:eastAsia="Calibri" w:hAnsi="Times New Roman" w:cs="Times New Roman"/>
          <w:sz w:val="20"/>
          <w:szCs w:val="20"/>
          <w:lang w:eastAsia="lv-LV"/>
        </w:rPr>
      </w:pPr>
    </w:p>
    <w:p w:rsidR="00685D96" w:rsidRPr="00685D96" w:rsidRDefault="00685D96" w:rsidP="00685D96">
      <w:pPr>
        <w:jc w:val="left"/>
        <w:rPr>
          <w:rFonts w:ascii="Times New Roman" w:eastAsia="Calibri" w:hAnsi="Times New Roman" w:cs="Times New Roman"/>
          <w:sz w:val="20"/>
          <w:szCs w:val="20"/>
          <w:lang w:eastAsia="lv-LV"/>
        </w:rPr>
      </w:pPr>
    </w:p>
    <w:p w:rsidR="00685D96" w:rsidRPr="00685D96" w:rsidRDefault="00685D96" w:rsidP="00685D96">
      <w:pPr>
        <w:ind w:right="-766"/>
        <w:jc w:val="left"/>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Nosūtīt:</w:t>
      </w:r>
    </w:p>
    <w:p w:rsidR="00685D96" w:rsidRPr="00685D96" w:rsidRDefault="00685D96" w:rsidP="00685D96">
      <w:pPr>
        <w:ind w:right="-766"/>
        <w:jc w:val="left"/>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 VARAM (el.)</w:t>
      </w:r>
    </w:p>
    <w:p w:rsidR="00685D96" w:rsidRPr="00685D96" w:rsidRDefault="00685D96" w:rsidP="00685D96">
      <w:pPr>
        <w:ind w:right="-766"/>
        <w:jc w:val="left"/>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-Fin. nod.</w:t>
      </w:r>
    </w:p>
    <w:p w:rsidR="00685D96" w:rsidRPr="00685D96" w:rsidRDefault="00685D96" w:rsidP="00685D96">
      <w:pPr>
        <w:ind w:right="-766"/>
        <w:jc w:val="left"/>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-Admin. nod. 2x</w:t>
      </w:r>
    </w:p>
    <w:p w:rsidR="00685D96" w:rsidRPr="00685D96" w:rsidRDefault="00685D96" w:rsidP="00685D96">
      <w:pPr>
        <w:ind w:right="-766"/>
        <w:jc w:val="left"/>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-izraksti (arī pag. pārv.)</w:t>
      </w:r>
    </w:p>
    <w:p w:rsidR="00685D96" w:rsidRPr="00685D96" w:rsidRDefault="00685D96" w:rsidP="00685D96">
      <w:pPr>
        <w:ind w:right="-766"/>
        <w:jc w:val="left"/>
        <w:rPr>
          <w:rFonts w:ascii="Times New Roman" w:eastAsia="Calibri" w:hAnsi="Times New Roman" w:cs="Times New Roman"/>
          <w:sz w:val="20"/>
          <w:szCs w:val="20"/>
          <w:lang w:eastAsia="lv-LV"/>
        </w:rPr>
      </w:pPr>
    </w:p>
    <w:p w:rsidR="00685D96" w:rsidRPr="00685D96" w:rsidRDefault="00685D96" w:rsidP="00685D96">
      <w:pPr>
        <w:ind w:right="-766"/>
        <w:jc w:val="left"/>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____________________________________</w:t>
      </w:r>
    </w:p>
    <w:p w:rsidR="00685D96" w:rsidRPr="00685D96" w:rsidRDefault="00685D96" w:rsidP="00685D96">
      <w:pPr>
        <w:ind w:right="-766"/>
        <w:jc w:val="left"/>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 xml:space="preserve">Sagatavoja Finanšu nod. L.Dzalbe, I.Kristberga </w:t>
      </w:r>
    </w:p>
    <w:p w:rsidR="00685D96" w:rsidRPr="00685D96" w:rsidRDefault="00685D96" w:rsidP="00685D96">
      <w:pPr>
        <w:ind w:right="-766"/>
        <w:jc w:val="left"/>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Izskatīts Finanšu komitejā.</w:t>
      </w:r>
    </w:p>
    <w:p w:rsidR="00685D96" w:rsidRPr="00685D96" w:rsidRDefault="00685D96" w:rsidP="00685D96">
      <w:pPr>
        <w:ind w:right="-766"/>
        <w:jc w:val="left"/>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 xml:space="preserve">Iesniedza izsk. Finanšu komiteja.  </w:t>
      </w:r>
    </w:p>
    <w:p w:rsidR="00685D96" w:rsidRPr="00685D96" w:rsidRDefault="00685D96" w:rsidP="00685D96">
      <w:pPr>
        <w:jc w:val="left"/>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lastRenderedPageBreak/>
        <w:br w:type="page"/>
      </w:r>
    </w:p>
    <w:p w:rsidR="00685D96" w:rsidRPr="00685D96" w:rsidRDefault="00685D96" w:rsidP="00685D96">
      <w:pPr>
        <w:ind w:right="-766"/>
        <w:jc w:val="left"/>
        <w:rPr>
          <w:rFonts w:ascii="Times New Roman" w:eastAsia="Calibri" w:hAnsi="Times New Roman" w:cs="Times New Roman"/>
          <w:sz w:val="20"/>
          <w:szCs w:val="20"/>
          <w:lang w:eastAsia="lv-LV"/>
        </w:rPr>
      </w:pPr>
    </w:p>
    <w:p w:rsidR="00685D96" w:rsidRPr="00685D96" w:rsidRDefault="00685D96" w:rsidP="00685D96">
      <w:pPr>
        <w:ind w:right="-766"/>
        <w:jc w:val="left"/>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ab/>
      </w:r>
      <w:r w:rsidRPr="00685D96">
        <w:rPr>
          <w:rFonts w:ascii="Times New Roman" w:eastAsia="Calibri" w:hAnsi="Times New Roman" w:cs="Times New Roman"/>
          <w:sz w:val="20"/>
          <w:szCs w:val="20"/>
          <w:lang w:eastAsia="lv-LV"/>
        </w:rPr>
        <w:tab/>
      </w:r>
      <w:r w:rsidRPr="00685D96">
        <w:rPr>
          <w:rFonts w:ascii="Times New Roman" w:eastAsia="Calibri" w:hAnsi="Times New Roman" w:cs="Times New Roman"/>
          <w:sz w:val="20"/>
          <w:szCs w:val="20"/>
          <w:lang w:eastAsia="lv-LV"/>
        </w:rPr>
        <w:tab/>
      </w:r>
      <w:r w:rsidRPr="00685D96">
        <w:rPr>
          <w:rFonts w:ascii="Times New Roman" w:eastAsia="Calibri" w:hAnsi="Times New Roman" w:cs="Times New Roman"/>
          <w:sz w:val="20"/>
          <w:szCs w:val="20"/>
          <w:lang w:eastAsia="lv-LV"/>
        </w:rPr>
        <w:tab/>
      </w:r>
      <w:r w:rsidRPr="00685D96">
        <w:rPr>
          <w:rFonts w:ascii="Times New Roman" w:eastAsia="Calibri" w:hAnsi="Times New Roman" w:cs="Times New Roman"/>
          <w:sz w:val="20"/>
          <w:szCs w:val="20"/>
          <w:lang w:eastAsia="lv-LV"/>
        </w:rPr>
        <w:tab/>
      </w:r>
      <w:r w:rsidRPr="00685D96">
        <w:rPr>
          <w:rFonts w:ascii="Times New Roman" w:eastAsia="Calibri" w:hAnsi="Times New Roman" w:cs="Times New Roman"/>
          <w:sz w:val="20"/>
          <w:szCs w:val="20"/>
          <w:lang w:eastAsia="lv-LV"/>
        </w:rPr>
        <w:tab/>
      </w:r>
      <w:r w:rsidRPr="00685D96">
        <w:rPr>
          <w:rFonts w:ascii="Times New Roman" w:eastAsia="Calibri" w:hAnsi="Times New Roman" w:cs="Times New Roman"/>
          <w:sz w:val="20"/>
          <w:szCs w:val="20"/>
          <w:lang w:eastAsia="lv-LV"/>
        </w:rPr>
        <w:tab/>
      </w:r>
      <w:r w:rsidRPr="00685D96">
        <w:rPr>
          <w:rFonts w:ascii="Times New Roman" w:eastAsia="Calibri" w:hAnsi="Times New Roman" w:cs="Times New Roman"/>
          <w:sz w:val="20"/>
          <w:szCs w:val="20"/>
          <w:lang w:eastAsia="lv-LV"/>
        </w:rPr>
        <w:tab/>
      </w:r>
      <w:r w:rsidRPr="00685D96">
        <w:rPr>
          <w:rFonts w:ascii="Times New Roman" w:eastAsia="Calibri" w:hAnsi="Times New Roman" w:cs="Times New Roman"/>
          <w:sz w:val="20"/>
          <w:szCs w:val="20"/>
          <w:lang w:eastAsia="lv-LV"/>
        </w:rPr>
        <w:tab/>
      </w:r>
    </w:p>
    <w:p w:rsidR="00685D96" w:rsidRPr="00685D96" w:rsidRDefault="00685D96" w:rsidP="00685D96">
      <w:pPr>
        <w:ind w:left="5760" w:right="-766" w:firstLine="720"/>
        <w:jc w:val="left"/>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APSTIPRINĀTI</w:t>
      </w:r>
    </w:p>
    <w:p w:rsidR="00685D96" w:rsidRPr="00685D96" w:rsidRDefault="00685D96" w:rsidP="00685D96">
      <w:pPr>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ab/>
      </w:r>
      <w:r w:rsidRPr="00685D96">
        <w:rPr>
          <w:rFonts w:ascii="Times New Roman" w:eastAsia="Calibri" w:hAnsi="Times New Roman" w:cs="Times New Roman"/>
          <w:sz w:val="20"/>
          <w:szCs w:val="20"/>
          <w:lang w:eastAsia="lv-LV"/>
        </w:rPr>
        <w:tab/>
      </w:r>
      <w:r w:rsidRPr="00685D96">
        <w:rPr>
          <w:rFonts w:ascii="Times New Roman" w:eastAsia="Calibri" w:hAnsi="Times New Roman" w:cs="Times New Roman"/>
          <w:sz w:val="20"/>
          <w:szCs w:val="20"/>
          <w:lang w:eastAsia="lv-LV"/>
        </w:rPr>
        <w:tab/>
      </w:r>
      <w:r w:rsidRPr="00685D96">
        <w:rPr>
          <w:rFonts w:ascii="Times New Roman" w:eastAsia="Calibri" w:hAnsi="Times New Roman" w:cs="Times New Roman"/>
          <w:sz w:val="20"/>
          <w:szCs w:val="20"/>
          <w:lang w:eastAsia="lv-LV"/>
        </w:rPr>
        <w:tab/>
      </w:r>
      <w:r w:rsidRPr="00685D96">
        <w:rPr>
          <w:rFonts w:ascii="Times New Roman" w:eastAsia="Calibri" w:hAnsi="Times New Roman" w:cs="Times New Roman"/>
          <w:sz w:val="20"/>
          <w:szCs w:val="20"/>
          <w:lang w:eastAsia="lv-LV"/>
        </w:rPr>
        <w:tab/>
      </w:r>
      <w:r w:rsidRPr="00685D96">
        <w:rPr>
          <w:rFonts w:ascii="Times New Roman" w:eastAsia="Calibri" w:hAnsi="Times New Roman" w:cs="Times New Roman"/>
          <w:sz w:val="20"/>
          <w:szCs w:val="20"/>
          <w:lang w:eastAsia="lv-LV"/>
        </w:rPr>
        <w:tab/>
      </w:r>
      <w:r w:rsidRPr="00685D96">
        <w:rPr>
          <w:rFonts w:ascii="Times New Roman" w:eastAsia="Calibri" w:hAnsi="Times New Roman" w:cs="Times New Roman"/>
          <w:sz w:val="20"/>
          <w:szCs w:val="20"/>
          <w:lang w:eastAsia="lv-LV"/>
        </w:rPr>
        <w:tab/>
      </w:r>
      <w:r w:rsidRPr="00685D96">
        <w:rPr>
          <w:rFonts w:ascii="Times New Roman" w:eastAsia="Calibri" w:hAnsi="Times New Roman" w:cs="Times New Roman"/>
          <w:sz w:val="20"/>
          <w:szCs w:val="20"/>
          <w:lang w:eastAsia="lv-LV"/>
        </w:rPr>
        <w:tab/>
      </w:r>
      <w:r w:rsidRPr="00685D96">
        <w:rPr>
          <w:rFonts w:ascii="Times New Roman" w:eastAsia="Calibri" w:hAnsi="Times New Roman" w:cs="Times New Roman"/>
          <w:sz w:val="20"/>
          <w:szCs w:val="20"/>
          <w:lang w:eastAsia="lv-LV"/>
        </w:rPr>
        <w:tab/>
        <w:t xml:space="preserve">ar Tukuma novada Domes 28.04.2016. </w:t>
      </w:r>
      <w:r w:rsidRPr="00685D96">
        <w:rPr>
          <w:rFonts w:ascii="Times New Roman" w:eastAsia="Calibri" w:hAnsi="Times New Roman" w:cs="Times New Roman"/>
          <w:sz w:val="20"/>
          <w:szCs w:val="20"/>
          <w:lang w:eastAsia="lv-LV"/>
        </w:rPr>
        <w:tab/>
      </w:r>
      <w:r w:rsidRPr="00685D96">
        <w:rPr>
          <w:rFonts w:ascii="Times New Roman" w:eastAsia="Calibri" w:hAnsi="Times New Roman" w:cs="Times New Roman"/>
          <w:sz w:val="20"/>
          <w:szCs w:val="20"/>
          <w:lang w:eastAsia="lv-LV"/>
        </w:rPr>
        <w:tab/>
      </w:r>
      <w:r w:rsidRPr="00685D96">
        <w:rPr>
          <w:rFonts w:ascii="Times New Roman" w:eastAsia="Calibri" w:hAnsi="Times New Roman" w:cs="Times New Roman"/>
          <w:sz w:val="20"/>
          <w:szCs w:val="20"/>
          <w:lang w:eastAsia="lv-LV"/>
        </w:rPr>
        <w:tab/>
      </w:r>
      <w:r w:rsidRPr="00685D96">
        <w:rPr>
          <w:rFonts w:ascii="Times New Roman" w:eastAsia="Calibri" w:hAnsi="Times New Roman" w:cs="Times New Roman"/>
          <w:sz w:val="20"/>
          <w:szCs w:val="20"/>
          <w:lang w:eastAsia="lv-LV"/>
        </w:rPr>
        <w:tab/>
      </w:r>
      <w:r w:rsidRPr="00685D96">
        <w:rPr>
          <w:rFonts w:ascii="Times New Roman" w:eastAsia="Calibri" w:hAnsi="Times New Roman" w:cs="Times New Roman"/>
          <w:sz w:val="20"/>
          <w:szCs w:val="20"/>
          <w:lang w:eastAsia="lv-LV"/>
        </w:rPr>
        <w:tab/>
      </w:r>
      <w:r w:rsidRPr="00685D96">
        <w:rPr>
          <w:rFonts w:ascii="Times New Roman" w:eastAsia="Calibri" w:hAnsi="Times New Roman" w:cs="Times New Roman"/>
          <w:sz w:val="20"/>
          <w:szCs w:val="20"/>
          <w:lang w:eastAsia="lv-LV"/>
        </w:rPr>
        <w:tab/>
      </w:r>
      <w:r w:rsidRPr="00685D96">
        <w:rPr>
          <w:rFonts w:ascii="Times New Roman" w:eastAsia="Calibri" w:hAnsi="Times New Roman" w:cs="Times New Roman"/>
          <w:sz w:val="20"/>
          <w:szCs w:val="20"/>
          <w:lang w:eastAsia="lv-LV"/>
        </w:rPr>
        <w:tab/>
      </w:r>
      <w:r w:rsidRPr="00685D96">
        <w:rPr>
          <w:rFonts w:ascii="Times New Roman" w:eastAsia="Calibri" w:hAnsi="Times New Roman" w:cs="Times New Roman"/>
          <w:sz w:val="20"/>
          <w:szCs w:val="20"/>
          <w:lang w:eastAsia="lv-LV"/>
        </w:rPr>
        <w:tab/>
      </w:r>
      <w:proofErr w:type="gramStart"/>
      <w:r w:rsidRPr="00685D96">
        <w:rPr>
          <w:rFonts w:ascii="Times New Roman" w:eastAsia="Calibri" w:hAnsi="Times New Roman" w:cs="Times New Roman"/>
          <w:sz w:val="20"/>
          <w:szCs w:val="20"/>
          <w:lang w:eastAsia="lv-LV"/>
        </w:rPr>
        <w:t xml:space="preserve">              </w:t>
      </w:r>
      <w:proofErr w:type="gramEnd"/>
      <w:r w:rsidRPr="00685D96">
        <w:rPr>
          <w:rFonts w:ascii="Times New Roman" w:eastAsia="Calibri" w:hAnsi="Times New Roman" w:cs="Times New Roman"/>
          <w:sz w:val="20"/>
          <w:szCs w:val="20"/>
          <w:lang w:eastAsia="lv-LV"/>
        </w:rPr>
        <w:t>lēmumu (prot.Nr.6, 52.)</w:t>
      </w:r>
    </w:p>
    <w:p w:rsidR="00685D96" w:rsidRPr="00685D96" w:rsidRDefault="00685D96" w:rsidP="00685D96">
      <w:pPr>
        <w:rPr>
          <w:rFonts w:ascii="Times New Roman" w:eastAsia="Calibri" w:hAnsi="Times New Roman" w:cs="Times New Roman"/>
          <w:sz w:val="20"/>
          <w:szCs w:val="20"/>
          <w:lang w:eastAsia="lv-LV"/>
        </w:rPr>
      </w:pPr>
    </w:p>
    <w:p w:rsidR="00685D96" w:rsidRPr="00685D96" w:rsidRDefault="00685D96" w:rsidP="00685D96">
      <w:pPr>
        <w:jc w:val="center"/>
        <w:rPr>
          <w:rFonts w:ascii="Times New Roman" w:eastAsia="Calibri" w:hAnsi="Times New Roman" w:cs="Times New Roman"/>
          <w:b/>
          <w:bCs/>
          <w:sz w:val="24"/>
          <w:szCs w:val="24"/>
          <w:lang w:eastAsia="lv-LV"/>
        </w:rPr>
      </w:pPr>
    </w:p>
    <w:p w:rsidR="00685D96" w:rsidRPr="00685D96" w:rsidRDefault="00685D96" w:rsidP="00685D96">
      <w:pPr>
        <w:jc w:val="center"/>
        <w:rPr>
          <w:rFonts w:ascii="Times New Roman" w:eastAsia="Calibri" w:hAnsi="Times New Roman" w:cs="Times New Roman"/>
          <w:b/>
          <w:bCs/>
          <w:sz w:val="24"/>
          <w:szCs w:val="24"/>
          <w:lang w:eastAsia="lv-LV"/>
        </w:rPr>
      </w:pPr>
    </w:p>
    <w:p w:rsidR="00685D96" w:rsidRPr="00685D96" w:rsidRDefault="00685D96" w:rsidP="00685D96">
      <w:pPr>
        <w:jc w:val="center"/>
        <w:rPr>
          <w:rFonts w:ascii="Times New Roman" w:eastAsia="Calibri" w:hAnsi="Times New Roman" w:cs="Times New Roman"/>
          <w:b/>
          <w:bCs/>
          <w:sz w:val="24"/>
          <w:szCs w:val="24"/>
          <w:lang w:eastAsia="lv-LV"/>
        </w:rPr>
      </w:pPr>
    </w:p>
    <w:p w:rsidR="00685D96" w:rsidRPr="00685D96" w:rsidRDefault="00685D96" w:rsidP="00685D96">
      <w:pPr>
        <w:jc w:val="center"/>
        <w:rPr>
          <w:rFonts w:ascii="Times New Roman" w:eastAsia="Calibri" w:hAnsi="Times New Roman" w:cs="Times New Roman"/>
          <w:b/>
          <w:bCs/>
          <w:sz w:val="24"/>
          <w:szCs w:val="24"/>
          <w:lang w:eastAsia="lv-LV"/>
        </w:rPr>
      </w:pPr>
      <w:r w:rsidRPr="00685D96">
        <w:rPr>
          <w:rFonts w:ascii="Times New Roman" w:eastAsia="Calibri" w:hAnsi="Times New Roman" w:cs="Times New Roman"/>
          <w:b/>
          <w:bCs/>
          <w:sz w:val="24"/>
          <w:szCs w:val="24"/>
          <w:lang w:eastAsia="lv-LV"/>
        </w:rPr>
        <w:t>SAISTOŠIE NOTEIKUMI</w:t>
      </w:r>
    </w:p>
    <w:p w:rsidR="00685D96" w:rsidRPr="00685D96" w:rsidRDefault="00685D96" w:rsidP="00685D96">
      <w:pPr>
        <w:jc w:val="center"/>
        <w:rPr>
          <w:rFonts w:ascii="Times New Roman" w:eastAsia="Calibri" w:hAnsi="Times New Roman" w:cs="Times New Roman"/>
          <w:sz w:val="24"/>
          <w:szCs w:val="24"/>
          <w:lang w:eastAsia="lv-LV"/>
        </w:rPr>
      </w:pPr>
      <w:r w:rsidRPr="00685D96">
        <w:rPr>
          <w:rFonts w:ascii="Times New Roman" w:eastAsia="Calibri" w:hAnsi="Times New Roman" w:cs="Times New Roman"/>
          <w:sz w:val="24"/>
          <w:szCs w:val="24"/>
          <w:lang w:eastAsia="lv-LV"/>
        </w:rPr>
        <w:t>Tukumā</w:t>
      </w:r>
    </w:p>
    <w:p w:rsidR="00685D96" w:rsidRPr="00685D96" w:rsidRDefault="00685D96" w:rsidP="00685D96">
      <w:pPr>
        <w:rPr>
          <w:rFonts w:ascii="Times New Roman" w:eastAsia="Calibri" w:hAnsi="Times New Roman" w:cs="Times New Roman"/>
          <w:sz w:val="24"/>
          <w:szCs w:val="24"/>
          <w:lang w:eastAsia="lv-LV"/>
        </w:rPr>
      </w:pPr>
    </w:p>
    <w:p w:rsidR="00685D96" w:rsidRPr="00685D96" w:rsidRDefault="00685D96" w:rsidP="00685D96">
      <w:pPr>
        <w:rPr>
          <w:rFonts w:ascii="Times New Roman" w:eastAsia="Calibri" w:hAnsi="Times New Roman" w:cs="Times New Roman"/>
          <w:b/>
          <w:bCs/>
          <w:sz w:val="24"/>
          <w:szCs w:val="24"/>
          <w:lang w:eastAsia="lv-LV"/>
        </w:rPr>
      </w:pPr>
      <w:r w:rsidRPr="00685D96">
        <w:rPr>
          <w:rFonts w:ascii="Times New Roman" w:eastAsia="Calibri" w:hAnsi="Times New Roman" w:cs="Times New Roman"/>
          <w:sz w:val="24"/>
          <w:szCs w:val="24"/>
          <w:lang w:eastAsia="lv-LV"/>
        </w:rPr>
        <w:t xml:space="preserve">2016.gada 28.aprīlī </w:t>
      </w:r>
      <w:r w:rsidRPr="00685D96">
        <w:rPr>
          <w:rFonts w:ascii="Times New Roman" w:eastAsia="Calibri" w:hAnsi="Times New Roman" w:cs="Times New Roman"/>
          <w:sz w:val="24"/>
          <w:szCs w:val="24"/>
          <w:lang w:eastAsia="lv-LV"/>
        </w:rPr>
        <w:tab/>
      </w:r>
      <w:r w:rsidRPr="00685D96">
        <w:rPr>
          <w:rFonts w:ascii="Times New Roman" w:eastAsia="Calibri" w:hAnsi="Times New Roman" w:cs="Times New Roman"/>
          <w:sz w:val="24"/>
          <w:szCs w:val="24"/>
          <w:lang w:eastAsia="lv-LV"/>
        </w:rPr>
        <w:tab/>
      </w:r>
      <w:r w:rsidRPr="00685D96">
        <w:rPr>
          <w:rFonts w:ascii="Times New Roman" w:eastAsia="Calibri" w:hAnsi="Times New Roman" w:cs="Times New Roman"/>
          <w:sz w:val="24"/>
          <w:szCs w:val="24"/>
          <w:lang w:eastAsia="lv-LV"/>
        </w:rPr>
        <w:tab/>
      </w:r>
      <w:r w:rsidRPr="00685D96">
        <w:rPr>
          <w:rFonts w:ascii="Times New Roman" w:eastAsia="Calibri" w:hAnsi="Times New Roman" w:cs="Times New Roman"/>
          <w:sz w:val="24"/>
          <w:szCs w:val="24"/>
          <w:lang w:eastAsia="lv-LV"/>
        </w:rPr>
        <w:tab/>
      </w:r>
      <w:r w:rsidRPr="00685D96">
        <w:rPr>
          <w:rFonts w:ascii="Times New Roman" w:eastAsia="Calibri" w:hAnsi="Times New Roman" w:cs="Times New Roman"/>
          <w:sz w:val="24"/>
          <w:szCs w:val="24"/>
          <w:lang w:eastAsia="lv-LV"/>
        </w:rPr>
        <w:tab/>
      </w:r>
      <w:r w:rsidRPr="00685D96">
        <w:rPr>
          <w:rFonts w:ascii="Times New Roman" w:eastAsia="Calibri" w:hAnsi="Times New Roman" w:cs="Times New Roman"/>
          <w:sz w:val="24"/>
          <w:szCs w:val="24"/>
          <w:lang w:eastAsia="lv-LV"/>
        </w:rPr>
        <w:tab/>
      </w:r>
      <w:r w:rsidRPr="00685D96">
        <w:rPr>
          <w:rFonts w:ascii="Times New Roman" w:eastAsia="Calibri" w:hAnsi="Times New Roman" w:cs="Times New Roman"/>
          <w:sz w:val="24"/>
          <w:szCs w:val="24"/>
          <w:lang w:eastAsia="lv-LV"/>
        </w:rPr>
        <w:tab/>
      </w:r>
      <w:r w:rsidRPr="00685D96">
        <w:rPr>
          <w:rFonts w:ascii="Times New Roman" w:eastAsia="Calibri" w:hAnsi="Times New Roman" w:cs="Times New Roman"/>
          <w:sz w:val="24"/>
          <w:szCs w:val="24"/>
          <w:lang w:eastAsia="lv-LV"/>
        </w:rPr>
        <w:tab/>
      </w:r>
      <w:r w:rsidRPr="00685D96">
        <w:rPr>
          <w:rFonts w:ascii="Times New Roman" w:eastAsia="Calibri" w:hAnsi="Times New Roman" w:cs="Times New Roman"/>
          <w:sz w:val="24"/>
          <w:szCs w:val="24"/>
          <w:lang w:eastAsia="lv-LV"/>
        </w:rPr>
        <w:tab/>
        <w:t>Nr........</w:t>
      </w: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t xml:space="preserve">    (prot. Nr.6, 52. §.)</w:t>
      </w:r>
    </w:p>
    <w:p w:rsidR="00685D96" w:rsidRPr="00685D96" w:rsidRDefault="00685D96" w:rsidP="00685D96">
      <w:pPr>
        <w:rPr>
          <w:rFonts w:ascii="Times New Roman" w:eastAsia="Calibri" w:hAnsi="Times New Roman" w:cs="Times New Roman"/>
          <w:b/>
          <w:bCs/>
          <w:sz w:val="24"/>
          <w:szCs w:val="24"/>
          <w:lang w:eastAsia="lv-LV"/>
        </w:rPr>
      </w:pPr>
    </w:p>
    <w:p w:rsidR="00685D96" w:rsidRPr="00685D96" w:rsidRDefault="00685D96" w:rsidP="00685D96">
      <w:pPr>
        <w:rPr>
          <w:rFonts w:ascii="Times New Roman" w:eastAsia="Calibri" w:hAnsi="Times New Roman" w:cs="Times New Roman"/>
          <w:b/>
          <w:bCs/>
          <w:sz w:val="24"/>
          <w:szCs w:val="24"/>
          <w:lang w:eastAsia="lv-LV"/>
        </w:rPr>
      </w:pPr>
      <w:r w:rsidRPr="00685D96">
        <w:rPr>
          <w:rFonts w:ascii="Times New Roman" w:eastAsia="Calibri" w:hAnsi="Times New Roman" w:cs="Times New Roman"/>
          <w:b/>
          <w:bCs/>
          <w:sz w:val="24"/>
          <w:szCs w:val="24"/>
          <w:lang w:eastAsia="lv-LV"/>
        </w:rPr>
        <w:t xml:space="preserve">Par grozījumiem Tukuma novada Domes </w:t>
      </w:r>
    </w:p>
    <w:p w:rsidR="00685D96" w:rsidRPr="00685D96" w:rsidRDefault="00685D96" w:rsidP="00685D96">
      <w:pPr>
        <w:rPr>
          <w:rFonts w:ascii="Times New Roman" w:eastAsia="Calibri" w:hAnsi="Times New Roman" w:cs="Times New Roman"/>
          <w:b/>
          <w:bCs/>
          <w:sz w:val="24"/>
          <w:szCs w:val="24"/>
          <w:lang w:eastAsia="lv-LV"/>
        </w:rPr>
      </w:pPr>
      <w:r w:rsidRPr="00685D96">
        <w:rPr>
          <w:rFonts w:ascii="Times New Roman" w:eastAsia="Calibri" w:hAnsi="Times New Roman" w:cs="Times New Roman"/>
          <w:b/>
          <w:bCs/>
          <w:sz w:val="24"/>
          <w:szCs w:val="24"/>
          <w:lang w:eastAsia="lv-LV"/>
        </w:rPr>
        <w:t>28.01.2016. saistošajos noteikumos Nr.5</w:t>
      </w:r>
    </w:p>
    <w:p w:rsidR="00685D96" w:rsidRPr="00685D96" w:rsidRDefault="00685D96" w:rsidP="00685D96">
      <w:pPr>
        <w:rPr>
          <w:rFonts w:ascii="Times New Roman" w:eastAsia="Calibri" w:hAnsi="Times New Roman" w:cs="Times New Roman"/>
          <w:b/>
          <w:bCs/>
          <w:sz w:val="24"/>
          <w:szCs w:val="24"/>
          <w:lang w:eastAsia="lv-LV"/>
        </w:rPr>
      </w:pPr>
      <w:r w:rsidRPr="00685D96">
        <w:rPr>
          <w:rFonts w:ascii="Times New Roman" w:eastAsia="Calibri" w:hAnsi="Times New Roman" w:cs="Times New Roman"/>
          <w:b/>
          <w:bCs/>
          <w:sz w:val="24"/>
          <w:szCs w:val="24"/>
          <w:lang w:eastAsia="lv-LV"/>
        </w:rPr>
        <w:t>„Par Tukuma novada pašvaldības 2016.gada budžetu”</w:t>
      </w:r>
    </w:p>
    <w:p w:rsidR="00685D96" w:rsidRPr="00685D96" w:rsidRDefault="00685D96" w:rsidP="00685D96">
      <w:pPr>
        <w:rPr>
          <w:rFonts w:ascii="Times New Roman" w:eastAsia="Calibri" w:hAnsi="Times New Roman" w:cs="Times New Roman"/>
          <w:sz w:val="20"/>
          <w:szCs w:val="20"/>
          <w:lang w:eastAsia="lv-LV"/>
        </w:rPr>
      </w:pPr>
    </w:p>
    <w:p w:rsidR="00685D96" w:rsidRPr="00685D96" w:rsidRDefault="00685D96" w:rsidP="00685D96">
      <w:pPr>
        <w:ind w:left="6480"/>
        <w:rPr>
          <w:rFonts w:ascii="Times New Roman" w:eastAsia="Calibri" w:hAnsi="Times New Roman" w:cs="Times New Roman"/>
          <w:sz w:val="20"/>
          <w:szCs w:val="20"/>
          <w:lang w:eastAsia="lv-LV"/>
        </w:rPr>
      </w:pPr>
      <w:r w:rsidRPr="00685D96">
        <w:rPr>
          <w:rFonts w:ascii="Times New Roman" w:eastAsia="Calibri" w:hAnsi="Times New Roman" w:cs="Times New Roman"/>
          <w:sz w:val="20"/>
          <w:szCs w:val="20"/>
          <w:lang w:eastAsia="lv-LV"/>
        </w:rPr>
        <w:t>Izdoti saskaņā ar likuma „Par pašvaldībām” 21.p. un likumu „Par pašvaldību budžetiem”</w:t>
      </w:r>
    </w:p>
    <w:p w:rsidR="00685D96" w:rsidRPr="00685D96" w:rsidRDefault="00685D96" w:rsidP="00685D96">
      <w:pPr>
        <w:rPr>
          <w:rFonts w:ascii="Times New Roman" w:eastAsia="Calibri" w:hAnsi="Times New Roman" w:cs="Times New Roman"/>
          <w:sz w:val="20"/>
          <w:szCs w:val="20"/>
          <w:lang w:eastAsia="lv-LV"/>
        </w:rPr>
      </w:pPr>
    </w:p>
    <w:p w:rsidR="00685D96" w:rsidRPr="00685D96" w:rsidRDefault="00685D96" w:rsidP="00685D96">
      <w:pPr>
        <w:rPr>
          <w:rFonts w:ascii="Times New Roman" w:eastAsia="Calibri" w:hAnsi="Times New Roman" w:cs="Times New Roman"/>
          <w:sz w:val="20"/>
          <w:szCs w:val="20"/>
          <w:lang w:eastAsia="lv-LV"/>
        </w:rPr>
      </w:pPr>
    </w:p>
    <w:p w:rsidR="00685D96" w:rsidRPr="00685D96" w:rsidRDefault="00685D96" w:rsidP="00685D96">
      <w:pPr>
        <w:rPr>
          <w:rFonts w:ascii="Times New Roman" w:eastAsia="Calibri" w:hAnsi="Times New Roman" w:cs="Times New Roman"/>
          <w:sz w:val="24"/>
          <w:szCs w:val="24"/>
          <w:lang w:eastAsia="lv-LV"/>
        </w:rPr>
      </w:pPr>
      <w:r w:rsidRPr="00685D96">
        <w:rPr>
          <w:rFonts w:ascii="Times New Roman" w:eastAsia="Calibri" w:hAnsi="Times New Roman" w:cs="Times New Roman"/>
          <w:sz w:val="20"/>
          <w:szCs w:val="20"/>
          <w:lang w:eastAsia="lv-LV"/>
        </w:rPr>
        <w:tab/>
        <w:t xml:space="preserve">1. </w:t>
      </w:r>
      <w:r w:rsidRPr="00685D96">
        <w:rPr>
          <w:rFonts w:ascii="Times New Roman" w:eastAsia="Calibri" w:hAnsi="Times New Roman" w:cs="Times New Roman"/>
          <w:sz w:val="24"/>
          <w:szCs w:val="24"/>
          <w:lang w:eastAsia="lv-LV"/>
        </w:rPr>
        <w:t>Izdarīt Tukuma novada pašvaldības 2016.gada pamatbudžetā šādus plāna grozījumus atbilstoši funkcionālajām un ekonomiskajām kategorijām (</w:t>
      </w:r>
      <w:r w:rsidRPr="00685D96">
        <w:rPr>
          <w:rFonts w:ascii="Times New Roman" w:eastAsia="Calibri" w:hAnsi="Times New Roman" w:cs="Times New Roman"/>
          <w:i/>
          <w:iCs/>
          <w:sz w:val="24"/>
          <w:szCs w:val="24"/>
          <w:lang w:eastAsia="lv-LV"/>
        </w:rPr>
        <w:t>euro</w:t>
      </w:r>
      <w:r w:rsidRPr="00685D96">
        <w:rPr>
          <w:rFonts w:ascii="Times New Roman" w:eastAsia="Calibri" w:hAnsi="Times New Roman" w:cs="Times New Roman"/>
          <w:sz w:val="24"/>
          <w:szCs w:val="24"/>
          <w:lang w:eastAsia="lv-LV"/>
        </w:rPr>
        <w:t xml:space="preserve">): </w:t>
      </w:r>
    </w:p>
    <w:p w:rsidR="00685D96" w:rsidRPr="00685D96" w:rsidRDefault="00685D96" w:rsidP="00685D96">
      <w:pPr>
        <w:ind w:right="-109"/>
        <w:rPr>
          <w:rFonts w:ascii="Times New Roman" w:eastAsia="Calibri" w:hAnsi="Times New Roman" w:cs="Times New Roman"/>
          <w:sz w:val="24"/>
          <w:szCs w:val="24"/>
          <w:lang w:eastAsia="lv-LV"/>
        </w:rPr>
      </w:pPr>
      <w:r w:rsidRPr="00685D96">
        <w:rPr>
          <w:rFonts w:ascii="Times New Roman" w:eastAsia="Calibri" w:hAnsi="Times New Roman" w:cs="Times New Roman"/>
          <w:sz w:val="24"/>
          <w:szCs w:val="24"/>
          <w:lang w:eastAsia="lv-LV"/>
        </w:rPr>
        <w:tab/>
      </w:r>
    </w:p>
    <w:tbl>
      <w:tblPr>
        <w:tblW w:w="9488" w:type="dxa"/>
        <w:tblInd w:w="93" w:type="dxa"/>
        <w:tblLook w:val="04A0" w:firstRow="1" w:lastRow="0" w:firstColumn="1" w:lastColumn="0" w:noHBand="0" w:noVBand="1"/>
      </w:tblPr>
      <w:tblGrid>
        <w:gridCol w:w="4410"/>
        <w:gridCol w:w="410"/>
        <w:gridCol w:w="1356"/>
        <w:gridCol w:w="1176"/>
        <w:gridCol w:w="936"/>
        <w:gridCol w:w="1200"/>
      </w:tblGrid>
      <w:tr w:rsidR="00685D96" w:rsidRPr="00685D96" w:rsidTr="00665769">
        <w:trPr>
          <w:trHeight w:val="585"/>
        </w:trPr>
        <w:tc>
          <w:tcPr>
            <w:tcW w:w="48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D96" w:rsidRPr="00685D96" w:rsidRDefault="00685D96" w:rsidP="00685D96">
            <w:pPr>
              <w:jc w:val="center"/>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Rādītāju nosaukumi</w:t>
            </w:r>
          </w:p>
        </w:tc>
        <w:tc>
          <w:tcPr>
            <w:tcW w:w="13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D96" w:rsidRPr="00685D96" w:rsidRDefault="00685D96" w:rsidP="00685D96">
            <w:pPr>
              <w:jc w:val="center"/>
              <w:rPr>
                <w:rFonts w:ascii="Times New Roman" w:eastAsia="Times New Roman" w:hAnsi="Times New Roman" w:cs="Times New Roman"/>
                <w:b/>
                <w:bCs/>
                <w:color w:val="000000"/>
                <w:sz w:val="16"/>
                <w:szCs w:val="16"/>
                <w:lang w:eastAsia="lv-LV"/>
              </w:rPr>
            </w:pPr>
            <w:r w:rsidRPr="00685D96">
              <w:rPr>
                <w:rFonts w:ascii="Times New Roman" w:eastAsia="Times New Roman" w:hAnsi="Times New Roman" w:cs="Times New Roman"/>
                <w:b/>
                <w:bCs/>
                <w:color w:val="000000"/>
                <w:sz w:val="16"/>
                <w:szCs w:val="16"/>
                <w:lang w:eastAsia="lv-LV"/>
              </w:rPr>
              <w:t>Budžeta kategoriju kodi</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685D96" w:rsidRPr="00685D96" w:rsidRDefault="00685D96" w:rsidP="00685D96">
            <w:pPr>
              <w:jc w:val="center"/>
              <w:rPr>
                <w:rFonts w:ascii="Times New Roman" w:eastAsia="Times New Roman" w:hAnsi="Times New Roman" w:cs="Times New Roman"/>
                <w:b/>
                <w:bCs/>
                <w:color w:val="000000"/>
                <w:sz w:val="16"/>
                <w:szCs w:val="16"/>
                <w:lang w:eastAsia="lv-LV"/>
              </w:rPr>
            </w:pPr>
            <w:r w:rsidRPr="00685D96">
              <w:rPr>
                <w:rFonts w:ascii="Times New Roman" w:eastAsia="Times New Roman" w:hAnsi="Times New Roman" w:cs="Times New Roman"/>
                <w:b/>
                <w:bCs/>
                <w:color w:val="000000"/>
                <w:sz w:val="16"/>
                <w:szCs w:val="16"/>
                <w:lang w:eastAsia="lv-LV"/>
              </w:rPr>
              <w:t>Apstiprināts 2016. gadam</w:t>
            </w:r>
          </w:p>
        </w:tc>
        <w:tc>
          <w:tcPr>
            <w:tcW w:w="936" w:type="dxa"/>
            <w:tcBorders>
              <w:top w:val="single" w:sz="4" w:space="0" w:color="000000"/>
              <w:left w:val="nil"/>
              <w:bottom w:val="single" w:sz="4" w:space="0" w:color="000000"/>
              <w:right w:val="single" w:sz="4" w:space="0" w:color="000000"/>
            </w:tcBorders>
            <w:shd w:val="clear" w:color="auto" w:fill="auto"/>
            <w:vAlign w:val="center"/>
            <w:hideMark/>
          </w:tcPr>
          <w:p w:rsidR="00685D96" w:rsidRPr="00685D96" w:rsidRDefault="00685D96" w:rsidP="00685D96">
            <w:pPr>
              <w:jc w:val="center"/>
              <w:rPr>
                <w:rFonts w:ascii="Times New Roman" w:eastAsia="Times New Roman" w:hAnsi="Times New Roman" w:cs="Times New Roman"/>
                <w:b/>
                <w:bCs/>
                <w:color w:val="000000"/>
                <w:sz w:val="16"/>
                <w:szCs w:val="16"/>
                <w:lang w:eastAsia="lv-LV"/>
              </w:rPr>
            </w:pPr>
            <w:r w:rsidRPr="00685D96">
              <w:rPr>
                <w:rFonts w:ascii="Times New Roman" w:eastAsia="Times New Roman" w:hAnsi="Times New Roman" w:cs="Times New Roman"/>
                <w:b/>
                <w:bCs/>
                <w:color w:val="000000"/>
                <w:sz w:val="16"/>
                <w:szCs w:val="16"/>
                <w:lang w:eastAsia="lv-LV"/>
              </w:rPr>
              <w:t>Grozījumi (+/-) aprīlī</w:t>
            </w:r>
          </w:p>
        </w:tc>
        <w:tc>
          <w:tcPr>
            <w:tcW w:w="1200" w:type="dxa"/>
            <w:tcBorders>
              <w:top w:val="single" w:sz="4" w:space="0" w:color="000000"/>
              <w:left w:val="nil"/>
              <w:bottom w:val="single" w:sz="4" w:space="0" w:color="000000"/>
              <w:right w:val="single" w:sz="4" w:space="0" w:color="000000"/>
            </w:tcBorders>
            <w:shd w:val="clear" w:color="auto" w:fill="auto"/>
            <w:vAlign w:val="center"/>
            <w:hideMark/>
          </w:tcPr>
          <w:p w:rsidR="00685D96" w:rsidRPr="00685D96" w:rsidRDefault="00685D96" w:rsidP="00685D96">
            <w:pPr>
              <w:jc w:val="center"/>
              <w:rPr>
                <w:rFonts w:ascii="Times New Roman" w:eastAsia="Times New Roman" w:hAnsi="Times New Roman" w:cs="Times New Roman"/>
                <w:b/>
                <w:bCs/>
                <w:color w:val="000000"/>
                <w:sz w:val="16"/>
                <w:szCs w:val="16"/>
                <w:lang w:eastAsia="lv-LV"/>
              </w:rPr>
            </w:pPr>
            <w:r w:rsidRPr="00685D96">
              <w:rPr>
                <w:rFonts w:ascii="Times New Roman" w:eastAsia="Times New Roman" w:hAnsi="Times New Roman" w:cs="Times New Roman"/>
                <w:b/>
                <w:bCs/>
                <w:color w:val="000000"/>
                <w:sz w:val="16"/>
                <w:szCs w:val="16"/>
                <w:lang w:eastAsia="lv-LV"/>
              </w:rPr>
              <w:t>Precizētais 2016. gada budžets uz 30.04.2016</w:t>
            </w:r>
          </w:p>
        </w:tc>
      </w:tr>
      <w:tr w:rsidR="00685D96" w:rsidRPr="00685D96" w:rsidTr="00665769">
        <w:trPr>
          <w:trHeight w:val="300"/>
        </w:trPr>
        <w:tc>
          <w:tcPr>
            <w:tcW w:w="4820" w:type="dxa"/>
            <w:gridSpan w:val="2"/>
            <w:vMerge/>
            <w:tcBorders>
              <w:top w:val="single" w:sz="4" w:space="0" w:color="000000"/>
              <w:left w:val="single" w:sz="4" w:space="0" w:color="000000"/>
              <w:bottom w:val="single" w:sz="4" w:space="0" w:color="000000"/>
              <w:right w:val="single" w:sz="4" w:space="0" w:color="000000"/>
            </w:tcBorders>
            <w:vAlign w:val="center"/>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p>
        </w:tc>
        <w:tc>
          <w:tcPr>
            <w:tcW w:w="1356" w:type="dxa"/>
            <w:vMerge/>
            <w:tcBorders>
              <w:top w:val="single" w:sz="4" w:space="0" w:color="000000"/>
              <w:left w:val="single" w:sz="4" w:space="0" w:color="000000"/>
              <w:bottom w:val="single" w:sz="4" w:space="0" w:color="000000"/>
              <w:right w:val="single" w:sz="4" w:space="0" w:color="000000"/>
            </w:tcBorders>
            <w:vAlign w:val="center"/>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EUR</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EUR</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EUR</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I IEŅĒMUMI - kopā</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30176436</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134360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30310796</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1</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2</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3</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4</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5</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IENĀKUMA NODOKĻI</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1.0.0.0.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14908696</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14908696</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Ieņēmumi no iedzīvotāju ienākuma nodokļa</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1.1.0.0.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14908696</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14908696</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Iedzīvotāju ienākuma nodoklis</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1.1.1.0.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14908696</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14908696</w:t>
            </w:r>
          </w:p>
        </w:tc>
      </w:tr>
      <w:tr w:rsidR="00685D96" w:rsidRPr="00685D96" w:rsidTr="00665769">
        <w:trPr>
          <w:trHeight w:val="465"/>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Saņemts no Valsts kases sadales konta iepriekšējā gada nesadalītais iedzīvotāju ienākuma nodokļa atlikums</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1.1.1.1.</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102232</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102232</w:t>
            </w:r>
          </w:p>
        </w:tc>
      </w:tr>
      <w:tr w:rsidR="00685D96" w:rsidRPr="00685D96" w:rsidTr="00665769">
        <w:trPr>
          <w:trHeight w:val="465"/>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Saņemts no Valsts kases sadales konta pārskata gadā ieskaitītais iedzīvotāju ienākuma nodoklis</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1.1.1.2.</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14806464</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14806464</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ĪPAŠUMA NODOKĻI</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4.0.0.0.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1775365</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1775365</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Nekustamā īpašuma nodoklis</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4.1.0.0.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1725365</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1725365</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Nekustamā īpašuma nodoklis par zemi</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4.1.1.0.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1179354</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1179354</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Nekustamā īpašuma nodokļa par zemi kārtējā saimnieciskā gada ieņēmumi</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4.1.1.1.</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1079354</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1079354</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Nekustamā īpašuma nodokļa par zemi iepriekšējo gadu parādi</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4.1.1.2.</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100000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100000</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Nekustamā īpašuma nodoklis par ēkām</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4.1.2.0.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347172</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347172</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Nekustamā īpašuma nodokļa par ēkām kārtējā gada maksājumi</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4.1.2.1.</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317172</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317172</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lastRenderedPageBreak/>
              <w:t xml:space="preserve">    Nekustamā īpašuma nodokļa par ēkām parādi par iepriekšējiem gadiem</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4.1.2.2.</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30000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30000</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Nekustamā īpašuma nodoklis par mājokļiem</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4.1.3.0.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198839</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198839</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Nekustamā īpašuma nodokļa par mājokļiem kārtējā saimnieciskā gada ieņēmumi</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4.1.3.1.</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183839</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183839</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Nekustamā īpašuma nodokļa par mājokļiem parādi par iepriekšējiem gadiem</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4.1.3.2.</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15000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15000</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Īpašuma nodokļa parādi</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4.2.0.0.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50000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50000</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NODOKĻI PAR PAKALPOJUMIEM UN PRECĒM</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5.0.0.0.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100000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100000</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Nodokļi atsevišķām precēm un pakalpojumu veidiem</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5.4.0.0.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100000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100000</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Azartspēļu nodoklis</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5.4.1.0.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100000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100000</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IEŅĒMUMI NO UZŅĒMĒJDARBĪBAS UN ĪPAŠUMA</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8.0.0.0.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15972</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15972</w:t>
            </w:r>
          </w:p>
        </w:tc>
      </w:tr>
      <w:tr w:rsidR="00685D96" w:rsidRPr="00685D96" w:rsidTr="00665769">
        <w:trPr>
          <w:trHeight w:val="45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Ieņēmumi no dividendēm (ieņēmumi no valsts (pašvaldību) kapitāla izmantošanas)</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8.3.0.0.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15972</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15972</w:t>
            </w:r>
          </w:p>
        </w:tc>
      </w:tr>
      <w:tr w:rsidR="00685D96" w:rsidRPr="00685D96" w:rsidTr="00665769">
        <w:trPr>
          <w:trHeight w:val="465"/>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Pārējie ieņēmumi no dividendēm (ieņēmumi no valsts (pašvaldību) kapitāla izmantošanas)</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8.3.9.0.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15972</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15972</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VALSTS (PAŠVALDĪBU) NODEVAS UN KANCELEJAS NODEVAS</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9.0.0.0.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15725</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183</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15908</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Valsts nodevas, kuras ieskaita pašvaldību budžetā</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9.4.0.0.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10175</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39</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10214</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Valsts nodeva par apliecinājumiem un citu funkciju pildīšanu bāriņtiesās</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9.4.2.0.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3000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3000</w:t>
            </w:r>
          </w:p>
        </w:tc>
      </w:tr>
      <w:tr w:rsidR="00685D96" w:rsidRPr="00685D96" w:rsidTr="00665769">
        <w:trPr>
          <w:trHeight w:val="465"/>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Valsts nodeva par uzvārda, vārda un tautības ieraksta maiņu personu apliecinošos dokumentos</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9.4.3.0.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1000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1000</w:t>
            </w:r>
          </w:p>
        </w:tc>
      </w:tr>
      <w:tr w:rsidR="00685D96" w:rsidRPr="00685D96" w:rsidTr="00665769">
        <w:trPr>
          <w:trHeight w:val="69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Valsts nodevas par laulības reģistrāciju, civilstāvokļa akta reģistra ieraksta aktualizēšanu vai atjaunošanu un atkārtotas civilstāvokļa aktu reģistrācijas apliecības izsniegšanu</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9.4.5.0.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4000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4000</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Pārējās valsts nodevas, kuras ieskaita pašvaldību budžetā</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9.4.9.0.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2175</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39</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2214</w:t>
            </w:r>
          </w:p>
        </w:tc>
      </w:tr>
      <w:tr w:rsidR="00685D96" w:rsidRPr="00685D96" w:rsidTr="00665769">
        <w:trPr>
          <w:trHeight w:val="465"/>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Pārējās valsts nodevas, kuras ieskaita pašvaldību budžetā - par dzīvesvietas deklarēšanu</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9.4.9.1.</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2175</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39</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2214</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Pašvaldību nodevas</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9.5.0.0.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5550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144</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5694</w:t>
            </w:r>
          </w:p>
        </w:tc>
      </w:tr>
      <w:tr w:rsidR="00685D96" w:rsidRPr="00685D96" w:rsidTr="00665769">
        <w:trPr>
          <w:trHeight w:val="465"/>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Pašvaldības nodeva par domes izstrādāto oficiālo dokumentu un apliecinātu to kopiju saņemšanu</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9.5.1.1.</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1250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17</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1267</w:t>
            </w:r>
          </w:p>
        </w:tc>
      </w:tr>
      <w:tr w:rsidR="00685D96" w:rsidRPr="00685D96" w:rsidTr="00665769">
        <w:trPr>
          <w:trHeight w:val="465"/>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Pašvaldības nodeva par izklaidējoša rakstura pasākumu sarīkošanu publiskās vietās</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9.5.1.2.</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800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800</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Pašvaldības nodeva par tirdzniecību publiskās vietās</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9.5.1.4.</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2000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5</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2005</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Pašvaldības nodeva par dzīvnieku turēšanu</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9.5.1.5.</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400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400</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Pašvaldības nodeva par būvatļaujas saņemšanu</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9.5.2.1.</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1000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1000</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Pārējās nodevas, ko uzliek pašvaldības</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9.5.2.9.</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100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122</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222</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lastRenderedPageBreak/>
              <w:t>NAUDAS SODI UN SANKCIJAS</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10.0.0.0.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16000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100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16100</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Naudas sodi</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10.1.0.0.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16000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100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16100</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Naudas sodi, ko uzliek pašvaldības</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10.1.4.0.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16000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100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16100</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Naudas sodi, ko uzliek pašvaldības - par administratīvajiem pārkāpumiem</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10.1.4.1.</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15400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15400</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Naudas sodi, ko uzliek pašvaldības - par sakņu dārzu nomu</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10.1.4.2.</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200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100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300</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Naudas sodi, ko uzliek pašvaldības-par zemes nomu</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10.1.4.3.</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400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400</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PĀRĒJIE NENODOKĻU IEŅĒMUMI</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12.0.0.0.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16000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6524</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22524</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Dažādi nenodokļu ieņēmumi</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12.3.0.0.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16000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6524</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22524</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Ieņēmumi no privatizācijas</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12.3.1.0.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509</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509</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Ieņēmumi no neapbūvēta zemesgabala privatizācijas</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12.3.1.3.</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509</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509</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Citi dažādi nenodokļu ieņēmumi</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12.3.9.0.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16000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6015</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22015</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Piedzītie un labprātīgi atmaksātie līdzekļi</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12.3.9.3.</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1000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7</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1007</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Pārējie dažādi nenodokļu ieņēmumi, kas nav iepriekš klasificēti šajā klasifikācijā</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12.3.9.9.</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15000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6008</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21008</w:t>
            </w:r>
          </w:p>
        </w:tc>
      </w:tr>
      <w:tr w:rsidR="00685D96" w:rsidRPr="00685D96" w:rsidTr="00665769">
        <w:trPr>
          <w:trHeight w:val="495"/>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Ieņēmumi no valsts (pašvaldību) īpašuma iznomāšanas, pārdošanas un no nodokļu pamatparāda kapitalizācijas</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13.0.0.0.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373775</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24093</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397868</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Ieņēmumi no ēku un būvju īpašuma pārdošanas</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13.1.0.0.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3000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3000</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Ieņēmumi no zemes, meža īpašuma pārdošanas</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13.2.0.0.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265000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24093</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289093</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Ieņēmumi no zemes īpašuma pārdošanas</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13.2.1.0.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115000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3393</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118393</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Ieņēmumi no meža īpašuma pārdošanas</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13.2.2.0.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150000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20700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170700</w:t>
            </w:r>
          </w:p>
        </w:tc>
      </w:tr>
      <w:tr w:rsidR="00685D96" w:rsidRPr="00685D96" w:rsidTr="00665769">
        <w:trPr>
          <w:trHeight w:val="45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Ieņēmumi no valsts un pašvaldību kustamā īpašuma un mantas realizācijas</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13.4.0.0.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105775</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105775</w:t>
            </w:r>
          </w:p>
        </w:tc>
      </w:tr>
      <w:tr w:rsidR="00685D96" w:rsidRPr="00685D96" w:rsidTr="00665769">
        <w:trPr>
          <w:trHeight w:val="465"/>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Ieņēmumi no valsts un pašvaldību kustamā īpašuma un mantas realizācijas - derīgo izrakteņu pārdošanas</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13.4.0.1.</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100000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100000</w:t>
            </w:r>
          </w:p>
        </w:tc>
      </w:tr>
      <w:tr w:rsidR="00685D96" w:rsidRPr="00685D96" w:rsidTr="00665769">
        <w:trPr>
          <w:trHeight w:val="465"/>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Ieņēmumi no valsts un pašvaldību kustamā īpašuma un mantas realizācijas - TIC preces 21% PVN</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13.4.0.2.</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1775</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-775</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1000</w:t>
            </w:r>
          </w:p>
        </w:tc>
      </w:tr>
      <w:tr w:rsidR="00685D96" w:rsidRPr="00685D96" w:rsidTr="00665769">
        <w:trPr>
          <w:trHeight w:val="465"/>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Ieņēmumi no valsts un pašvaldību kustamā īpašuma un mantas realizācijas - TIC preces 12% PVN</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13.4.0.3.</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700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700</w:t>
            </w:r>
          </w:p>
        </w:tc>
      </w:tr>
      <w:tr w:rsidR="00685D96" w:rsidRPr="00685D96" w:rsidTr="00665769">
        <w:trPr>
          <w:trHeight w:val="465"/>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Ieņēmumi no valsts un pašvaldību kustamā īpašuma un mantas realizācijas - TIC preces markas (nav PVN objekts)</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13.4.0.4.</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75</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75</w:t>
            </w:r>
          </w:p>
        </w:tc>
      </w:tr>
      <w:tr w:rsidR="00685D96" w:rsidRPr="00685D96" w:rsidTr="00665769">
        <w:trPr>
          <w:trHeight w:val="465"/>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Ieņēmumi no valsts un pašvaldību kustamā īpašuma un mantas realizācijas - automašīnu pārdošanas</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13.4.0.5.</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4000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4000</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Valsts budžeta transferti</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18.0.0.0.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11658224</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100315</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11758539</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Pašvaldību saņemtie transferti no valsts budžeta</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18.6.0.0.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11658224</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100315</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11758539</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Pašvaldību saņemtie valsts budžeta transferti noteiktam mērķim</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18.6.2.0.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8003450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96949</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8100399</w:t>
            </w:r>
          </w:p>
        </w:tc>
      </w:tr>
      <w:tr w:rsidR="00685D96" w:rsidRPr="00685D96" w:rsidTr="00665769">
        <w:trPr>
          <w:trHeight w:val="69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lastRenderedPageBreak/>
              <w:t xml:space="preserve">    Pašvaldību no valsts budžeta iestādēm saņemtie transferti Eiropas Savienības politiku instrumentu un pārējās ārvalstu finanšu palīdzības līdzfinansētajiem projektiem (pasākumiem)</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18.6.3.0.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1675</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3366</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5041</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Pašvaldību budžetā saņemtā dotācija no pašvaldību finanšu izlīdzināšanas fonda</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18.6.4.0.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3653099</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3653099</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Pašvaldību budžetu transferti</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19.0.0.0.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421720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421720</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Pašvaldību saņemtie transferti no citām pašvaldībām</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19.2.0.0.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421720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421720</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Iestādes ieņēmumi</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21.0.0.0.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874959</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3145</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878104</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Iestādes ieņēmumi no ārvalstu finanšu palīdzības</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21.1.0.0.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14170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14170</w:t>
            </w:r>
          </w:p>
        </w:tc>
      </w:tr>
      <w:tr w:rsidR="00685D96" w:rsidRPr="00685D96" w:rsidTr="00665769">
        <w:trPr>
          <w:trHeight w:val="69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Ieņēmumi no citu Eiropas Savienības politiku instrumentu līdzfinansēto projektu un pasākumu īstenošanas un citu valstu finanšu palīdzības programmu īstenošanas, saņemtā ārvalstu finanšu palīdzība</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21.1.9.0.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14170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14170</w:t>
            </w:r>
          </w:p>
        </w:tc>
      </w:tr>
      <w:tr w:rsidR="00685D96" w:rsidRPr="00685D96" w:rsidTr="00665769">
        <w:trPr>
          <w:trHeight w:val="465"/>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Ieņēmumi no vadošā partnera partneru grupas īstenotajiem Eiropas Savienības politiku instrumentu projektiem</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21.1.9.4.</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14170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14170</w:t>
            </w:r>
          </w:p>
        </w:tc>
      </w:tr>
      <w:tr w:rsidR="00685D96" w:rsidRPr="00685D96" w:rsidTr="00665769">
        <w:trPr>
          <w:trHeight w:val="45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Ieņēmumi no iestāžu sniegtajiem maksas pakalpojumiem un citi pašu ieņēmumi</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21.3.0.0.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818864</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34066</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852930</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Maksa par izglītības pakalpojumiem</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21.3.5.0.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109538</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-13385</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96153</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Mācību maksa</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21.3.5.1.</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49245</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49245</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Ieņēmumi no vecāku maksām</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21.3.5.2.</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39102</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-8182</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30920</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Pārējie ieņēmumi par izglītības pakalpojumiem</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21.3.5.9.</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21191</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-5203</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15988</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Ieņēmumi par dokumentu izsniegšanu un kancelejas pakalpojumiem</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21.3.7.0.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1290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89</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1379</w:t>
            </w:r>
          </w:p>
        </w:tc>
      </w:tr>
      <w:tr w:rsidR="00685D96" w:rsidRPr="00685D96" w:rsidTr="00665769">
        <w:trPr>
          <w:trHeight w:val="465"/>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Ieņēmumi par pārējo dokumentu izsniegšanu un pārējiem kancelejas pakalpojumiem</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21.3.7.9.</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1290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89</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1379</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Ieņēmumi par nomu un īri</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21.3.8.0.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213434</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10945</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224379</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Ieņēmumi par telpu nomu</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21.3.8.1.</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124427</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-288</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124139</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Ieņēmumi par viesnīcu pakalpojumiem</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21.3.8.2.</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18428</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18428</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Ieņēmumi no kustamā īpašuma iznomāšanas</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21.3.8.3.</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4486</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961</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5447</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Ieņēmumi par zemes nomu</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21.3.8.4.</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26124</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7900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34024</w:t>
            </w:r>
          </w:p>
        </w:tc>
      </w:tr>
      <w:tr w:rsidR="00685D96" w:rsidRPr="00685D96" w:rsidTr="00665769">
        <w:trPr>
          <w:trHeight w:val="317"/>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Ieņēmumi par zemes nomu</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21.3.8.4.1.</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17356</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7700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25056</w:t>
            </w:r>
          </w:p>
        </w:tc>
      </w:tr>
      <w:tr w:rsidR="00685D96" w:rsidRPr="00685D96" w:rsidTr="00665769">
        <w:trPr>
          <w:trHeight w:val="28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Ieņēmumi par zemes nomu - sakņu dārziem</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21.3.8.4.2.</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8768</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200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8968</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Pārējie ieņēmumi par nomu un īri</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21.3.8.9.</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39969</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2372</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42341</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Ieņēmumi par pārējiem sniegtajiem maksas pakalpojumiem</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21.3.9.0.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494602</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36417</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531019</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Maksa par personu uzturēšanos sociālās aprūpes iestādēs</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21.3.9.1.</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9285</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150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9435</w:t>
            </w:r>
          </w:p>
        </w:tc>
      </w:tr>
      <w:tr w:rsidR="00685D96" w:rsidRPr="00685D96" w:rsidTr="00665769">
        <w:trPr>
          <w:trHeight w:val="465"/>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Maksa par personu uzturēšanos sociālās aprūpes iestādēs - Tukuma patversmē</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21.3.9.1.1.</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4000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4000</w:t>
            </w:r>
          </w:p>
        </w:tc>
      </w:tr>
      <w:tr w:rsidR="00685D96" w:rsidRPr="00685D96" w:rsidTr="00665769">
        <w:trPr>
          <w:trHeight w:val="465"/>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Maksa par personu uzturēšanos sociālās aprūpes iestādēs - DC Saimīte</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21.3.9.1.2.</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1100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-450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650</w:t>
            </w:r>
          </w:p>
        </w:tc>
      </w:tr>
      <w:tr w:rsidR="00685D96" w:rsidRPr="00685D96" w:rsidTr="00665769">
        <w:trPr>
          <w:trHeight w:val="465"/>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lastRenderedPageBreak/>
              <w:t xml:space="preserve">    Maksa par personu uzturēšanos sociālās aprūpes iestādēs - Rīti patversmē</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21.3.9.1.3.</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1290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600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1890</w:t>
            </w:r>
          </w:p>
        </w:tc>
      </w:tr>
      <w:tr w:rsidR="00685D96" w:rsidRPr="00685D96" w:rsidTr="00665769">
        <w:trPr>
          <w:trHeight w:val="465"/>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Maksa par personu uzturēšanos sociālās aprūpes iestādēs - Mežrozītes SPC</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21.3.9.1.4.</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2895</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2895</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Ieņēmumi no pacientu iemaksām</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21.3.9.2.</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1800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323</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2123</w:t>
            </w:r>
          </w:p>
        </w:tc>
      </w:tr>
      <w:tr w:rsidR="00685D96" w:rsidRPr="00685D96" w:rsidTr="00665769">
        <w:trPr>
          <w:trHeight w:val="465"/>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Ieņēmumi no pacientu iemaksām un sniegtajiem rehabilitācijas un ārstniecības pakalpojumiem - fizioterapeita pakalpojumiem</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21.3.9.2.1.</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1800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183</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1983</w:t>
            </w:r>
          </w:p>
        </w:tc>
      </w:tr>
      <w:tr w:rsidR="00685D96" w:rsidRPr="00685D96" w:rsidTr="00665769">
        <w:trPr>
          <w:trHeight w:val="465"/>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Ieņēmumi no pacientu iemaksām un sniegtajiem rehabilitācijas un ārstniecības pakalpojumiem - masāžas pakalpojumiem</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21.3.9.2.2.</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100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100</w:t>
            </w:r>
          </w:p>
        </w:tc>
      </w:tr>
      <w:tr w:rsidR="00685D96" w:rsidRPr="00685D96" w:rsidTr="00665769">
        <w:trPr>
          <w:trHeight w:val="465"/>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Ieņēmumi no pacientu iemaksām un sniegtajiem rehabilitācijas un ārstniecības pakalpojumiem - medicīniskajiem pakalpojumiem</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21.3.9.2.3.</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40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40</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Ieņēmumi par biļešu realizāciju</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21.3.9.3.</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20860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2430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23290</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Ieņēmumi par komunālajiem pakalpojumiem</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21.3.9.4.</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291029</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7063</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298092</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Citi ieņēmumi par maksas pakalpojumiem</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21.3.9.9.</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171628</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26451</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198079</w:t>
            </w:r>
          </w:p>
        </w:tc>
      </w:tr>
      <w:tr w:rsidR="00685D96" w:rsidRPr="00685D96" w:rsidTr="00665769">
        <w:trPr>
          <w:trHeight w:val="465"/>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Citi ieņēmumi par maksas pakalpojumiem - veļas mazgāšanas/SD</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21.3.9.9.01.</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55</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-55</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r>
      <w:tr w:rsidR="00685D96" w:rsidRPr="00685D96" w:rsidTr="00665769">
        <w:trPr>
          <w:trHeight w:val="465"/>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Citi ieņēmumi par maksas pakalpojumiem</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21.3.9.9.2</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133848</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52981</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186829</w:t>
            </w:r>
          </w:p>
        </w:tc>
      </w:tr>
      <w:tr w:rsidR="00685D96" w:rsidRPr="00685D96" w:rsidTr="00665769">
        <w:trPr>
          <w:trHeight w:val="465"/>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Citi ieņēmumi par maksas pakalpojumiem - dušas izmantošanas/SD</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21.3.9.9.03.</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55</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-55</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r>
      <w:tr w:rsidR="00685D96" w:rsidRPr="00685D96" w:rsidTr="00665769">
        <w:trPr>
          <w:trHeight w:val="465"/>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Citi ieņēmumi par maksas pakalpojumiem - ēdināšanas pakalpojumiem</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21.3.9.9.06.</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3480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-3480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r>
      <w:tr w:rsidR="00685D96" w:rsidRPr="00685D96" w:rsidTr="00665769">
        <w:trPr>
          <w:trHeight w:val="465"/>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Citi ieņēmumi par maksas pakalpojumiem - TIC pakalpojumiem 21% PVN</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21.3.9.9.08.</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850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850</w:t>
            </w:r>
          </w:p>
        </w:tc>
      </w:tr>
      <w:tr w:rsidR="00685D96" w:rsidRPr="00685D96" w:rsidTr="00665769">
        <w:trPr>
          <w:trHeight w:val="465"/>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Citi ieņēmumi par maksas pakalpojumiem - TIC pakalpojumiem 0% PVN</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21.3.9.9.10.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8000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8000</w:t>
            </w:r>
          </w:p>
        </w:tc>
      </w:tr>
      <w:tr w:rsidR="00685D96" w:rsidRPr="00685D96" w:rsidTr="00665769">
        <w:trPr>
          <w:trHeight w:val="465"/>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Citi ieņēmumi par maksas pakalpojumiem - visi pārējie iepriekš neklasificētie ieņēmumi, kas tiek aplikti ar PVN</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21.3.9.9.33.</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34190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-31790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2400</w:t>
            </w:r>
          </w:p>
        </w:tc>
      </w:tr>
      <w:tr w:rsidR="00685D96" w:rsidRPr="00685D96" w:rsidTr="00665769">
        <w:trPr>
          <w:trHeight w:val="45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Pārējie 21.3.0.0.grupā neklasificētie iestāžu ieņēmumi par iestāžu sniegtajiem maksas pakalpojumiem un citi pašu ieņēmumi</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21.4.0.0.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41925</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-30921</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11004</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Pārējie šajā klasifikācijā iepriekš neklasificētie ieņēmumi</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21.4.2.0.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400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400</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Pārējie iepriekš neklasificētie īpašiem mērķiem noteiktie ieņēmumi</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21.4.2.9.</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400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400</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Citi iepriekš neklasificētie pašu ieņēmumi</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21.4.9.0.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41925</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-31321</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10604</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Pārējie iepriekš neklasificētie pašu ieņēmumi</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21.4.9.9.</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41925</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-31321</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10604</w:t>
            </w:r>
          </w:p>
        </w:tc>
      </w:tr>
      <w:tr w:rsidR="00685D96" w:rsidRPr="00685D96" w:rsidTr="00665769">
        <w:trPr>
          <w:trHeight w:val="300"/>
        </w:trPr>
        <w:tc>
          <w:tcPr>
            <w:tcW w:w="4820" w:type="dxa"/>
            <w:gridSpan w:val="2"/>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c>
          <w:tcPr>
            <w:tcW w:w="1356" w:type="dxa"/>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c>
          <w:tcPr>
            <w:tcW w:w="1176" w:type="dxa"/>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c>
          <w:tcPr>
            <w:tcW w:w="936" w:type="dxa"/>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c>
          <w:tcPr>
            <w:tcW w:w="1200" w:type="dxa"/>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r>
      <w:tr w:rsidR="00685D96" w:rsidRPr="00685D96" w:rsidTr="00665769">
        <w:trPr>
          <w:trHeight w:val="300"/>
        </w:trPr>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II IZDEVUMI - kopā</w:t>
            </w:r>
          </w:p>
        </w:tc>
        <w:tc>
          <w:tcPr>
            <w:tcW w:w="1356" w:type="dxa"/>
            <w:tcBorders>
              <w:top w:val="single" w:sz="4" w:space="0" w:color="000000"/>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w:t>
            </w:r>
          </w:p>
        </w:tc>
        <w:tc>
          <w:tcPr>
            <w:tcW w:w="1176" w:type="dxa"/>
            <w:tcBorders>
              <w:top w:val="single" w:sz="4" w:space="0" w:color="000000"/>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29350419</w:t>
            </w:r>
          </w:p>
        </w:tc>
        <w:tc>
          <w:tcPr>
            <w:tcW w:w="936" w:type="dxa"/>
            <w:tcBorders>
              <w:top w:val="single" w:sz="4" w:space="0" w:color="000000"/>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141905</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29492324</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1</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2</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3</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4</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5</w:t>
            </w:r>
          </w:p>
        </w:tc>
      </w:tr>
      <w:tr w:rsidR="00685D96" w:rsidRPr="00685D96" w:rsidTr="00665769">
        <w:trPr>
          <w:trHeight w:val="402"/>
        </w:trPr>
        <w:tc>
          <w:tcPr>
            <w:tcW w:w="9488"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Izdevumi atbilstoši funkcionālajām kategorijām</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Vispārējie valdības dienesti</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01.000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2608919</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12802</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2621721</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Sabiedriskā kārtība un drošība</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03.000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447505</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4792</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452297</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Ekonomiskā darbība</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04.000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1268690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-9077</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1259613</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Vides aizsardzība</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05.000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391880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391880</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lastRenderedPageBreak/>
              <w:t>Teritoriju un mājokļu apsaimniekošana</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06.000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3064518</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ind w:right="-57" w:hanging="74"/>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-438699</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2625819</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Veselība</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07.000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83180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-1364</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81816</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Atpūta, kultūra un reliģija</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08.000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3171701</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417853</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3589554</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Izglītība</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09.000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15576850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147907</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15724757</w:t>
            </w:r>
          </w:p>
        </w:tc>
      </w:tr>
      <w:tr w:rsidR="00685D96" w:rsidRPr="00685D96" w:rsidTr="00665769">
        <w:trPr>
          <w:trHeight w:val="30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Sociālā aizsardzība</w:t>
            </w:r>
          </w:p>
        </w:tc>
        <w:tc>
          <w:tcPr>
            <w:tcW w:w="135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10.000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2737176</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7691</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2744867</w:t>
            </w:r>
          </w:p>
        </w:tc>
      </w:tr>
      <w:tr w:rsidR="00685D96" w:rsidRPr="00685D96" w:rsidTr="00665769">
        <w:trPr>
          <w:trHeight w:val="402"/>
        </w:trPr>
        <w:tc>
          <w:tcPr>
            <w:tcW w:w="9488"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Izdevumi atbilstoši ekonomiskajām kategorijām</w:t>
            </w:r>
          </w:p>
        </w:tc>
      </w:tr>
      <w:tr w:rsidR="00685D96" w:rsidRPr="00685D96" w:rsidTr="00665769">
        <w:trPr>
          <w:trHeight w:val="30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Atlīdzība</w:t>
            </w:r>
          </w:p>
        </w:tc>
        <w:tc>
          <w:tcPr>
            <w:tcW w:w="176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1000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16686307</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58370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16744677</w:t>
            </w:r>
          </w:p>
        </w:tc>
      </w:tr>
      <w:tr w:rsidR="00685D96" w:rsidRPr="00685D96" w:rsidTr="00665769">
        <w:trPr>
          <w:trHeight w:val="30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Atalgojums</w:t>
            </w:r>
          </w:p>
        </w:tc>
        <w:tc>
          <w:tcPr>
            <w:tcW w:w="176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1100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13391474</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30802</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13422276</w:t>
            </w:r>
          </w:p>
        </w:tc>
      </w:tr>
      <w:tr w:rsidR="00685D96" w:rsidRPr="00685D96" w:rsidTr="00665769">
        <w:trPr>
          <w:trHeight w:val="45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Darba devēja valsts sociālās apdrošināšanas obligātās iemaksas, pabalsti un kompensācijas</w:t>
            </w:r>
          </w:p>
        </w:tc>
        <w:tc>
          <w:tcPr>
            <w:tcW w:w="176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1200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3294833</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27568</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3322401</w:t>
            </w:r>
          </w:p>
        </w:tc>
      </w:tr>
      <w:tr w:rsidR="00685D96" w:rsidRPr="00685D96" w:rsidTr="00665769">
        <w:trPr>
          <w:trHeight w:val="30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Preces un pakalpojumi</w:t>
            </w:r>
          </w:p>
        </w:tc>
        <w:tc>
          <w:tcPr>
            <w:tcW w:w="176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2000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8637543</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ind w:right="-100" w:hanging="74"/>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-329672</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8307871</w:t>
            </w:r>
          </w:p>
        </w:tc>
      </w:tr>
      <w:tr w:rsidR="00685D96" w:rsidRPr="00685D96" w:rsidTr="00665769">
        <w:trPr>
          <w:trHeight w:val="30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Mācību, darba un dienesta komandējumi, darba braucieni</w:t>
            </w:r>
          </w:p>
        </w:tc>
        <w:tc>
          <w:tcPr>
            <w:tcW w:w="176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2100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58230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4060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62290</w:t>
            </w:r>
          </w:p>
        </w:tc>
      </w:tr>
      <w:tr w:rsidR="00685D96" w:rsidRPr="00685D96" w:rsidTr="00665769">
        <w:trPr>
          <w:trHeight w:val="30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Pakalpojumi</w:t>
            </w:r>
          </w:p>
        </w:tc>
        <w:tc>
          <w:tcPr>
            <w:tcW w:w="176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2200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6338483</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ind w:right="-57" w:hanging="74"/>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-432657</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5905826</w:t>
            </w:r>
          </w:p>
        </w:tc>
      </w:tr>
      <w:tr w:rsidR="00685D96" w:rsidRPr="00685D96" w:rsidTr="00665769">
        <w:trPr>
          <w:trHeight w:val="45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Krājumi, materiāli, energoresursi, preces, biroja preces un inventārs, kurus neuzskaita kodā 5000</w:t>
            </w:r>
          </w:p>
        </w:tc>
        <w:tc>
          <w:tcPr>
            <w:tcW w:w="176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2300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2134358</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96363</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2230721</w:t>
            </w:r>
          </w:p>
        </w:tc>
      </w:tr>
      <w:tr w:rsidR="00685D96" w:rsidRPr="00685D96" w:rsidTr="00665769">
        <w:trPr>
          <w:trHeight w:val="30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Izdevumi periodikas iegādei</w:t>
            </w:r>
          </w:p>
        </w:tc>
        <w:tc>
          <w:tcPr>
            <w:tcW w:w="176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2400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15585</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-498</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15087</w:t>
            </w:r>
          </w:p>
        </w:tc>
      </w:tr>
      <w:tr w:rsidR="00685D96" w:rsidRPr="00685D96" w:rsidTr="00665769">
        <w:trPr>
          <w:trHeight w:val="30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Budžeta iestāžu nodokļu, nodevu un naudas sodu maksājumi</w:t>
            </w:r>
          </w:p>
        </w:tc>
        <w:tc>
          <w:tcPr>
            <w:tcW w:w="176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2500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90887</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3060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93947</w:t>
            </w:r>
          </w:p>
        </w:tc>
      </w:tr>
      <w:tr w:rsidR="00685D96" w:rsidRPr="00685D96" w:rsidTr="00665769">
        <w:trPr>
          <w:trHeight w:val="30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Subsīdijas un dotācijas</w:t>
            </w:r>
          </w:p>
        </w:tc>
        <w:tc>
          <w:tcPr>
            <w:tcW w:w="176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3000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345405</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-5520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339885</w:t>
            </w:r>
          </w:p>
        </w:tc>
      </w:tr>
      <w:tr w:rsidR="00685D96" w:rsidRPr="00685D96" w:rsidTr="00665769">
        <w:trPr>
          <w:trHeight w:val="30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Subsīdijas un dotācijas komersantiem, biedrībām un nodibinājumiem</w:t>
            </w:r>
          </w:p>
        </w:tc>
        <w:tc>
          <w:tcPr>
            <w:tcW w:w="176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3200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345405</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-5520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339885</w:t>
            </w:r>
          </w:p>
        </w:tc>
      </w:tr>
      <w:tr w:rsidR="00685D96" w:rsidRPr="00685D96" w:rsidTr="00665769">
        <w:trPr>
          <w:trHeight w:val="30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Procentu izdevumi</w:t>
            </w:r>
          </w:p>
        </w:tc>
        <w:tc>
          <w:tcPr>
            <w:tcW w:w="176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4000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57426</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87020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144446</w:t>
            </w:r>
          </w:p>
        </w:tc>
      </w:tr>
      <w:tr w:rsidR="00685D96" w:rsidRPr="00685D96" w:rsidTr="00665769">
        <w:trPr>
          <w:trHeight w:val="30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Procentu maksājumi iekšzemes kredītiestādēm</w:t>
            </w:r>
          </w:p>
        </w:tc>
        <w:tc>
          <w:tcPr>
            <w:tcW w:w="176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4200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1370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100812</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102182</w:t>
            </w:r>
          </w:p>
        </w:tc>
      </w:tr>
      <w:tr w:rsidR="00685D96" w:rsidRPr="00685D96" w:rsidTr="00665769">
        <w:trPr>
          <w:trHeight w:val="30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Pārējie procentu maksājumi</w:t>
            </w:r>
          </w:p>
        </w:tc>
        <w:tc>
          <w:tcPr>
            <w:tcW w:w="176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4300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56056</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-13792</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42264</w:t>
            </w:r>
          </w:p>
        </w:tc>
      </w:tr>
      <w:tr w:rsidR="00685D96" w:rsidRPr="00685D96" w:rsidTr="00665769">
        <w:trPr>
          <w:trHeight w:val="30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Pamatkapitāla veidošana</w:t>
            </w:r>
          </w:p>
        </w:tc>
        <w:tc>
          <w:tcPr>
            <w:tcW w:w="176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5000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2260398</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296126</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2556524</w:t>
            </w:r>
          </w:p>
        </w:tc>
      </w:tr>
      <w:tr w:rsidR="00685D96" w:rsidRPr="00685D96" w:rsidTr="00665769">
        <w:trPr>
          <w:trHeight w:val="30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Nemateriālie ieguldījumi</w:t>
            </w:r>
          </w:p>
        </w:tc>
        <w:tc>
          <w:tcPr>
            <w:tcW w:w="176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5100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18779</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-849</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17930</w:t>
            </w:r>
          </w:p>
        </w:tc>
      </w:tr>
      <w:tr w:rsidR="00685D96" w:rsidRPr="00685D96" w:rsidTr="00665769">
        <w:trPr>
          <w:trHeight w:val="30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Pamatlīdzekļi</w:t>
            </w:r>
          </w:p>
        </w:tc>
        <w:tc>
          <w:tcPr>
            <w:tcW w:w="176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5200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2241619</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296975</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2538594</w:t>
            </w:r>
          </w:p>
        </w:tc>
      </w:tr>
      <w:tr w:rsidR="00685D96" w:rsidRPr="00685D96" w:rsidTr="00665769">
        <w:trPr>
          <w:trHeight w:val="30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Sociālie pabalsti</w:t>
            </w:r>
          </w:p>
        </w:tc>
        <w:tc>
          <w:tcPr>
            <w:tcW w:w="176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6000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1010643</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33323</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1043966</w:t>
            </w:r>
          </w:p>
        </w:tc>
      </w:tr>
      <w:tr w:rsidR="00685D96" w:rsidRPr="00685D96" w:rsidTr="00665769">
        <w:trPr>
          <w:trHeight w:val="30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Pensijas un sociālie pabalsti naudā</w:t>
            </w:r>
          </w:p>
        </w:tc>
        <w:tc>
          <w:tcPr>
            <w:tcW w:w="176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6200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347093</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27953</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375046</w:t>
            </w:r>
          </w:p>
        </w:tc>
      </w:tr>
      <w:tr w:rsidR="00685D96" w:rsidRPr="00685D96" w:rsidTr="00665769">
        <w:trPr>
          <w:trHeight w:val="30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Sociālie pabalsti natūrā</w:t>
            </w:r>
          </w:p>
        </w:tc>
        <w:tc>
          <w:tcPr>
            <w:tcW w:w="176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6300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171702</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-652</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171050</w:t>
            </w:r>
          </w:p>
        </w:tc>
      </w:tr>
      <w:tr w:rsidR="00685D96" w:rsidRPr="00685D96" w:rsidTr="00665769">
        <w:trPr>
          <w:trHeight w:val="45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Pārējie klasifikācijā neminētie maksājumi iedzīvotājiem natūrā un kompensācijas</w:t>
            </w:r>
          </w:p>
        </w:tc>
        <w:tc>
          <w:tcPr>
            <w:tcW w:w="176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6400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491848</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5180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497028</w:t>
            </w:r>
          </w:p>
        </w:tc>
      </w:tr>
      <w:tr w:rsidR="00685D96" w:rsidRPr="00685D96" w:rsidTr="00665769">
        <w:trPr>
          <w:trHeight w:val="66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Kompensācijas, kuras izmaksā personām, pamatojoties uz Latvijas tiesu, Eiropas Savienības Tiesas, Eiropas Cilvēktiesību tiesas nolēmumiem</w:t>
            </w:r>
          </w:p>
        </w:tc>
        <w:tc>
          <w:tcPr>
            <w:tcW w:w="176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6500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842</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842</w:t>
            </w:r>
          </w:p>
        </w:tc>
      </w:tr>
      <w:tr w:rsidR="00685D96" w:rsidRPr="00685D96" w:rsidTr="00665769">
        <w:trPr>
          <w:trHeight w:val="495"/>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Uzturēšanas izdevumu transferti, pašu resursu maksājumi, starptautiskā sadarbība</w:t>
            </w:r>
          </w:p>
        </w:tc>
        <w:tc>
          <w:tcPr>
            <w:tcW w:w="176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7000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352697</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2258</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354955</w:t>
            </w:r>
          </w:p>
        </w:tc>
      </w:tr>
      <w:tr w:rsidR="00685D96" w:rsidRPr="00685D96" w:rsidTr="00665769">
        <w:trPr>
          <w:trHeight w:val="30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Pašvaldību uzturēšanas izdevumu transferti</w:t>
            </w:r>
          </w:p>
        </w:tc>
        <w:tc>
          <w:tcPr>
            <w:tcW w:w="176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7200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352109</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1988</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354097</w:t>
            </w:r>
          </w:p>
        </w:tc>
      </w:tr>
      <w:tr w:rsidR="00685D96" w:rsidRPr="00685D96" w:rsidTr="00665769">
        <w:trPr>
          <w:trHeight w:val="30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Starptautiskā sadarbība</w:t>
            </w:r>
          </w:p>
        </w:tc>
        <w:tc>
          <w:tcPr>
            <w:tcW w:w="176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7700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588</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270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858</w:t>
            </w:r>
          </w:p>
        </w:tc>
      </w:tr>
      <w:tr w:rsidR="00685D96" w:rsidRPr="00685D96" w:rsidTr="00665769">
        <w:trPr>
          <w:trHeight w:val="300"/>
        </w:trPr>
        <w:tc>
          <w:tcPr>
            <w:tcW w:w="4410" w:type="dxa"/>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c>
          <w:tcPr>
            <w:tcW w:w="1766" w:type="dxa"/>
            <w:gridSpan w:val="2"/>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c>
          <w:tcPr>
            <w:tcW w:w="1176" w:type="dxa"/>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c>
          <w:tcPr>
            <w:tcW w:w="936" w:type="dxa"/>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c>
          <w:tcPr>
            <w:tcW w:w="1200" w:type="dxa"/>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r>
      <w:tr w:rsidR="00685D96" w:rsidRPr="00685D96" w:rsidTr="00665769">
        <w:trPr>
          <w:trHeight w:val="300"/>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lastRenderedPageBreak/>
              <w:t xml:space="preserve">III Ieņēmumu pārsniegums (+) deficīts </w:t>
            </w:r>
          </w:p>
          <w:p w:rsidR="00685D96" w:rsidRPr="00685D96" w:rsidRDefault="00685D96" w:rsidP="00685D96">
            <w:pPr>
              <w:jc w:val="center"/>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(I-II)</w:t>
            </w:r>
          </w:p>
        </w:tc>
        <w:tc>
          <w:tcPr>
            <w:tcW w:w="1766" w:type="dxa"/>
            <w:gridSpan w:val="2"/>
            <w:tcBorders>
              <w:top w:val="single" w:sz="4" w:space="0" w:color="000000"/>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w:t>
            </w:r>
          </w:p>
        </w:tc>
        <w:tc>
          <w:tcPr>
            <w:tcW w:w="1176" w:type="dxa"/>
            <w:tcBorders>
              <w:top w:val="single" w:sz="4" w:space="0" w:color="000000"/>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826017</w:t>
            </w:r>
          </w:p>
        </w:tc>
        <w:tc>
          <w:tcPr>
            <w:tcW w:w="936" w:type="dxa"/>
            <w:tcBorders>
              <w:top w:val="single" w:sz="4" w:space="0" w:color="000000"/>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-7545</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818472</w:t>
            </w:r>
          </w:p>
        </w:tc>
      </w:tr>
      <w:tr w:rsidR="00685D96" w:rsidRPr="00685D96" w:rsidTr="00665769">
        <w:trPr>
          <w:trHeight w:val="300"/>
        </w:trPr>
        <w:tc>
          <w:tcPr>
            <w:tcW w:w="4410" w:type="dxa"/>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c>
          <w:tcPr>
            <w:tcW w:w="1766" w:type="dxa"/>
            <w:gridSpan w:val="2"/>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c>
          <w:tcPr>
            <w:tcW w:w="1176" w:type="dxa"/>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c>
          <w:tcPr>
            <w:tcW w:w="936" w:type="dxa"/>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c>
          <w:tcPr>
            <w:tcW w:w="1200" w:type="dxa"/>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r>
      <w:tr w:rsidR="00685D96" w:rsidRPr="00685D96" w:rsidTr="00665769">
        <w:trPr>
          <w:trHeight w:val="300"/>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IV FINANSĒŠANA - kopā</w:t>
            </w:r>
          </w:p>
        </w:tc>
        <w:tc>
          <w:tcPr>
            <w:tcW w:w="1766" w:type="dxa"/>
            <w:gridSpan w:val="2"/>
            <w:tcBorders>
              <w:top w:val="single" w:sz="4" w:space="0" w:color="000000"/>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w:t>
            </w:r>
          </w:p>
        </w:tc>
        <w:tc>
          <w:tcPr>
            <w:tcW w:w="1176" w:type="dxa"/>
            <w:tcBorders>
              <w:top w:val="single" w:sz="4" w:space="0" w:color="000000"/>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-790597</w:t>
            </w:r>
          </w:p>
        </w:tc>
        <w:tc>
          <w:tcPr>
            <w:tcW w:w="936" w:type="dxa"/>
            <w:tcBorders>
              <w:top w:val="single" w:sz="4" w:space="0" w:color="000000"/>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7545</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-783052</w:t>
            </w:r>
          </w:p>
        </w:tc>
      </w:tr>
      <w:tr w:rsidR="00685D96" w:rsidRPr="00685D96" w:rsidTr="00665769">
        <w:trPr>
          <w:trHeight w:val="30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1</w:t>
            </w:r>
          </w:p>
        </w:tc>
        <w:tc>
          <w:tcPr>
            <w:tcW w:w="176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2</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3</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4</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5</w:t>
            </w:r>
          </w:p>
        </w:tc>
      </w:tr>
      <w:tr w:rsidR="00685D96" w:rsidRPr="00685D96" w:rsidTr="00665769">
        <w:trPr>
          <w:trHeight w:val="30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Naudas līdzekļi un noguldījumi (bilances aktīvā)</w:t>
            </w:r>
          </w:p>
        </w:tc>
        <w:tc>
          <w:tcPr>
            <w:tcW w:w="176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F20010000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1201084</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7545</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1208629</w:t>
            </w:r>
          </w:p>
        </w:tc>
      </w:tr>
      <w:tr w:rsidR="00685D96" w:rsidRPr="00685D96" w:rsidTr="00665769">
        <w:trPr>
          <w:trHeight w:val="30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Naudas līdzekļi</w:t>
            </w:r>
          </w:p>
        </w:tc>
        <w:tc>
          <w:tcPr>
            <w:tcW w:w="176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F21010000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1194</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1194</w:t>
            </w:r>
          </w:p>
        </w:tc>
      </w:tr>
      <w:tr w:rsidR="00685D96" w:rsidRPr="00685D96" w:rsidTr="00665769">
        <w:trPr>
          <w:trHeight w:val="465"/>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Naudas līdzekļu atlikums gada sākumā</w:t>
            </w:r>
          </w:p>
        </w:tc>
        <w:tc>
          <w:tcPr>
            <w:tcW w:w="176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F21010000 AS</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1194</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1194</w:t>
            </w:r>
          </w:p>
        </w:tc>
      </w:tr>
      <w:tr w:rsidR="00685D96" w:rsidRPr="00685D96" w:rsidTr="00665769">
        <w:trPr>
          <w:trHeight w:val="30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Pieprasījuma noguldījumi (bilances aktīvā)</w:t>
            </w:r>
          </w:p>
        </w:tc>
        <w:tc>
          <w:tcPr>
            <w:tcW w:w="176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F22010000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1199890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7545</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1207435</w:t>
            </w:r>
          </w:p>
        </w:tc>
      </w:tr>
      <w:tr w:rsidR="00685D96" w:rsidRPr="00685D96" w:rsidTr="00665769">
        <w:trPr>
          <w:trHeight w:val="465"/>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Pieprasījuma noguldījumu atlikums gada sākumā</w:t>
            </w:r>
          </w:p>
        </w:tc>
        <w:tc>
          <w:tcPr>
            <w:tcW w:w="176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F22010000 AS</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1388080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1388080</w:t>
            </w:r>
          </w:p>
        </w:tc>
      </w:tr>
      <w:tr w:rsidR="00685D96" w:rsidRPr="00685D96" w:rsidTr="00665769">
        <w:trPr>
          <w:trHeight w:val="465"/>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Pieprasījuma noguldījumu atlikums perioda beigās</w:t>
            </w:r>
          </w:p>
        </w:tc>
        <w:tc>
          <w:tcPr>
            <w:tcW w:w="176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F22010000 PB</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188190</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-7545</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180645</w:t>
            </w:r>
          </w:p>
        </w:tc>
      </w:tr>
      <w:tr w:rsidR="00685D96" w:rsidRPr="00685D96" w:rsidTr="00665769">
        <w:trPr>
          <w:trHeight w:val="30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Aizņēmumi</w:t>
            </w:r>
          </w:p>
        </w:tc>
        <w:tc>
          <w:tcPr>
            <w:tcW w:w="176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F40020000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-1991681</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-1991681</w:t>
            </w:r>
          </w:p>
        </w:tc>
      </w:tr>
      <w:tr w:rsidR="00685D96" w:rsidRPr="00685D96" w:rsidTr="00665769">
        <w:trPr>
          <w:trHeight w:val="30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Saņemto aizņēmumu atmaksa</w:t>
            </w:r>
          </w:p>
        </w:tc>
        <w:tc>
          <w:tcPr>
            <w:tcW w:w="176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F40020020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1991681</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1991681</w:t>
            </w:r>
          </w:p>
        </w:tc>
      </w:tr>
      <w:tr w:rsidR="00685D96" w:rsidRPr="00685D96" w:rsidTr="00665769">
        <w:trPr>
          <w:trHeight w:val="300"/>
        </w:trPr>
        <w:tc>
          <w:tcPr>
            <w:tcW w:w="441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Saņemto ilgtermiņa aizņēmumu atmaksa</w:t>
            </w:r>
          </w:p>
        </w:tc>
        <w:tc>
          <w:tcPr>
            <w:tcW w:w="176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F40320020</w:t>
            </w:r>
          </w:p>
        </w:tc>
        <w:tc>
          <w:tcPr>
            <w:tcW w:w="117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1991681</w:t>
            </w:r>
          </w:p>
        </w:tc>
        <w:tc>
          <w:tcPr>
            <w:tcW w:w="936"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20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1991681</w:t>
            </w:r>
          </w:p>
        </w:tc>
      </w:tr>
    </w:tbl>
    <w:p w:rsidR="00685D96" w:rsidRPr="00685D96" w:rsidRDefault="00685D96" w:rsidP="00685D96">
      <w:pPr>
        <w:jc w:val="left"/>
        <w:rPr>
          <w:rFonts w:ascii="Times New Roman" w:eastAsia="Calibri" w:hAnsi="Times New Roman" w:cs="Times New Roman"/>
          <w:sz w:val="24"/>
          <w:szCs w:val="24"/>
          <w:lang w:eastAsia="lv-LV"/>
        </w:rPr>
      </w:pPr>
    </w:p>
    <w:p w:rsidR="00685D96" w:rsidRPr="00685D96" w:rsidRDefault="00685D96" w:rsidP="00685D96">
      <w:pPr>
        <w:ind w:right="-109"/>
        <w:rPr>
          <w:rFonts w:ascii="Times New Roman" w:eastAsia="Calibri" w:hAnsi="Times New Roman" w:cs="Times New Roman"/>
          <w:sz w:val="24"/>
          <w:szCs w:val="24"/>
          <w:lang w:eastAsia="lv-LV"/>
        </w:rPr>
      </w:pPr>
      <w:r w:rsidRPr="00685D96">
        <w:rPr>
          <w:rFonts w:ascii="Times New Roman" w:eastAsia="Calibri" w:hAnsi="Times New Roman" w:cs="Times New Roman"/>
          <w:sz w:val="24"/>
          <w:szCs w:val="24"/>
          <w:lang w:eastAsia="lv-LV"/>
        </w:rPr>
        <w:tab/>
        <w:t xml:space="preserve">2. Izdarīt Tukuma novada pašvaldības 2016.gada </w:t>
      </w:r>
      <w:r w:rsidRPr="00685D96">
        <w:rPr>
          <w:rFonts w:ascii="Times New Roman" w:eastAsia="Calibri" w:hAnsi="Times New Roman" w:cs="Times New Roman"/>
          <w:bCs/>
          <w:sz w:val="24"/>
          <w:szCs w:val="24"/>
          <w:lang w:eastAsia="lv-LV"/>
        </w:rPr>
        <w:t>speciālajā budžetā</w:t>
      </w:r>
      <w:r w:rsidRPr="00685D96">
        <w:rPr>
          <w:rFonts w:ascii="Times New Roman" w:eastAsia="Calibri" w:hAnsi="Times New Roman" w:cs="Times New Roman"/>
          <w:sz w:val="24"/>
          <w:szCs w:val="24"/>
          <w:lang w:eastAsia="lv-LV"/>
        </w:rPr>
        <w:t xml:space="preserve"> šādus plāna grozījumus atbilstoši funkcionālajām un ekonomiskajām kategorijām (</w:t>
      </w:r>
      <w:r w:rsidRPr="00685D96">
        <w:rPr>
          <w:rFonts w:ascii="Times New Roman" w:eastAsia="Calibri" w:hAnsi="Times New Roman" w:cs="Times New Roman"/>
          <w:i/>
          <w:iCs/>
          <w:sz w:val="24"/>
          <w:szCs w:val="24"/>
          <w:lang w:eastAsia="lv-LV"/>
        </w:rPr>
        <w:t>euro</w:t>
      </w:r>
      <w:r w:rsidRPr="00685D96">
        <w:rPr>
          <w:rFonts w:ascii="Times New Roman" w:eastAsia="Calibri" w:hAnsi="Times New Roman" w:cs="Times New Roman"/>
          <w:sz w:val="24"/>
          <w:szCs w:val="24"/>
          <w:lang w:eastAsia="lv-LV"/>
        </w:rPr>
        <w:t>):</w:t>
      </w:r>
    </w:p>
    <w:p w:rsidR="00685D96" w:rsidRPr="00685D96" w:rsidRDefault="00685D96" w:rsidP="00685D96">
      <w:pPr>
        <w:ind w:right="-109"/>
        <w:rPr>
          <w:rFonts w:ascii="Times New Roman" w:eastAsia="Calibri" w:hAnsi="Times New Roman" w:cs="Times New Roman"/>
          <w:sz w:val="24"/>
          <w:szCs w:val="24"/>
          <w:lang w:eastAsia="lv-LV"/>
        </w:rPr>
      </w:pPr>
      <w:r w:rsidRPr="00685D96">
        <w:rPr>
          <w:rFonts w:ascii="Times New Roman" w:eastAsia="Calibri" w:hAnsi="Times New Roman" w:cs="Times New Roman"/>
          <w:sz w:val="24"/>
          <w:szCs w:val="24"/>
          <w:lang w:eastAsia="lv-LV"/>
        </w:rPr>
        <w:tab/>
      </w:r>
    </w:p>
    <w:p w:rsidR="00685D96" w:rsidRPr="00685D96" w:rsidRDefault="00685D96" w:rsidP="00685D96">
      <w:pPr>
        <w:ind w:right="-109"/>
        <w:rPr>
          <w:rFonts w:ascii="Times New Roman" w:eastAsia="Calibri" w:hAnsi="Times New Roman" w:cs="Times New Roman"/>
          <w:sz w:val="24"/>
          <w:szCs w:val="24"/>
          <w:lang w:eastAsia="lv-LV"/>
        </w:rPr>
      </w:pPr>
      <w:r w:rsidRPr="00685D96">
        <w:rPr>
          <w:rFonts w:ascii="Times New Roman" w:eastAsia="Calibri" w:hAnsi="Times New Roman" w:cs="Times New Roman"/>
          <w:sz w:val="24"/>
          <w:szCs w:val="24"/>
          <w:lang w:eastAsia="lv-LV"/>
        </w:rPr>
        <w:tab/>
      </w:r>
    </w:p>
    <w:tbl>
      <w:tblPr>
        <w:tblW w:w="9796" w:type="dxa"/>
        <w:tblInd w:w="93" w:type="dxa"/>
        <w:tblLook w:val="04A0" w:firstRow="1" w:lastRow="0" w:firstColumn="1" w:lastColumn="0" w:noHBand="0" w:noVBand="1"/>
      </w:tblPr>
      <w:tblGrid>
        <w:gridCol w:w="5060"/>
        <w:gridCol w:w="1323"/>
        <w:gridCol w:w="153"/>
        <w:gridCol w:w="917"/>
        <w:gridCol w:w="217"/>
        <w:gridCol w:w="710"/>
        <w:gridCol w:w="282"/>
        <w:gridCol w:w="1134"/>
      </w:tblGrid>
      <w:tr w:rsidR="00685D96" w:rsidRPr="00685D96" w:rsidTr="00665769">
        <w:trPr>
          <w:trHeight w:val="390"/>
        </w:trPr>
        <w:tc>
          <w:tcPr>
            <w:tcW w:w="50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D96" w:rsidRPr="00685D96" w:rsidRDefault="00685D96" w:rsidP="00685D96">
            <w:pPr>
              <w:jc w:val="center"/>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Rādītāju nosaukumi</w:t>
            </w: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D96" w:rsidRPr="00685D96" w:rsidRDefault="00685D96" w:rsidP="00685D96">
            <w:pPr>
              <w:jc w:val="center"/>
              <w:rPr>
                <w:rFonts w:ascii="Times New Roman" w:eastAsia="Times New Roman" w:hAnsi="Times New Roman" w:cs="Times New Roman"/>
                <w:b/>
                <w:bCs/>
                <w:color w:val="000000"/>
                <w:sz w:val="16"/>
                <w:szCs w:val="16"/>
                <w:lang w:eastAsia="lv-LV"/>
              </w:rPr>
            </w:pPr>
            <w:r w:rsidRPr="00685D96">
              <w:rPr>
                <w:rFonts w:ascii="Times New Roman" w:eastAsia="Times New Roman" w:hAnsi="Times New Roman" w:cs="Times New Roman"/>
                <w:b/>
                <w:bCs/>
                <w:color w:val="000000"/>
                <w:sz w:val="16"/>
                <w:szCs w:val="16"/>
                <w:lang w:eastAsia="lv-LV"/>
              </w:rPr>
              <w:t>Budžeta kategoriju kodi</w:t>
            </w:r>
          </w:p>
        </w:tc>
        <w:tc>
          <w:tcPr>
            <w:tcW w:w="1070" w:type="dxa"/>
            <w:gridSpan w:val="2"/>
            <w:tcBorders>
              <w:top w:val="single" w:sz="4" w:space="0" w:color="000000"/>
              <w:left w:val="nil"/>
              <w:bottom w:val="single" w:sz="4" w:space="0" w:color="000000"/>
              <w:right w:val="single" w:sz="4" w:space="0" w:color="000000"/>
            </w:tcBorders>
            <w:shd w:val="clear" w:color="auto" w:fill="auto"/>
            <w:vAlign w:val="center"/>
            <w:hideMark/>
          </w:tcPr>
          <w:p w:rsidR="00685D96" w:rsidRPr="00685D96" w:rsidRDefault="00685D96" w:rsidP="00685D96">
            <w:pPr>
              <w:jc w:val="center"/>
              <w:rPr>
                <w:rFonts w:ascii="Times New Roman" w:eastAsia="Times New Roman" w:hAnsi="Times New Roman" w:cs="Times New Roman"/>
                <w:b/>
                <w:bCs/>
                <w:color w:val="000000"/>
                <w:sz w:val="16"/>
                <w:szCs w:val="16"/>
                <w:lang w:eastAsia="lv-LV"/>
              </w:rPr>
            </w:pPr>
            <w:r w:rsidRPr="00685D96">
              <w:rPr>
                <w:rFonts w:ascii="Times New Roman" w:eastAsia="Times New Roman" w:hAnsi="Times New Roman" w:cs="Times New Roman"/>
                <w:b/>
                <w:bCs/>
                <w:color w:val="000000"/>
                <w:sz w:val="16"/>
                <w:szCs w:val="16"/>
                <w:lang w:eastAsia="lv-LV"/>
              </w:rPr>
              <w:t>Apstiprināts 2016. gadam</w:t>
            </w:r>
          </w:p>
        </w:tc>
        <w:tc>
          <w:tcPr>
            <w:tcW w:w="927" w:type="dxa"/>
            <w:gridSpan w:val="2"/>
            <w:tcBorders>
              <w:top w:val="single" w:sz="4" w:space="0" w:color="000000"/>
              <w:left w:val="nil"/>
              <w:bottom w:val="single" w:sz="4" w:space="0" w:color="000000"/>
              <w:right w:val="single" w:sz="4" w:space="0" w:color="000000"/>
            </w:tcBorders>
            <w:shd w:val="clear" w:color="auto" w:fill="auto"/>
            <w:vAlign w:val="center"/>
            <w:hideMark/>
          </w:tcPr>
          <w:p w:rsidR="00685D96" w:rsidRPr="00685D96" w:rsidRDefault="00685D96" w:rsidP="00685D96">
            <w:pPr>
              <w:jc w:val="center"/>
              <w:rPr>
                <w:rFonts w:ascii="Times New Roman" w:eastAsia="Times New Roman" w:hAnsi="Times New Roman" w:cs="Times New Roman"/>
                <w:b/>
                <w:bCs/>
                <w:color w:val="000000"/>
                <w:sz w:val="16"/>
                <w:szCs w:val="16"/>
                <w:lang w:eastAsia="lv-LV"/>
              </w:rPr>
            </w:pPr>
            <w:r w:rsidRPr="00685D96">
              <w:rPr>
                <w:rFonts w:ascii="Times New Roman" w:eastAsia="Times New Roman" w:hAnsi="Times New Roman" w:cs="Times New Roman"/>
                <w:b/>
                <w:bCs/>
                <w:color w:val="000000"/>
                <w:sz w:val="16"/>
                <w:szCs w:val="16"/>
                <w:lang w:eastAsia="lv-LV"/>
              </w:rPr>
              <w:t>Grozījumi (+/-) aprīlī</w:t>
            </w:r>
          </w:p>
        </w:tc>
        <w:tc>
          <w:tcPr>
            <w:tcW w:w="1416" w:type="dxa"/>
            <w:gridSpan w:val="2"/>
            <w:tcBorders>
              <w:top w:val="single" w:sz="4" w:space="0" w:color="000000"/>
              <w:left w:val="nil"/>
              <w:bottom w:val="single" w:sz="4" w:space="0" w:color="000000"/>
              <w:right w:val="single" w:sz="4" w:space="0" w:color="000000"/>
            </w:tcBorders>
            <w:shd w:val="clear" w:color="auto" w:fill="auto"/>
            <w:vAlign w:val="center"/>
            <w:hideMark/>
          </w:tcPr>
          <w:p w:rsidR="00685D96" w:rsidRPr="00685D96" w:rsidRDefault="00685D96" w:rsidP="00685D96">
            <w:pPr>
              <w:jc w:val="center"/>
              <w:rPr>
                <w:rFonts w:ascii="Times New Roman" w:eastAsia="Times New Roman" w:hAnsi="Times New Roman" w:cs="Times New Roman"/>
                <w:b/>
                <w:bCs/>
                <w:color w:val="000000"/>
                <w:sz w:val="16"/>
                <w:szCs w:val="16"/>
                <w:lang w:eastAsia="lv-LV"/>
              </w:rPr>
            </w:pPr>
            <w:r w:rsidRPr="00685D96">
              <w:rPr>
                <w:rFonts w:ascii="Times New Roman" w:eastAsia="Times New Roman" w:hAnsi="Times New Roman" w:cs="Times New Roman"/>
                <w:b/>
                <w:bCs/>
                <w:color w:val="000000"/>
                <w:sz w:val="16"/>
                <w:szCs w:val="16"/>
                <w:lang w:eastAsia="lv-LV"/>
              </w:rPr>
              <w:t>Precizētais 2016. gada budžets uz 30.04.2016</w:t>
            </w:r>
          </w:p>
        </w:tc>
      </w:tr>
      <w:tr w:rsidR="00685D96" w:rsidRPr="00685D96" w:rsidTr="00665769">
        <w:trPr>
          <w:trHeight w:val="300"/>
        </w:trPr>
        <w:tc>
          <w:tcPr>
            <w:tcW w:w="5060" w:type="dxa"/>
            <w:vMerge/>
            <w:tcBorders>
              <w:top w:val="single" w:sz="4" w:space="0" w:color="000000"/>
              <w:left w:val="single" w:sz="4" w:space="0" w:color="000000"/>
              <w:bottom w:val="single" w:sz="4" w:space="0" w:color="000000"/>
              <w:right w:val="single" w:sz="4" w:space="0" w:color="000000"/>
            </w:tcBorders>
            <w:vAlign w:val="center"/>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p>
        </w:tc>
        <w:tc>
          <w:tcPr>
            <w:tcW w:w="1323" w:type="dxa"/>
            <w:vMerge/>
            <w:tcBorders>
              <w:top w:val="single" w:sz="4" w:space="0" w:color="000000"/>
              <w:left w:val="single" w:sz="4" w:space="0" w:color="000000"/>
              <w:bottom w:val="single" w:sz="4" w:space="0" w:color="000000"/>
              <w:right w:val="single" w:sz="4" w:space="0" w:color="000000"/>
            </w:tcBorders>
            <w:vAlign w:val="center"/>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p>
        </w:tc>
        <w:tc>
          <w:tcPr>
            <w:tcW w:w="1070"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EUR</w:t>
            </w:r>
          </w:p>
        </w:tc>
        <w:tc>
          <w:tcPr>
            <w:tcW w:w="927"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EUR</w:t>
            </w:r>
          </w:p>
        </w:tc>
        <w:tc>
          <w:tcPr>
            <w:tcW w:w="141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EUR</w:t>
            </w:r>
          </w:p>
        </w:tc>
      </w:tr>
      <w:tr w:rsidR="00685D96" w:rsidRPr="00685D96" w:rsidTr="00665769">
        <w:trPr>
          <w:trHeight w:val="300"/>
        </w:trPr>
        <w:tc>
          <w:tcPr>
            <w:tcW w:w="506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I IEŅĒMUMI - kopā</w:t>
            </w:r>
          </w:p>
        </w:tc>
        <w:tc>
          <w:tcPr>
            <w:tcW w:w="132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w:t>
            </w:r>
          </w:p>
        </w:tc>
        <w:tc>
          <w:tcPr>
            <w:tcW w:w="1070"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840627</w:t>
            </w:r>
          </w:p>
        </w:tc>
        <w:tc>
          <w:tcPr>
            <w:tcW w:w="927"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w:t>
            </w:r>
          </w:p>
        </w:tc>
        <w:tc>
          <w:tcPr>
            <w:tcW w:w="141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840627</w:t>
            </w:r>
          </w:p>
        </w:tc>
      </w:tr>
      <w:tr w:rsidR="00685D96" w:rsidRPr="00685D96" w:rsidTr="00665769">
        <w:trPr>
          <w:trHeight w:val="300"/>
        </w:trPr>
        <w:tc>
          <w:tcPr>
            <w:tcW w:w="506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1</w:t>
            </w:r>
          </w:p>
        </w:tc>
        <w:tc>
          <w:tcPr>
            <w:tcW w:w="132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2</w:t>
            </w:r>
          </w:p>
        </w:tc>
        <w:tc>
          <w:tcPr>
            <w:tcW w:w="1070"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3</w:t>
            </w:r>
          </w:p>
        </w:tc>
        <w:tc>
          <w:tcPr>
            <w:tcW w:w="927"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4</w:t>
            </w:r>
          </w:p>
        </w:tc>
        <w:tc>
          <w:tcPr>
            <w:tcW w:w="141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5</w:t>
            </w:r>
          </w:p>
        </w:tc>
      </w:tr>
      <w:tr w:rsidR="00685D96" w:rsidRPr="00685D96" w:rsidTr="00665769">
        <w:trPr>
          <w:trHeight w:val="300"/>
        </w:trPr>
        <w:tc>
          <w:tcPr>
            <w:tcW w:w="506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NODOKĻI PAR PAKALPOJUMIEM UN PRECĒM</w:t>
            </w:r>
          </w:p>
        </w:tc>
        <w:tc>
          <w:tcPr>
            <w:tcW w:w="132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5.0.0.0.</w:t>
            </w:r>
          </w:p>
        </w:tc>
        <w:tc>
          <w:tcPr>
            <w:tcW w:w="1070"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100000</w:t>
            </w:r>
          </w:p>
        </w:tc>
        <w:tc>
          <w:tcPr>
            <w:tcW w:w="927"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w:t>
            </w:r>
          </w:p>
        </w:tc>
        <w:tc>
          <w:tcPr>
            <w:tcW w:w="141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100000</w:t>
            </w:r>
          </w:p>
        </w:tc>
      </w:tr>
      <w:tr w:rsidR="00685D96" w:rsidRPr="00685D96" w:rsidTr="00665769">
        <w:trPr>
          <w:trHeight w:val="300"/>
        </w:trPr>
        <w:tc>
          <w:tcPr>
            <w:tcW w:w="506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Nodokļi un maksājumi par tiesībām lietot atsevišķas preces</w:t>
            </w:r>
          </w:p>
        </w:tc>
        <w:tc>
          <w:tcPr>
            <w:tcW w:w="132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5.5.0.0.</w:t>
            </w:r>
          </w:p>
        </w:tc>
        <w:tc>
          <w:tcPr>
            <w:tcW w:w="1070"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100000</w:t>
            </w:r>
          </w:p>
        </w:tc>
        <w:tc>
          <w:tcPr>
            <w:tcW w:w="927"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w:t>
            </w:r>
          </w:p>
        </w:tc>
        <w:tc>
          <w:tcPr>
            <w:tcW w:w="141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100000</w:t>
            </w:r>
          </w:p>
        </w:tc>
      </w:tr>
      <w:tr w:rsidR="00685D96" w:rsidRPr="00685D96" w:rsidTr="00665769">
        <w:trPr>
          <w:trHeight w:val="300"/>
        </w:trPr>
        <w:tc>
          <w:tcPr>
            <w:tcW w:w="506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Dabas resursu nodoklis</w:t>
            </w:r>
          </w:p>
        </w:tc>
        <w:tc>
          <w:tcPr>
            <w:tcW w:w="132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5.5.3.0.</w:t>
            </w:r>
          </w:p>
        </w:tc>
        <w:tc>
          <w:tcPr>
            <w:tcW w:w="1070"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100000</w:t>
            </w:r>
          </w:p>
        </w:tc>
        <w:tc>
          <w:tcPr>
            <w:tcW w:w="927"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41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100000</w:t>
            </w:r>
          </w:p>
        </w:tc>
      </w:tr>
      <w:tr w:rsidR="00685D96" w:rsidRPr="00685D96" w:rsidTr="00665769">
        <w:trPr>
          <w:trHeight w:val="300"/>
        </w:trPr>
        <w:tc>
          <w:tcPr>
            <w:tcW w:w="506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Dabas resursu nodoklis par dabas resursu ieguvi un vides piesārņošanu</w:t>
            </w:r>
          </w:p>
        </w:tc>
        <w:tc>
          <w:tcPr>
            <w:tcW w:w="132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5.5.3.1.</w:t>
            </w:r>
          </w:p>
        </w:tc>
        <w:tc>
          <w:tcPr>
            <w:tcW w:w="1070"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100000</w:t>
            </w:r>
          </w:p>
        </w:tc>
        <w:tc>
          <w:tcPr>
            <w:tcW w:w="927"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41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100000</w:t>
            </w:r>
          </w:p>
        </w:tc>
      </w:tr>
      <w:tr w:rsidR="00685D96" w:rsidRPr="00685D96" w:rsidTr="00665769">
        <w:trPr>
          <w:trHeight w:val="300"/>
        </w:trPr>
        <w:tc>
          <w:tcPr>
            <w:tcW w:w="506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Valsts budžeta transferti</w:t>
            </w:r>
          </w:p>
        </w:tc>
        <w:tc>
          <w:tcPr>
            <w:tcW w:w="132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18.0.0.0.</w:t>
            </w:r>
          </w:p>
        </w:tc>
        <w:tc>
          <w:tcPr>
            <w:tcW w:w="1070"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740627</w:t>
            </w:r>
          </w:p>
        </w:tc>
        <w:tc>
          <w:tcPr>
            <w:tcW w:w="927"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w:t>
            </w:r>
          </w:p>
        </w:tc>
        <w:tc>
          <w:tcPr>
            <w:tcW w:w="141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740627</w:t>
            </w:r>
          </w:p>
        </w:tc>
      </w:tr>
      <w:tr w:rsidR="00685D96" w:rsidRPr="00685D96" w:rsidTr="00665769">
        <w:trPr>
          <w:trHeight w:val="300"/>
        </w:trPr>
        <w:tc>
          <w:tcPr>
            <w:tcW w:w="506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Pašvaldību saņemtie transferti no valsts budžeta</w:t>
            </w:r>
          </w:p>
        </w:tc>
        <w:tc>
          <w:tcPr>
            <w:tcW w:w="132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18.6.0.0.</w:t>
            </w:r>
          </w:p>
        </w:tc>
        <w:tc>
          <w:tcPr>
            <w:tcW w:w="1070"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740627</w:t>
            </w:r>
          </w:p>
        </w:tc>
        <w:tc>
          <w:tcPr>
            <w:tcW w:w="927"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w:t>
            </w:r>
          </w:p>
        </w:tc>
        <w:tc>
          <w:tcPr>
            <w:tcW w:w="141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740627</w:t>
            </w:r>
          </w:p>
        </w:tc>
      </w:tr>
      <w:tr w:rsidR="00685D96" w:rsidRPr="00685D96" w:rsidTr="00665769">
        <w:trPr>
          <w:trHeight w:val="300"/>
        </w:trPr>
        <w:tc>
          <w:tcPr>
            <w:tcW w:w="506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Pašvaldību saņemtie valsts budžeta transferti noteiktam mērķim</w:t>
            </w:r>
          </w:p>
        </w:tc>
        <w:tc>
          <w:tcPr>
            <w:tcW w:w="132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18.6.2.0.</w:t>
            </w:r>
          </w:p>
        </w:tc>
        <w:tc>
          <w:tcPr>
            <w:tcW w:w="1070"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740627</w:t>
            </w:r>
          </w:p>
        </w:tc>
        <w:tc>
          <w:tcPr>
            <w:tcW w:w="927"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41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740627</w:t>
            </w:r>
          </w:p>
        </w:tc>
      </w:tr>
      <w:tr w:rsidR="00685D96" w:rsidRPr="00685D96" w:rsidTr="00665769">
        <w:trPr>
          <w:trHeight w:val="300"/>
        </w:trPr>
        <w:tc>
          <w:tcPr>
            <w:tcW w:w="5060" w:type="dxa"/>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c>
          <w:tcPr>
            <w:tcW w:w="1323" w:type="dxa"/>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c>
          <w:tcPr>
            <w:tcW w:w="1070" w:type="dxa"/>
            <w:gridSpan w:val="2"/>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c>
          <w:tcPr>
            <w:tcW w:w="927" w:type="dxa"/>
            <w:gridSpan w:val="2"/>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c>
          <w:tcPr>
            <w:tcW w:w="1416" w:type="dxa"/>
            <w:gridSpan w:val="2"/>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r>
      <w:tr w:rsidR="00685D96" w:rsidRPr="00685D96" w:rsidTr="00665769">
        <w:trPr>
          <w:trHeight w:val="300"/>
        </w:trPr>
        <w:tc>
          <w:tcPr>
            <w:tcW w:w="50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II IZDEVUMI - kopā</w:t>
            </w:r>
          </w:p>
        </w:tc>
        <w:tc>
          <w:tcPr>
            <w:tcW w:w="1323" w:type="dxa"/>
            <w:tcBorders>
              <w:top w:val="single" w:sz="4" w:space="0" w:color="000000"/>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w:t>
            </w:r>
          </w:p>
        </w:tc>
        <w:tc>
          <w:tcPr>
            <w:tcW w:w="1070" w:type="dxa"/>
            <w:gridSpan w:val="2"/>
            <w:tcBorders>
              <w:top w:val="single" w:sz="4" w:space="0" w:color="000000"/>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937124</w:t>
            </w:r>
          </w:p>
        </w:tc>
        <w:tc>
          <w:tcPr>
            <w:tcW w:w="927" w:type="dxa"/>
            <w:gridSpan w:val="2"/>
            <w:tcBorders>
              <w:top w:val="single" w:sz="4" w:space="0" w:color="000000"/>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w:t>
            </w:r>
          </w:p>
        </w:tc>
        <w:tc>
          <w:tcPr>
            <w:tcW w:w="1416" w:type="dxa"/>
            <w:gridSpan w:val="2"/>
            <w:tcBorders>
              <w:top w:val="single" w:sz="4" w:space="0" w:color="000000"/>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937124</w:t>
            </w:r>
          </w:p>
        </w:tc>
      </w:tr>
      <w:tr w:rsidR="00685D96" w:rsidRPr="00685D96" w:rsidTr="00665769">
        <w:trPr>
          <w:trHeight w:val="300"/>
        </w:trPr>
        <w:tc>
          <w:tcPr>
            <w:tcW w:w="506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1</w:t>
            </w:r>
          </w:p>
        </w:tc>
        <w:tc>
          <w:tcPr>
            <w:tcW w:w="132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2</w:t>
            </w:r>
          </w:p>
        </w:tc>
        <w:tc>
          <w:tcPr>
            <w:tcW w:w="1070"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3</w:t>
            </w:r>
          </w:p>
        </w:tc>
        <w:tc>
          <w:tcPr>
            <w:tcW w:w="927"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4</w:t>
            </w:r>
          </w:p>
        </w:tc>
        <w:tc>
          <w:tcPr>
            <w:tcW w:w="141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5</w:t>
            </w:r>
          </w:p>
        </w:tc>
      </w:tr>
      <w:tr w:rsidR="00685D96" w:rsidRPr="00685D96" w:rsidTr="00665769">
        <w:trPr>
          <w:trHeight w:val="402"/>
        </w:trPr>
        <w:tc>
          <w:tcPr>
            <w:tcW w:w="9796" w:type="dxa"/>
            <w:gridSpan w:val="8"/>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Izdevumi atbilstoši funkcionālajām kategorijām</w:t>
            </w:r>
          </w:p>
        </w:tc>
      </w:tr>
      <w:tr w:rsidR="00685D96" w:rsidRPr="00685D96" w:rsidTr="00665769">
        <w:trPr>
          <w:trHeight w:val="300"/>
        </w:trPr>
        <w:tc>
          <w:tcPr>
            <w:tcW w:w="506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Ekonomiskā darbība</w:t>
            </w:r>
          </w:p>
        </w:tc>
        <w:tc>
          <w:tcPr>
            <w:tcW w:w="132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04.000</w:t>
            </w:r>
          </w:p>
        </w:tc>
        <w:tc>
          <w:tcPr>
            <w:tcW w:w="1070"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810422</w:t>
            </w:r>
          </w:p>
        </w:tc>
        <w:tc>
          <w:tcPr>
            <w:tcW w:w="927"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w:t>
            </w:r>
          </w:p>
        </w:tc>
        <w:tc>
          <w:tcPr>
            <w:tcW w:w="141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810422</w:t>
            </w:r>
          </w:p>
        </w:tc>
      </w:tr>
      <w:tr w:rsidR="00685D96" w:rsidRPr="00685D96" w:rsidTr="00665769">
        <w:trPr>
          <w:trHeight w:val="300"/>
        </w:trPr>
        <w:tc>
          <w:tcPr>
            <w:tcW w:w="506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Vides aizsardzība</w:t>
            </w:r>
          </w:p>
        </w:tc>
        <w:tc>
          <w:tcPr>
            <w:tcW w:w="132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05.000</w:t>
            </w:r>
          </w:p>
        </w:tc>
        <w:tc>
          <w:tcPr>
            <w:tcW w:w="1070"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126702</w:t>
            </w:r>
          </w:p>
        </w:tc>
        <w:tc>
          <w:tcPr>
            <w:tcW w:w="927"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w:t>
            </w:r>
          </w:p>
        </w:tc>
        <w:tc>
          <w:tcPr>
            <w:tcW w:w="141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126702</w:t>
            </w:r>
          </w:p>
        </w:tc>
      </w:tr>
      <w:tr w:rsidR="00685D96" w:rsidRPr="00685D96" w:rsidTr="00665769">
        <w:trPr>
          <w:trHeight w:val="402"/>
        </w:trPr>
        <w:tc>
          <w:tcPr>
            <w:tcW w:w="9796" w:type="dxa"/>
            <w:gridSpan w:val="8"/>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Izdevumi atbilstoši ekonomiskajām kategorijām</w:t>
            </w:r>
          </w:p>
        </w:tc>
      </w:tr>
      <w:tr w:rsidR="00685D96" w:rsidRPr="00685D96" w:rsidTr="00665769">
        <w:trPr>
          <w:trHeight w:val="300"/>
        </w:trPr>
        <w:tc>
          <w:tcPr>
            <w:tcW w:w="506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lastRenderedPageBreak/>
              <w:t>Atlīdzība</w:t>
            </w:r>
          </w:p>
        </w:tc>
        <w:tc>
          <w:tcPr>
            <w:tcW w:w="147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4901</w:t>
            </w:r>
          </w:p>
        </w:tc>
        <w:tc>
          <w:tcPr>
            <w:tcW w:w="992"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4901</w:t>
            </w:r>
          </w:p>
        </w:tc>
      </w:tr>
      <w:tr w:rsidR="00685D96" w:rsidRPr="00685D96" w:rsidTr="00665769">
        <w:trPr>
          <w:trHeight w:val="300"/>
        </w:trPr>
        <w:tc>
          <w:tcPr>
            <w:tcW w:w="506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Atalgojums</w:t>
            </w:r>
          </w:p>
        </w:tc>
        <w:tc>
          <w:tcPr>
            <w:tcW w:w="147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1100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4000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4000</w:t>
            </w:r>
          </w:p>
        </w:tc>
      </w:tr>
      <w:tr w:rsidR="00685D96" w:rsidRPr="00685D96" w:rsidTr="00665769">
        <w:trPr>
          <w:trHeight w:val="300"/>
        </w:trPr>
        <w:tc>
          <w:tcPr>
            <w:tcW w:w="506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Mēnešalga</w:t>
            </w:r>
          </w:p>
        </w:tc>
        <w:tc>
          <w:tcPr>
            <w:tcW w:w="147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1110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4000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4000</w:t>
            </w:r>
          </w:p>
        </w:tc>
      </w:tr>
      <w:tr w:rsidR="00685D96" w:rsidRPr="00685D96" w:rsidTr="00665769">
        <w:trPr>
          <w:trHeight w:val="300"/>
        </w:trPr>
        <w:tc>
          <w:tcPr>
            <w:tcW w:w="506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Pārējo darbinieku mēnešalga (darba alga)</w:t>
            </w:r>
          </w:p>
        </w:tc>
        <w:tc>
          <w:tcPr>
            <w:tcW w:w="147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1119</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4000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4000</w:t>
            </w:r>
          </w:p>
        </w:tc>
      </w:tr>
      <w:tr w:rsidR="00685D96" w:rsidRPr="00685D96" w:rsidTr="00665769">
        <w:trPr>
          <w:trHeight w:val="450"/>
        </w:trPr>
        <w:tc>
          <w:tcPr>
            <w:tcW w:w="506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Darba devēja valsts sociālās apdrošināšanas obligātās iemaksas, pabalsti un kompensācijas</w:t>
            </w:r>
          </w:p>
        </w:tc>
        <w:tc>
          <w:tcPr>
            <w:tcW w:w="147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1200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901</w:t>
            </w:r>
          </w:p>
        </w:tc>
        <w:tc>
          <w:tcPr>
            <w:tcW w:w="992"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901</w:t>
            </w:r>
          </w:p>
        </w:tc>
      </w:tr>
      <w:tr w:rsidR="00685D96" w:rsidRPr="00685D96" w:rsidTr="00665769">
        <w:trPr>
          <w:trHeight w:val="300"/>
        </w:trPr>
        <w:tc>
          <w:tcPr>
            <w:tcW w:w="506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Darba devēja valsts sociālās apdrošināšanas obligātās iemaksas</w:t>
            </w:r>
          </w:p>
        </w:tc>
        <w:tc>
          <w:tcPr>
            <w:tcW w:w="147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1210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901</w:t>
            </w:r>
          </w:p>
        </w:tc>
        <w:tc>
          <w:tcPr>
            <w:tcW w:w="992"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901</w:t>
            </w:r>
          </w:p>
        </w:tc>
      </w:tr>
      <w:tr w:rsidR="00685D96" w:rsidRPr="00685D96" w:rsidTr="00665769">
        <w:trPr>
          <w:trHeight w:val="300"/>
        </w:trPr>
        <w:tc>
          <w:tcPr>
            <w:tcW w:w="506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Preces un pakalpojumi</w:t>
            </w:r>
          </w:p>
        </w:tc>
        <w:tc>
          <w:tcPr>
            <w:tcW w:w="147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2000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926516</w:t>
            </w:r>
          </w:p>
        </w:tc>
        <w:tc>
          <w:tcPr>
            <w:tcW w:w="992"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-50000</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876516</w:t>
            </w:r>
          </w:p>
        </w:tc>
      </w:tr>
      <w:tr w:rsidR="00685D96" w:rsidRPr="00685D96" w:rsidTr="00665769">
        <w:trPr>
          <w:trHeight w:val="300"/>
        </w:trPr>
        <w:tc>
          <w:tcPr>
            <w:tcW w:w="506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Pakalpojumi</w:t>
            </w:r>
          </w:p>
        </w:tc>
        <w:tc>
          <w:tcPr>
            <w:tcW w:w="147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2200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911581</w:t>
            </w:r>
          </w:p>
        </w:tc>
        <w:tc>
          <w:tcPr>
            <w:tcW w:w="992"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-50100</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861481</w:t>
            </w:r>
          </w:p>
        </w:tc>
      </w:tr>
      <w:tr w:rsidR="00685D96" w:rsidRPr="00685D96" w:rsidTr="00665769">
        <w:trPr>
          <w:trHeight w:val="300"/>
        </w:trPr>
        <w:tc>
          <w:tcPr>
            <w:tcW w:w="506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Iestādes administratīvie izdevumi un ar iestādes darbības nodrošināšanu</w:t>
            </w:r>
          </w:p>
        </w:tc>
        <w:tc>
          <w:tcPr>
            <w:tcW w:w="147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2230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20</w:t>
            </w:r>
          </w:p>
        </w:tc>
      </w:tr>
      <w:tr w:rsidR="00685D96" w:rsidRPr="00685D96" w:rsidTr="00665769">
        <w:trPr>
          <w:trHeight w:val="300"/>
        </w:trPr>
        <w:tc>
          <w:tcPr>
            <w:tcW w:w="506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Bankas komisija, pakalpojumi</w:t>
            </w:r>
          </w:p>
        </w:tc>
        <w:tc>
          <w:tcPr>
            <w:tcW w:w="147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2236</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20</w:t>
            </w:r>
          </w:p>
        </w:tc>
      </w:tr>
      <w:tr w:rsidR="00685D96" w:rsidRPr="00685D96" w:rsidTr="00665769">
        <w:trPr>
          <w:trHeight w:val="300"/>
        </w:trPr>
        <w:tc>
          <w:tcPr>
            <w:tcW w:w="506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Remontdarbi un iestāžu uzturēšanas pakalpojumi (izņemot kapitālo remontu)</w:t>
            </w:r>
          </w:p>
        </w:tc>
        <w:tc>
          <w:tcPr>
            <w:tcW w:w="147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2240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911561</w:t>
            </w:r>
          </w:p>
        </w:tc>
        <w:tc>
          <w:tcPr>
            <w:tcW w:w="992"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-50100</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861461</w:t>
            </w:r>
          </w:p>
        </w:tc>
      </w:tr>
      <w:tr w:rsidR="00685D96" w:rsidRPr="00685D96" w:rsidTr="00665769">
        <w:trPr>
          <w:trHeight w:val="300"/>
        </w:trPr>
        <w:tc>
          <w:tcPr>
            <w:tcW w:w="506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Iekārtas, inventāra un aparatūras remonts, tehniskā apkalpošana</w:t>
            </w:r>
          </w:p>
        </w:tc>
        <w:tc>
          <w:tcPr>
            <w:tcW w:w="147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2243</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11500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11500</w:t>
            </w:r>
          </w:p>
        </w:tc>
      </w:tr>
      <w:tr w:rsidR="00685D96" w:rsidRPr="00685D96" w:rsidTr="00665769">
        <w:trPr>
          <w:trHeight w:val="300"/>
        </w:trPr>
        <w:tc>
          <w:tcPr>
            <w:tcW w:w="506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Nekustamā īpašuma uzturēšana</w:t>
            </w:r>
          </w:p>
        </w:tc>
        <w:tc>
          <w:tcPr>
            <w:tcW w:w="147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2244</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483664</w:t>
            </w:r>
          </w:p>
        </w:tc>
        <w:tc>
          <w:tcPr>
            <w:tcW w:w="992"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483664</w:t>
            </w:r>
          </w:p>
        </w:tc>
      </w:tr>
      <w:tr w:rsidR="00685D96" w:rsidRPr="00685D96" w:rsidTr="00665769">
        <w:trPr>
          <w:trHeight w:val="300"/>
        </w:trPr>
        <w:tc>
          <w:tcPr>
            <w:tcW w:w="506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Autoceļu un ielu pārvaldīšana un uzturēšana</w:t>
            </w:r>
          </w:p>
        </w:tc>
        <w:tc>
          <w:tcPr>
            <w:tcW w:w="147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2246</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356171</w:t>
            </w:r>
          </w:p>
        </w:tc>
        <w:tc>
          <w:tcPr>
            <w:tcW w:w="992"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-50100</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306071</w:t>
            </w:r>
          </w:p>
        </w:tc>
      </w:tr>
      <w:tr w:rsidR="00685D96" w:rsidRPr="00685D96" w:rsidTr="00665769">
        <w:trPr>
          <w:trHeight w:val="300"/>
        </w:trPr>
        <w:tc>
          <w:tcPr>
            <w:tcW w:w="506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Pārējie remontdarbu un iestāžu uzturēšanas pakalpojumi</w:t>
            </w:r>
          </w:p>
        </w:tc>
        <w:tc>
          <w:tcPr>
            <w:tcW w:w="147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2249</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60226</w:t>
            </w:r>
          </w:p>
        </w:tc>
        <w:tc>
          <w:tcPr>
            <w:tcW w:w="992"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60226</w:t>
            </w:r>
          </w:p>
        </w:tc>
      </w:tr>
      <w:tr w:rsidR="00685D96" w:rsidRPr="00685D96" w:rsidTr="00665769">
        <w:trPr>
          <w:trHeight w:val="450"/>
        </w:trPr>
        <w:tc>
          <w:tcPr>
            <w:tcW w:w="506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Krājumi, materiāli, energoresursi, preces, biroja preces un inventārs, kurus neuzskaita kodā 5000</w:t>
            </w:r>
          </w:p>
        </w:tc>
        <w:tc>
          <w:tcPr>
            <w:tcW w:w="147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2300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14935</w:t>
            </w:r>
          </w:p>
        </w:tc>
        <w:tc>
          <w:tcPr>
            <w:tcW w:w="992"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100</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15035</w:t>
            </w:r>
          </w:p>
        </w:tc>
      </w:tr>
      <w:tr w:rsidR="00685D96" w:rsidRPr="00685D96" w:rsidTr="00665769">
        <w:trPr>
          <w:trHeight w:val="300"/>
        </w:trPr>
        <w:tc>
          <w:tcPr>
            <w:tcW w:w="506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Kurināmais un enerģētiskie materiāli</w:t>
            </w:r>
          </w:p>
        </w:tc>
        <w:tc>
          <w:tcPr>
            <w:tcW w:w="147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2320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12094</w:t>
            </w:r>
          </w:p>
        </w:tc>
        <w:tc>
          <w:tcPr>
            <w:tcW w:w="992"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12094</w:t>
            </w:r>
          </w:p>
        </w:tc>
      </w:tr>
      <w:tr w:rsidR="00685D96" w:rsidRPr="00685D96" w:rsidTr="00665769">
        <w:trPr>
          <w:trHeight w:val="300"/>
        </w:trPr>
        <w:tc>
          <w:tcPr>
            <w:tcW w:w="506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Degviela</w:t>
            </w:r>
          </w:p>
        </w:tc>
        <w:tc>
          <w:tcPr>
            <w:tcW w:w="147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2322</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12094</w:t>
            </w:r>
          </w:p>
        </w:tc>
        <w:tc>
          <w:tcPr>
            <w:tcW w:w="992"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12094</w:t>
            </w:r>
          </w:p>
        </w:tc>
      </w:tr>
      <w:tr w:rsidR="00685D96" w:rsidRPr="00685D96" w:rsidTr="00665769">
        <w:trPr>
          <w:trHeight w:val="300"/>
        </w:trPr>
        <w:tc>
          <w:tcPr>
            <w:tcW w:w="506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Kārtējā remonta un iestāžu uzturēšanas materiāli</w:t>
            </w:r>
          </w:p>
        </w:tc>
        <w:tc>
          <w:tcPr>
            <w:tcW w:w="147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2350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2841</w:t>
            </w:r>
          </w:p>
        </w:tc>
        <w:tc>
          <w:tcPr>
            <w:tcW w:w="992"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100</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2941</w:t>
            </w:r>
          </w:p>
        </w:tc>
      </w:tr>
      <w:tr w:rsidR="00685D96" w:rsidRPr="00685D96" w:rsidTr="00665769">
        <w:trPr>
          <w:trHeight w:val="300"/>
        </w:trPr>
        <w:tc>
          <w:tcPr>
            <w:tcW w:w="506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Pamatkapitāla veidošana</w:t>
            </w:r>
          </w:p>
        </w:tc>
        <w:tc>
          <w:tcPr>
            <w:tcW w:w="147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5000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5707</w:t>
            </w:r>
          </w:p>
        </w:tc>
        <w:tc>
          <w:tcPr>
            <w:tcW w:w="992"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50000</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55707</w:t>
            </w:r>
          </w:p>
        </w:tc>
      </w:tr>
      <w:tr w:rsidR="00685D96" w:rsidRPr="00685D96" w:rsidTr="00665769">
        <w:trPr>
          <w:trHeight w:val="300"/>
        </w:trPr>
        <w:tc>
          <w:tcPr>
            <w:tcW w:w="506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Pamatlīdzekļi</w:t>
            </w:r>
          </w:p>
        </w:tc>
        <w:tc>
          <w:tcPr>
            <w:tcW w:w="147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5200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5707</w:t>
            </w:r>
          </w:p>
        </w:tc>
        <w:tc>
          <w:tcPr>
            <w:tcW w:w="992"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50000</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55707</w:t>
            </w:r>
          </w:p>
        </w:tc>
      </w:tr>
      <w:tr w:rsidR="00685D96" w:rsidRPr="00685D96" w:rsidTr="00665769">
        <w:trPr>
          <w:trHeight w:val="300"/>
        </w:trPr>
        <w:tc>
          <w:tcPr>
            <w:tcW w:w="506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Zeme, ēkas un būves</w:t>
            </w:r>
          </w:p>
        </w:tc>
        <w:tc>
          <w:tcPr>
            <w:tcW w:w="147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5210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50000</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50000</w:t>
            </w:r>
          </w:p>
        </w:tc>
      </w:tr>
      <w:tr w:rsidR="00685D96" w:rsidRPr="00685D96" w:rsidTr="00665769">
        <w:trPr>
          <w:trHeight w:val="300"/>
        </w:trPr>
        <w:tc>
          <w:tcPr>
            <w:tcW w:w="506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Celtnes un būves</w:t>
            </w:r>
          </w:p>
        </w:tc>
        <w:tc>
          <w:tcPr>
            <w:tcW w:w="147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5218</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50000</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50000</w:t>
            </w:r>
          </w:p>
        </w:tc>
      </w:tr>
      <w:tr w:rsidR="00685D96" w:rsidRPr="00685D96" w:rsidTr="00665769">
        <w:trPr>
          <w:trHeight w:val="300"/>
        </w:trPr>
        <w:tc>
          <w:tcPr>
            <w:tcW w:w="506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Kapitālais remonts un rekonstrukcija</w:t>
            </w:r>
          </w:p>
        </w:tc>
        <w:tc>
          <w:tcPr>
            <w:tcW w:w="147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5250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5707</w:t>
            </w:r>
          </w:p>
        </w:tc>
        <w:tc>
          <w:tcPr>
            <w:tcW w:w="992"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5707</w:t>
            </w:r>
          </w:p>
        </w:tc>
      </w:tr>
      <w:tr w:rsidR="00685D96" w:rsidRPr="00685D96" w:rsidTr="00665769">
        <w:trPr>
          <w:trHeight w:val="300"/>
        </w:trPr>
        <w:tc>
          <w:tcPr>
            <w:tcW w:w="5060" w:type="dxa"/>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c>
          <w:tcPr>
            <w:tcW w:w="1476" w:type="dxa"/>
            <w:gridSpan w:val="2"/>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c>
          <w:tcPr>
            <w:tcW w:w="1134" w:type="dxa"/>
            <w:gridSpan w:val="2"/>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c>
          <w:tcPr>
            <w:tcW w:w="992" w:type="dxa"/>
            <w:gridSpan w:val="2"/>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c>
          <w:tcPr>
            <w:tcW w:w="1134" w:type="dxa"/>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r>
      <w:tr w:rsidR="00685D96" w:rsidRPr="00685D96" w:rsidTr="00665769">
        <w:trPr>
          <w:trHeight w:val="300"/>
        </w:trPr>
        <w:tc>
          <w:tcPr>
            <w:tcW w:w="50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III Ieņēmumu pārsniegums (+) deficīts (-) (I-II)</w:t>
            </w:r>
          </w:p>
        </w:tc>
        <w:tc>
          <w:tcPr>
            <w:tcW w:w="1476" w:type="dxa"/>
            <w:gridSpan w:val="2"/>
            <w:tcBorders>
              <w:top w:val="single" w:sz="4" w:space="0" w:color="000000"/>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w:t>
            </w:r>
          </w:p>
        </w:tc>
        <w:tc>
          <w:tcPr>
            <w:tcW w:w="1134" w:type="dxa"/>
            <w:gridSpan w:val="2"/>
            <w:tcBorders>
              <w:top w:val="single" w:sz="4" w:space="0" w:color="000000"/>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-96497</w:t>
            </w:r>
          </w:p>
        </w:tc>
        <w:tc>
          <w:tcPr>
            <w:tcW w:w="992" w:type="dxa"/>
            <w:gridSpan w:val="2"/>
            <w:tcBorders>
              <w:top w:val="single" w:sz="4" w:space="0" w:color="000000"/>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-96497</w:t>
            </w:r>
          </w:p>
        </w:tc>
      </w:tr>
      <w:tr w:rsidR="00685D96" w:rsidRPr="00685D96" w:rsidTr="00665769">
        <w:trPr>
          <w:trHeight w:val="300"/>
        </w:trPr>
        <w:tc>
          <w:tcPr>
            <w:tcW w:w="5060" w:type="dxa"/>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c>
          <w:tcPr>
            <w:tcW w:w="1476" w:type="dxa"/>
            <w:gridSpan w:val="2"/>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c>
          <w:tcPr>
            <w:tcW w:w="1134" w:type="dxa"/>
            <w:gridSpan w:val="2"/>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c>
          <w:tcPr>
            <w:tcW w:w="992" w:type="dxa"/>
            <w:gridSpan w:val="2"/>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c>
          <w:tcPr>
            <w:tcW w:w="1134" w:type="dxa"/>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r>
      <w:tr w:rsidR="00685D96" w:rsidRPr="00685D96" w:rsidTr="00665769">
        <w:trPr>
          <w:trHeight w:val="300"/>
        </w:trPr>
        <w:tc>
          <w:tcPr>
            <w:tcW w:w="50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IV FINANSĒŠANA - kopā</w:t>
            </w:r>
          </w:p>
        </w:tc>
        <w:tc>
          <w:tcPr>
            <w:tcW w:w="1476" w:type="dxa"/>
            <w:gridSpan w:val="2"/>
            <w:tcBorders>
              <w:top w:val="single" w:sz="4" w:space="0" w:color="000000"/>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w:t>
            </w:r>
          </w:p>
        </w:tc>
        <w:tc>
          <w:tcPr>
            <w:tcW w:w="1134" w:type="dxa"/>
            <w:gridSpan w:val="2"/>
            <w:tcBorders>
              <w:top w:val="single" w:sz="4" w:space="0" w:color="000000"/>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96497</w:t>
            </w:r>
          </w:p>
        </w:tc>
        <w:tc>
          <w:tcPr>
            <w:tcW w:w="992" w:type="dxa"/>
            <w:gridSpan w:val="2"/>
            <w:tcBorders>
              <w:top w:val="single" w:sz="4" w:space="0" w:color="000000"/>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96497</w:t>
            </w:r>
          </w:p>
        </w:tc>
      </w:tr>
      <w:tr w:rsidR="00685D96" w:rsidRPr="00685D96" w:rsidTr="00665769">
        <w:trPr>
          <w:trHeight w:val="300"/>
        </w:trPr>
        <w:tc>
          <w:tcPr>
            <w:tcW w:w="506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1</w:t>
            </w:r>
          </w:p>
        </w:tc>
        <w:tc>
          <w:tcPr>
            <w:tcW w:w="147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2</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3</w:t>
            </w:r>
          </w:p>
        </w:tc>
        <w:tc>
          <w:tcPr>
            <w:tcW w:w="992"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4</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5</w:t>
            </w:r>
          </w:p>
        </w:tc>
      </w:tr>
      <w:tr w:rsidR="00685D96" w:rsidRPr="00685D96" w:rsidTr="00665769">
        <w:trPr>
          <w:trHeight w:val="300"/>
        </w:trPr>
        <w:tc>
          <w:tcPr>
            <w:tcW w:w="506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Naudas līdzekļi un noguldījumi (bilances aktīvā)</w:t>
            </w:r>
          </w:p>
        </w:tc>
        <w:tc>
          <w:tcPr>
            <w:tcW w:w="147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F20010000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96497</w:t>
            </w:r>
          </w:p>
        </w:tc>
        <w:tc>
          <w:tcPr>
            <w:tcW w:w="992"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96497</w:t>
            </w:r>
          </w:p>
        </w:tc>
      </w:tr>
      <w:tr w:rsidR="00685D96" w:rsidRPr="00685D96" w:rsidTr="00665769">
        <w:trPr>
          <w:trHeight w:val="300"/>
        </w:trPr>
        <w:tc>
          <w:tcPr>
            <w:tcW w:w="506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Pieprasījuma noguldījumi (bilances aktīvā)</w:t>
            </w:r>
          </w:p>
        </w:tc>
        <w:tc>
          <w:tcPr>
            <w:tcW w:w="147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F22010000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96497</w:t>
            </w:r>
          </w:p>
        </w:tc>
        <w:tc>
          <w:tcPr>
            <w:tcW w:w="992"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96497</w:t>
            </w:r>
          </w:p>
        </w:tc>
      </w:tr>
      <w:tr w:rsidR="00685D96" w:rsidRPr="00685D96" w:rsidTr="00665769">
        <w:trPr>
          <w:trHeight w:val="465"/>
        </w:trPr>
        <w:tc>
          <w:tcPr>
            <w:tcW w:w="5060"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Pieprasījuma noguldījumu atlikums gada sākumā</w:t>
            </w:r>
          </w:p>
        </w:tc>
        <w:tc>
          <w:tcPr>
            <w:tcW w:w="1476"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ind w:right="-108" w:hanging="191"/>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F22010000 AS</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96497</w:t>
            </w:r>
          </w:p>
        </w:tc>
        <w:tc>
          <w:tcPr>
            <w:tcW w:w="992" w:type="dxa"/>
            <w:gridSpan w:val="2"/>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96497</w:t>
            </w:r>
          </w:p>
        </w:tc>
      </w:tr>
    </w:tbl>
    <w:p w:rsidR="00685D96" w:rsidRPr="00685D96" w:rsidRDefault="00685D96" w:rsidP="00685D96">
      <w:pPr>
        <w:ind w:right="-109"/>
        <w:rPr>
          <w:rFonts w:ascii="Times New Roman" w:eastAsia="Calibri" w:hAnsi="Times New Roman" w:cs="Times New Roman"/>
          <w:sz w:val="24"/>
          <w:szCs w:val="24"/>
          <w:lang w:eastAsia="lv-LV"/>
        </w:rPr>
      </w:pPr>
    </w:p>
    <w:p w:rsidR="00685D96" w:rsidRPr="00685D96" w:rsidRDefault="00685D96" w:rsidP="00685D96">
      <w:pPr>
        <w:jc w:val="left"/>
        <w:rPr>
          <w:rFonts w:ascii="Times New Roman" w:eastAsia="Calibri" w:hAnsi="Times New Roman" w:cs="Times New Roman"/>
          <w:sz w:val="24"/>
          <w:szCs w:val="24"/>
          <w:lang w:eastAsia="lv-LV"/>
        </w:rPr>
      </w:pPr>
      <w:r w:rsidRPr="00685D96">
        <w:rPr>
          <w:rFonts w:ascii="Times New Roman" w:eastAsia="Calibri" w:hAnsi="Times New Roman" w:cs="Times New Roman"/>
          <w:sz w:val="24"/>
          <w:szCs w:val="24"/>
          <w:lang w:eastAsia="lv-LV"/>
        </w:rPr>
        <w:br w:type="page"/>
      </w:r>
    </w:p>
    <w:p w:rsidR="00685D96" w:rsidRPr="00685D96" w:rsidRDefault="00685D96" w:rsidP="00685D96">
      <w:pPr>
        <w:ind w:right="-109"/>
        <w:rPr>
          <w:rFonts w:ascii="Times New Roman" w:eastAsia="Calibri" w:hAnsi="Times New Roman" w:cs="Times New Roman"/>
          <w:sz w:val="24"/>
          <w:szCs w:val="24"/>
          <w:lang w:eastAsia="lv-LV"/>
        </w:rPr>
      </w:pPr>
      <w:r w:rsidRPr="00685D96">
        <w:rPr>
          <w:rFonts w:ascii="Times New Roman" w:eastAsia="Calibri" w:hAnsi="Times New Roman" w:cs="Times New Roman"/>
          <w:sz w:val="24"/>
          <w:szCs w:val="24"/>
          <w:lang w:eastAsia="lv-LV"/>
        </w:rPr>
        <w:lastRenderedPageBreak/>
        <w:tab/>
        <w:t xml:space="preserve">3. Izdarīt Tukuma novada pašvaldības 2016.gada </w:t>
      </w:r>
      <w:r w:rsidRPr="00685D96">
        <w:rPr>
          <w:rFonts w:ascii="Times New Roman" w:eastAsia="Calibri" w:hAnsi="Times New Roman" w:cs="Times New Roman"/>
          <w:bCs/>
          <w:sz w:val="24"/>
          <w:szCs w:val="24"/>
          <w:lang w:eastAsia="lv-LV"/>
        </w:rPr>
        <w:t>speciālajā (ziedojumu un dāvinājuma) budžetā</w:t>
      </w:r>
      <w:r w:rsidRPr="00685D96">
        <w:rPr>
          <w:rFonts w:ascii="Times New Roman" w:eastAsia="Calibri" w:hAnsi="Times New Roman" w:cs="Times New Roman"/>
          <w:sz w:val="24"/>
          <w:szCs w:val="24"/>
          <w:lang w:eastAsia="lv-LV"/>
        </w:rPr>
        <w:t xml:space="preserve"> šādus plāna grozījumus atbilstoši funkcionālajām un ekonomiskajām kategorijām (</w:t>
      </w:r>
      <w:r w:rsidRPr="00685D96">
        <w:rPr>
          <w:rFonts w:ascii="Times New Roman" w:eastAsia="Calibri" w:hAnsi="Times New Roman" w:cs="Times New Roman"/>
          <w:i/>
          <w:iCs/>
          <w:sz w:val="24"/>
          <w:szCs w:val="24"/>
          <w:lang w:eastAsia="lv-LV"/>
        </w:rPr>
        <w:t>euro):</w:t>
      </w:r>
    </w:p>
    <w:p w:rsidR="00685D96" w:rsidRPr="00685D96" w:rsidRDefault="00685D96" w:rsidP="00685D96">
      <w:pPr>
        <w:ind w:right="-109"/>
        <w:rPr>
          <w:rFonts w:ascii="Times New Roman" w:eastAsia="Calibri" w:hAnsi="Times New Roman" w:cs="Times New Roman"/>
          <w:sz w:val="24"/>
          <w:szCs w:val="24"/>
          <w:lang w:eastAsia="lv-LV"/>
        </w:rPr>
      </w:pPr>
    </w:p>
    <w:tbl>
      <w:tblPr>
        <w:tblW w:w="9938" w:type="dxa"/>
        <w:tblInd w:w="93" w:type="dxa"/>
        <w:tblLayout w:type="fixed"/>
        <w:tblLook w:val="04A0" w:firstRow="1" w:lastRow="0" w:firstColumn="1" w:lastColumn="0" w:noHBand="0" w:noVBand="1"/>
      </w:tblPr>
      <w:tblGrid>
        <w:gridCol w:w="5118"/>
        <w:gridCol w:w="1560"/>
        <w:gridCol w:w="1133"/>
        <w:gridCol w:w="993"/>
        <w:gridCol w:w="1134"/>
      </w:tblGrid>
      <w:tr w:rsidR="00685D96" w:rsidRPr="00685D96" w:rsidTr="00665769">
        <w:trPr>
          <w:trHeight w:val="585"/>
        </w:trPr>
        <w:tc>
          <w:tcPr>
            <w:tcW w:w="5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D96" w:rsidRPr="00685D96" w:rsidRDefault="00685D96" w:rsidP="00685D96">
            <w:pPr>
              <w:jc w:val="center"/>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Rādītāju nosaukumi</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5D96" w:rsidRPr="00685D96" w:rsidRDefault="00685D96" w:rsidP="00685D96">
            <w:pPr>
              <w:jc w:val="center"/>
              <w:rPr>
                <w:rFonts w:ascii="Times New Roman" w:eastAsia="Times New Roman" w:hAnsi="Times New Roman" w:cs="Times New Roman"/>
                <w:b/>
                <w:bCs/>
                <w:color w:val="000000"/>
                <w:sz w:val="16"/>
                <w:szCs w:val="16"/>
                <w:lang w:eastAsia="lv-LV"/>
              </w:rPr>
            </w:pPr>
            <w:r w:rsidRPr="00685D96">
              <w:rPr>
                <w:rFonts w:ascii="Times New Roman" w:eastAsia="Times New Roman" w:hAnsi="Times New Roman" w:cs="Times New Roman"/>
                <w:b/>
                <w:bCs/>
                <w:color w:val="000000"/>
                <w:sz w:val="16"/>
                <w:szCs w:val="16"/>
                <w:lang w:eastAsia="lv-LV"/>
              </w:rPr>
              <w:t>Budžeta kategoriju kodi</w:t>
            </w:r>
          </w:p>
        </w:tc>
        <w:tc>
          <w:tcPr>
            <w:tcW w:w="1133" w:type="dxa"/>
            <w:tcBorders>
              <w:top w:val="single" w:sz="4" w:space="0" w:color="000000"/>
              <w:left w:val="nil"/>
              <w:bottom w:val="single" w:sz="4" w:space="0" w:color="000000"/>
              <w:right w:val="single" w:sz="4" w:space="0" w:color="000000"/>
            </w:tcBorders>
            <w:shd w:val="clear" w:color="auto" w:fill="auto"/>
            <w:vAlign w:val="center"/>
            <w:hideMark/>
          </w:tcPr>
          <w:p w:rsidR="00685D96" w:rsidRPr="00685D96" w:rsidRDefault="00685D96" w:rsidP="00685D96">
            <w:pPr>
              <w:jc w:val="center"/>
              <w:rPr>
                <w:rFonts w:ascii="Times New Roman" w:eastAsia="Times New Roman" w:hAnsi="Times New Roman" w:cs="Times New Roman"/>
                <w:b/>
                <w:bCs/>
                <w:color w:val="000000"/>
                <w:sz w:val="16"/>
                <w:szCs w:val="16"/>
                <w:lang w:eastAsia="lv-LV"/>
              </w:rPr>
            </w:pPr>
            <w:r w:rsidRPr="00685D96">
              <w:rPr>
                <w:rFonts w:ascii="Times New Roman" w:eastAsia="Times New Roman" w:hAnsi="Times New Roman" w:cs="Times New Roman"/>
                <w:b/>
                <w:bCs/>
                <w:color w:val="000000"/>
                <w:sz w:val="16"/>
                <w:szCs w:val="16"/>
                <w:lang w:eastAsia="lv-LV"/>
              </w:rPr>
              <w:t>Apstiprināts 2016.gadam</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685D96" w:rsidRPr="00685D96" w:rsidRDefault="00685D96" w:rsidP="00685D96">
            <w:pPr>
              <w:jc w:val="center"/>
              <w:rPr>
                <w:rFonts w:ascii="Times New Roman" w:eastAsia="Times New Roman" w:hAnsi="Times New Roman" w:cs="Times New Roman"/>
                <w:b/>
                <w:bCs/>
                <w:color w:val="000000"/>
                <w:sz w:val="16"/>
                <w:szCs w:val="16"/>
                <w:lang w:eastAsia="lv-LV"/>
              </w:rPr>
            </w:pPr>
            <w:r w:rsidRPr="00685D96">
              <w:rPr>
                <w:rFonts w:ascii="Times New Roman" w:eastAsia="Times New Roman" w:hAnsi="Times New Roman" w:cs="Times New Roman"/>
                <w:b/>
                <w:bCs/>
                <w:color w:val="000000"/>
                <w:sz w:val="16"/>
                <w:szCs w:val="16"/>
                <w:lang w:eastAsia="lv-LV"/>
              </w:rPr>
              <w:t>Grozījumi (+/-) aprīlī</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685D96" w:rsidRPr="00685D96" w:rsidRDefault="00685D96" w:rsidP="00685D96">
            <w:pPr>
              <w:jc w:val="center"/>
              <w:rPr>
                <w:rFonts w:ascii="Times New Roman" w:eastAsia="Times New Roman" w:hAnsi="Times New Roman" w:cs="Times New Roman"/>
                <w:b/>
                <w:bCs/>
                <w:color w:val="000000"/>
                <w:sz w:val="16"/>
                <w:szCs w:val="16"/>
                <w:lang w:eastAsia="lv-LV"/>
              </w:rPr>
            </w:pPr>
            <w:r w:rsidRPr="00685D96">
              <w:rPr>
                <w:rFonts w:ascii="Times New Roman" w:eastAsia="Times New Roman" w:hAnsi="Times New Roman" w:cs="Times New Roman"/>
                <w:b/>
                <w:bCs/>
                <w:color w:val="000000"/>
                <w:sz w:val="16"/>
                <w:szCs w:val="16"/>
                <w:lang w:eastAsia="lv-LV"/>
              </w:rPr>
              <w:t>Precizētais 2016. gada budžets uz 30.04.2016.</w:t>
            </w:r>
          </w:p>
        </w:tc>
      </w:tr>
      <w:tr w:rsidR="00685D96" w:rsidRPr="00685D96" w:rsidTr="00665769">
        <w:trPr>
          <w:trHeight w:val="300"/>
        </w:trPr>
        <w:tc>
          <w:tcPr>
            <w:tcW w:w="5118" w:type="dxa"/>
            <w:vMerge/>
            <w:tcBorders>
              <w:top w:val="single" w:sz="4" w:space="0" w:color="000000"/>
              <w:left w:val="single" w:sz="4" w:space="0" w:color="000000"/>
              <w:bottom w:val="single" w:sz="4" w:space="0" w:color="000000"/>
              <w:right w:val="single" w:sz="4" w:space="0" w:color="000000"/>
            </w:tcBorders>
            <w:vAlign w:val="center"/>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p>
        </w:tc>
        <w:tc>
          <w:tcPr>
            <w:tcW w:w="113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EUR</w:t>
            </w:r>
          </w:p>
        </w:tc>
        <w:tc>
          <w:tcPr>
            <w:tcW w:w="99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EUR</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EUR</w:t>
            </w:r>
          </w:p>
        </w:tc>
      </w:tr>
      <w:tr w:rsidR="00685D96" w:rsidRPr="00685D96" w:rsidTr="00665769">
        <w:trPr>
          <w:trHeight w:val="300"/>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I IEŅĒMUMI - kopā</w:t>
            </w:r>
          </w:p>
        </w:tc>
        <w:tc>
          <w:tcPr>
            <w:tcW w:w="156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w:t>
            </w:r>
          </w:p>
        </w:tc>
        <w:tc>
          <w:tcPr>
            <w:tcW w:w="113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4726</w:t>
            </w:r>
          </w:p>
        </w:tc>
        <w:tc>
          <w:tcPr>
            <w:tcW w:w="99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5493</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10219</w:t>
            </w:r>
          </w:p>
        </w:tc>
      </w:tr>
      <w:tr w:rsidR="00685D96" w:rsidRPr="00685D96" w:rsidTr="00665769">
        <w:trPr>
          <w:trHeight w:val="216"/>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1</w:t>
            </w:r>
          </w:p>
        </w:tc>
        <w:tc>
          <w:tcPr>
            <w:tcW w:w="156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2</w:t>
            </w:r>
          </w:p>
        </w:tc>
        <w:tc>
          <w:tcPr>
            <w:tcW w:w="113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3</w:t>
            </w:r>
          </w:p>
        </w:tc>
        <w:tc>
          <w:tcPr>
            <w:tcW w:w="99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4</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5</w:t>
            </w:r>
          </w:p>
        </w:tc>
      </w:tr>
      <w:tr w:rsidR="00685D96" w:rsidRPr="00685D96" w:rsidTr="00665769">
        <w:trPr>
          <w:trHeight w:val="300"/>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Saņemtie ziedojumi un dāvinājumi</w:t>
            </w:r>
          </w:p>
        </w:tc>
        <w:tc>
          <w:tcPr>
            <w:tcW w:w="156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23.0.0.0.</w:t>
            </w:r>
          </w:p>
        </w:tc>
        <w:tc>
          <w:tcPr>
            <w:tcW w:w="113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4726</w:t>
            </w:r>
          </w:p>
        </w:tc>
        <w:tc>
          <w:tcPr>
            <w:tcW w:w="99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5493</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10219</w:t>
            </w:r>
          </w:p>
        </w:tc>
      </w:tr>
      <w:tr w:rsidR="00685D96" w:rsidRPr="00685D96" w:rsidTr="00665769">
        <w:trPr>
          <w:trHeight w:val="300"/>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Ziedojumi un dāvinājumi, kas saņemti no juridiskajām personām</w:t>
            </w:r>
          </w:p>
        </w:tc>
        <w:tc>
          <w:tcPr>
            <w:tcW w:w="156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23.4.0.0.</w:t>
            </w:r>
          </w:p>
        </w:tc>
        <w:tc>
          <w:tcPr>
            <w:tcW w:w="113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3126</w:t>
            </w:r>
          </w:p>
        </w:tc>
        <w:tc>
          <w:tcPr>
            <w:tcW w:w="99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5493</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8619</w:t>
            </w:r>
          </w:p>
        </w:tc>
      </w:tr>
      <w:tr w:rsidR="00685D96" w:rsidRPr="00685D96" w:rsidTr="00665769">
        <w:trPr>
          <w:trHeight w:val="300"/>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Juridisku personu ziedojumi un dāvinājumi naudā</w:t>
            </w:r>
          </w:p>
        </w:tc>
        <w:tc>
          <w:tcPr>
            <w:tcW w:w="156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23.4.1.0.</w:t>
            </w:r>
          </w:p>
        </w:tc>
        <w:tc>
          <w:tcPr>
            <w:tcW w:w="113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3126</w:t>
            </w:r>
          </w:p>
        </w:tc>
        <w:tc>
          <w:tcPr>
            <w:tcW w:w="99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5493</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8619</w:t>
            </w:r>
          </w:p>
        </w:tc>
      </w:tr>
      <w:tr w:rsidR="00685D96" w:rsidRPr="00685D96" w:rsidTr="00665769">
        <w:trPr>
          <w:trHeight w:val="300"/>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Ziedojumi un dāvinājumi, kas saņemti no fiziskajām personām</w:t>
            </w:r>
          </w:p>
        </w:tc>
        <w:tc>
          <w:tcPr>
            <w:tcW w:w="156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23.5.0.0.</w:t>
            </w:r>
          </w:p>
        </w:tc>
        <w:tc>
          <w:tcPr>
            <w:tcW w:w="113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1600</w:t>
            </w:r>
          </w:p>
        </w:tc>
        <w:tc>
          <w:tcPr>
            <w:tcW w:w="99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1600</w:t>
            </w:r>
          </w:p>
        </w:tc>
      </w:tr>
      <w:tr w:rsidR="00685D96" w:rsidRPr="00685D96" w:rsidTr="00665769">
        <w:trPr>
          <w:trHeight w:val="300"/>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Fizisko personu ziedojumi un dāvinājumi naudā</w:t>
            </w:r>
          </w:p>
        </w:tc>
        <w:tc>
          <w:tcPr>
            <w:tcW w:w="156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23.5.1.0.</w:t>
            </w:r>
          </w:p>
        </w:tc>
        <w:tc>
          <w:tcPr>
            <w:tcW w:w="113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1600</w:t>
            </w:r>
          </w:p>
        </w:tc>
        <w:tc>
          <w:tcPr>
            <w:tcW w:w="99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1600</w:t>
            </w:r>
          </w:p>
        </w:tc>
      </w:tr>
      <w:tr w:rsidR="00685D96" w:rsidRPr="00685D96" w:rsidTr="00665769">
        <w:trPr>
          <w:trHeight w:val="300"/>
        </w:trPr>
        <w:tc>
          <w:tcPr>
            <w:tcW w:w="5118" w:type="dxa"/>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c>
          <w:tcPr>
            <w:tcW w:w="1560" w:type="dxa"/>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c>
          <w:tcPr>
            <w:tcW w:w="1133" w:type="dxa"/>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c>
          <w:tcPr>
            <w:tcW w:w="993" w:type="dxa"/>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c>
          <w:tcPr>
            <w:tcW w:w="1134" w:type="dxa"/>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r>
      <w:tr w:rsidR="00685D96" w:rsidRPr="00685D96" w:rsidTr="00665769">
        <w:trPr>
          <w:trHeight w:val="300"/>
        </w:trPr>
        <w:tc>
          <w:tcPr>
            <w:tcW w:w="511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II IZDEVUMI - kopā</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w:t>
            </w:r>
          </w:p>
        </w:tc>
        <w:tc>
          <w:tcPr>
            <w:tcW w:w="1133" w:type="dxa"/>
            <w:tcBorders>
              <w:top w:val="single" w:sz="4" w:space="0" w:color="000000"/>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61799</w:t>
            </w:r>
          </w:p>
        </w:tc>
        <w:tc>
          <w:tcPr>
            <w:tcW w:w="993" w:type="dxa"/>
            <w:tcBorders>
              <w:top w:val="single" w:sz="4" w:space="0" w:color="000000"/>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5493</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67292</w:t>
            </w:r>
          </w:p>
        </w:tc>
      </w:tr>
      <w:tr w:rsidR="00685D96" w:rsidRPr="00685D96" w:rsidTr="00665769">
        <w:trPr>
          <w:trHeight w:val="151"/>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1</w:t>
            </w:r>
          </w:p>
        </w:tc>
        <w:tc>
          <w:tcPr>
            <w:tcW w:w="156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2</w:t>
            </w:r>
          </w:p>
        </w:tc>
        <w:tc>
          <w:tcPr>
            <w:tcW w:w="113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3</w:t>
            </w:r>
          </w:p>
        </w:tc>
        <w:tc>
          <w:tcPr>
            <w:tcW w:w="99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4</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5</w:t>
            </w:r>
          </w:p>
        </w:tc>
      </w:tr>
      <w:tr w:rsidR="00685D96" w:rsidRPr="00685D96" w:rsidTr="00665769">
        <w:trPr>
          <w:trHeight w:val="402"/>
        </w:trPr>
        <w:tc>
          <w:tcPr>
            <w:tcW w:w="9938"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Izdevumi atbilstoši funkcionālajām kategorijām</w:t>
            </w:r>
          </w:p>
        </w:tc>
      </w:tr>
      <w:tr w:rsidR="00685D96" w:rsidRPr="00685D96" w:rsidTr="00665769">
        <w:trPr>
          <w:trHeight w:val="300"/>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Vispārējie valdības dienesti</w:t>
            </w:r>
          </w:p>
        </w:tc>
        <w:tc>
          <w:tcPr>
            <w:tcW w:w="156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01.000</w:t>
            </w:r>
          </w:p>
        </w:tc>
        <w:tc>
          <w:tcPr>
            <w:tcW w:w="113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22000</w:t>
            </w:r>
          </w:p>
        </w:tc>
        <w:tc>
          <w:tcPr>
            <w:tcW w:w="99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22000</w:t>
            </w:r>
          </w:p>
        </w:tc>
      </w:tr>
      <w:tr w:rsidR="00685D96" w:rsidRPr="00685D96" w:rsidTr="00665769">
        <w:trPr>
          <w:trHeight w:val="300"/>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Ekonomiskā darbība</w:t>
            </w:r>
          </w:p>
        </w:tc>
        <w:tc>
          <w:tcPr>
            <w:tcW w:w="156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04.000</w:t>
            </w:r>
          </w:p>
        </w:tc>
        <w:tc>
          <w:tcPr>
            <w:tcW w:w="113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5000</w:t>
            </w:r>
          </w:p>
        </w:tc>
        <w:tc>
          <w:tcPr>
            <w:tcW w:w="99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5000</w:t>
            </w:r>
          </w:p>
        </w:tc>
      </w:tr>
      <w:tr w:rsidR="00685D96" w:rsidRPr="00685D96" w:rsidTr="00665769">
        <w:trPr>
          <w:trHeight w:val="300"/>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Teritoriju un mājokļu apsaimniekošana</w:t>
            </w:r>
          </w:p>
        </w:tc>
        <w:tc>
          <w:tcPr>
            <w:tcW w:w="156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06.000</w:t>
            </w:r>
          </w:p>
        </w:tc>
        <w:tc>
          <w:tcPr>
            <w:tcW w:w="113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10385</w:t>
            </w:r>
          </w:p>
        </w:tc>
        <w:tc>
          <w:tcPr>
            <w:tcW w:w="99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-1429</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8956</w:t>
            </w:r>
          </w:p>
        </w:tc>
      </w:tr>
      <w:tr w:rsidR="00685D96" w:rsidRPr="00685D96" w:rsidTr="00665769">
        <w:trPr>
          <w:trHeight w:val="300"/>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Atpūta, kultūra un reliģija</w:t>
            </w:r>
          </w:p>
        </w:tc>
        <w:tc>
          <w:tcPr>
            <w:tcW w:w="156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08.000</w:t>
            </w:r>
          </w:p>
        </w:tc>
        <w:tc>
          <w:tcPr>
            <w:tcW w:w="113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12795</w:t>
            </w:r>
          </w:p>
        </w:tc>
        <w:tc>
          <w:tcPr>
            <w:tcW w:w="99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1729</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14524</w:t>
            </w:r>
          </w:p>
        </w:tc>
      </w:tr>
      <w:tr w:rsidR="00685D96" w:rsidRPr="00685D96" w:rsidTr="00665769">
        <w:trPr>
          <w:trHeight w:val="300"/>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Izglītība</w:t>
            </w:r>
          </w:p>
        </w:tc>
        <w:tc>
          <w:tcPr>
            <w:tcW w:w="156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09.000</w:t>
            </w:r>
          </w:p>
        </w:tc>
        <w:tc>
          <w:tcPr>
            <w:tcW w:w="113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8620</w:t>
            </w:r>
          </w:p>
        </w:tc>
        <w:tc>
          <w:tcPr>
            <w:tcW w:w="99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5193</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13813</w:t>
            </w:r>
          </w:p>
        </w:tc>
      </w:tr>
      <w:tr w:rsidR="00685D96" w:rsidRPr="00685D96" w:rsidTr="00665769">
        <w:trPr>
          <w:trHeight w:val="300"/>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Sociālā aizsardzība</w:t>
            </w:r>
          </w:p>
        </w:tc>
        <w:tc>
          <w:tcPr>
            <w:tcW w:w="156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10.000</w:t>
            </w:r>
          </w:p>
        </w:tc>
        <w:tc>
          <w:tcPr>
            <w:tcW w:w="113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2999</w:t>
            </w:r>
          </w:p>
        </w:tc>
        <w:tc>
          <w:tcPr>
            <w:tcW w:w="99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2999</w:t>
            </w:r>
          </w:p>
        </w:tc>
      </w:tr>
      <w:tr w:rsidR="00685D96" w:rsidRPr="00685D96" w:rsidTr="00665769">
        <w:trPr>
          <w:trHeight w:val="402"/>
        </w:trPr>
        <w:tc>
          <w:tcPr>
            <w:tcW w:w="9938"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Izdevumi atbilstoši ekonomiskajām kategorijām</w:t>
            </w:r>
          </w:p>
        </w:tc>
      </w:tr>
      <w:tr w:rsidR="00685D96" w:rsidRPr="00685D96" w:rsidTr="00665769">
        <w:trPr>
          <w:trHeight w:val="300"/>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Preces un pakalpojumi</w:t>
            </w:r>
          </w:p>
        </w:tc>
        <w:tc>
          <w:tcPr>
            <w:tcW w:w="156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2000</w:t>
            </w:r>
          </w:p>
        </w:tc>
        <w:tc>
          <w:tcPr>
            <w:tcW w:w="113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60799</w:t>
            </w:r>
          </w:p>
        </w:tc>
        <w:tc>
          <w:tcPr>
            <w:tcW w:w="99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-7931</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52868</w:t>
            </w:r>
          </w:p>
        </w:tc>
      </w:tr>
      <w:tr w:rsidR="00685D96" w:rsidRPr="00685D96" w:rsidTr="00665769">
        <w:trPr>
          <w:trHeight w:val="300"/>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Mācību, darba un dienesta komandējumi, darba braucieni</w:t>
            </w:r>
          </w:p>
        </w:tc>
        <w:tc>
          <w:tcPr>
            <w:tcW w:w="156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2100</w:t>
            </w:r>
          </w:p>
        </w:tc>
        <w:tc>
          <w:tcPr>
            <w:tcW w:w="113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9000</w:t>
            </w:r>
          </w:p>
        </w:tc>
        <w:tc>
          <w:tcPr>
            <w:tcW w:w="99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9000</w:t>
            </w:r>
          </w:p>
        </w:tc>
      </w:tr>
      <w:tr w:rsidR="00685D96" w:rsidRPr="00685D96" w:rsidTr="00665769">
        <w:trPr>
          <w:trHeight w:val="300"/>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Pakalpojumi</w:t>
            </w:r>
          </w:p>
        </w:tc>
        <w:tc>
          <w:tcPr>
            <w:tcW w:w="156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2200</w:t>
            </w:r>
          </w:p>
        </w:tc>
        <w:tc>
          <w:tcPr>
            <w:tcW w:w="113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46489</w:t>
            </w:r>
          </w:p>
        </w:tc>
        <w:tc>
          <w:tcPr>
            <w:tcW w:w="99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-8700</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37789</w:t>
            </w:r>
          </w:p>
        </w:tc>
      </w:tr>
      <w:tr w:rsidR="00685D96" w:rsidRPr="00685D96" w:rsidTr="00665769">
        <w:trPr>
          <w:trHeight w:val="450"/>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Krājumi, materiāli, energoresursi, preces, biroja preces un inventārs, kurus neuzskaita kodā 5000</w:t>
            </w:r>
          </w:p>
        </w:tc>
        <w:tc>
          <w:tcPr>
            <w:tcW w:w="156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2300</w:t>
            </w:r>
          </w:p>
        </w:tc>
        <w:tc>
          <w:tcPr>
            <w:tcW w:w="113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5310</w:t>
            </w:r>
          </w:p>
        </w:tc>
        <w:tc>
          <w:tcPr>
            <w:tcW w:w="99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769</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6079</w:t>
            </w:r>
          </w:p>
        </w:tc>
      </w:tr>
      <w:tr w:rsidR="00685D96" w:rsidRPr="00685D96" w:rsidTr="00665769">
        <w:trPr>
          <w:trHeight w:val="300"/>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Pamatkapitāla veidošana</w:t>
            </w:r>
          </w:p>
        </w:tc>
        <w:tc>
          <w:tcPr>
            <w:tcW w:w="156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5000</w:t>
            </w:r>
          </w:p>
        </w:tc>
        <w:tc>
          <w:tcPr>
            <w:tcW w:w="113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1000</w:t>
            </w:r>
          </w:p>
        </w:tc>
        <w:tc>
          <w:tcPr>
            <w:tcW w:w="99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13424</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14424</w:t>
            </w:r>
          </w:p>
        </w:tc>
      </w:tr>
      <w:tr w:rsidR="00685D96" w:rsidRPr="00685D96" w:rsidTr="00665769">
        <w:trPr>
          <w:trHeight w:val="300"/>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Pamatlīdzekļi</w:t>
            </w:r>
          </w:p>
        </w:tc>
        <w:tc>
          <w:tcPr>
            <w:tcW w:w="156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5200</w:t>
            </w:r>
          </w:p>
        </w:tc>
        <w:tc>
          <w:tcPr>
            <w:tcW w:w="113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1000</w:t>
            </w:r>
          </w:p>
        </w:tc>
        <w:tc>
          <w:tcPr>
            <w:tcW w:w="99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13424</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14424</w:t>
            </w:r>
          </w:p>
        </w:tc>
      </w:tr>
      <w:tr w:rsidR="00685D96" w:rsidRPr="00685D96" w:rsidTr="00665769">
        <w:trPr>
          <w:trHeight w:val="300"/>
        </w:trPr>
        <w:tc>
          <w:tcPr>
            <w:tcW w:w="5118" w:type="dxa"/>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c>
          <w:tcPr>
            <w:tcW w:w="1560" w:type="dxa"/>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c>
          <w:tcPr>
            <w:tcW w:w="1133" w:type="dxa"/>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c>
          <w:tcPr>
            <w:tcW w:w="993" w:type="dxa"/>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c>
          <w:tcPr>
            <w:tcW w:w="1134" w:type="dxa"/>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r>
      <w:tr w:rsidR="00685D96" w:rsidRPr="00685D96" w:rsidTr="00665769">
        <w:trPr>
          <w:trHeight w:val="300"/>
        </w:trPr>
        <w:tc>
          <w:tcPr>
            <w:tcW w:w="511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III Ieņēmumu pārsniegums (+) deficīts (-) (I-II)</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w:t>
            </w:r>
          </w:p>
        </w:tc>
        <w:tc>
          <w:tcPr>
            <w:tcW w:w="1133" w:type="dxa"/>
            <w:tcBorders>
              <w:top w:val="single" w:sz="4" w:space="0" w:color="000000"/>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-57073</w:t>
            </w:r>
          </w:p>
        </w:tc>
        <w:tc>
          <w:tcPr>
            <w:tcW w:w="993" w:type="dxa"/>
            <w:tcBorders>
              <w:top w:val="single" w:sz="4" w:space="0" w:color="000000"/>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-57073</w:t>
            </w:r>
          </w:p>
        </w:tc>
      </w:tr>
      <w:tr w:rsidR="00685D96" w:rsidRPr="00685D96" w:rsidTr="00665769">
        <w:trPr>
          <w:trHeight w:val="300"/>
        </w:trPr>
        <w:tc>
          <w:tcPr>
            <w:tcW w:w="5118" w:type="dxa"/>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c>
          <w:tcPr>
            <w:tcW w:w="1560" w:type="dxa"/>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c>
          <w:tcPr>
            <w:tcW w:w="1133" w:type="dxa"/>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c>
          <w:tcPr>
            <w:tcW w:w="993" w:type="dxa"/>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c>
          <w:tcPr>
            <w:tcW w:w="1134" w:type="dxa"/>
            <w:tcBorders>
              <w:top w:val="nil"/>
              <w:left w:val="nil"/>
              <w:bottom w:val="nil"/>
              <w:right w:val="nil"/>
            </w:tcBorders>
            <w:shd w:val="clear" w:color="auto" w:fill="auto"/>
            <w:noWrap/>
            <w:vAlign w:val="bottom"/>
            <w:hideMark/>
          </w:tcPr>
          <w:p w:rsidR="00685D96" w:rsidRPr="00685D96" w:rsidRDefault="00685D96" w:rsidP="00685D96">
            <w:pPr>
              <w:jc w:val="left"/>
              <w:rPr>
                <w:rFonts w:ascii="Calibri" w:eastAsia="Times New Roman" w:hAnsi="Calibri" w:cs="Times New Roman"/>
                <w:color w:val="000000"/>
                <w:sz w:val="24"/>
                <w:szCs w:val="24"/>
                <w:lang w:eastAsia="lv-LV"/>
              </w:rPr>
            </w:pPr>
          </w:p>
        </w:tc>
      </w:tr>
      <w:tr w:rsidR="00685D96" w:rsidRPr="00685D96" w:rsidTr="00665769">
        <w:trPr>
          <w:trHeight w:val="300"/>
        </w:trPr>
        <w:tc>
          <w:tcPr>
            <w:tcW w:w="511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IV FINANSĒŠANA - kopā</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w:t>
            </w:r>
          </w:p>
        </w:tc>
        <w:tc>
          <w:tcPr>
            <w:tcW w:w="1133" w:type="dxa"/>
            <w:tcBorders>
              <w:top w:val="single" w:sz="4" w:space="0" w:color="000000"/>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57073</w:t>
            </w:r>
          </w:p>
        </w:tc>
        <w:tc>
          <w:tcPr>
            <w:tcW w:w="993" w:type="dxa"/>
            <w:tcBorders>
              <w:top w:val="single" w:sz="4" w:space="0" w:color="000000"/>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57073</w:t>
            </w:r>
          </w:p>
        </w:tc>
      </w:tr>
      <w:tr w:rsidR="00685D96" w:rsidRPr="00685D96" w:rsidTr="00665769">
        <w:trPr>
          <w:trHeight w:val="300"/>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1</w:t>
            </w:r>
          </w:p>
        </w:tc>
        <w:tc>
          <w:tcPr>
            <w:tcW w:w="156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2</w:t>
            </w:r>
          </w:p>
        </w:tc>
        <w:tc>
          <w:tcPr>
            <w:tcW w:w="113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3</w:t>
            </w:r>
          </w:p>
        </w:tc>
        <w:tc>
          <w:tcPr>
            <w:tcW w:w="99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4</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center"/>
              <w:rPr>
                <w:rFonts w:ascii="f6" w:eastAsia="Times New Roman" w:hAnsi="f6" w:cs="Times New Roman"/>
                <w:color w:val="000000"/>
                <w:sz w:val="24"/>
                <w:szCs w:val="24"/>
                <w:lang w:eastAsia="lv-LV"/>
              </w:rPr>
            </w:pPr>
            <w:r w:rsidRPr="00685D96">
              <w:rPr>
                <w:rFonts w:ascii="f6" w:eastAsia="Times New Roman" w:hAnsi="f6" w:cs="Times New Roman"/>
                <w:color w:val="000000"/>
                <w:sz w:val="24"/>
                <w:szCs w:val="24"/>
                <w:lang w:eastAsia="lv-LV"/>
              </w:rPr>
              <w:t>5</w:t>
            </w:r>
          </w:p>
        </w:tc>
      </w:tr>
      <w:tr w:rsidR="00685D96" w:rsidRPr="00685D96" w:rsidTr="00665769">
        <w:trPr>
          <w:trHeight w:val="300"/>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Naudas līdzekļi un noguldījumi (bilances aktīvā)</w:t>
            </w:r>
          </w:p>
        </w:tc>
        <w:tc>
          <w:tcPr>
            <w:tcW w:w="156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F20010000</w:t>
            </w:r>
          </w:p>
        </w:tc>
        <w:tc>
          <w:tcPr>
            <w:tcW w:w="113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57073</w:t>
            </w:r>
          </w:p>
        </w:tc>
        <w:tc>
          <w:tcPr>
            <w:tcW w:w="99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57073</w:t>
            </w:r>
          </w:p>
        </w:tc>
      </w:tr>
      <w:tr w:rsidR="00685D96" w:rsidRPr="00685D96" w:rsidTr="00665769">
        <w:trPr>
          <w:trHeight w:val="300"/>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Pieprasījuma noguldījumi (bilances aktīvā)</w:t>
            </w:r>
          </w:p>
        </w:tc>
        <w:tc>
          <w:tcPr>
            <w:tcW w:w="156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 xml:space="preserve">  F22010000</w:t>
            </w:r>
          </w:p>
        </w:tc>
        <w:tc>
          <w:tcPr>
            <w:tcW w:w="113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57073</w:t>
            </w:r>
          </w:p>
        </w:tc>
        <w:tc>
          <w:tcPr>
            <w:tcW w:w="99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0</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b/>
                <w:bCs/>
                <w:color w:val="000000"/>
                <w:sz w:val="24"/>
                <w:szCs w:val="24"/>
                <w:lang w:eastAsia="lv-LV"/>
              </w:rPr>
            </w:pPr>
            <w:r w:rsidRPr="00685D96">
              <w:rPr>
                <w:rFonts w:ascii="Times New Roman" w:eastAsia="Times New Roman" w:hAnsi="Times New Roman" w:cs="Times New Roman"/>
                <w:b/>
                <w:bCs/>
                <w:color w:val="000000"/>
                <w:sz w:val="24"/>
                <w:szCs w:val="24"/>
                <w:lang w:eastAsia="lv-LV"/>
              </w:rPr>
              <w:t>57073</w:t>
            </w:r>
          </w:p>
        </w:tc>
      </w:tr>
      <w:tr w:rsidR="00685D96" w:rsidRPr="00685D96" w:rsidTr="00665769">
        <w:trPr>
          <w:trHeight w:val="465"/>
        </w:trPr>
        <w:tc>
          <w:tcPr>
            <w:tcW w:w="5118" w:type="dxa"/>
            <w:tcBorders>
              <w:top w:val="nil"/>
              <w:left w:val="single" w:sz="4" w:space="0" w:color="000000"/>
              <w:bottom w:val="single" w:sz="4" w:space="0" w:color="000000"/>
              <w:right w:val="single" w:sz="4" w:space="0" w:color="000000"/>
            </w:tcBorders>
            <w:shd w:val="clear" w:color="auto" w:fill="auto"/>
            <w:vAlign w:val="bottom"/>
            <w:hideMark/>
          </w:tcPr>
          <w:p w:rsidR="00685D96" w:rsidRPr="00685D96" w:rsidRDefault="00685D96" w:rsidP="00685D96">
            <w:pPr>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Pieprasījuma noguldījumu atlikums gada sākumā</w:t>
            </w:r>
          </w:p>
        </w:tc>
        <w:tc>
          <w:tcPr>
            <w:tcW w:w="1560"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ind w:right="-108" w:hanging="108"/>
              <w:jc w:val="lef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 xml:space="preserve"> F22010000 AS</w:t>
            </w:r>
          </w:p>
        </w:tc>
        <w:tc>
          <w:tcPr>
            <w:tcW w:w="113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57073</w:t>
            </w:r>
          </w:p>
        </w:tc>
        <w:tc>
          <w:tcPr>
            <w:tcW w:w="993"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0</w:t>
            </w:r>
          </w:p>
        </w:tc>
        <w:tc>
          <w:tcPr>
            <w:tcW w:w="1134" w:type="dxa"/>
            <w:tcBorders>
              <w:top w:val="nil"/>
              <w:left w:val="nil"/>
              <w:bottom w:val="single" w:sz="4" w:space="0" w:color="000000"/>
              <w:right w:val="single" w:sz="4" w:space="0" w:color="000000"/>
            </w:tcBorders>
            <w:shd w:val="clear" w:color="auto" w:fill="auto"/>
            <w:vAlign w:val="bottom"/>
            <w:hideMark/>
          </w:tcPr>
          <w:p w:rsidR="00685D96" w:rsidRPr="00685D96" w:rsidRDefault="00685D96" w:rsidP="00685D96">
            <w:pPr>
              <w:jc w:val="right"/>
              <w:rPr>
                <w:rFonts w:ascii="Times New Roman" w:eastAsia="Times New Roman" w:hAnsi="Times New Roman" w:cs="Times New Roman"/>
                <w:color w:val="000000"/>
                <w:sz w:val="24"/>
                <w:szCs w:val="24"/>
                <w:lang w:eastAsia="lv-LV"/>
              </w:rPr>
            </w:pPr>
            <w:r w:rsidRPr="00685D96">
              <w:rPr>
                <w:rFonts w:ascii="Times New Roman" w:eastAsia="Times New Roman" w:hAnsi="Times New Roman" w:cs="Times New Roman"/>
                <w:color w:val="000000"/>
                <w:sz w:val="24"/>
                <w:szCs w:val="24"/>
                <w:lang w:eastAsia="lv-LV"/>
              </w:rPr>
              <w:t>57073</w:t>
            </w:r>
          </w:p>
        </w:tc>
      </w:tr>
    </w:tbl>
    <w:p w:rsidR="00214D3B" w:rsidRPr="00331844" w:rsidRDefault="00936024" w:rsidP="00214D3B">
      <w:pPr>
        <w:jc w:val="center"/>
        <w:rPr>
          <w:rFonts w:ascii="Times New Roman" w:eastAsia="Times New Roman" w:hAnsi="Times New Roman" w:cs="Times New Roman"/>
          <w:i/>
          <w:sz w:val="24"/>
          <w:szCs w:val="24"/>
        </w:rPr>
      </w:pPr>
      <w:hyperlink w:anchor="sakums" w:history="1">
        <w:r w:rsidR="00214D3B" w:rsidRPr="00331844">
          <w:rPr>
            <w:rFonts w:ascii="Times New Roman" w:eastAsia="Times New Roman" w:hAnsi="Times New Roman" w:cs="Times New Roman"/>
            <w:i/>
            <w:color w:val="0000FF" w:themeColor="hyperlink"/>
            <w:sz w:val="24"/>
            <w:szCs w:val="24"/>
            <w:u w:val="single"/>
          </w:rPr>
          <w:t>Atpakaļ uz darba kārtību</w:t>
        </w:r>
      </w:hyperlink>
    </w:p>
    <w:p w:rsidR="00685D96" w:rsidRPr="00685D96" w:rsidRDefault="00685D96" w:rsidP="00685D96">
      <w:pPr>
        <w:ind w:right="-109"/>
        <w:rPr>
          <w:rFonts w:ascii="Times New Roman" w:eastAsia="Calibri" w:hAnsi="Times New Roman" w:cs="Times New Roman"/>
          <w:sz w:val="24"/>
          <w:szCs w:val="24"/>
          <w:lang w:eastAsia="lv-LV"/>
        </w:rPr>
      </w:pPr>
    </w:p>
    <w:p w:rsidR="00685D96" w:rsidRPr="00685D96" w:rsidRDefault="00685D96" w:rsidP="00685D96">
      <w:pPr>
        <w:jc w:val="righ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L Ē M U M S</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rPr>
          <w:rFonts w:ascii="Times New Roman" w:eastAsia="Times New Roman" w:hAnsi="Times New Roman" w:cs="Times New Roman"/>
          <w:b/>
          <w:sz w:val="24"/>
          <w:szCs w:val="20"/>
        </w:rPr>
      </w:pPr>
      <w:r w:rsidRPr="00685D96">
        <w:rPr>
          <w:rFonts w:ascii="Times New Roman" w:eastAsia="Times New Roman" w:hAnsi="Times New Roman" w:cs="Times New Roman"/>
          <w:sz w:val="24"/>
          <w:szCs w:val="24"/>
          <w:lang w:eastAsia="lv-LV"/>
        </w:rPr>
        <w:t>2016.gada 28.aprīlī</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t>prot.Nr.6, 53.§.</w:t>
      </w:r>
    </w:p>
    <w:p w:rsidR="00685D96" w:rsidRPr="00685D96" w:rsidRDefault="00685D96" w:rsidP="00685D96">
      <w:pPr>
        <w:jc w:val="left"/>
        <w:rPr>
          <w:rFonts w:ascii="Times New Roman" w:eastAsia="Times New Roman" w:hAnsi="Times New Roman" w:cs="Times New Roman"/>
          <w:sz w:val="24"/>
          <w:szCs w:val="24"/>
          <w:lang w:eastAsia="lv-LV"/>
        </w:rPr>
      </w:pPr>
    </w:p>
    <w:p w:rsidR="00685D96" w:rsidRPr="00685D96" w:rsidRDefault="00685D96" w:rsidP="00685D96">
      <w:pPr>
        <w:jc w:val="left"/>
        <w:rPr>
          <w:rFonts w:ascii="Times New Roman" w:eastAsia="Times New Roman" w:hAnsi="Times New Roman" w:cs="Times New Roman"/>
          <w:sz w:val="24"/>
          <w:szCs w:val="24"/>
          <w:lang w:eastAsia="lv-LV"/>
        </w:rPr>
      </w:pPr>
    </w:p>
    <w:p w:rsidR="00685D96" w:rsidRPr="00685D96" w:rsidRDefault="00685D96" w:rsidP="00685D96">
      <w:pPr>
        <w:jc w:val="left"/>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p>
    <w:p w:rsidR="00685D96" w:rsidRPr="00685D96" w:rsidRDefault="00685D96" w:rsidP="00685D96">
      <w:pPr>
        <w:jc w:val="left"/>
        <w:rPr>
          <w:rFonts w:ascii="Times New Roman" w:eastAsia="Times New Roman" w:hAnsi="Times New Roman" w:cs="Times New Roman"/>
          <w:b/>
          <w:sz w:val="24"/>
          <w:szCs w:val="24"/>
          <w:lang w:eastAsia="lv-LV"/>
        </w:rPr>
      </w:pPr>
      <w:bookmarkStart w:id="55" w:name="L53"/>
      <w:r w:rsidRPr="00685D96">
        <w:rPr>
          <w:rFonts w:ascii="Times New Roman" w:eastAsia="Times New Roman" w:hAnsi="Times New Roman" w:cs="Times New Roman"/>
          <w:b/>
          <w:sz w:val="24"/>
          <w:szCs w:val="24"/>
          <w:lang w:eastAsia="lv-LV"/>
        </w:rPr>
        <w:t xml:space="preserve">Par atbalstu projektam </w:t>
      </w:r>
    </w:p>
    <w:p w:rsidR="00685D96" w:rsidRPr="00685D96" w:rsidRDefault="00685D96" w:rsidP="00685D96">
      <w:pPr>
        <w:jc w:val="left"/>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“Tautu mūzikas sirdspuksti”</w:t>
      </w:r>
    </w:p>
    <w:bookmarkEnd w:id="55"/>
    <w:p w:rsidR="00685D96" w:rsidRPr="00685D96" w:rsidRDefault="00685D96" w:rsidP="00685D96">
      <w:pPr>
        <w:jc w:val="left"/>
        <w:rPr>
          <w:rFonts w:ascii="Times New Roman" w:eastAsia="Times New Roman" w:hAnsi="Times New Roman" w:cs="Times New Roman"/>
          <w:i/>
          <w:color w:val="000000"/>
          <w:sz w:val="24"/>
          <w:szCs w:val="24"/>
          <w:lang w:eastAsia="lv-LV"/>
        </w:rPr>
      </w:pPr>
    </w:p>
    <w:p w:rsidR="00685D96" w:rsidRPr="00685D96" w:rsidRDefault="00685D96" w:rsidP="00685D96">
      <w:pPr>
        <w:jc w:val="left"/>
        <w:rPr>
          <w:rFonts w:ascii="Times New Roman" w:eastAsia="Times New Roman" w:hAnsi="Times New Roman" w:cs="Times New Roman"/>
          <w:i/>
          <w:color w:val="000000"/>
          <w:sz w:val="24"/>
          <w:szCs w:val="24"/>
          <w:lang w:eastAsia="lv-LV"/>
        </w:rPr>
      </w:pPr>
    </w:p>
    <w:p w:rsidR="00685D96" w:rsidRPr="00685D96" w:rsidRDefault="00685D96" w:rsidP="00685D96">
      <w:pPr>
        <w:spacing w:line="225" w:lineRule="atLeast"/>
        <w:ind w:firstLine="709"/>
        <w:rPr>
          <w:rFonts w:ascii="Times New Roman" w:eastAsia="Times New Roman" w:hAnsi="Times New Roman" w:cs="Times New Roman"/>
          <w:sz w:val="24"/>
          <w:szCs w:val="24"/>
          <w:lang w:eastAsia="lv-LV"/>
        </w:rPr>
      </w:pPr>
    </w:p>
    <w:p w:rsidR="00685D96" w:rsidRPr="00685D96" w:rsidRDefault="00685D96" w:rsidP="00685D96">
      <w:pPr>
        <w:spacing w:line="225" w:lineRule="atLeast"/>
        <w:ind w:firstLine="709"/>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Tukuma novada Dome, plānojot Rožu svētkus, gatavo projekta iesniegumu “Tautu Mūzikas sirdspuksti” </w:t>
      </w:r>
      <w:proofErr w:type="gramStart"/>
      <w:r w:rsidRPr="00685D96">
        <w:rPr>
          <w:rFonts w:ascii="Times New Roman" w:eastAsia="Times New Roman" w:hAnsi="Times New Roman" w:cs="Times New Roman"/>
          <w:sz w:val="24"/>
          <w:szCs w:val="24"/>
          <w:lang w:eastAsia="lv-LV"/>
        </w:rPr>
        <w:t>Valsts Kultūrkapitāla fonda</w:t>
      </w:r>
      <w:proofErr w:type="gramEnd"/>
      <w:r w:rsidRPr="00685D96">
        <w:rPr>
          <w:rFonts w:ascii="Times New Roman" w:eastAsia="Times New Roman" w:hAnsi="Times New Roman" w:cs="Times New Roman"/>
          <w:sz w:val="24"/>
          <w:szCs w:val="24"/>
          <w:lang w:eastAsia="lv-LV"/>
        </w:rPr>
        <w:t xml:space="preserve"> nozares “Tradicionālās kultūras” projektu konkursam.</w:t>
      </w:r>
    </w:p>
    <w:p w:rsidR="00685D96" w:rsidRPr="00685D96" w:rsidRDefault="00685D96" w:rsidP="00685D96">
      <w:pPr>
        <w:spacing w:line="225" w:lineRule="atLeast"/>
        <w:ind w:firstLine="709"/>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Projekta mērķis ir latviešu un mazākumtautību tradicionālās kultūras neformālo zināšanu tālāknodošana un popularizēšana Latvijā.</w:t>
      </w:r>
    </w:p>
    <w:p w:rsidR="00685D96" w:rsidRPr="00685D96" w:rsidRDefault="00685D96" w:rsidP="00685D96">
      <w:pPr>
        <w:spacing w:line="225" w:lineRule="atLeast"/>
        <w:ind w:firstLine="709"/>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Rožu svētku laikā, kuri notiks no š.g.15.-17.jūlijam, kā viena no svētku aktivitātēm, paredzēta delegāciju uzņemšana un svinīga koncerta rīkošana Jaunmoku pilī. Mūziķu trio “XYlem Trio” atskaņos latviešu, lietuviešu un poļu tradicionālo tautu mūzikas skaņdarbus.</w:t>
      </w:r>
    </w:p>
    <w:p w:rsidR="00685D96" w:rsidRPr="00685D96" w:rsidRDefault="00685D96" w:rsidP="00685D96">
      <w:pPr>
        <w:ind w:right="28"/>
        <w:rPr>
          <w:rFonts w:ascii="Times New Roman" w:eastAsia="Times New Roman" w:hAnsi="Times New Roman" w:cs="Times New Roman"/>
          <w:i/>
          <w:sz w:val="24"/>
          <w:szCs w:val="24"/>
          <w:lang w:eastAsia="lv-LV"/>
        </w:rPr>
      </w:pPr>
      <w:r w:rsidRPr="00685D96">
        <w:rPr>
          <w:rFonts w:ascii="Times New Roman" w:eastAsia="Times New Roman" w:hAnsi="Times New Roman" w:cs="Times New Roman"/>
          <w:sz w:val="24"/>
          <w:szCs w:val="24"/>
          <w:lang w:eastAsia="lv-LV"/>
        </w:rPr>
        <w:t xml:space="preserve">            Likuma „Par pašvaldībām” 12.pants nosaka, ka „</w:t>
      </w:r>
      <w:r w:rsidRPr="00685D96">
        <w:rPr>
          <w:rFonts w:ascii="Times New Roman" w:eastAsia="Times New Roman" w:hAnsi="Times New Roman" w:cs="Times New Roman"/>
          <w:i/>
          <w:sz w:val="24"/>
          <w:szCs w:val="24"/>
          <w:lang w:eastAsia="lv-LV"/>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685D96">
        <w:rPr>
          <w:rFonts w:ascii="Times New Roman" w:eastAsia="Times New Roman" w:hAnsi="Times New Roman" w:cs="Times New Roman"/>
          <w:sz w:val="24"/>
          <w:szCs w:val="24"/>
          <w:lang w:eastAsia="lv-LV"/>
        </w:rPr>
        <w:t>”. Saskaņā ar likuma „Par pašvaldībām” 15.panta pirmās daļas 5.punktu, viena no pašvaldības autonomām funkcijām ir „</w:t>
      </w:r>
      <w:r w:rsidRPr="00685D96">
        <w:rPr>
          <w:rFonts w:ascii="Times New Roman" w:eastAsia="Times New Roman" w:hAnsi="Times New Roman" w:cs="Times New Roman"/>
          <w:i/>
          <w:sz w:val="24"/>
          <w:szCs w:val="24"/>
          <w:lang w:eastAsia="lv-LV"/>
        </w:rPr>
        <w:t>rūpēties par kultūru un sekmēt tradicionālo kultūras vērtību saglabāšanu un tautas jaunrades attīstību (organizatoriska un finansiāla palīdzība kultūras iestādēm un pasākumiem, atbalsts kultūras pieminekļu saglabāšanai u.c.)”.</w:t>
      </w:r>
    </w:p>
    <w:p w:rsidR="00685D96" w:rsidRPr="00685D96" w:rsidRDefault="00685D96" w:rsidP="00685D96">
      <w:pPr>
        <w:ind w:right="28"/>
        <w:rPr>
          <w:rFonts w:ascii="Times New Roman" w:eastAsia="Times New Roman" w:hAnsi="Times New Roman" w:cs="Times New Roman"/>
          <w:i/>
          <w:sz w:val="24"/>
          <w:szCs w:val="24"/>
          <w:lang w:eastAsia="lv-LV"/>
        </w:rPr>
      </w:pPr>
      <w:r w:rsidRPr="00685D96">
        <w:rPr>
          <w:rFonts w:ascii="Times New Roman" w:eastAsia="Times New Roman" w:hAnsi="Times New Roman" w:cs="Times New Roman"/>
          <w:sz w:val="24"/>
          <w:szCs w:val="24"/>
          <w:lang w:eastAsia="lv-LV"/>
        </w:rPr>
        <w:tab/>
        <w:t xml:space="preserve">Kopējā projekta summa 5400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xml:space="preserve">, </w:t>
      </w:r>
      <w:proofErr w:type="gramStart"/>
      <w:r w:rsidRPr="00685D96">
        <w:rPr>
          <w:rFonts w:ascii="Times New Roman" w:eastAsia="Times New Roman" w:hAnsi="Times New Roman" w:cs="Times New Roman"/>
          <w:sz w:val="24"/>
          <w:szCs w:val="24"/>
          <w:lang w:eastAsia="lv-LV"/>
        </w:rPr>
        <w:t>Valsts Kultūrkapitāla fondam</w:t>
      </w:r>
      <w:proofErr w:type="gramEnd"/>
      <w:r w:rsidRPr="00685D96">
        <w:rPr>
          <w:rFonts w:ascii="Times New Roman" w:eastAsia="Times New Roman" w:hAnsi="Times New Roman" w:cs="Times New Roman"/>
          <w:sz w:val="24"/>
          <w:szCs w:val="24"/>
          <w:lang w:eastAsia="lv-LV"/>
        </w:rPr>
        <w:t xml:space="preserve"> lūgtais finansējums 2000,00 </w:t>
      </w:r>
      <w:r w:rsidRPr="00685D96">
        <w:rPr>
          <w:rFonts w:ascii="Times New Roman" w:eastAsia="Times New Roman" w:hAnsi="Times New Roman" w:cs="Times New Roman"/>
          <w:i/>
          <w:sz w:val="24"/>
          <w:szCs w:val="24"/>
          <w:lang w:eastAsia="lv-LV"/>
        </w:rPr>
        <w:t>euro</w:t>
      </w:r>
      <w:r w:rsidRPr="00685D96">
        <w:rPr>
          <w:rFonts w:ascii="Times New Roman" w:eastAsia="Times New Roman" w:hAnsi="Times New Roman" w:cs="Times New Roman"/>
          <w:sz w:val="24"/>
          <w:szCs w:val="24"/>
          <w:lang w:eastAsia="lv-LV"/>
        </w:rPr>
        <w:t xml:space="preserve">, Tukuma novada Domes līdzfinansējums 3400,00 </w:t>
      </w:r>
      <w:r w:rsidRPr="00685D96">
        <w:rPr>
          <w:rFonts w:ascii="Times New Roman" w:eastAsia="Times New Roman" w:hAnsi="Times New Roman" w:cs="Times New Roman"/>
          <w:i/>
          <w:sz w:val="24"/>
          <w:szCs w:val="24"/>
          <w:lang w:eastAsia="lv-LV"/>
        </w:rPr>
        <w:t>euro.</w:t>
      </w:r>
    </w:p>
    <w:p w:rsidR="00685D96" w:rsidRPr="00685D96" w:rsidRDefault="00685D96" w:rsidP="00685D96">
      <w:pPr>
        <w:ind w:right="28"/>
        <w:rPr>
          <w:rFonts w:ascii="Times New Roman" w:eastAsia="Times New Roman" w:hAnsi="Times New Roman" w:cs="Times New Roman"/>
          <w:i/>
          <w:sz w:val="24"/>
          <w:szCs w:val="24"/>
          <w:lang w:eastAsia="lv-LV"/>
        </w:rPr>
      </w:pPr>
      <w:r w:rsidRPr="00685D96">
        <w:rPr>
          <w:rFonts w:ascii="Times New Roman" w:eastAsia="Times New Roman" w:hAnsi="Times New Roman" w:cs="Times New Roman"/>
          <w:i/>
          <w:sz w:val="24"/>
          <w:szCs w:val="24"/>
          <w:lang w:eastAsia="lv-LV"/>
        </w:rPr>
        <w:t xml:space="preserve"> </w:t>
      </w:r>
    </w:p>
    <w:p w:rsidR="00685D96" w:rsidRPr="00685D96" w:rsidRDefault="00685D96" w:rsidP="00685D96">
      <w:pPr>
        <w:ind w:right="28"/>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Projekta aktivitātes plānotas saskaņā ar “Tukuma novada Attīstības programma 2015.-2021.gadam” Rīcības plāna 3.2.11.punktu “Profesionālās mūzikas un mākslas pasākumu pieejamības nodrošināšana”.</w:t>
      </w:r>
    </w:p>
    <w:p w:rsidR="00685D96" w:rsidRPr="00685D96" w:rsidRDefault="00685D96" w:rsidP="00685D96">
      <w:pPr>
        <w:ind w:right="28"/>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Pamatojoties uz likuma “Par pašvaldībām” 12.pantu un 15.panta pirmās daļas 5.punktu:</w:t>
      </w:r>
    </w:p>
    <w:p w:rsidR="00685D96" w:rsidRPr="00685D96" w:rsidRDefault="00685D96" w:rsidP="00685D96">
      <w:pPr>
        <w:ind w:right="28"/>
        <w:rPr>
          <w:rFonts w:ascii="Times New Roman" w:eastAsia="Times New Roman" w:hAnsi="Times New Roman" w:cs="Times New Roman"/>
          <w:sz w:val="24"/>
          <w:szCs w:val="24"/>
          <w:lang w:eastAsia="lv-LV"/>
        </w:rPr>
      </w:pPr>
    </w:p>
    <w:p w:rsidR="00685D96" w:rsidRPr="00685D96" w:rsidRDefault="00685D96" w:rsidP="00685D96">
      <w:pPr>
        <w:ind w:right="28"/>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 xml:space="preserve">- atbalstīt Tukuma novada Domes dalību </w:t>
      </w:r>
      <w:proofErr w:type="gramStart"/>
      <w:r w:rsidRPr="00685D96">
        <w:rPr>
          <w:rFonts w:ascii="Times New Roman" w:eastAsia="Times New Roman" w:hAnsi="Times New Roman" w:cs="Times New Roman"/>
          <w:sz w:val="24"/>
          <w:szCs w:val="24"/>
          <w:lang w:eastAsia="lv-LV"/>
        </w:rPr>
        <w:t>Valsts Kultūrkapitāla fonda</w:t>
      </w:r>
      <w:proofErr w:type="gramEnd"/>
      <w:r w:rsidRPr="00685D96">
        <w:rPr>
          <w:rFonts w:ascii="Times New Roman" w:eastAsia="Times New Roman" w:hAnsi="Times New Roman" w:cs="Times New Roman"/>
          <w:sz w:val="24"/>
          <w:szCs w:val="24"/>
          <w:lang w:eastAsia="lv-LV"/>
        </w:rPr>
        <w:t xml:space="preserve"> konkursā, iesniedzot projektu “Tautu sirdspuksti Tukumā”.</w:t>
      </w: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jc w:val="left"/>
        <w:rPr>
          <w:rFonts w:ascii="Times New Roman" w:eastAsia="Times New Roman" w:hAnsi="Times New Roman" w:cs="Times New Roman"/>
          <w:sz w:val="24"/>
          <w:szCs w:val="24"/>
        </w:rPr>
      </w:pPr>
    </w:p>
    <w:p w:rsidR="00685D96" w:rsidRPr="00685D96" w:rsidRDefault="00685D96" w:rsidP="00685D96">
      <w:pPr>
        <w:rPr>
          <w:rFonts w:ascii="Times New Roman" w:eastAsia="Times New Roman" w:hAnsi="Times New Roman" w:cs="Times New Roman"/>
          <w:sz w:val="18"/>
          <w:szCs w:val="18"/>
          <w:lang w:eastAsia="lv-LV"/>
        </w:rPr>
      </w:pPr>
      <w:r w:rsidRPr="00685D96">
        <w:rPr>
          <w:rFonts w:ascii="Times New Roman" w:eastAsia="Times New Roman" w:hAnsi="Times New Roman" w:cs="Times New Roman"/>
          <w:sz w:val="18"/>
          <w:szCs w:val="18"/>
          <w:lang w:eastAsia="lv-LV"/>
        </w:rPr>
        <w:t>Nosūtīt:</w:t>
      </w:r>
    </w:p>
    <w:p w:rsidR="00685D96" w:rsidRPr="00685D96" w:rsidRDefault="00685D96" w:rsidP="00685D96">
      <w:pPr>
        <w:rPr>
          <w:rFonts w:ascii="Times New Roman" w:eastAsia="Times New Roman" w:hAnsi="Times New Roman" w:cs="Times New Roman"/>
          <w:sz w:val="18"/>
          <w:szCs w:val="18"/>
          <w:lang w:eastAsia="lv-LV"/>
        </w:rPr>
      </w:pPr>
      <w:r w:rsidRPr="00685D96">
        <w:rPr>
          <w:rFonts w:ascii="Times New Roman" w:eastAsia="Times New Roman" w:hAnsi="Times New Roman" w:cs="Times New Roman"/>
          <w:sz w:val="18"/>
          <w:szCs w:val="18"/>
          <w:lang w:eastAsia="lv-LV"/>
        </w:rPr>
        <w:t>-Fin.nod.</w:t>
      </w:r>
    </w:p>
    <w:p w:rsidR="00685D96" w:rsidRPr="00685D96" w:rsidRDefault="00685D96" w:rsidP="00685D96">
      <w:pPr>
        <w:rPr>
          <w:rFonts w:ascii="Times New Roman" w:eastAsia="Times New Roman" w:hAnsi="Times New Roman" w:cs="Times New Roman"/>
          <w:sz w:val="18"/>
          <w:szCs w:val="18"/>
          <w:lang w:eastAsia="lv-LV"/>
        </w:rPr>
      </w:pPr>
      <w:r w:rsidRPr="00685D96">
        <w:rPr>
          <w:rFonts w:ascii="Times New Roman" w:eastAsia="Times New Roman" w:hAnsi="Times New Roman" w:cs="Times New Roman"/>
          <w:sz w:val="18"/>
          <w:szCs w:val="18"/>
          <w:lang w:eastAsia="lv-LV"/>
        </w:rPr>
        <w:t>-Attīst. nod.</w:t>
      </w:r>
    </w:p>
    <w:p w:rsidR="00685D96" w:rsidRPr="00685D96" w:rsidRDefault="00685D96" w:rsidP="00685D96">
      <w:pPr>
        <w:rPr>
          <w:rFonts w:ascii="Times New Roman" w:eastAsia="Times New Roman" w:hAnsi="Times New Roman" w:cs="Times New Roman"/>
          <w:sz w:val="18"/>
          <w:szCs w:val="18"/>
          <w:lang w:eastAsia="lv-LV"/>
        </w:rPr>
      </w:pPr>
      <w:r w:rsidRPr="00685D96">
        <w:rPr>
          <w:rFonts w:ascii="Times New Roman" w:eastAsia="Times New Roman" w:hAnsi="Times New Roman" w:cs="Times New Roman"/>
          <w:sz w:val="18"/>
          <w:szCs w:val="18"/>
          <w:lang w:eastAsia="lv-LV"/>
        </w:rPr>
        <w:t>-Kultūras, sporta un sabiedrisko attiecību nod.</w:t>
      </w:r>
    </w:p>
    <w:p w:rsidR="00685D96" w:rsidRPr="00685D96" w:rsidRDefault="00685D96" w:rsidP="00685D96">
      <w:pPr>
        <w:rPr>
          <w:rFonts w:ascii="Times New Roman" w:eastAsia="Times New Roman" w:hAnsi="Times New Roman" w:cs="Times New Roman"/>
          <w:sz w:val="18"/>
          <w:szCs w:val="18"/>
          <w:lang w:eastAsia="lv-LV"/>
        </w:rPr>
      </w:pPr>
      <w:r w:rsidRPr="00685D96">
        <w:rPr>
          <w:rFonts w:ascii="Times New Roman" w:eastAsia="Times New Roman" w:hAnsi="Times New Roman" w:cs="Times New Roman"/>
          <w:sz w:val="18"/>
          <w:szCs w:val="18"/>
          <w:lang w:eastAsia="lv-LV"/>
        </w:rPr>
        <w:t>_____________________________________________________</w:t>
      </w:r>
    </w:p>
    <w:p w:rsidR="00685D96" w:rsidRPr="00685D96" w:rsidRDefault="00685D96" w:rsidP="00685D96">
      <w:pPr>
        <w:jc w:val="left"/>
        <w:rPr>
          <w:rFonts w:ascii="Times New Roman" w:eastAsia="Times New Roman" w:hAnsi="Times New Roman" w:cs="Times New Roman"/>
          <w:sz w:val="18"/>
          <w:szCs w:val="18"/>
          <w:lang w:eastAsia="lv-LV"/>
        </w:rPr>
      </w:pPr>
      <w:r w:rsidRPr="00685D96">
        <w:rPr>
          <w:rFonts w:ascii="Times New Roman" w:eastAsia="Times New Roman" w:hAnsi="Times New Roman" w:cs="Times New Roman"/>
          <w:sz w:val="18"/>
          <w:szCs w:val="18"/>
          <w:lang w:eastAsia="lv-LV"/>
        </w:rPr>
        <w:t>Sagatavoja Attīstības nod. (I.Helmane)</w:t>
      </w:r>
    </w:p>
    <w:p w:rsidR="00685D96" w:rsidRPr="00685D96" w:rsidRDefault="00685D96" w:rsidP="00685D96">
      <w:pPr>
        <w:jc w:val="left"/>
        <w:rPr>
          <w:rFonts w:ascii="Times New Roman" w:eastAsia="Times New Roman" w:hAnsi="Times New Roman" w:cs="Times New Roman"/>
          <w:sz w:val="18"/>
          <w:szCs w:val="18"/>
          <w:lang w:eastAsia="lv-LV"/>
        </w:rPr>
      </w:pPr>
      <w:r w:rsidRPr="00685D96">
        <w:rPr>
          <w:rFonts w:ascii="Times New Roman" w:eastAsia="Times New Roman" w:hAnsi="Times New Roman" w:cs="Times New Roman"/>
          <w:sz w:val="18"/>
          <w:szCs w:val="18"/>
          <w:lang w:eastAsia="lv-LV"/>
        </w:rPr>
        <w:t>Iesniedza izsk. Domes priekšsēdētājs Ē.Lukmans</w:t>
      </w:r>
    </w:p>
    <w:p w:rsidR="00685D96" w:rsidRPr="00685D96" w:rsidRDefault="00685D96" w:rsidP="00685D96">
      <w:pPr>
        <w:ind w:right="-109"/>
        <w:rPr>
          <w:rFonts w:ascii="Times New Roman" w:eastAsia="Calibri" w:hAnsi="Times New Roman" w:cs="Times New Roman"/>
          <w:sz w:val="24"/>
          <w:szCs w:val="24"/>
          <w:lang w:eastAsia="lv-LV"/>
        </w:rPr>
      </w:pPr>
    </w:p>
    <w:p w:rsidR="00685D96" w:rsidRPr="00685D96" w:rsidRDefault="00685D96" w:rsidP="00685D96">
      <w:pPr>
        <w:ind w:right="-109"/>
        <w:rPr>
          <w:rFonts w:ascii="Times New Roman" w:eastAsia="Calibri" w:hAnsi="Times New Roman" w:cs="Times New Roman"/>
          <w:sz w:val="24"/>
          <w:szCs w:val="24"/>
          <w:lang w:eastAsia="lv-LV"/>
        </w:rPr>
      </w:pPr>
    </w:p>
    <w:p w:rsidR="00685D96" w:rsidRPr="00685D96" w:rsidRDefault="00685D96" w:rsidP="00685D96">
      <w:pPr>
        <w:ind w:right="-109"/>
        <w:rPr>
          <w:rFonts w:ascii="Times New Roman" w:eastAsia="Calibri" w:hAnsi="Times New Roman" w:cs="Times New Roman"/>
          <w:sz w:val="24"/>
          <w:szCs w:val="24"/>
          <w:u w:val="single"/>
          <w:lang w:eastAsia="lv-LV"/>
        </w:rPr>
      </w:pPr>
      <w:r w:rsidRPr="00685D96">
        <w:rPr>
          <w:rFonts w:ascii="Times New Roman" w:eastAsia="Calibri" w:hAnsi="Times New Roman" w:cs="Times New Roman"/>
          <w:sz w:val="24"/>
          <w:szCs w:val="24"/>
          <w:u w:val="single"/>
          <w:lang w:eastAsia="lv-LV"/>
        </w:rPr>
        <w:lastRenderedPageBreak/>
        <w:t>Informācijai</w:t>
      </w:r>
    </w:p>
    <w:p w:rsidR="00685D96" w:rsidRPr="00685D96" w:rsidRDefault="00685D96" w:rsidP="00685D96">
      <w:pPr>
        <w:ind w:right="-109"/>
        <w:rPr>
          <w:rFonts w:ascii="Times New Roman" w:eastAsia="Calibri" w:hAnsi="Times New Roman" w:cs="Times New Roman"/>
          <w:sz w:val="24"/>
          <w:szCs w:val="24"/>
          <w:lang w:eastAsia="lv-LV"/>
        </w:rPr>
      </w:pPr>
    </w:p>
    <w:p w:rsidR="00685D96" w:rsidRPr="00685D96" w:rsidRDefault="00685D96" w:rsidP="00685D96">
      <w:pPr>
        <w:shd w:val="clear" w:color="auto" w:fill="FFFFFF"/>
        <w:rPr>
          <w:rFonts w:ascii="Times New Roman" w:eastAsia="Times New Roman" w:hAnsi="Times New Roman" w:cs="Times New Roman"/>
          <w:color w:val="222222"/>
          <w:sz w:val="24"/>
          <w:szCs w:val="24"/>
          <w:lang w:eastAsia="lv-LV"/>
        </w:rPr>
      </w:pPr>
      <w:r w:rsidRPr="00685D96">
        <w:rPr>
          <w:rFonts w:ascii="Times New Roman" w:eastAsia="Times New Roman" w:hAnsi="Times New Roman" w:cs="Times New Roman"/>
          <w:b/>
          <w:bCs/>
          <w:color w:val="222222"/>
          <w:sz w:val="24"/>
          <w:szCs w:val="24"/>
          <w:lang w:eastAsia="lv-LV"/>
        </w:rPr>
        <w:t>PROJEKTA APRAKSTS</w:t>
      </w:r>
    </w:p>
    <w:p w:rsidR="00685D96" w:rsidRPr="00685D96" w:rsidRDefault="00685D96" w:rsidP="00685D96">
      <w:pPr>
        <w:shd w:val="clear" w:color="auto" w:fill="FFFFFF"/>
        <w:rPr>
          <w:rFonts w:ascii="Times New Roman" w:eastAsia="Times New Roman" w:hAnsi="Times New Roman" w:cs="Times New Roman"/>
          <w:b/>
          <w:color w:val="222222"/>
          <w:sz w:val="24"/>
          <w:szCs w:val="24"/>
          <w:lang w:eastAsia="lv-LV"/>
        </w:rPr>
      </w:pPr>
      <w:r w:rsidRPr="00685D96">
        <w:rPr>
          <w:rFonts w:ascii="Times New Roman" w:eastAsia="Times New Roman" w:hAnsi="Times New Roman" w:cs="Times New Roman"/>
          <w:b/>
          <w:color w:val="222222"/>
          <w:sz w:val="24"/>
          <w:szCs w:val="24"/>
          <w:lang w:eastAsia="lv-LV"/>
        </w:rPr>
        <w:t>Rožu svētku koncerts</w:t>
      </w:r>
    </w:p>
    <w:p w:rsidR="00685D96" w:rsidRPr="00685D96" w:rsidRDefault="00685D96" w:rsidP="00685D96">
      <w:pPr>
        <w:shd w:val="clear" w:color="auto" w:fill="FFFFFF"/>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shd w:val="clear" w:color="auto" w:fill="FFFFFF"/>
          <w:lang w:eastAsia="lv-LV"/>
        </w:rPr>
        <w:t>Roze simbolizē mīlestību un piedošanu, veselību, jaunību, draudzību un veiksmi. Tukumā kopš 2008.gada tiek svinēti Rožu svētki, kur par vienu no simboliem ir kļuvis lielais rožu vainags. Pirmajos svētkos, vienkopus pulcējot floristus uz ziedu kompozīciju veidošanu izstādei Tukuma pilsētas Kultūras namā, izveidoja arī pirmo rožu vainagu, kurā tika ielikti 3700 rožu ziedu. Otrajos Rožu svētkos 2010.gadā vainagā ielikto ziedu skaits palielinājās līdz 4539, bet 2012.gadā vainagā ielikto rožu skaits pirmo reizi pārsniedza 5 tūkstošu slieksni, proti, tajā bija ievietots 5116 rožu. Ceturtajos Rožu svētkos ar pilsētas iedzīvotāju un viesu palīdzību rožu vainags tapa vēl mazliet lielāks, jo tajā tika saskaitīti 5150 ziedi. Tas šobrīd ir arī lielākais izveidotais dzīvo rožu vainags ne vien mūsu svētkos un Latvijā, bet visā pasaulē, jo tādu nekur citur neveido.</w:t>
      </w:r>
    </w:p>
    <w:p w:rsidR="00685D96" w:rsidRPr="00685D96" w:rsidRDefault="00685D96" w:rsidP="00685D96">
      <w:pPr>
        <w:shd w:val="clear" w:color="auto" w:fill="FFFFFF"/>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2016.gada jūlijā Tukumā jau piekto reizi notiks Rožu svētki. Šoreiz svētki norisināsies no 15.līdz 17.jūlijam, aicinot ikvienu izsapņot sapni par rozi. Rožu svētku delegāciju koncerts norisināsies Jaunmoku pilī, vietā kur saplūst laiks, daba un mūzika. Koncertā profesionālu muzikālu sniegumu sniegs grupa Xylem Trio, kura izpildīs lietuviešu un poļu mūzikas skaņdarbus. Koncertus Tukumā, ar dejām un skaistām dziesmām priecēs pašmāju amatiermākslas kolektīvi, vokālie un deju ansambļi no sadraudzības pilsētām, Polijas un Lietuvas. Svētku koncertu programmas tiks balstītas uz cittautu tradicionālo kultūras tālāknodošanu un popularizēšanu ar dažādiem māksliniekiem, ne tikai no Latvijas, bet arī no citām valstīm, kas koncertus dažādos un pilnveidos ar mazākumtautības tradicionālās, nemateriālās kultūras popularizēšanu Latvijā, svētku apmeklētājiem un delegācijām, veidojot priekšstatu par cittautu kultūru un tradīcijām.</w:t>
      </w:r>
    </w:p>
    <w:p w:rsidR="00685D96" w:rsidRPr="00685D96" w:rsidRDefault="00685D96" w:rsidP="00685D96">
      <w:pPr>
        <w:rPr>
          <w:rFonts w:ascii="Times New Roman" w:eastAsia="Times New Roman" w:hAnsi="Times New Roman" w:cs="Times New Roman"/>
          <w:b/>
          <w:bCs/>
          <w:color w:val="222222"/>
          <w:sz w:val="24"/>
          <w:szCs w:val="24"/>
          <w:lang w:eastAsia="lv-LV"/>
        </w:rPr>
      </w:pPr>
      <w:r w:rsidRPr="00685D96">
        <w:rPr>
          <w:rFonts w:ascii="Times New Roman" w:eastAsia="Times New Roman" w:hAnsi="Times New Roman" w:cs="Times New Roman"/>
          <w:b/>
          <w:bCs/>
          <w:color w:val="222222"/>
          <w:sz w:val="24"/>
          <w:szCs w:val="24"/>
          <w:lang w:eastAsia="lv-LV"/>
        </w:rPr>
        <w:t>PROJEKTA NEPIECIEŠAMĪBAS PAMATOJUMS</w:t>
      </w:r>
    </w:p>
    <w:p w:rsidR="00685D96" w:rsidRPr="00685D96" w:rsidRDefault="00685D96" w:rsidP="00685D96">
      <w:pPr>
        <w:shd w:val="clear" w:color="auto" w:fill="FFFFFF"/>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shd w:val="clear" w:color="auto" w:fill="FFFFFF"/>
          <w:lang w:eastAsia="lv-LV"/>
        </w:rPr>
        <w:t xml:space="preserve">Tukuma Rožu svētkos tiek veidots lielākais dzīvo rožu vainags ne vien mūsu svētkos un Latvijā, bet visā pasaulē. Pēc lielā rožu vainaga veidošanas, tiks atklāti vairāki koncerti. Viens no tiem notiks Jaunmoku pilī, kur delegācijas un viesi tiks godināti ar svētku koncertu, kurš šogad </w:t>
      </w:r>
      <w:r w:rsidRPr="00685D96">
        <w:rPr>
          <w:rFonts w:ascii="Times New Roman" w:eastAsia="Times New Roman" w:hAnsi="Times New Roman" w:cs="Times New Roman"/>
          <w:sz w:val="24"/>
          <w:szCs w:val="24"/>
          <w:lang w:eastAsia="lv-LV"/>
        </w:rPr>
        <w:t>tiks veidots sadarbībā ar sadraudzības pilsētām no Polijas, Andrihovas pilsētas un Lietuvas, Plunģes pilsētas.</w:t>
      </w:r>
    </w:p>
    <w:p w:rsidR="00685D96" w:rsidRPr="00685D96" w:rsidRDefault="00685D96" w:rsidP="00685D96">
      <w:pPr>
        <w:shd w:val="clear" w:color="auto" w:fill="FFFFFF"/>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Tukuma novadā dzīvo salīdzinoši daudz lietuvieši un poļi, kuriem koncerts Tukumā būs īpašs notikums, kas sniegs iespēju godināt savas tautas kultūras tradīcijas. Tukuma novadā ir izveidota arī Tukuma poļu biedrību, kuri kā mazākumtautība Tukumā nostiprina poļu tautas tradīcijas un organizē dažādus pasākumus par godu savai kultūrai. </w:t>
      </w:r>
    </w:p>
    <w:p w:rsidR="00685D96" w:rsidRPr="00685D96" w:rsidRDefault="00685D96" w:rsidP="00685D96">
      <w:pPr>
        <w:shd w:val="clear" w:color="auto" w:fill="FFFFFF"/>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Šogad Jaunmoku pils koncerta laikā būs ļoti nozīmīgi notikumi Tukuma novadam. Tukumam un Lietuvas pilsētai, Pluņģei paliek 20 sadraudzības gadi, kuri tiks atzīmēti Rožu svētku laikā. Koncertā tiks godināta 20 gadu draudzība ar Pluņģi un parakstīts jauns sadraudzības līgums ar Francijas pilsētu Šenevjēru. Par godu šiem notikumiem un mazākumtautībām Tukumā, koncerts tiks veidots balstoties uz latviešu un mazākumtautības tradicionālo kultūru, tādā veidā nododot tālāk savas tautas tradīcijas un kultūras mantojumu, kā arī iepazīstot citu tautu kultūru. </w:t>
      </w:r>
    </w:p>
    <w:p w:rsidR="00685D96" w:rsidRPr="00685D96" w:rsidRDefault="00685D96" w:rsidP="00685D96">
      <w:pPr>
        <w:shd w:val="clear" w:color="auto" w:fill="FFFFFF"/>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Rožu svētku koncertos būs iespēja baudīt citu tautu tradicionālās kultūras dziesmas un dejas, radot priekšstatu par citām kultūrām un iepazīstot tās tuvāk neformālā gaisotnē. Jaunmoku pils kopējās koncerta izmaksas ir 5400 EUR, no kuriem vēlamies līdzfinansējumu 2000 EUR grupas Xylem Trio cittautu skaņdarbu atskaņošanai.</w:t>
      </w:r>
    </w:p>
    <w:p w:rsidR="00685D96" w:rsidRPr="00685D96" w:rsidRDefault="00685D96" w:rsidP="00685D96">
      <w:pPr>
        <w:shd w:val="clear" w:color="auto" w:fill="FFFFFF"/>
        <w:rPr>
          <w:rFonts w:ascii="Times New Roman" w:eastAsia="Times New Roman" w:hAnsi="Times New Roman" w:cs="Times New Roman"/>
          <w:b/>
          <w:bCs/>
          <w:sz w:val="24"/>
          <w:szCs w:val="24"/>
          <w:lang w:eastAsia="lv-LV"/>
        </w:rPr>
      </w:pPr>
      <w:r w:rsidRPr="00685D96">
        <w:rPr>
          <w:rFonts w:ascii="Times New Roman" w:eastAsia="Times New Roman" w:hAnsi="Times New Roman" w:cs="Times New Roman"/>
          <w:b/>
          <w:bCs/>
          <w:sz w:val="24"/>
          <w:szCs w:val="24"/>
          <w:lang w:eastAsia="lv-LV"/>
        </w:rPr>
        <w:t>PROJEKTA MĒRĶIS</w:t>
      </w:r>
    </w:p>
    <w:p w:rsidR="00685D96" w:rsidRPr="00685D96" w:rsidRDefault="00685D96" w:rsidP="00685D96">
      <w:pPr>
        <w:shd w:val="clear" w:color="auto" w:fill="FFFFFF"/>
        <w:ind w:firstLine="720"/>
        <w:rPr>
          <w:rFonts w:ascii="Times New Roman" w:eastAsia="Times New Roman" w:hAnsi="Times New Roman" w:cs="Times New Roman"/>
          <w:bCs/>
          <w:sz w:val="24"/>
          <w:szCs w:val="24"/>
          <w:lang w:eastAsia="lv-LV"/>
        </w:rPr>
      </w:pPr>
      <w:r w:rsidRPr="00685D96">
        <w:rPr>
          <w:rFonts w:ascii="Times New Roman" w:eastAsia="Times New Roman" w:hAnsi="Times New Roman" w:cs="Times New Roman"/>
          <w:bCs/>
          <w:sz w:val="24"/>
          <w:szCs w:val="24"/>
          <w:lang w:eastAsia="lv-LV"/>
        </w:rPr>
        <w:t>Projekta mērķis ir latviešu un mazākumtautību tradicionālās kultūras neformālo zināšanu tālāknodošana un popularizēšana Latvijā.</w:t>
      </w:r>
    </w:p>
    <w:p w:rsidR="00685D96" w:rsidRPr="00685D96" w:rsidRDefault="00685D96" w:rsidP="00685D96">
      <w:pPr>
        <w:shd w:val="clear" w:color="auto" w:fill="FFFFFF"/>
        <w:rPr>
          <w:rFonts w:ascii="Times New Roman" w:eastAsia="Times New Roman" w:hAnsi="Times New Roman" w:cs="Times New Roman"/>
          <w:b/>
          <w:bCs/>
          <w:sz w:val="24"/>
          <w:szCs w:val="24"/>
          <w:lang w:eastAsia="lv-LV"/>
        </w:rPr>
      </w:pPr>
      <w:r w:rsidRPr="00685D96">
        <w:rPr>
          <w:rFonts w:ascii="Times New Roman" w:eastAsia="Times New Roman" w:hAnsi="Times New Roman" w:cs="Times New Roman"/>
          <w:b/>
          <w:bCs/>
          <w:sz w:val="24"/>
          <w:szCs w:val="24"/>
          <w:lang w:eastAsia="lv-LV"/>
        </w:rPr>
        <w:t>UZDEVUMI</w:t>
      </w:r>
    </w:p>
    <w:p w:rsidR="00685D96" w:rsidRPr="00685D96" w:rsidRDefault="00685D96" w:rsidP="00685D96">
      <w:pPr>
        <w:numPr>
          <w:ilvl w:val="0"/>
          <w:numId w:val="29"/>
        </w:numPr>
        <w:shd w:val="clear" w:color="auto" w:fill="FFFFFF"/>
        <w:spacing w:after="200" w:line="276" w:lineRule="auto"/>
        <w:contextualSpacing/>
        <w:jc w:val="left"/>
        <w:rPr>
          <w:rFonts w:ascii="Times New Roman" w:eastAsia="Times New Roman" w:hAnsi="Times New Roman" w:cs="Times New Roman"/>
          <w:bCs/>
          <w:sz w:val="24"/>
          <w:szCs w:val="24"/>
          <w:lang w:eastAsia="lv-LV"/>
        </w:rPr>
      </w:pPr>
      <w:r w:rsidRPr="00685D96">
        <w:rPr>
          <w:rFonts w:ascii="Times New Roman" w:eastAsia="Times New Roman" w:hAnsi="Times New Roman" w:cs="Times New Roman"/>
          <w:bCs/>
          <w:sz w:val="24"/>
          <w:szCs w:val="24"/>
          <w:lang w:eastAsia="lv-LV"/>
        </w:rPr>
        <w:t>Paplašināt zināšanas par dažādām Eiropas dzīvojošo tautu kultūrām;</w:t>
      </w:r>
    </w:p>
    <w:p w:rsidR="00685D96" w:rsidRPr="00685D96" w:rsidRDefault="00685D96" w:rsidP="00685D96">
      <w:pPr>
        <w:numPr>
          <w:ilvl w:val="0"/>
          <w:numId w:val="29"/>
        </w:numPr>
        <w:shd w:val="clear" w:color="auto" w:fill="FFFFFF"/>
        <w:spacing w:after="200" w:line="276" w:lineRule="auto"/>
        <w:contextualSpacing/>
        <w:jc w:val="left"/>
        <w:rPr>
          <w:rFonts w:ascii="Times New Roman" w:eastAsia="Times New Roman" w:hAnsi="Times New Roman" w:cs="Times New Roman"/>
          <w:bCs/>
          <w:sz w:val="24"/>
          <w:szCs w:val="24"/>
          <w:lang w:eastAsia="lv-LV"/>
        </w:rPr>
      </w:pPr>
      <w:r w:rsidRPr="00685D96">
        <w:rPr>
          <w:rFonts w:ascii="Times New Roman" w:eastAsia="Times New Roman" w:hAnsi="Times New Roman" w:cs="Times New Roman"/>
          <w:bCs/>
          <w:sz w:val="24"/>
          <w:szCs w:val="24"/>
          <w:lang w:eastAsia="lv-LV"/>
        </w:rPr>
        <w:t>Pilnveidot starptautisko sadarbību ar sadraudzības pilsētām;</w:t>
      </w:r>
    </w:p>
    <w:p w:rsidR="00685D96" w:rsidRPr="00685D96" w:rsidRDefault="00685D96" w:rsidP="00685D96">
      <w:pPr>
        <w:numPr>
          <w:ilvl w:val="0"/>
          <w:numId w:val="29"/>
        </w:numPr>
        <w:shd w:val="clear" w:color="auto" w:fill="FFFFFF"/>
        <w:spacing w:after="200" w:line="276" w:lineRule="auto"/>
        <w:contextualSpacing/>
        <w:jc w:val="left"/>
        <w:rPr>
          <w:rFonts w:ascii="Times New Roman" w:eastAsia="Times New Roman" w:hAnsi="Times New Roman" w:cs="Times New Roman"/>
          <w:bCs/>
          <w:sz w:val="24"/>
          <w:szCs w:val="24"/>
          <w:lang w:eastAsia="lv-LV"/>
        </w:rPr>
      </w:pPr>
      <w:r w:rsidRPr="00685D96">
        <w:rPr>
          <w:rFonts w:ascii="Times New Roman" w:eastAsia="Times New Roman" w:hAnsi="Times New Roman" w:cs="Times New Roman"/>
          <w:bCs/>
          <w:sz w:val="24"/>
          <w:szCs w:val="24"/>
          <w:lang w:eastAsia="lv-LV"/>
        </w:rPr>
        <w:t>Iepazīt citu valstu tradicionālās kultūras mantojumu;</w:t>
      </w:r>
    </w:p>
    <w:p w:rsidR="00685D96" w:rsidRPr="00685D96" w:rsidRDefault="00685D96" w:rsidP="00685D96">
      <w:pPr>
        <w:numPr>
          <w:ilvl w:val="0"/>
          <w:numId w:val="29"/>
        </w:numPr>
        <w:shd w:val="clear" w:color="auto" w:fill="FFFFFF"/>
        <w:spacing w:after="200" w:line="276" w:lineRule="auto"/>
        <w:contextualSpacing/>
        <w:jc w:val="left"/>
        <w:rPr>
          <w:rFonts w:ascii="Times New Roman" w:eastAsia="Times New Roman" w:hAnsi="Times New Roman" w:cs="Times New Roman"/>
          <w:bCs/>
          <w:sz w:val="24"/>
          <w:szCs w:val="24"/>
          <w:lang w:eastAsia="lv-LV"/>
        </w:rPr>
      </w:pPr>
      <w:r w:rsidRPr="00685D96">
        <w:rPr>
          <w:rFonts w:ascii="Times New Roman" w:eastAsia="Times New Roman" w:hAnsi="Times New Roman" w:cs="Times New Roman"/>
          <w:bCs/>
          <w:sz w:val="24"/>
          <w:szCs w:val="24"/>
          <w:lang w:eastAsia="lv-LV"/>
        </w:rPr>
        <w:t>Veidot izpratni par cittautu kultūras identitāti;</w:t>
      </w:r>
    </w:p>
    <w:p w:rsidR="00685D96" w:rsidRPr="00685D96" w:rsidRDefault="00685D96" w:rsidP="00685D96">
      <w:pPr>
        <w:numPr>
          <w:ilvl w:val="0"/>
          <w:numId w:val="29"/>
        </w:numPr>
        <w:shd w:val="clear" w:color="auto" w:fill="FFFFFF"/>
        <w:spacing w:after="200" w:line="276" w:lineRule="auto"/>
        <w:contextualSpacing/>
        <w:jc w:val="left"/>
        <w:rPr>
          <w:rFonts w:ascii="Times New Roman" w:eastAsia="Times New Roman" w:hAnsi="Times New Roman" w:cs="Times New Roman"/>
          <w:bCs/>
          <w:sz w:val="24"/>
          <w:szCs w:val="24"/>
          <w:lang w:eastAsia="lv-LV"/>
        </w:rPr>
      </w:pPr>
      <w:r w:rsidRPr="00685D96">
        <w:rPr>
          <w:rFonts w:ascii="Times New Roman" w:eastAsia="Times New Roman" w:hAnsi="Times New Roman" w:cs="Times New Roman"/>
          <w:bCs/>
          <w:sz w:val="24"/>
          <w:szCs w:val="24"/>
          <w:lang w:eastAsia="lv-LV"/>
        </w:rPr>
        <w:lastRenderedPageBreak/>
        <w:t>Mazināt aizspriedumus un apzināties kopējo nākotni;</w:t>
      </w:r>
    </w:p>
    <w:p w:rsidR="00685D96" w:rsidRPr="00685D96" w:rsidRDefault="00685D96" w:rsidP="00685D96">
      <w:pPr>
        <w:shd w:val="clear" w:color="auto" w:fill="FFFFFF"/>
        <w:rPr>
          <w:rFonts w:ascii="Times New Roman" w:eastAsia="Times New Roman" w:hAnsi="Times New Roman" w:cs="Times New Roman"/>
          <w:sz w:val="24"/>
          <w:szCs w:val="24"/>
          <w:lang w:eastAsia="lv-LV"/>
        </w:rPr>
      </w:pPr>
      <w:r w:rsidRPr="00685D96">
        <w:rPr>
          <w:rFonts w:ascii="Times New Roman" w:eastAsia="Times New Roman" w:hAnsi="Times New Roman" w:cs="Times New Roman"/>
          <w:b/>
          <w:bCs/>
          <w:sz w:val="24"/>
          <w:szCs w:val="24"/>
          <w:lang w:eastAsia="lv-LV"/>
        </w:rPr>
        <w:t>DARBĪBAS PROGRAMMA</w:t>
      </w:r>
    </w:p>
    <w:p w:rsidR="00685D96" w:rsidRPr="00685D96" w:rsidRDefault="00685D96" w:rsidP="00685D96">
      <w:pPr>
        <w:shd w:val="clear" w:color="auto" w:fill="FFFFFF"/>
        <w:ind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Rožu svētku veiksmīgai organizēšanai ir izveidota vadības grupa 7 cilvēku sastāvā, kurā darbojas Tukuma novada pašvaldības un kultūras darbinieki. Rožu svētkos tiks organizēti vairāki koncerti ar mērķi popularizēt </w:t>
      </w:r>
      <w:r w:rsidRPr="00685D96">
        <w:rPr>
          <w:rFonts w:ascii="Times New Roman" w:eastAsia="Times New Roman" w:hAnsi="Times New Roman" w:cs="Times New Roman"/>
          <w:bCs/>
          <w:sz w:val="24"/>
          <w:szCs w:val="24"/>
          <w:lang w:eastAsia="lv-LV"/>
        </w:rPr>
        <w:t>latviešu un mazākumtautību tradicionālo kultūru.</w:t>
      </w:r>
      <w:r w:rsidRPr="00685D96">
        <w:rPr>
          <w:rFonts w:ascii="Times New Roman" w:eastAsia="Times New Roman" w:hAnsi="Times New Roman" w:cs="Times New Roman"/>
          <w:sz w:val="24"/>
          <w:szCs w:val="24"/>
          <w:lang w:eastAsia="lv-LV"/>
        </w:rPr>
        <w:t xml:space="preserve"> Svētku koncerts Tukumā tiks veidots ar dažādu tautu deju un vokālie ansambļiem. Uzstāsies mākslinieki no Latvijas, Lietuvas, Polijas. Koncertā Jaunmoku pilī grupa Xylem Trio izpildīs lietuviešu un poļu tradicionālos skaņdarbus. Svētku laikā tiks noslēgts sadraudzības līgums ar Francijas pilsētu Šenevjēru.</w:t>
      </w:r>
    </w:p>
    <w:p w:rsidR="00685D96" w:rsidRPr="00685D96" w:rsidRDefault="00685D96" w:rsidP="00685D96">
      <w:pPr>
        <w:shd w:val="clear" w:color="auto" w:fill="FFFFFF"/>
        <w:rPr>
          <w:rFonts w:ascii="Times New Roman" w:eastAsia="Times New Roman" w:hAnsi="Times New Roman" w:cs="Times New Roman"/>
          <w:b/>
          <w:bCs/>
          <w:sz w:val="24"/>
          <w:szCs w:val="24"/>
          <w:lang w:eastAsia="lv-LV"/>
        </w:rPr>
      </w:pPr>
      <w:r w:rsidRPr="00685D96">
        <w:rPr>
          <w:rFonts w:ascii="Times New Roman" w:eastAsia="Times New Roman" w:hAnsi="Times New Roman" w:cs="Times New Roman"/>
          <w:b/>
          <w:bCs/>
          <w:sz w:val="24"/>
          <w:szCs w:val="24"/>
          <w:lang w:eastAsia="lv-LV"/>
        </w:rPr>
        <w:t>PAREDZAMIE REZULTĀTI</w:t>
      </w:r>
    </w:p>
    <w:p w:rsidR="00685D96" w:rsidRPr="00685D96" w:rsidRDefault="00685D96" w:rsidP="00685D96">
      <w:pPr>
        <w:shd w:val="clear" w:color="auto" w:fill="FFFFFF"/>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1. Daudzveidīgs, izglītojošs Rožu svētku koncerts ar mazākumtautību tradicionālās kultūras (deju un mūzikas) priekšnesumiem.</w:t>
      </w:r>
    </w:p>
    <w:p w:rsidR="00685D96" w:rsidRPr="00685D96" w:rsidRDefault="00685D96" w:rsidP="00685D96">
      <w:pPr>
        <w:shd w:val="clear" w:color="auto" w:fill="FFFFFF"/>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 Mazākumtautības tradicionālās kultūras popularizēšana Latvijā.</w:t>
      </w:r>
    </w:p>
    <w:p w:rsidR="00685D96" w:rsidRPr="00685D96" w:rsidRDefault="00685D96" w:rsidP="00685D96">
      <w:pPr>
        <w:shd w:val="clear" w:color="auto" w:fill="FFFFFF"/>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3. Nemateriālās kultūras mantojuma zināšanu un prasmju tālāknodošana Rožu svētku koncerta apmeklētājiem.</w:t>
      </w:r>
    </w:p>
    <w:p w:rsidR="00685D96" w:rsidRPr="00685D96" w:rsidRDefault="00685D96" w:rsidP="00685D96">
      <w:pPr>
        <w:shd w:val="clear" w:color="auto" w:fill="FFFFFF"/>
        <w:rPr>
          <w:rFonts w:ascii="Times New Roman" w:eastAsia="Times New Roman" w:hAnsi="Times New Roman" w:cs="Times New Roman"/>
          <w:b/>
          <w:bCs/>
          <w:sz w:val="24"/>
          <w:szCs w:val="24"/>
          <w:lang w:eastAsia="lv-LV"/>
        </w:rPr>
      </w:pPr>
      <w:r w:rsidRPr="00685D96">
        <w:rPr>
          <w:rFonts w:ascii="Times New Roman" w:eastAsia="Times New Roman" w:hAnsi="Times New Roman" w:cs="Times New Roman"/>
          <w:b/>
          <w:bCs/>
          <w:sz w:val="24"/>
          <w:szCs w:val="24"/>
          <w:lang w:eastAsia="lv-LV"/>
        </w:rPr>
        <w:t>PROJEKTA MĒRĶAUDITORIJA</w:t>
      </w:r>
    </w:p>
    <w:p w:rsidR="00685D96" w:rsidRPr="00685D96" w:rsidRDefault="00685D96" w:rsidP="00685D96">
      <w:pPr>
        <w:shd w:val="clear" w:color="auto" w:fill="FFFFFF"/>
        <w:ind w:firstLine="720"/>
        <w:rPr>
          <w:rFonts w:ascii="Times New Roman" w:eastAsia="Times New Roman" w:hAnsi="Times New Roman" w:cs="Times New Roman"/>
          <w:b/>
          <w:bCs/>
          <w:sz w:val="24"/>
          <w:szCs w:val="24"/>
          <w:lang w:eastAsia="lv-LV"/>
        </w:rPr>
      </w:pPr>
      <w:r w:rsidRPr="00685D96">
        <w:rPr>
          <w:rFonts w:ascii="Times New Roman" w:eastAsia="Times New Roman" w:hAnsi="Times New Roman" w:cs="Times New Roman"/>
          <w:sz w:val="24"/>
          <w:szCs w:val="24"/>
          <w:lang w:eastAsia="lv-LV"/>
        </w:rPr>
        <w:t xml:space="preserve">Ar šo projektu novads godinās piektos Tukuma Rožu svētkus, iesaistot tajos cittautu pārstāvjus un popularizējot to tradicionālās kultūras dejas un dziesmas Latvijā. Mērķauditorija ir Tukuma novada iedzīvotāji, viesi no visas Latvijas un Polijas, Lietuvas sadraudzību pilsētu tautas deju un vokālie ansambļi. Tukuma novadā uz </w:t>
      </w:r>
      <w:hyperlink r:id="rId48" w:tgtFrame="_blank" w:history="1">
        <w:r w:rsidRPr="00685D96">
          <w:rPr>
            <w:rFonts w:ascii="Times New Roman" w:eastAsia="Times New Roman" w:hAnsi="Times New Roman" w:cs="Times New Roman"/>
            <w:sz w:val="24"/>
            <w:szCs w:val="24"/>
            <w:lang w:eastAsia="lv-LV"/>
          </w:rPr>
          <w:t>31.01.2016.re</w:t>
        </w:r>
      </w:hyperlink>
      <w:r w:rsidRPr="00685D96">
        <w:rPr>
          <w:rFonts w:ascii="Times New Roman" w:eastAsia="Times New Roman" w:hAnsi="Times New Roman" w:cs="Times New Roman"/>
          <w:sz w:val="24"/>
          <w:szCs w:val="24"/>
          <w:lang w:eastAsia="lv-LV"/>
        </w:rPr>
        <w:t>ģistrēti 31290 iedzīvotāji. No tiem 1% ir poļi un 1% lietuvieši.</w:t>
      </w:r>
    </w:p>
    <w:p w:rsidR="00685D96" w:rsidRPr="00685D96" w:rsidRDefault="00685D96" w:rsidP="00685D96">
      <w:pPr>
        <w:shd w:val="clear" w:color="auto" w:fill="FFFFFF"/>
        <w:ind w:firstLine="720"/>
        <w:rPr>
          <w:rFonts w:ascii="Times New Roman" w:eastAsia="Times New Roman" w:hAnsi="Times New Roman" w:cs="Times New Roman"/>
          <w:b/>
          <w:bCs/>
          <w:sz w:val="24"/>
          <w:szCs w:val="24"/>
          <w:lang w:eastAsia="lv-LV"/>
        </w:rPr>
      </w:pPr>
    </w:p>
    <w:p w:rsidR="00685D96" w:rsidRPr="00685D96" w:rsidRDefault="00685D96" w:rsidP="00685D96">
      <w:pPr>
        <w:jc w:val="left"/>
        <w:rPr>
          <w:rFonts w:ascii="Times New Roman" w:eastAsia="Calibri" w:hAnsi="Times New Roman" w:cs="Times New Roman"/>
          <w:sz w:val="24"/>
          <w:szCs w:val="24"/>
          <w:lang w:eastAsia="lv-LV"/>
        </w:rPr>
      </w:pPr>
      <w:r w:rsidRPr="00685D96">
        <w:rPr>
          <w:rFonts w:ascii="Times New Roman" w:eastAsia="Calibri" w:hAnsi="Times New Roman" w:cs="Times New Roman"/>
          <w:sz w:val="24"/>
          <w:szCs w:val="24"/>
          <w:lang w:eastAsia="lv-LV"/>
        </w:rPr>
        <w:br w:type="page"/>
      </w:r>
    </w:p>
    <w:p w:rsidR="00685D96" w:rsidRPr="00685D96" w:rsidRDefault="00685D96" w:rsidP="00685D96">
      <w:pPr>
        <w:ind w:right="-109"/>
        <w:rPr>
          <w:rFonts w:ascii="Times New Roman" w:eastAsia="Calibri" w:hAnsi="Times New Roman" w:cs="Times New Roman"/>
          <w:sz w:val="24"/>
          <w:szCs w:val="24"/>
          <w:u w:val="single"/>
          <w:lang w:eastAsia="lv-LV"/>
        </w:rPr>
      </w:pPr>
      <w:r w:rsidRPr="00685D96">
        <w:rPr>
          <w:rFonts w:ascii="Times New Roman" w:eastAsia="Calibri" w:hAnsi="Times New Roman" w:cs="Times New Roman"/>
          <w:sz w:val="24"/>
          <w:szCs w:val="24"/>
          <w:u w:val="single"/>
          <w:lang w:eastAsia="lv-LV"/>
        </w:rPr>
        <w:lastRenderedPageBreak/>
        <w:t>Informācijai</w:t>
      </w:r>
    </w:p>
    <w:p w:rsidR="00685D96" w:rsidRPr="00685D96" w:rsidRDefault="00685D96" w:rsidP="00685D96">
      <w:pPr>
        <w:ind w:right="-109"/>
        <w:rPr>
          <w:rFonts w:ascii="Times New Roman" w:eastAsia="Calibri" w:hAnsi="Times New Roman" w:cs="Times New Roman"/>
          <w:sz w:val="24"/>
          <w:szCs w:val="24"/>
          <w:lang w:eastAsia="lv-LV"/>
        </w:rPr>
      </w:pPr>
    </w:p>
    <w:tbl>
      <w:tblPr>
        <w:tblW w:w="9701" w:type="dxa"/>
        <w:tblLayout w:type="fixed"/>
        <w:tblCellMar>
          <w:left w:w="30" w:type="dxa"/>
          <w:right w:w="30" w:type="dxa"/>
        </w:tblCellMar>
        <w:tblLook w:val="0000" w:firstRow="0" w:lastRow="0" w:firstColumn="0" w:lastColumn="0" w:noHBand="0" w:noVBand="0"/>
      </w:tblPr>
      <w:tblGrid>
        <w:gridCol w:w="355"/>
        <w:gridCol w:w="4211"/>
        <w:gridCol w:w="1134"/>
        <w:gridCol w:w="166"/>
        <w:gridCol w:w="1394"/>
        <w:gridCol w:w="1417"/>
        <w:gridCol w:w="1024"/>
      </w:tblGrid>
      <w:tr w:rsidR="00685D96" w:rsidRPr="00685D96" w:rsidTr="00665769">
        <w:trPr>
          <w:trHeight w:val="305"/>
        </w:trPr>
        <w:tc>
          <w:tcPr>
            <w:tcW w:w="4566" w:type="dxa"/>
            <w:gridSpan w:val="2"/>
            <w:tcBorders>
              <w:top w:val="nil"/>
              <w:left w:val="nil"/>
              <w:bottom w:val="nil"/>
              <w:right w:val="nil"/>
            </w:tcBorders>
          </w:tcPr>
          <w:p w:rsidR="00685D96" w:rsidRPr="00685D96" w:rsidRDefault="00685D96" w:rsidP="00685D96">
            <w:pPr>
              <w:autoSpaceDE w:val="0"/>
              <w:autoSpaceDN w:val="0"/>
              <w:adjustRightInd w:val="0"/>
              <w:jc w:val="center"/>
              <w:rPr>
                <w:rFonts w:ascii="Times New Roman" w:hAnsi="Times New Roman" w:cs="Times New Roman"/>
                <w:b/>
                <w:bCs/>
                <w:color w:val="000000"/>
                <w:sz w:val="24"/>
                <w:szCs w:val="24"/>
              </w:rPr>
            </w:pPr>
            <w:r w:rsidRPr="00685D96">
              <w:rPr>
                <w:rFonts w:ascii="Times New Roman" w:hAnsi="Times New Roman" w:cs="Times New Roman"/>
                <w:b/>
                <w:bCs/>
                <w:color w:val="000000"/>
                <w:sz w:val="24"/>
                <w:szCs w:val="24"/>
              </w:rPr>
              <w:t>Projektu izdevumu tāme</w:t>
            </w:r>
          </w:p>
        </w:tc>
        <w:tc>
          <w:tcPr>
            <w:tcW w:w="1300" w:type="dxa"/>
            <w:gridSpan w:val="2"/>
            <w:tcBorders>
              <w:top w:val="nil"/>
              <w:left w:val="nil"/>
              <w:bottom w:val="nil"/>
              <w:right w:val="nil"/>
            </w:tcBorders>
          </w:tcPr>
          <w:p w:rsidR="00685D96" w:rsidRPr="00685D96" w:rsidRDefault="00685D96" w:rsidP="00685D96">
            <w:pPr>
              <w:autoSpaceDE w:val="0"/>
              <w:autoSpaceDN w:val="0"/>
              <w:adjustRightInd w:val="0"/>
              <w:jc w:val="center"/>
              <w:rPr>
                <w:rFonts w:ascii="Times New Roman" w:hAnsi="Times New Roman" w:cs="Times New Roman"/>
                <w:b/>
                <w:bCs/>
                <w:color w:val="000000"/>
                <w:sz w:val="24"/>
                <w:szCs w:val="24"/>
              </w:rPr>
            </w:pPr>
          </w:p>
        </w:tc>
        <w:tc>
          <w:tcPr>
            <w:tcW w:w="1394" w:type="dxa"/>
            <w:tcBorders>
              <w:top w:val="nil"/>
              <w:left w:val="nil"/>
              <w:bottom w:val="nil"/>
              <w:right w:val="nil"/>
            </w:tcBorders>
          </w:tcPr>
          <w:p w:rsidR="00685D96" w:rsidRPr="00685D96" w:rsidRDefault="00685D96" w:rsidP="00685D96">
            <w:pPr>
              <w:autoSpaceDE w:val="0"/>
              <w:autoSpaceDN w:val="0"/>
              <w:adjustRightInd w:val="0"/>
              <w:jc w:val="center"/>
              <w:rPr>
                <w:rFonts w:ascii="Times New Roman" w:hAnsi="Times New Roman" w:cs="Times New Roman"/>
                <w:b/>
                <w:bCs/>
                <w:color w:val="000000"/>
                <w:sz w:val="24"/>
                <w:szCs w:val="24"/>
              </w:rPr>
            </w:pPr>
          </w:p>
        </w:tc>
        <w:tc>
          <w:tcPr>
            <w:tcW w:w="1417" w:type="dxa"/>
            <w:tcBorders>
              <w:top w:val="nil"/>
              <w:left w:val="nil"/>
              <w:bottom w:val="nil"/>
              <w:right w:val="nil"/>
            </w:tcBorders>
          </w:tcPr>
          <w:p w:rsidR="00685D96" w:rsidRPr="00685D96" w:rsidRDefault="00685D96" w:rsidP="00685D96">
            <w:pPr>
              <w:autoSpaceDE w:val="0"/>
              <w:autoSpaceDN w:val="0"/>
              <w:adjustRightInd w:val="0"/>
              <w:jc w:val="center"/>
              <w:rPr>
                <w:rFonts w:ascii="Times New Roman" w:hAnsi="Times New Roman" w:cs="Times New Roman"/>
                <w:b/>
                <w:bCs/>
                <w:color w:val="000000"/>
                <w:sz w:val="24"/>
                <w:szCs w:val="24"/>
              </w:rPr>
            </w:pPr>
          </w:p>
        </w:tc>
        <w:tc>
          <w:tcPr>
            <w:tcW w:w="1024" w:type="dxa"/>
            <w:tcBorders>
              <w:top w:val="nil"/>
              <w:left w:val="nil"/>
              <w:bottom w:val="nil"/>
              <w:right w:val="nil"/>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p>
        </w:tc>
      </w:tr>
      <w:tr w:rsidR="00685D96" w:rsidRPr="00685D96" w:rsidTr="00665769">
        <w:trPr>
          <w:trHeight w:val="230"/>
        </w:trPr>
        <w:tc>
          <w:tcPr>
            <w:tcW w:w="355" w:type="dxa"/>
            <w:tcBorders>
              <w:top w:val="nil"/>
              <w:left w:val="nil"/>
              <w:bottom w:val="nil"/>
              <w:right w:val="nil"/>
            </w:tcBorders>
          </w:tcPr>
          <w:p w:rsidR="00685D96" w:rsidRPr="00685D96" w:rsidRDefault="00685D96" w:rsidP="00685D96">
            <w:pPr>
              <w:autoSpaceDE w:val="0"/>
              <w:autoSpaceDN w:val="0"/>
              <w:adjustRightInd w:val="0"/>
              <w:jc w:val="right"/>
              <w:rPr>
                <w:rFonts w:ascii="Times New Roman" w:hAnsi="Times New Roman" w:cs="Times New Roman"/>
                <w:b/>
                <w:bCs/>
                <w:color w:val="000000"/>
                <w:sz w:val="24"/>
                <w:szCs w:val="24"/>
              </w:rPr>
            </w:pPr>
          </w:p>
        </w:tc>
        <w:tc>
          <w:tcPr>
            <w:tcW w:w="4211" w:type="dxa"/>
            <w:tcBorders>
              <w:top w:val="nil"/>
              <w:left w:val="nil"/>
              <w:bottom w:val="nil"/>
              <w:right w:val="nil"/>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p>
        </w:tc>
        <w:tc>
          <w:tcPr>
            <w:tcW w:w="1300" w:type="dxa"/>
            <w:gridSpan w:val="2"/>
            <w:tcBorders>
              <w:top w:val="nil"/>
              <w:left w:val="nil"/>
              <w:bottom w:val="nil"/>
              <w:right w:val="nil"/>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p>
        </w:tc>
        <w:tc>
          <w:tcPr>
            <w:tcW w:w="1394" w:type="dxa"/>
            <w:tcBorders>
              <w:top w:val="nil"/>
              <w:left w:val="nil"/>
              <w:bottom w:val="nil"/>
              <w:right w:val="nil"/>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p>
        </w:tc>
        <w:tc>
          <w:tcPr>
            <w:tcW w:w="1417" w:type="dxa"/>
            <w:tcBorders>
              <w:top w:val="nil"/>
              <w:left w:val="nil"/>
              <w:bottom w:val="nil"/>
              <w:right w:val="nil"/>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p>
        </w:tc>
        <w:tc>
          <w:tcPr>
            <w:tcW w:w="1024" w:type="dxa"/>
            <w:tcBorders>
              <w:top w:val="nil"/>
              <w:left w:val="nil"/>
              <w:bottom w:val="nil"/>
              <w:right w:val="nil"/>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p>
        </w:tc>
      </w:tr>
      <w:tr w:rsidR="00685D96" w:rsidRPr="00685D96" w:rsidTr="00665769">
        <w:trPr>
          <w:trHeight w:val="144"/>
        </w:trPr>
        <w:tc>
          <w:tcPr>
            <w:tcW w:w="355" w:type="dxa"/>
            <w:tcBorders>
              <w:top w:val="nil"/>
              <w:left w:val="nil"/>
              <w:bottom w:val="nil"/>
              <w:right w:val="nil"/>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p>
        </w:tc>
        <w:tc>
          <w:tcPr>
            <w:tcW w:w="4211" w:type="dxa"/>
            <w:tcBorders>
              <w:top w:val="nil"/>
              <w:left w:val="nil"/>
              <w:bottom w:val="nil"/>
              <w:right w:val="nil"/>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p>
        </w:tc>
        <w:tc>
          <w:tcPr>
            <w:tcW w:w="1300" w:type="dxa"/>
            <w:gridSpan w:val="2"/>
            <w:tcBorders>
              <w:top w:val="nil"/>
              <w:left w:val="nil"/>
              <w:bottom w:val="nil"/>
              <w:right w:val="nil"/>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p>
        </w:tc>
        <w:tc>
          <w:tcPr>
            <w:tcW w:w="1394" w:type="dxa"/>
            <w:tcBorders>
              <w:top w:val="nil"/>
              <w:left w:val="nil"/>
              <w:bottom w:val="nil"/>
              <w:right w:val="nil"/>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p>
        </w:tc>
        <w:tc>
          <w:tcPr>
            <w:tcW w:w="1417" w:type="dxa"/>
            <w:tcBorders>
              <w:top w:val="nil"/>
              <w:left w:val="nil"/>
              <w:bottom w:val="nil"/>
              <w:right w:val="nil"/>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p>
        </w:tc>
        <w:tc>
          <w:tcPr>
            <w:tcW w:w="1024" w:type="dxa"/>
            <w:tcBorders>
              <w:top w:val="nil"/>
              <w:left w:val="nil"/>
              <w:bottom w:val="nil"/>
              <w:right w:val="nil"/>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p>
        </w:tc>
      </w:tr>
      <w:tr w:rsidR="00685D96" w:rsidRPr="00685D96" w:rsidTr="00665769">
        <w:trPr>
          <w:trHeight w:val="276"/>
        </w:trPr>
        <w:tc>
          <w:tcPr>
            <w:tcW w:w="355" w:type="dxa"/>
            <w:tcBorders>
              <w:top w:val="single" w:sz="6" w:space="0" w:color="auto"/>
              <w:left w:val="single" w:sz="6" w:space="0" w:color="auto"/>
              <w:bottom w:val="nil"/>
              <w:right w:val="single" w:sz="6" w:space="0" w:color="auto"/>
            </w:tcBorders>
          </w:tcPr>
          <w:p w:rsidR="00685D96" w:rsidRPr="00685D96" w:rsidRDefault="00685D96" w:rsidP="00685D96">
            <w:pPr>
              <w:autoSpaceDE w:val="0"/>
              <w:autoSpaceDN w:val="0"/>
              <w:adjustRightInd w:val="0"/>
              <w:jc w:val="center"/>
              <w:rPr>
                <w:rFonts w:ascii="Times New Roman" w:hAnsi="Times New Roman" w:cs="Times New Roman"/>
                <w:bCs/>
                <w:color w:val="000000"/>
                <w:sz w:val="20"/>
                <w:szCs w:val="20"/>
              </w:rPr>
            </w:pPr>
            <w:r w:rsidRPr="00685D96">
              <w:rPr>
                <w:rFonts w:ascii="Times New Roman" w:hAnsi="Times New Roman" w:cs="Times New Roman"/>
                <w:bCs/>
                <w:color w:val="000000"/>
                <w:sz w:val="20"/>
                <w:szCs w:val="20"/>
              </w:rPr>
              <w:t>Nr.p.k</w:t>
            </w:r>
          </w:p>
        </w:tc>
        <w:tc>
          <w:tcPr>
            <w:tcW w:w="4211" w:type="dxa"/>
            <w:tcBorders>
              <w:top w:val="single" w:sz="6" w:space="0" w:color="auto"/>
              <w:left w:val="single" w:sz="6" w:space="0" w:color="auto"/>
              <w:bottom w:val="nil"/>
              <w:right w:val="single" w:sz="6" w:space="0" w:color="auto"/>
            </w:tcBorders>
          </w:tcPr>
          <w:p w:rsidR="00685D96" w:rsidRPr="00685D96" w:rsidRDefault="00685D96" w:rsidP="00685D96">
            <w:pPr>
              <w:autoSpaceDE w:val="0"/>
              <w:autoSpaceDN w:val="0"/>
              <w:adjustRightInd w:val="0"/>
              <w:jc w:val="center"/>
              <w:rPr>
                <w:rFonts w:ascii="Times New Roman" w:hAnsi="Times New Roman" w:cs="Times New Roman"/>
                <w:b/>
                <w:bCs/>
                <w:color w:val="000000"/>
                <w:sz w:val="24"/>
                <w:szCs w:val="24"/>
              </w:rPr>
            </w:pPr>
            <w:r w:rsidRPr="00685D96">
              <w:rPr>
                <w:rFonts w:ascii="Times New Roman" w:hAnsi="Times New Roman" w:cs="Times New Roman"/>
                <w:b/>
                <w:bCs/>
                <w:color w:val="000000"/>
                <w:sz w:val="24"/>
                <w:szCs w:val="24"/>
              </w:rPr>
              <w:t>Izdevumu uzskaitījums</w:t>
            </w:r>
          </w:p>
        </w:tc>
        <w:tc>
          <w:tcPr>
            <w:tcW w:w="2694" w:type="dxa"/>
            <w:gridSpan w:val="3"/>
            <w:tcBorders>
              <w:top w:val="single" w:sz="6" w:space="0" w:color="auto"/>
              <w:left w:val="single" w:sz="6" w:space="0" w:color="auto"/>
              <w:bottom w:val="single" w:sz="6" w:space="0" w:color="auto"/>
              <w:right w:val="nil"/>
            </w:tcBorders>
          </w:tcPr>
          <w:p w:rsidR="00685D96" w:rsidRPr="00685D96" w:rsidRDefault="00685D96" w:rsidP="00685D96">
            <w:pPr>
              <w:autoSpaceDE w:val="0"/>
              <w:autoSpaceDN w:val="0"/>
              <w:adjustRightInd w:val="0"/>
              <w:jc w:val="center"/>
              <w:rPr>
                <w:rFonts w:ascii="Times New Roman" w:hAnsi="Times New Roman" w:cs="Times New Roman"/>
                <w:b/>
                <w:bCs/>
                <w:color w:val="000000"/>
                <w:sz w:val="24"/>
                <w:szCs w:val="24"/>
              </w:rPr>
            </w:pPr>
            <w:r w:rsidRPr="00685D96">
              <w:rPr>
                <w:rFonts w:ascii="Times New Roman" w:hAnsi="Times New Roman" w:cs="Times New Roman"/>
                <w:b/>
                <w:bCs/>
                <w:color w:val="000000"/>
                <w:sz w:val="24"/>
                <w:szCs w:val="24"/>
              </w:rPr>
              <w:t>Izdevumi (EUR)</w:t>
            </w:r>
          </w:p>
        </w:tc>
        <w:tc>
          <w:tcPr>
            <w:tcW w:w="1417" w:type="dxa"/>
            <w:tcBorders>
              <w:top w:val="single" w:sz="6" w:space="0" w:color="auto"/>
              <w:left w:val="nil"/>
              <w:bottom w:val="single" w:sz="6" w:space="0" w:color="auto"/>
              <w:right w:val="nil"/>
            </w:tcBorders>
          </w:tcPr>
          <w:p w:rsidR="00685D96" w:rsidRPr="00685D96" w:rsidRDefault="00685D96" w:rsidP="00685D96">
            <w:pPr>
              <w:autoSpaceDE w:val="0"/>
              <w:autoSpaceDN w:val="0"/>
              <w:adjustRightInd w:val="0"/>
              <w:jc w:val="center"/>
              <w:rPr>
                <w:rFonts w:ascii="Times New Roman" w:hAnsi="Times New Roman" w:cs="Times New Roman"/>
                <w:b/>
                <w:bCs/>
                <w:color w:val="000000"/>
                <w:sz w:val="24"/>
                <w:szCs w:val="24"/>
              </w:rPr>
            </w:pPr>
          </w:p>
        </w:tc>
        <w:tc>
          <w:tcPr>
            <w:tcW w:w="1024" w:type="dxa"/>
            <w:tcBorders>
              <w:top w:val="single" w:sz="6" w:space="0" w:color="auto"/>
              <w:left w:val="nil"/>
              <w:bottom w:val="single" w:sz="6" w:space="0" w:color="auto"/>
              <w:right w:val="single" w:sz="6" w:space="0" w:color="auto"/>
            </w:tcBorders>
          </w:tcPr>
          <w:p w:rsidR="00685D96" w:rsidRPr="00685D96" w:rsidRDefault="00685D96" w:rsidP="00685D96">
            <w:pPr>
              <w:autoSpaceDE w:val="0"/>
              <w:autoSpaceDN w:val="0"/>
              <w:adjustRightInd w:val="0"/>
              <w:jc w:val="center"/>
              <w:rPr>
                <w:rFonts w:ascii="Times New Roman" w:hAnsi="Times New Roman" w:cs="Times New Roman"/>
                <w:b/>
                <w:bCs/>
                <w:color w:val="000000"/>
                <w:sz w:val="24"/>
                <w:szCs w:val="24"/>
              </w:rPr>
            </w:pPr>
          </w:p>
        </w:tc>
      </w:tr>
      <w:tr w:rsidR="00685D96" w:rsidRPr="00685D96" w:rsidTr="00665769">
        <w:trPr>
          <w:trHeight w:val="857"/>
        </w:trPr>
        <w:tc>
          <w:tcPr>
            <w:tcW w:w="355" w:type="dxa"/>
            <w:tcBorders>
              <w:top w:val="nil"/>
              <w:left w:val="single" w:sz="6" w:space="0" w:color="auto"/>
              <w:bottom w:val="single" w:sz="6" w:space="0" w:color="auto"/>
              <w:right w:val="single" w:sz="6" w:space="0" w:color="auto"/>
            </w:tcBorders>
          </w:tcPr>
          <w:p w:rsidR="00685D96" w:rsidRPr="00685D96" w:rsidRDefault="00685D96" w:rsidP="00685D96">
            <w:pPr>
              <w:autoSpaceDE w:val="0"/>
              <w:autoSpaceDN w:val="0"/>
              <w:adjustRightInd w:val="0"/>
              <w:jc w:val="center"/>
              <w:rPr>
                <w:rFonts w:ascii="Times New Roman" w:hAnsi="Times New Roman" w:cs="Times New Roman"/>
                <w:b/>
                <w:bCs/>
                <w:color w:val="000000"/>
                <w:sz w:val="20"/>
                <w:szCs w:val="20"/>
              </w:rPr>
            </w:pPr>
          </w:p>
        </w:tc>
        <w:tc>
          <w:tcPr>
            <w:tcW w:w="4211" w:type="dxa"/>
            <w:tcBorders>
              <w:top w:val="nil"/>
              <w:left w:val="single" w:sz="6" w:space="0" w:color="auto"/>
              <w:bottom w:val="single" w:sz="6" w:space="0" w:color="auto"/>
              <w:right w:val="single" w:sz="6" w:space="0" w:color="auto"/>
            </w:tcBorders>
          </w:tcPr>
          <w:p w:rsidR="00685D96" w:rsidRPr="00685D96" w:rsidRDefault="00685D96" w:rsidP="00685D96">
            <w:pPr>
              <w:autoSpaceDE w:val="0"/>
              <w:autoSpaceDN w:val="0"/>
              <w:adjustRightInd w:val="0"/>
              <w:jc w:val="center"/>
              <w:rPr>
                <w:rFonts w:ascii="Times New Roman" w:hAnsi="Times New Roman" w:cs="Times New Roman"/>
                <w:b/>
                <w:bCs/>
                <w:color w:val="000000"/>
                <w:sz w:val="20"/>
                <w:szCs w:val="20"/>
              </w:rPr>
            </w:pPr>
            <w:r w:rsidRPr="00685D96">
              <w:rPr>
                <w:rFonts w:ascii="Times New Roman" w:hAnsi="Times New Roman" w:cs="Times New Roman"/>
                <w:b/>
                <w:bCs/>
                <w:color w:val="000000"/>
                <w:sz w:val="20"/>
                <w:szCs w:val="20"/>
              </w:rPr>
              <w:t>(norādot mērvienību, daudzumu, darba samaksas veidu)</w:t>
            </w:r>
          </w:p>
        </w:tc>
        <w:tc>
          <w:tcPr>
            <w:tcW w:w="1134" w:type="dxa"/>
            <w:tcBorders>
              <w:top w:val="nil"/>
              <w:left w:val="single" w:sz="6" w:space="0" w:color="auto"/>
              <w:bottom w:val="nil"/>
              <w:right w:val="single" w:sz="6" w:space="0" w:color="auto"/>
            </w:tcBorders>
          </w:tcPr>
          <w:p w:rsidR="00685D96" w:rsidRPr="00685D96" w:rsidRDefault="00685D96" w:rsidP="00685D96">
            <w:pPr>
              <w:autoSpaceDE w:val="0"/>
              <w:autoSpaceDN w:val="0"/>
              <w:adjustRightInd w:val="0"/>
              <w:jc w:val="center"/>
              <w:rPr>
                <w:rFonts w:ascii="Times New Roman" w:hAnsi="Times New Roman" w:cs="Times New Roman"/>
                <w:b/>
                <w:bCs/>
                <w:color w:val="000000"/>
                <w:sz w:val="20"/>
                <w:szCs w:val="20"/>
              </w:rPr>
            </w:pPr>
            <w:r w:rsidRPr="00685D96">
              <w:rPr>
                <w:rFonts w:ascii="Times New Roman" w:hAnsi="Times New Roman" w:cs="Times New Roman"/>
                <w:b/>
                <w:bCs/>
                <w:color w:val="000000"/>
                <w:sz w:val="20"/>
                <w:szCs w:val="20"/>
              </w:rPr>
              <w:t>Projekta kopējie</w:t>
            </w:r>
          </w:p>
        </w:tc>
        <w:tc>
          <w:tcPr>
            <w:tcW w:w="1560" w:type="dxa"/>
            <w:gridSpan w:val="2"/>
            <w:tcBorders>
              <w:top w:val="nil"/>
              <w:left w:val="single" w:sz="6" w:space="0" w:color="auto"/>
              <w:bottom w:val="nil"/>
              <w:right w:val="single" w:sz="6" w:space="0" w:color="auto"/>
            </w:tcBorders>
          </w:tcPr>
          <w:p w:rsidR="00685D96" w:rsidRPr="00685D96" w:rsidRDefault="00685D96" w:rsidP="00685D96">
            <w:pPr>
              <w:autoSpaceDE w:val="0"/>
              <w:autoSpaceDN w:val="0"/>
              <w:adjustRightInd w:val="0"/>
              <w:jc w:val="center"/>
              <w:rPr>
                <w:rFonts w:ascii="Times New Roman" w:hAnsi="Times New Roman" w:cs="Times New Roman"/>
                <w:b/>
                <w:bCs/>
                <w:color w:val="000000"/>
                <w:sz w:val="20"/>
                <w:szCs w:val="20"/>
              </w:rPr>
            </w:pPr>
            <w:r w:rsidRPr="00685D96">
              <w:rPr>
                <w:rFonts w:ascii="Times New Roman" w:hAnsi="Times New Roman" w:cs="Times New Roman"/>
                <w:b/>
                <w:bCs/>
                <w:color w:val="000000"/>
                <w:sz w:val="20"/>
                <w:szCs w:val="20"/>
              </w:rPr>
              <w:t xml:space="preserve">Līdzfinansējums </w:t>
            </w:r>
          </w:p>
        </w:tc>
        <w:tc>
          <w:tcPr>
            <w:tcW w:w="1417" w:type="dxa"/>
            <w:tcBorders>
              <w:top w:val="nil"/>
              <w:left w:val="single" w:sz="6" w:space="0" w:color="auto"/>
              <w:bottom w:val="nil"/>
              <w:right w:val="single" w:sz="6" w:space="0" w:color="auto"/>
            </w:tcBorders>
          </w:tcPr>
          <w:p w:rsidR="00685D96" w:rsidRPr="00685D96" w:rsidRDefault="00685D96" w:rsidP="00685D96">
            <w:pPr>
              <w:autoSpaceDE w:val="0"/>
              <w:autoSpaceDN w:val="0"/>
              <w:adjustRightInd w:val="0"/>
              <w:jc w:val="center"/>
              <w:rPr>
                <w:rFonts w:ascii="Times New Roman" w:hAnsi="Times New Roman" w:cs="Times New Roman"/>
                <w:b/>
                <w:bCs/>
                <w:color w:val="000000"/>
                <w:sz w:val="20"/>
                <w:szCs w:val="20"/>
              </w:rPr>
            </w:pPr>
            <w:r w:rsidRPr="00685D96">
              <w:rPr>
                <w:rFonts w:ascii="Times New Roman" w:hAnsi="Times New Roman" w:cs="Times New Roman"/>
                <w:b/>
                <w:bCs/>
                <w:color w:val="000000"/>
                <w:sz w:val="20"/>
                <w:szCs w:val="20"/>
              </w:rPr>
              <w:t>Domes pašfinansējums</w:t>
            </w:r>
          </w:p>
        </w:tc>
        <w:tc>
          <w:tcPr>
            <w:tcW w:w="1024" w:type="dxa"/>
            <w:tcBorders>
              <w:top w:val="nil"/>
              <w:left w:val="single" w:sz="6" w:space="0" w:color="auto"/>
              <w:bottom w:val="nil"/>
              <w:right w:val="single" w:sz="6" w:space="0" w:color="auto"/>
            </w:tcBorders>
          </w:tcPr>
          <w:p w:rsidR="00685D96" w:rsidRPr="00685D96" w:rsidRDefault="00685D96" w:rsidP="00685D96">
            <w:pPr>
              <w:autoSpaceDE w:val="0"/>
              <w:autoSpaceDN w:val="0"/>
              <w:adjustRightInd w:val="0"/>
              <w:jc w:val="center"/>
              <w:rPr>
                <w:rFonts w:ascii="Times New Roman" w:hAnsi="Times New Roman" w:cs="Times New Roman"/>
                <w:b/>
                <w:bCs/>
                <w:color w:val="000000"/>
                <w:sz w:val="20"/>
                <w:szCs w:val="20"/>
              </w:rPr>
            </w:pPr>
            <w:r w:rsidRPr="00685D96">
              <w:rPr>
                <w:rFonts w:ascii="Times New Roman" w:hAnsi="Times New Roman" w:cs="Times New Roman"/>
                <w:b/>
                <w:bCs/>
                <w:color w:val="000000"/>
                <w:sz w:val="20"/>
                <w:szCs w:val="20"/>
              </w:rPr>
              <w:t>No VKKF pieprasītie</w:t>
            </w:r>
          </w:p>
        </w:tc>
      </w:tr>
      <w:tr w:rsidR="00685D96" w:rsidRPr="00685D96" w:rsidTr="00665769">
        <w:trPr>
          <w:trHeight w:val="638"/>
        </w:trPr>
        <w:tc>
          <w:tcPr>
            <w:tcW w:w="355" w:type="dxa"/>
            <w:tcBorders>
              <w:top w:val="single" w:sz="6" w:space="0" w:color="auto"/>
              <w:left w:val="single" w:sz="6" w:space="0" w:color="auto"/>
              <w:bottom w:val="single" w:sz="6" w:space="0" w:color="auto"/>
              <w:right w:val="single" w:sz="6" w:space="0" w:color="auto"/>
            </w:tcBorders>
          </w:tcPr>
          <w:p w:rsidR="00685D96" w:rsidRPr="00685D96" w:rsidRDefault="00685D96" w:rsidP="00685D96">
            <w:pPr>
              <w:autoSpaceDE w:val="0"/>
              <w:autoSpaceDN w:val="0"/>
              <w:adjustRightInd w:val="0"/>
              <w:jc w:val="center"/>
              <w:rPr>
                <w:rFonts w:ascii="Times New Roman" w:hAnsi="Times New Roman" w:cs="Times New Roman"/>
                <w:color w:val="000000"/>
                <w:sz w:val="24"/>
                <w:szCs w:val="24"/>
              </w:rPr>
            </w:pPr>
            <w:r w:rsidRPr="00685D96">
              <w:rPr>
                <w:rFonts w:ascii="Times New Roman" w:hAnsi="Times New Roman" w:cs="Times New Roman"/>
                <w:color w:val="000000"/>
                <w:sz w:val="24"/>
                <w:szCs w:val="24"/>
              </w:rPr>
              <w:t>1.</w:t>
            </w:r>
          </w:p>
        </w:tc>
        <w:tc>
          <w:tcPr>
            <w:tcW w:w="4211" w:type="dxa"/>
            <w:tcBorders>
              <w:top w:val="single" w:sz="6" w:space="0" w:color="auto"/>
              <w:left w:val="single" w:sz="6" w:space="0" w:color="auto"/>
              <w:bottom w:val="single" w:sz="6" w:space="0" w:color="auto"/>
              <w:right w:val="nil"/>
            </w:tcBorders>
          </w:tcPr>
          <w:p w:rsidR="00685D96" w:rsidRPr="00685D96" w:rsidRDefault="00685D96" w:rsidP="00685D96">
            <w:pPr>
              <w:autoSpaceDE w:val="0"/>
              <w:autoSpaceDN w:val="0"/>
              <w:adjustRightInd w:val="0"/>
              <w:jc w:val="left"/>
              <w:rPr>
                <w:rFonts w:ascii="Times New Roman" w:hAnsi="Times New Roman" w:cs="Times New Roman"/>
                <w:color w:val="000000"/>
                <w:sz w:val="24"/>
                <w:szCs w:val="24"/>
              </w:rPr>
            </w:pPr>
            <w:r w:rsidRPr="00685D96">
              <w:rPr>
                <w:rFonts w:ascii="Times New Roman" w:hAnsi="Times New Roman" w:cs="Times New Roman"/>
                <w:color w:val="000000"/>
                <w:sz w:val="24"/>
                <w:szCs w:val="24"/>
              </w:rPr>
              <w:t>Pasākuma organizēšana (telpu noma, ēdināšana, apskaņošanas aparatūra)</w:t>
            </w:r>
          </w:p>
        </w:tc>
        <w:tc>
          <w:tcPr>
            <w:tcW w:w="1134" w:type="dxa"/>
            <w:tcBorders>
              <w:top w:val="single" w:sz="6" w:space="0" w:color="auto"/>
              <w:left w:val="single" w:sz="6" w:space="0" w:color="auto"/>
              <w:bottom w:val="single" w:sz="6" w:space="0" w:color="auto"/>
              <w:right w:val="single" w:sz="6" w:space="0" w:color="auto"/>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r w:rsidRPr="00685D96">
              <w:rPr>
                <w:rFonts w:ascii="Times New Roman" w:hAnsi="Times New Roman" w:cs="Times New Roman"/>
                <w:color w:val="000000"/>
                <w:sz w:val="24"/>
                <w:szCs w:val="24"/>
              </w:rPr>
              <w:t>3000</w:t>
            </w:r>
          </w:p>
        </w:tc>
        <w:tc>
          <w:tcPr>
            <w:tcW w:w="1560" w:type="dxa"/>
            <w:gridSpan w:val="2"/>
            <w:tcBorders>
              <w:top w:val="single" w:sz="6" w:space="0" w:color="auto"/>
              <w:left w:val="single" w:sz="6" w:space="0" w:color="auto"/>
              <w:bottom w:val="single" w:sz="6" w:space="0" w:color="auto"/>
              <w:right w:val="single" w:sz="6" w:space="0" w:color="auto"/>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r w:rsidRPr="00685D96">
              <w:rPr>
                <w:rFonts w:ascii="Times New Roman" w:hAnsi="Times New Roman" w:cs="Times New Roman"/>
                <w:color w:val="000000"/>
                <w:sz w:val="24"/>
                <w:szCs w:val="24"/>
              </w:rPr>
              <w:t>0</w:t>
            </w:r>
          </w:p>
        </w:tc>
        <w:tc>
          <w:tcPr>
            <w:tcW w:w="1417" w:type="dxa"/>
            <w:tcBorders>
              <w:top w:val="single" w:sz="6" w:space="0" w:color="auto"/>
              <w:left w:val="single" w:sz="6" w:space="0" w:color="auto"/>
              <w:bottom w:val="single" w:sz="6" w:space="0" w:color="auto"/>
              <w:right w:val="single" w:sz="6" w:space="0" w:color="auto"/>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r w:rsidRPr="00685D96">
              <w:rPr>
                <w:rFonts w:ascii="Times New Roman" w:hAnsi="Times New Roman" w:cs="Times New Roman"/>
                <w:color w:val="000000"/>
                <w:sz w:val="24"/>
                <w:szCs w:val="24"/>
              </w:rPr>
              <w:t>3000</w:t>
            </w:r>
          </w:p>
        </w:tc>
        <w:tc>
          <w:tcPr>
            <w:tcW w:w="1024" w:type="dxa"/>
            <w:tcBorders>
              <w:top w:val="single" w:sz="6" w:space="0" w:color="auto"/>
              <w:left w:val="single" w:sz="6" w:space="0" w:color="auto"/>
              <w:bottom w:val="single" w:sz="6" w:space="0" w:color="auto"/>
              <w:right w:val="single" w:sz="6" w:space="0" w:color="auto"/>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r w:rsidRPr="00685D96">
              <w:rPr>
                <w:rFonts w:ascii="Times New Roman" w:hAnsi="Times New Roman" w:cs="Times New Roman"/>
                <w:color w:val="000000"/>
                <w:sz w:val="24"/>
                <w:szCs w:val="24"/>
              </w:rPr>
              <w:t>0</w:t>
            </w:r>
          </w:p>
        </w:tc>
      </w:tr>
      <w:tr w:rsidR="00685D96" w:rsidRPr="00685D96" w:rsidTr="00665769">
        <w:trPr>
          <w:trHeight w:val="638"/>
        </w:trPr>
        <w:tc>
          <w:tcPr>
            <w:tcW w:w="355" w:type="dxa"/>
            <w:tcBorders>
              <w:top w:val="single" w:sz="6" w:space="0" w:color="auto"/>
              <w:left w:val="single" w:sz="6" w:space="0" w:color="auto"/>
              <w:bottom w:val="single" w:sz="6" w:space="0" w:color="auto"/>
              <w:right w:val="single" w:sz="6" w:space="0" w:color="auto"/>
            </w:tcBorders>
          </w:tcPr>
          <w:p w:rsidR="00685D96" w:rsidRPr="00685D96" w:rsidRDefault="00685D96" w:rsidP="00685D96">
            <w:pPr>
              <w:autoSpaceDE w:val="0"/>
              <w:autoSpaceDN w:val="0"/>
              <w:adjustRightInd w:val="0"/>
              <w:jc w:val="center"/>
              <w:rPr>
                <w:rFonts w:ascii="Times New Roman" w:hAnsi="Times New Roman" w:cs="Times New Roman"/>
                <w:color w:val="000000"/>
                <w:sz w:val="24"/>
                <w:szCs w:val="24"/>
              </w:rPr>
            </w:pPr>
            <w:r w:rsidRPr="00685D96">
              <w:rPr>
                <w:rFonts w:ascii="Times New Roman" w:hAnsi="Times New Roman" w:cs="Times New Roman"/>
                <w:color w:val="000000"/>
                <w:sz w:val="24"/>
                <w:szCs w:val="24"/>
              </w:rPr>
              <w:t>2.</w:t>
            </w:r>
          </w:p>
        </w:tc>
        <w:tc>
          <w:tcPr>
            <w:tcW w:w="4211" w:type="dxa"/>
            <w:tcBorders>
              <w:top w:val="single" w:sz="6" w:space="0" w:color="auto"/>
              <w:left w:val="single" w:sz="6" w:space="0" w:color="auto"/>
              <w:bottom w:val="single" w:sz="6" w:space="0" w:color="auto"/>
              <w:right w:val="nil"/>
            </w:tcBorders>
          </w:tcPr>
          <w:p w:rsidR="00685D96" w:rsidRPr="00685D96" w:rsidRDefault="00685D96" w:rsidP="00685D96">
            <w:pPr>
              <w:autoSpaceDE w:val="0"/>
              <w:autoSpaceDN w:val="0"/>
              <w:adjustRightInd w:val="0"/>
              <w:jc w:val="left"/>
              <w:rPr>
                <w:rFonts w:ascii="Times New Roman" w:hAnsi="Times New Roman" w:cs="Times New Roman"/>
                <w:color w:val="000000"/>
                <w:sz w:val="24"/>
                <w:szCs w:val="24"/>
              </w:rPr>
            </w:pPr>
            <w:r w:rsidRPr="00685D96">
              <w:rPr>
                <w:rFonts w:ascii="Times New Roman" w:hAnsi="Times New Roman" w:cs="Times New Roman"/>
                <w:color w:val="000000"/>
                <w:sz w:val="24"/>
                <w:szCs w:val="24"/>
              </w:rPr>
              <w:t>Koncerta vadītājs</w:t>
            </w:r>
          </w:p>
        </w:tc>
        <w:tc>
          <w:tcPr>
            <w:tcW w:w="1134" w:type="dxa"/>
            <w:tcBorders>
              <w:top w:val="single" w:sz="6" w:space="0" w:color="auto"/>
              <w:left w:val="single" w:sz="6" w:space="0" w:color="auto"/>
              <w:bottom w:val="single" w:sz="6" w:space="0" w:color="auto"/>
              <w:right w:val="single" w:sz="6" w:space="0" w:color="auto"/>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r w:rsidRPr="00685D96">
              <w:rPr>
                <w:rFonts w:ascii="Times New Roman" w:hAnsi="Times New Roman" w:cs="Times New Roman"/>
                <w:color w:val="000000"/>
                <w:sz w:val="24"/>
                <w:szCs w:val="24"/>
              </w:rPr>
              <w:t>400</w:t>
            </w:r>
          </w:p>
        </w:tc>
        <w:tc>
          <w:tcPr>
            <w:tcW w:w="1560" w:type="dxa"/>
            <w:gridSpan w:val="2"/>
            <w:tcBorders>
              <w:top w:val="single" w:sz="6" w:space="0" w:color="auto"/>
              <w:left w:val="single" w:sz="6" w:space="0" w:color="auto"/>
              <w:bottom w:val="single" w:sz="6" w:space="0" w:color="auto"/>
              <w:right w:val="single" w:sz="6" w:space="0" w:color="auto"/>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r w:rsidRPr="00685D96">
              <w:rPr>
                <w:rFonts w:ascii="Times New Roman" w:hAnsi="Times New Roman" w:cs="Times New Roman"/>
                <w:color w:val="000000"/>
                <w:sz w:val="24"/>
                <w:szCs w:val="24"/>
              </w:rPr>
              <w:t>0</w:t>
            </w:r>
          </w:p>
        </w:tc>
        <w:tc>
          <w:tcPr>
            <w:tcW w:w="1417" w:type="dxa"/>
            <w:tcBorders>
              <w:top w:val="single" w:sz="6" w:space="0" w:color="auto"/>
              <w:left w:val="single" w:sz="6" w:space="0" w:color="auto"/>
              <w:bottom w:val="single" w:sz="6" w:space="0" w:color="auto"/>
              <w:right w:val="single" w:sz="6" w:space="0" w:color="auto"/>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r w:rsidRPr="00685D96">
              <w:rPr>
                <w:rFonts w:ascii="Times New Roman" w:hAnsi="Times New Roman" w:cs="Times New Roman"/>
                <w:color w:val="000000"/>
                <w:sz w:val="24"/>
                <w:szCs w:val="24"/>
              </w:rPr>
              <w:t>400</w:t>
            </w:r>
          </w:p>
        </w:tc>
        <w:tc>
          <w:tcPr>
            <w:tcW w:w="1024" w:type="dxa"/>
            <w:tcBorders>
              <w:top w:val="single" w:sz="6" w:space="0" w:color="auto"/>
              <w:left w:val="single" w:sz="6" w:space="0" w:color="auto"/>
              <w:bottom w:val="single" w:sz="6" w:space="0" w:color="auto"/>
              <w:right w:val="single" w:sz="6" w:space="0" w:color="auto"/>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r w:rsidRPr="00685D96">
              <w:rPr>
                <w:rFonts w:ascii="Times New Roman" w:hAnsi="Times New Roman" w:cs="Times New Roman"/>
                <w:color w:val="000000"/>
                <w:sz w:val="24"/>
                <w:szCs w:val="24"/>
              </w:rPr>
              <w:t>0</w:t>
            </w:r>
          </w:p>
        </w:tc>
      </w:tr>
      <w:tr w:rsidR="00685D96" w:rsidRPr="00685D96" w:rsidTr="00665769">
        <w:trPr>
          <w:trHeight w:val="638"/>
        </w:trPr>
        <w:tc>
          <w:tcPr>
            <w:tcW w:w="355" w:type="dxa"/>
            <w:tcBorders>
              <w:top w:val="single" w:sz="6" w:space="0" w:color="auto"/>
              <w:left w:val="single" w:sz="6" w:space="0" w:color="auto"/>
              <w:bottom w:val="single" w:sz="6" w:space="0" w:color="auto"/>
              <w:right w:val="single" w:sz="6" w:space="0" w:color="auto"/>
            </w:tcBorders>
          </w:tcPr>
          <w:p w:rsidR="00685D96" w:rsidRPr="00685D96" w:rsidRDefault="00685D96" w:rsidP="00685D96">
            <w:pPr>
              <w:autoSpaceDE w:val="0"/>
              <w:autoSpaceDN w:val="0"/>
              <w:adjustRightInd w:val="0"/>
              <w:jc w:val="center"/>
              <w:rPr>
                <w:rFonts w:ascii="Times New Roman" w:hAnsi="Times New Roman" w:cs="Times New Roman"/>
                <w:color w:val="000000"/>
                <w:sz w:val="24"/>
                <w:szCs w:val="24"/>
              </w:rPr>
            </w:pPr>
            <w:r w:rsidRPr="00685D96">
              <w:rPr>
                <w:rFonts w:ascii="Times New Roman" w:hAnsi="Times New Roman" w:cs="Times New Roman"/>
                <w:color w:val="000000"/>
                <w:sz w:val="24"/>
                <w:szCs w:val="24"/>
              </w:rPr>
              <w:t>3.</w:t>
            </w:r>
          </w:p>
        </w:tc>
        <w:tc>
          <w:tcPr>
            <w:tcW w:w="4211" w:type="dxa"/>
            <w:tcBorders>
              <w:top w:val="single" w:sz="6" w:space="0" w:color="auto"/>
              <w:left w:val="single" w:sz="6" w:space="0" w:color="auto"/>
              <w:bottom w:val="single" w:sz="6" w:space="0" w:color="auto"/>
              <w:right w:val="single" w:sz="6" w:space="0" w:color="auto"/>
            </w:tcBorders>
          </w:tcPr>
          <w:p w:rsidR="00685D96" w:rsidRPr="00685D96" w:rsidRDefault="00685D96" w:rsidP="00685D96">
            <w:pPr>
              <w:autoSpaceDE w:val="0"/>
              <w:autoSpaceDN w:val="0"/>
              <w:adjustRightInd w:val="0"/>
              <w:jc w:val="left"/>
              <w:rPr>
                <w:rFonts w:ascii="Times New Roman" w:hAnsi="Times New Roman" w:cs="Times New Roman"/>
                <w:color w:val="000000"/>
                <w:sz w:val="24"/>
                <w:szCs w:val="24"/>
              </w:rPr>
            </w:pPr>
            <w:r w:rsidRPr="00685D96">
              <w:rPr>
                <w:rFonts w:ascii="Times New Roman" w:hAnsi="Times New Roman" w:cs="Times New Roman"/>
                <w:color w:val="000000"/>
                <w:sz w:val="24"/>
                <w:szCs w:val="24"/>
              </w:rPr>
              <w:t>Koncerts (Xylem Trio)</w:t>
            </w:r>
          </w:p>
        </w:tc>
        <w:tc>
          <w:tcPr>
            <w:tcW w:w="1134" w:type="dxa"/>
            <w:tcBorders>
              <w:top w:val="single" w:sz="6" w:space="0" w:color="auto"/>
              <w:left w:val="single" w:sz="6" w:space="0" w:color="auto"/>
              <w:bottom w:val="single" w:sz="6" w:space="0" w:color="auto"/>
              <w:right w:val="single" w:sz="6" w:space="0" w:color="auto"/>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r w:rsidRPr="00685D96">
              <w:rPr>
                <w:rFonts w:ascii="Times New Roman" w:hAnsi="Times New Roman" w:cs="Times New Roman"/>
                <w:color w:val="000000"/>
                <w:sz w:val="24"/>
                <w:szCs w:val="24"/>
              </w:rPr>
              <w:t>2000</w:t>
            </w:r>
          </w:p>
        </w:tc>
        <w:tc>
          <w:tcPr>
            <w:tcW w:w="1560" w:type="dxa"/>
            <w:gridSpan w:val="2"/>
            <w:tcBorders>
              <w:top w:val="single" w:sz="6" w:space="0" w:color="auto"/>
              <w:left w:val="single" w:sz="6" w:space="0" w:color="auto"/>
              <w:bottom w:val="single" w:sz="6" w:space="0" w:color="auto"/>
              <w:right w:val="single" w:sz="6" w:space="0" w:color="auto"/>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r w:rsidRPr="00685D96">
              <w:rPr>
                <w:rFonts w:ascii="Times New Roman" w:hAnsi="Times New Roman" w:cs="Times New Roman"/>
                <w:color w:val="000000"/>
                <w:sz w:val="24"/>
                <w:szCs w:val="24"/>
              </w:rPr>
              <w:t>0</w:t>
            </w:r>
          </w:p>
        </w:tc>
        <w:tc>
          <w:tcPr>
            <w:tcW w:w="1417" w:type="dxa"/>
            <w:tcBorders>
              <w:top w:val="single" w:sz="6" w:space="0" w:color="auto"/>
              <w:left w:val="single" w:sz="6" w:space="0" w:color="auto"/>
              <w:bottom w:val="single" w:sz="6" w:space="0" w:color="auto"/>
              <w:right w:val="single" w:sz="6" w:space="0" w:color="auto"/>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r w:rsidRPr="00685D96">
              <w:rPr>
                <w:rFonts w:ascii="Times New Roman" w:hAnsi="Times New Roman" w:cs="Times New Roman"/>
                <w:color w:val="000000"/>
                <w:sz w:val="24"/>
                <w:szCs w:val="24"/>
              </w:rPr>
              <w:t>0</w:t>
            </w:r>
          </w:p>
        </w:tc>
        <w:tc>
          <w:tcPr>
            <w:tcW w:w="1024" w:type="dxa"/>
            <w:tcBorders>
              <w:top w:val="single" w:sz="6" w:space="0" w:color="auto"/>
              <w:left w:val="single" w:sz="6" w:space="0" w:color="auto"/>
              <w:bottom w:val="single" w:sz="6" w:space="0" w:color="auto"/>
              <w:right w:val="single" w:sz="6" w:space="0" w:color="auto"/>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r w:rsidRPr="00685D96">
              <w:rPr>
                <w:rFonts w:ascii="Times New Roman" w:hAnsi="Times New Roman" w:cs="Times New Roman"/>
                <w:color w:val="000000"/>
                <w:sz w:val="24"/>
                <w:szCs w:val="24"/>
              </w:rPr>
              <w:t>2000</w:t>
            </w:r>
          </w:p>
        </w:tc>
      </w:tr>
      <w:tr w:rsidR="00685D96" w:rsidRPr="00685D96" w:rsidTr="00665769">
        <w:trPr>
          <w:trHeight w:val="482"/>
        </w:trPr>
        <w:tc>
          <w:tcPr>
            <w:tcW w:w="4566" w:type="dxa"/>
            <w:gridSpan w:val="2"/>
            <w:tcBorders>
              <w:top w:val="single" w:sz="6" w:space="0" w:color="auto"/>
              <w:left w:val="single" w:sz="6" w:space="0" w:color="auto"/>
              <w:bottom w:val="single" w:sz="6" w:space="0" w:color="auto"/>
              <w:right w:val="single" w:sz="6" w:space="0" w:color="auto"/>
            </w:tcBorders>
          </w:tcPr>
          <w:p w:rsidR="00685D96" w:rsidRPr="00685D96" w:rsidRDefault="00685D96" w:rsidP="00685D96">
            <w:pPr>
              <w:autoSpaceDE w:val="0"/>
              <w:autoSpaceDN w:val="0"/>
              <w:adjustRightInd w:val="0"/>
              <w:jc w:val="right"/>
              <w:rPr>
                <w:rFonts w:ascii="Times New Roman" w:hAnsi="Times New Roman" w:cs="Times New Roman"/>
                <w:b/>
                <w:bCs/>
                <w:color w:val="000000"/>
                <w:sz w:val="24"/>
                <w:szCs w:val="24"/>
              </w:rPr>
            </w:pPr>
            <w:r w:rsidRPr="00685D96">
              <w:rPr>
                <w:rFonts w:ascii="Times New Roman" w:hAnsi="Times New Roman" w:cs="Times New Roman"/>
                <w:b/>
                <w:bCs/>
                <w:color w:val="000000"/>
                <w:sz w:val="24"/>
                <w:szCs w:val="24"/>
              </w:rPr>
              <w:t>Pavisam kopā</w:t>
            </w:r>
          </w:p>
        </w:tc>
        <w:tc>
          <w:tcPr>
            <w:tcW w:w="1134" w:type="dxa"/>
            <w:tcBorders>
              <w:top w:val="single" w:sz="6" w:space="0" w:color="auto"/>
              <w:left w:val="single" w:sz="6" w:space="0" w:color="auto"/>
              <w:bottom w:val="single" w:sz="6" w:space="0" w:color="auto"/>
              <w:right w:val="single" w:sz="6" w:space="0" w:color="auto"/>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r w:rsidRPr="00685D96">
              <w:rPr>
                <w:rFonts w:ascii="Times New Roman" w:hAnsi="Times New Roman" w:cs="Times New Roman"/>
                <w:color w:val="000000"/>
                <w:sz w:val="24"/>
                <w:szCs w:val="24"/>
              </w:rPr>
              <w:t>5400</w:t>
            </w:r>
          </w:p>
        </w:tc>
        <w:tc>
          <w:tcPr>
            <w:tcW w:w="1560" w:type="dxa"/>
            <w:gridSpan w:val="2"/>
            <w:tcBorders>
              <w:top w:val="single" w:sz="6" w:space="0" w:color="auto"/>
              <w:left w:val="single" w:sz="6" w:space="0" w:color="auto"/>
              <w:bottom w:val="single" w:sz="6" w:space="0" w:color="auto"/>
              <w:right w:val="single" w:sz="6" w:space="0" w:color="auto"/>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r w:rsidRPr="00685D96">
              <w:rPr>
                <w:rFonts w:ascii="Times New Roman" w:hAnsi="Times New Roman" w:cs="Times New Roman"/>
                <w:color w:val="000000"/>
                <w:sz w:val="24"/>
                <w:szCs w:val="24"/>
              </w:rPr>
              <w:t>0</w:t>
            </w:r>
          </w:p>
        </w:tc>
        <w:tc>
          <w:tcPr>
            <w:tcW w:w="1417" w:type="dxa"/>
            <w:tcBorders>
              <w:top w:val="single" w:sz="6" w:space="0" w:color="auto"/>
              <w:left w:val="single" w:sz="6" w:space="0" w:color="auto"/>
              <w:bottom w:val="single" w:sz="6" w:space="0" w:color="auto"/>
              <w:right w:val="single" w:sz="6" w:space="0" w:color="auto"/>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r w:rsidRPr="00685D96">
              <w:rPr>
                <w:rFonts w:ascii="Times New Roman" w:hAnsi="Times New Roman" w:cs="Times New Roman"/>
                <w:color w:val="000000"/>
                <w:sz w:val="24"/>
                <w:szCs w:val="24"/>
              </w:rPr>
              <w:t>3400</w:t>
            </w:r>
          </w:p>
        </w:tc>
        <w:tc>
          <w:tcPr>
            <w:tcW w:w="1024" w:type="dxa"/>
            <w:tcBorders>
              <w:top w:val="single" w:sz="6" w:space="0" w:color="auto"/>
              <w:left w:val="single" w:sz="6" w:space="0" w:color="auto"/>
              <w:bottom w:val="single" w:sz="6" w:space="0" w:color="auto"/>
              <w:right w:val="single" w:sz="6" w:space="0" w:color="auto"/>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r w:rsidRPr="00685D96">
              <w:rPr>
                <w:rFonts w:ascii="Times New Roman" w:hAnsi="Times New Roman" w:cs="Times New Roman"/>
                <w:color w:val="000000"/>
                <w:sz w:val="24"/>
                <w:szCs w:val="24"/>
              </w:rPr>
              <w:t>2000</w:t>
            </w:r>
          </w:p>
        </w:tc>
      </w:tr>
      <w:tr w:rsidR="00685D96" w:rsidRPr="00685D96" w:rsidTr="00665769">
        <w:trPr>
          <w:trHeight w:val="173"/>
        </w:trPr>
        <w:tc>
          <w:tcPr>
            <w:tcW w:w="355" w:type="dxa"/>
            <w:tcBorders>
              <w:top w:val="single" w:sz="6" w:space="0" w:color="auto"/>
              <w:left w:val="nil"/>
              <w:bottom w:val="nil"/>
              <w:right w:val="nil"/>
            </w:tcBorders>
          </w:tcPr>
          <w:p w:rsidR="00685D96" w:rsidRPr="00685D96" w:rsidRDefault="00685D96" w:rsidP="00685D96">
            <w:pPr>
              <w:autoSpaceDE w:val="0"/>
              <w:autoSpaceDN w:val="0"/>
              <w:adjustRightInd w:val="0"/>
              <w:jc w:val="right"/>
              <w:rPr>
                <w:rFonts w:ascii="Times New Roman" w:hAnsi="Times New Roman" w:cs="Times New Roman"/>
                <w:b/>
                <w:bCs/>
                <w:color w:val="000000"/>
                <w:sz w:val="24"/>
                <w:szCs w:val="24"/>
              </w:rPr>
            </w:pPr>
          </w:p>
        </w:tc>
        <w:tc>
          <w:tcPr>
            <w:tcW w:w="4211" w:type="dxa"/>
            <w:tcBorders>
              <w:top w:val="single" w:sz="6" w:space="0" w:color="auto"/>
              <w:left w:val="nil"/>
              <w:bottom w:val="nil"/>
              <w:right w:val="nil"/>
            </w:tcBorders>
          </w:tcPr>
          <w:p w:rsidR="00685D96" w:rsidRPr="00685D96" w:rsidRDefault="00685D96" w:rsidP="00685D96">
            <w:pPr>
              <w:autoSpaceDE w:val="0"/>
              <w:autoSpaceDN w:val="0"/>
              <w:adjustRightInd w:val="0"/>
              <w:jc w:val="right"/>
              <w:rPr>
                <w:rFonts w:ascii="Times New Roman" w:hAnsi="Times New Roman" w:cs="Times New Roman"/>
                <w:b/>
                <w:bCs/>
                <w:color w:val="000000"/>
                <w:sz w:val="24"/>
                <w:szCs w:val="24"/>
              </w:rPr>
            </w:pPr>
          </w:p>
        </w:tc>
        <w:tc>
          <w:tcPr>
            <w:tcW w:w="1134" w:type="dxa"/>
            <w:tcBorders>
              <w:top w:val="single" w:sz="6" w:space="0" w:color="auto"/>
              <w:left w:val="nil"/>
              <w:bottom w:val="single" w:sz="6" w:space="0" w:color="auto"/>
              <w:right w:val="nil"/>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p>
        </w:tc>
        <w:tc>
          <w:tcPr>
            <w:tcW w:w="1560" w:type="dxa"/>
            <w:gridSpan w:val="2"/>
            <w:tcBorders>
              <w:top w:val="single" w:sz="6" w:space="0" w:color="auto"/>
              <w:left w:val="nil"/>
              <w:bottom w:val="nil"/>
              <w:right w:val="nil"/>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p>
        </w:tc>
        <w:tc>
          <w:tcPr>
            <w:tcW w:w="1417" w:type="dxa"/>
            <w:tcBorders>
              <w:top w:val="single" w:sz="6" w:space="0" w:color="auto"/>
              <w:left w:val="nil"/>
              <w:bottom w:val="nil"/>
              <w:right w:val="nil"/>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p>
        </w:tc>
        <w:tc>
          <w:tcPr>
            <w:tcW w:w="1024" w:type="dxa"/>
            <w:tcBorders>
              <w:top w:val="nil"/>
              <w:left w:val="nil"/>
              <w:bottom w:val="nil"/>
              <w:right w:val="nil"/>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p>
        </w:tc>
      </w:tr>
      <w:tr w:rsidR="00685D96" w:rsidRPr="00685D96" w:rsidTr="00665769">
        <w:trPr>
          <w:trHeight w:val="348"/>
        </w:trPr>
        <w:tc>
          <w:tcPr>
            <w:tcW w:w="4566" w:type="dxa"/>
            <w:gridSpan w:val="2"/>
            <w:tcBorders>
              <w:top w:val="single" w:sz="6" w:space="0" w:color="auto"/>
              <w:left w:val="single" w:sz="6" w:space="0" w:color="auto"/>
              <w:bottom w:val="single" w:sz="6" w:space="0" w:color="auto"/>
              <w:right w:val="single" w:sz="6" w:space="0" w:color="auto"/>
            </w:tcBorders>
          </w:tcPr>
          <w:p w:rsidR="00685D96" w:rsidRPr="00685D96" w:rsidRDefault="00685D96" w:rsidP="00685D96">
            <w:pPr>
              <w:autoSpaceDE w:val="0"/>
              <w:autoSpaceDN w:val="0"/>
              <w:adjustRightInd w:val="0"/>
              <w:jc w:val="right"/>
              <w:rPr>
                <w:rFonts w:ascii="Times New Roman" w:hAnsi="Times New Roman" w:cs="Times New Roman"/>
                <w:b/>
                <w:bCs/>
                <w:color w:val="000000"/>
                <w:sz w:val="24"/>
                <w:szCs w:val="24"/>
              </w:rPr>
            </w:pPr>
            <w:r w:rsidRPr="00685D96">
              <w:rPr>
                <w:rFonts w:ascii="Times New Roman" w:hAnsi="Times New Roman" w:cs="Times New Roman"/>
                <w:b/>
                <w:bCs/>
                <w:color w:val="000000"/>
                <w:sz w:val="24"/>
                <w:szCs w:val="24"/>
              </w:rPr>
              <w:t>Kopējās projekta izmaksas EUR:</w:t>
            </w:r>
          </w:p>
        </w:tc>
        <w:tc>
          <w:tcPr>
            <w:tcW w:w="1134" w:type="dxa"/>
            <w:tcBorders>
              <w:top w:val="single" w:sz="6" w:space="0" w:color="auto"/>
              <w:left w:val="single" w:sz="6" w:space="0" w:color="auto"/>
              <w:bottom w:val="single" w:sz="6" w:space="0" w:color="auto"/>
              <w:right w:val="single" w:sz="6" w:space="0" w:color="auto"/>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r w:rsidRPr="00685D96">
              <w:rPr>
                <w:rFonts w:ascii="Times New Roman" w:hAnsi="Times New Roman" w:cs="Times New Roman"/>
                <w:color w:val="000000"/>
                <w:sz w:val="24"/>
                <w:szCs w:val="24"/>
              </w:rPr>
              <w:t>5400</w:t>
            </w:r>
          </w:p>
        </w:tc>
        <w:tc>
          <w:tcPr>
            <w:tcW w:w="1560" w:type="dxa"/>
            <w:gridSpan w:val="2"/>
            <w:tcBorders>
              <w:top w:val="nil"/>
              <w:left w:val="nil"/>
              <w:bottom w:val="nil"/>
              <w:right w:val="nil"/>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p>
        </w:tc>
        <w:tc>
          <w:tcPr>
            <w:tcW w:w="1417" w:type="dxa"/>
            <w:tcBorders>
              <w:top w:val="nil"/>
              <w:left w:val="nil"/>
              <w:bottom w:val="nil"/>
              <w:right w:val="nil"/>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p>
        </w:tc>
        <w:tc>
          <w:tcPr>
            <w:tcW w:w="1024" w:type="dxa"/>
            <w:tcBorders>
              <w:top w:val="nil"/>
              <w:left w:val="nil"/>
              <w:bottom w:val="nil"/>
              <w:right w:val="nil"/>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p>
        </w:tc>
      </w:tr>
      <w:tr w:rsidR="00685D96" w:rsidRPr="00685D96" w:rsidTr="00665769">
        <w:trPr>
          <w:trHeight w:val="216"/>
        </w:trPr>
        <w:tc>
          <w:tcPr>
            <w:tcW w:w="355" w:type="dxa"/>
            <w:tcBorders>
              <w:top w:val="nil"/>
              <w:left w:val="nil"/>
              <w:bottom w:val="nil"/>
              <w:right w:val="nil"/>
            </w:tcBorders>
          </w:tcPr>
          <w:p w:rsidR="00685D96" w:rsidRPr="00685D96" w:rsidRDefault="00685D96" w:rsidP="00685D96">
            <w:pPr>
              <w:autoSpaceDE w:val="0"/>
              <w:autoSpaceDN w:val="0"/>
              <w:adjustRightInd w:val="0"/>
              <w:jc w:val="right"/>
              <w:rPr>
                <w:rFonts w:ascii="Times New Roman" w:hAnsi="Times New Roman" w:cs="Times New Roman"/>
                <w:b/>
                <w:bCs/>
                <w:color w:val="000000"/>
                <w:sz w:val="24"/>
                <w:szCs w:val="24"/>
              </w:rPr>
            </w:pPr>
          </w:p>
        </w:tc>
        <w:tc>
          <w:tcPr>
            <w:tcW w:w="4211" w:type="dxa"/>
            <w:tcBorders>
              <w:top w:val="nil"/>
              <w:left w:val="nil"/>
              <w:bottom w:val="nil"/>
              <w:right w:val="nil"/>
            </w:tcBorders>
          </w:tcPr>
          <w:p w:rsidR="00685D96" w:rsidRPr="00685D96" w:rsidRDefault="00685D96" w:rsidP="00685D96">
            <w:pPr>
              <w:autoSpaceDE w:val="0"/>
              <w:autoSpaceDN w:val="0"/>
              <w:adjustRightInd w:val="0"/>
              <w:jc w:val="right"/>
              <w:rPr>
                <w:rFonts w:ascii="Times New Roman" w:hAnsi="Times New Roman" w:cs="Times New Roman"/>
                <w:b/>
                <w:bCs/>
                <w:color w:val="000000"/>
                <w:sz w:val="24"/>
                <w:szCs w:val="24"/>
              </w:rPr>
            </w:pPr>
          </w:p>
        </w:tc>
        <w:tc>
          <w:tcPr>
            <w:tcW w:w="1134" w:type="dxa"/>
            <w:tcBorders>
              <w:top w:val="nil"/>
              <w:left w:val="nil"/>
              <w:bottom w:val="nil"/>
              <w:right w:val="nil"/>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p>
        </w:tc>
        <w:tc>
          <w:tcPr>
            <w:tcW w:w="1560" w:type="dxa"/>
            <w:gridSpan w:val="2"/>
            <w:tcBorders>
              <w:top w:val="nil"/>
              <w:left w:val="nil"/>
              <w:bottom w:val="nil"/>
              <w:right w:val="nil"/>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p>
        </w:tc>
        <w:tc>
          <w:tcPr>
            <w:tcW w:w="1417" w:type="dxa"/>
            <w:tcBorders>
              <w:top w:val="nil"/>
              <w:left w:val="nil"/>
              <w:bottom w:val="nil"/>
              <w:right w:val="nil"/>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p>
        </w:tc>
        <w:tc>
          <w:tcPr>
            <w:tcW w:w="1024" w:type="dxa"/>
            <w:tcBorders>
              <w:top w:val="nil"/>
              <w:left w:val="nil"/>
              <w:bottom w:val="nil"/>
              <w:right w:val="nil"/>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p>
        </w:tc>
      </w:tr>
      <w:tr w:rsidR="00685D96" w:rsidRPr="00685D96" w:rsidTr="00665769">
        <w:trPr>
          <w:trHeight w:val="216"/>
        </w:trPr>
        <w:tc>
          <w:tcPr>
            <w:tcW w:w="355" w:type="dxa"/>
            <w:tcBorders>
              <w:top w:val="nil"/>
              <w:left w:val="nil"/>
              <w:bottom w:val="nil"/>
              <w:right w:val="nil"/>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p>
        </w:tc>
        <w:tc>
          <w:tcPr>
            <w:tcW w:w="4211" w:type="dxa"/>
            <w:tcBorders>
              <w:top w:val="nil"/>
              <w:left w:val="nil"/>
              <w:bottom w:val="nil"/>
              <w:right w:val="nil"/>
            </w:tcBorders>
          </w:tcPr>
          <w:p w:rsidR="00685D96" w:rsidRPr="00685D96" w:rsidRDefault="00685D96" w:rsidP="00685D96">
            <w:pPr>
              <w:autoSpaceDE w:val="0"/>
              <w:autoSpaceDN w:val="0"/>
              <w:adjustRightInd w:val="0"/>
              <w:jc w:val="right"/>
              <w:rPr>
                <w:rFonts w:ascii="Times New Roman" w:hAnsi="Times New Roman" w:cs="Times New Roman"/>
                <w:b/>
                <w:bCs/>
                <w:color w:val="000000"/>
                <w:sz w:val="24"/>
                <w:szCs w:val="24"/>
              </w:rPr>
            </w:pPr>
          </w:p>
        </w:tc>
        <w:tc>
          <w:tcPr>
            <w:tcW w:w="1134" w:type="dxa"/>
            <w:tcBorders>
              <w:top w:val="nil"/>
              <w:left w:val="nil"/>
              <w:bottom w:val="nil"/>
              <w:right w:val="nil"/>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p>
        </w:tc>
        <w:tc>
          <w:tcPr>
            <w:tcW w:w="1560" w:type="dxa"/>
            <w:gridSpan w:val="2"/>
            <w:tcBorders>
              <w:top w:val="nil"/>
              <w:left w:val="nil"/>
              <w:bottom w:val="nil"/>
              <w:right w:val="nil"/>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p>
        </w:tc>
        <w:tc>
          <w:tcPr>
            <w:tcW w:w="1417" w:type="dxa"/>
            <w:tcBorders>
              <w:top w:val="nil"/>
              <w:left w:val="nil"/>
              <w:bottom w:val="nil"/>
              <w:right w:val="nil"/>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p>
        </w:tc>
        <w:tc>
          <w:tcPr>
            <w:tcW w:w="1024" w:type="dxa"/>
            <w:tcBorders>
              <w:top w:val="nil"/>
              <w:left w:val="nil"/>
              <w:bottom w:val="nil"/>
              <w:right w:val="nil"/>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p>
        </w:tc>
      </w:tr>
      <w:tr w:rsidR="00685D96" w:rsidRPr="00685D96" w:rsidTr="00665769">
        <w:trPr>
          <w:trHeight w:val="319"/>
        </w:trPr>
        <w:tc>
          <w:tcPr>
            <w:tcW w:w="355" w:type="dxa"/>
            <w:tcBorders>
              <w:top w:val="nil"/>
              <w:left w:val="nil"/>
              <w:bottom w:val="nil"/>
              <w:right w:val="nil"/>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p>
        </w:tc>
        <w:tc>
          <w:tcPr>
            <w:tcW w:w="4211" w:type="dxa"/>
            <w:tcBorders>
              <w:top w:val="nil"/>
              <w:left w:val="nil"/>
              <w:bottom w:val="single" w:sz="6" w:space="0" w:color="auto"/>
              <w:right w:val="nil"/>
            </w:tcBorders>
          </w:tcPr>
          <w:p w:rsidR="00685D96" w:rsidRPr="00685D96" w:rsidRDefault="00685D96" w:rsidP="00685D96">
            <w:pPr>
              <w:autoSpaceDE w:val="0"/>
              <w:autoSpaceDN w:val="0"/>
              <w:adjustRightInd w:val="0"/>
              <w:jc w:val="left"/>
              <w:rPr>
                <w:rFonts w:ascii="Times New Roman" w:hAnsi="Times New Roman" w:cs="Times New Roman"/>
                <w:b/>
                <w:bCs/>
                <w:color w:val="000000"/>
                <w:sz w:val="24"/>
                <w:szCs w:val="24"/>
              </w:rPr>
            </w:pPr>
            <w:r w:rsidRPr="00685D96">
              <w:rPr>
                <w:rFonts w:ascii="Times New Roman" w:hAnsi="Times New Roman" w:cs="Times New Roman"/>
                <w:b/>
                <w:bCs/>
                <w:color w:val="000000"/>
                <w:sz w:val="24"/>
                <w:szCs w:val="24"/>
              </w:rPr>
              <w:t>Projekta vadītājs (vārds uzvārds, paraksts)</w:t>
            </w:r>
          </w:p>
        </w:tc>
        <w:tc>
          <w:tcPr>
            <w:tcW w:w="2694" w:type="dxa"/>
            <w:gridSpan w:val="3"/>
            <w:tcBorders>
              <w:top w:val="nil"/>
              <w:left w:val="nil"/>
              <w:bottom w:val="single" w:sz="6" w:space="0" w:color="auto"/>
              <w:right w:val="nil"/>
            </w:tcBorders>
          </w:tcPr>
          <w:p w:rsidR="00685D96" w:rsidRPr="00685D96" w:rsidRDefault="00685D96" w:rsidP="00685D96">
            <w:pPr>
              <w:autoSpaceDE w:val="0"/>
              <w:autoSpaceDN w:val="0"/>
              <w:adjustRightInd w:val="0"/>
              <w:jc w:val="left"/>
              <w:rPr>
                <w:rFonts w:ascii="Times New Roman" w:hAnsi="Times New Roman" w:cs="Times New Roman"/>
                <w:color w:val="000000"/>
                <w:sz w:val="24"/>
                <w:szCs w:val="24"/>
              </w:rPr>
            </w:pPr>
            <w:r w:rsidRPr="00685D96">
              <w:rPr>
                <w:rFonts w:ascii="Times New Roman" w:hAnsi="Times New Roman" w:cs="Times New Roman"/>
                <w:color w:val="000000"/>
                <w:sz w:val="24"/>
                <w:szCs w:val="24"/>
              </w:rPr>
              <w:t>Inga Helmane</w:t>
            </w:r>
          </w:p>
        </w:tc>
        <w:tc>
          <w:tcPr>
            <w:tcW w:w="1417" w:type="dxa"/>
            <w:tcBorders>
              <w:top w:val="nil"/>
              <w:left w:val="nil"/>
              <w:bottom w:val="single" w:sz="6" w:space="0" w:color="auto"/>
              <w:right w:val="nil"/>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p>
        </w:tc>
        <w:tc>
          <w:tcPr>
            <w:tcW w:w="1024" w:type="dxa"/>
            <w:tcBorders>
              <w:top w:val="nil"/>
              <w:left w:val="nil"/>
              <w:bottom w:val="nil"/>
              <w:right w:val="nil"/>
            </w:tcBorders>
          </w:tcPr>
          <w:p w:rsidR="00685D96" w:rsidRPr="00685D96" w:rsidRDefault="00685D96" w:rsidP="00685D96">
            <w:pPr>
              <w:autoSpaceDE w:val="0"/>
              <w:autoSpaceDN w:val="0"/>
              <w:adjustRightInd w:val="0"/>
              <w:jc w:val="right"/>
              <w:rPr>
                <w:rFonts w:ascii="Times New Roman" w:hAnsi="Times New Roman" w:cs="Times New Roman"/>
                <w:color w:val="000000"/>
                <w:sz w:val="24"/>
                <w:szCs w:val="24"/>
              </w:rPr>
            </w:pPr>
          </w:p>
        </w:tc>
      </w:tr>
    </w:tbl>
    <w:p w:rsidR="00685D96" w:rsidRPr="00685D96" w:rsidRDefault="00685D96" w:rsidP="00685D96">
      <w:pPr>
        <w:ind w:right="-109"/>
        <w:rPr>
          <w:rFonts w:ascii="Times New Roman" w:eastAsia="Calibri" w:hAnsi="Times New Roman" w:cs="Times New Roman"/>
          <w:sz w:val="24"/>
          <w:szCs w:val="24"/>
          <w:lang w:eastAsia="lv-LV"/>
        </w:rPr>
      </w:pPr>
    </w:p>
    <w:p w:rsidR="00685D96" w:rsidRPr="00685D96" w:rsidRDefault="00685D96" w:rsidP="00685D96">
      <w:pPr>
        <w:ind w:right="-109"/>
        <w:rPr>
          <w:rFonts w:ascii="Times New Roman" w:eastAsia="Calibri" w:hAnsi="Times New Roman" w:cs="Times New Roman"/>
          <w:sz w:val="24"/>
          <w:szCs w:val="24"/>
          <w:lang w:eastAsia="lv-LV"/>
        </w:rPr>
      </w:pPr>
    </w:p>
    <w:p w:rsidR="00685D96" w:rsidRPr="00685D96" w:rsidRDefault="00685D96" w:rsidP="00685D96">
      <w:pPr>
        <w:ind w:firstLine="720"/>
        <w:rPr>
          <w:rFonts w:ascii="Times New Roman" w:eastAsia="Calibri" w:hAnsi="Times New Roman" w:cs="Times New Roman"/>
          <w:sz w:val="24"/>
          <w:szCs w:val="24"/>
          <w:lang w:eastAsia="lv-LV"/>
        </w:rPr>
      </w:pPr>
    </w:p>
    <w:p w:rsidR="00214D3B" w:rsidRPr="00331844" w:rsidRDefault="00936024" w:rsidP="00214D3B">
      <w:pPr>
        <w:jc w:val="center"/>
        <w:rPr>
          <w:rFonts w:ascii="Times New Roman" w:eastAsia="Times New Roman" w:hAnsi="Times New Roman" w:cs="Times New Roman"/>
          <w:i/>
          <w:sz w:val="24"/>
          <w:szCs w:val="24"/>
        </w:rPr>
      </w:pPr>
      <w:hyperlink w:anchor="sakums" w:history="1">
        <w:r w:rsidR="00214D3B" w:rsidRPr="00331844">
          <w:rPr>
            <w:rFonts w:ascii="Times New Roman" w:eastAsia="Times New Roman" w:hAnsi="Times New Roman" w:cs="Times New Roman"/>
            <w:i/>
            <w:color w:val="0000FF" w:themeColor="hyperlink"/>
            <w:sz w:val="24"/>
            <w:szCs w:val="24"/>
            <w:u w:val="single"/>
          </w:rPr>
          <w:t>Atpakaļ uz darba kārtību</w:t>
        </w:r>
      </w:hyperlink>
    </w:p>
    <w:p w:rsidR="00685D96" w:rsidRPr="00685D96" w:rsidRDefault="00685D96" w:rsidP="00685D96">
      <w:pPr>
        <w:jc w:val="left"/>
        <w:rPr>
          <w:rFonts w:ascii="Times New Roman" w:eastAsia="Times New Roman" w:hAnsi="Times New Roman" w:cs="Tahoma"/>
          <w:sz w:val="20"/>
          <w:szCs w:val="20"/>
          <w:lang w:eastAsia="lv-LV" w:bidi="lo-LA"/>
        </w:rPr>
      </w:pPr>
      <w:r w:rsidRPr="00685D96">
        <w:rPr>
          <w:rFonts w:ascii="Times New Roman" w:eastAsia="Times New Roman" w:hAnsi="Times New Roman" w:cs="Tahoma"/>
          <w:sz w:val="20"/>
          <w:szCs w:val="20"/>
          <w:lang w:eastAsia="lv-LV" w:bidi="lo-LA"/>
        </w:rPr>
        <w:br w:type="page"/>
      </w:r>
    </w:p>
    <w:p w:rsidR="00685D96" w:rsidRPr="00685D96" w:rsidRDefault="00685D96" w:rsidP="00685D96">
      <w:pPr>
        <w:jc w:val="left"/>
        <w:rPr>
          <w:rFonts w:ascii="Times New Roman" w:eastAsia="Times New Roman" w:hAnsi="Times New Roman" w:cs="Tahoma"/>
          <w:sz w:val="20"/>
          <w:szCs w:val="20"/>
          <w:lang w:eastAsia="lv-LV" w:bidi="lo-LA"/>
        </w:rPr>
      </w:pPr>
    </w:p>
    <w:p w:rsidR="00685D96" w:rsidRPr="00685D96" w:rsidRDefault="00685D96" w:rsidP="00685D96">
      <w:pPr>
        <w:keepNext/>
        <w:jc w:val="center"/>
        <w:outlineLvl w:val="0"/>
        <w:rPr>
          <w:rFonts w:ascii="Times New Roman" w:eastAsia="Times New Roman" w:hAnsi="Times New Roman" w:cs="Arial"/>
          <w:bCs/>
          <w:kern w:val="32"/>
          <w:sz w:val="24"/>
          <w:szCs w:val="24"/>
          <w:lang w:eastAsia="lv-LV"/>
        </w:rPr>
      </w:pPr>
    </w:p>
    <w:p w:rsidR="00685D96" w:rsidRPr="00685D96" w:rsidRDefault="00685D96" w:rsidP="00685D96">
      <w:pPr>
        <w:jc w:val="center"/>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L Ē M U M S</w:t>
      </w:r>
    </w:p>
    <w:p w:rsidR="00685D96" w:rsidRPr="00685D96" w:rsidRDefault="00685D96" w:rsidP="00685D96">
      <w:pPr>
        <w:jc w:val="cente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Tukumā</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2016.gada 28.aprīlī</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t>prot.Nr.6, 54.§.</w:t>
      </w:r>
    </w:p>
    <w:p w:rsidR="00685D96" w:rsidRPr="00685D96" w:rsidRDefault="00685D96" w:rsidP="00685D96">
      <w:pPr>
        <w:rPr>
          <w:rFonts w:ascii="Times New Roman" w:eastAsia="Times New Roman" w:hAnsi="Times New Roman" w:cs="Times New Roman"/>
          <w:b/>
          <w:sz w:val="24"/>
          <w:szCs w:val="20"/>
        </w:rPr>
      </w:pPr>
    </w:p>
    <w:p w:rsidR="00685D96" w:rsidRPr="00685D96" w:rsidRDefault="00685D96" w:rsidP="00685D96">
      <w:pPr>
        <w:keepNext/>
        <w:jc w:val="left"/>
        <w:outlineLvl w:val="0"/>
        <w:rPr>
          <w:rFonts w:ascii="Times New Roman" w:eastAsia="Times New Roman" w:hAnsi="Times New Roman" w:cs="Arial"/>
          <w:b/>
          <w:bCs/>
          <w:kern w:val="32"/>
          <w:sz w:val="24"/>
          <w:szCs w:val="24"/>
          <w:lang w:eastAsia="lv-LV"/>
        </w:rPr>
      </w:pPr>
    </w:p>
    <w:p w:rsidR="00685D96" w:rsidRPr="00685D96" w:rsidRDefault="00685D96" w:rsidP="00685D96">
      <w:pPr>
        <w:keepNext/>
        <w:jc w:val="left"/>
        <w:outlineLvl w:val="0"/>
        <w:rPr>
          <w:rFonts w:ascii="Times New Roman" w:eastAsia="Times New Roman" w:hAnsi="Times New Roman" w:cs="Arial"/>
          <w:b/>
          <w:bCs/>
          <w:kern w:val="32"/>
          <w:sz w:val="24"/>
          <w:szCs w:val="24"/>
          <w:lang w:eastAsia="lv-LV"/>
        </w:rPr>
      </w:pPr>
      <w:bookmarkStart w:id="56" w:name="L54"/>
      <w:r w:rsidRPr="00685D96">
        <w:rPr>
          <w:rFonts w:ascii="Times New Roman" w:eastAsia="Times New Roman" w:hAnsi="Times New Roman" w:cs="Arial"/>
          <w:b/>
          <w:bCs/>
          <w:kern w:val="32"/>
          <w:sz w:val="24"/>
          <w:szCs w:val="24"/>
          <w:lang w:eastAsia="lv-LV"/>
        </w:rPr>
        <w:t xml:space="preserve">Par Tukuma novada </w:t>
      </w:r>
      <w:r w:rsidRPr="00685D96">
        <w:rPr>
          <w:rFonts w:ascii="Times New Roman" w:eastAsia="Times New Roman" w:hAnsi="Times New Roman" w:cs="Arial"/>
          <w:b/>
          <w:bCs/>
          <w:kern w:val="32"/>
          <w:sz w:val="24"/>
          <w:szCs w:val="24"/>
          <w:lang w:val="en-US" w:eastAsia="lv-LV"/>
        </w:rPr>
        <w:t>Domes</w:t>
      </w:r>
      <w:r w:rsidRPr="00685D96">
        <w:rPr>
          <w:rFonts w:ascii="Times New Roman" w:eastAsia="Times New Roman" w:hAnsi="Times New Roman" w:cs="Arial"/>
          <w:b/>
          <w:bCs/>
          <w:kern w:val="32"/>
          <w:sz w:val="24"/>
          <w:szCs w:val="24"/>
          <w:lang w:eastAsia="lv-LV"/>
        </w:rPr>
        <w:t xml:space="preserve"> 2016.gada 25.februārī izdarītajiem </w:t>
      </w:r>
    </w:p>
    <w:p w:rsidR="00685D96" w:rsidRPr="00685D96" w:rsidRDefault="00685D96" w:rsidP="00685D96">
      <w:pPr>
        <w:jc w:val="left"/>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 xml:space="preserve">grozījumiem 2015.gada 2.jūlija saistošajos noteikumos Nr.17 </w:t>
      </w:r>
    </w:p>
    <w:p w:rsidR="00685D96" w:rsidRPr="00685D96" w:rsidRDefault="00685D96" w:rsidP="00685D96">
      <w:pPr>
        <w:jc w:val="left"/>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„Tukuma novada sabiedriskās kārtības noteikumi”</w:t>
      </w:r>
    </w:p>
    <w:p w:rsidR="00685D96" w:rsidRPr="00685D96" w:rsidRDefault="00685D96" w:rsidP="00685D96">
      <w:pPr>
        <w:jc w:val="left"/>
        <w:rPr>
          <w:rFonts w:ascii="Times New Roman" w:eastAsia="Times New Roman" w:hAnsi="Times New Roman" w:cs="Times New Roman"/>
          <w:b/>
          <w:sz w:val="24"/>
          <w:szCs w:val="24"/>
          <w:lang w:eastAsia="lv-LV"/>
        </w:rPr>
      </w:pPr>
      <w:r w:rsidRPr="00685D96">
        <w:rPr>
          <w:rFonts w:ascii="Times New Roman" w:eastAsia="Times New Roman" w:hAnsi="Times New Roman" w:cs="Times New Roman"/>
          <w:b/>
          <w:sz w:val="24"/>
          <w:szCs w:val="24"/>
          <w:lang w:eastAsia="lv-LV"/>
        </w:rPr>
        <w:t>un Vides aizsardzības un reģionālās attīstības ministrijas viedokli</w:t>
      </w:r>
    </w:p>
    <w:bookmarkEnd w:id="56"/>
    <w:p w:rsidR="00685D96" w:rsidRPr="00685D96" w:rsidRDefault="00685D96" w:rsidP="00685D96">
      <w:pPr>
        <w:jc w:val="center"/>
        <w:rPr>
          <w:rFonts w:ascii="Times New Roman" w:eastAsia="Times New Roman" w:hAnsi="Times New Roman" w:cs="Times New Roman"/>
          <w:sz w:val="24"/>
          <w:szCs w:val="24"/>
          <w:lang w:eastAsia="lv-LV"/>
        </w:rPr>
      </w:pPr>
    </w:p>
    <w:p w:rsidR="00685D96" w:rsidRPr="00685D96" w:rsidRDefault="00685D96" w:rsidP="00685D96">
      <w:pPr>
        <w:jc w:val="cente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color w:val="000000" w:themeColor="text1"/>
          <w:sz w:val="24"/>
          <w:szCs w:val="24"/>
          <w:lang w:eastAsia="lv-LV" w:bidi="lo-LA"/>
        </w:rPr>
      </w:pPr>
      <w:r w:rsidRPr="00685D96">
        <w:rPr>
          <w:rFonts w:ascii="Times New Roman" w:eastAsia="Times New Roman" w:hAnsi="Times New Roman" w:cs="Times New Roman"/>
          <w:sz w:val="24"/>
          <w:szCs w:val="24"/>
          <w:lang w:eastAsia="lv-LV"/>
        </w:rPr>
        <w:tab/>
        <w:t>Tukuma novada Dome (turpmāk – Dome) 2016.gada 25.februārī pieņēma lēmumu „Par grozījumiem Domes 2015.gada 2.jūlija saistošajos noteikumos Nr.17 „Par Tukuma novada sabiedriskās kārtības noteikumiem””, papildinot saistošos noteikumus Nr.17 ar diviem jauniem punktiem, kas paredz atbildību par mehāniskā transportlīdzekļa vadīšanu sānslīdē un riepu izspolēšanu ar mehānisko transportlīdzekli, kā arī p</w:t>
      </w:r>
      <w:r w:rsidRPr="00685D96">
        <w:rPr>
          <w:rFonts w:ascii="Times New Roman" w:eastAsia="Times New Roman" w:hAnsi="Times New Roman" w:cs="Times New Roman"/>
          <w:color w:val="000000" w:themeColor="text1"/>
          <w:sz w:val="24"/>
          <w:szCs w:val="24"/>
          <w:lang w:eastAsia="lv-LV" w:bidi="lo-LA"/>
        </w:rPr>
        <w:t>ar braukšanu uz aizmugurējā vai priekšējā riteņa ar motociklu, mopēdu vai velosipēdu. Atbilstīgi likuma „Par pašvaldībām” 45.panta otrajai daļai Dome lēmumu nosūtīja Vides aizsardzības un reģionālās attīstības ministrijai (turpmāk – VARAM) atzinuma sniegšanai.</w:t>
      </w: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ind w:firstLine="709"/>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No VARAM 2016.gada 23.martā saņemta vēstule Nr.18-6/2395 „Par saistošajiem noteikumiem” (pievienota), kurā ministrija iebilda pret grozījumiem saistošajos noteikumos Nr.17, norādot, ka jaunie punkti dublē augstāka spēka normatīvā akta tiesību normu regulējumu – Latvijas Administratīvo pārkāpumu kodeksa (turpmāk – APK) 140.panta otro daļu un 149.</w:t>
      </w:r>
      <w:r w:rsidRPr="00685D96">
        <w:rPr>
          <w:rFonts w:ascii="Times New Roman" w:eastAsia="Times New Roman" w:hAnsi="Times New Roman" w:cs="Times New Roman"/>
          <w:sz w:val="24"/>
          <w:szCs w:val="24"/>
          <w:vertAlign w:val="superscript"/>
          <w:lang w:eastAsia="lv-LV"/>
        </w:rPr>
        <w:t xml:space="preserve">4 </w:t>
      </w:r>
      <w:r w:rsidRPr="00685D96">
        <w:rPr>
          <w:rFonts w:ascii="Times New Roman" w:eastAsia="Times New Roman" w:hAnsi="Times New Roman" w:cs="Times New Roman"/>
          <w:sz w:val="24"/>
          <w:szCs w:val="24"/>
          <w:lang w:eastAsia="lv-LV"/>
        </w:rPr>
        <w:t>panta trīspadsmito daļu. Vienlaikus VARAM vēstulē informēja Domi, ka ir lūgusi Tieslietu ministrijas viedokli par transportlīdzekļa vadīšanu sānslīdē un lūdza Domi nepublicēt saistošo noteikumu grozījumus līdz Tieslietu ministrijas viedokļa noskaidrošana.</w:t>
      </w:r>
    </w:p>
    <w:p w:rsidR="00685D96" w:rsidRPr="00685D96" w:rsidRDefault="00685D96" w:rsidP="00685D96">
      <w:pPr>
        <w:ind w:firstLine="709"/>
        <w:rPr>
          <w:rFonts w:ascii="Times New Roman" w:eastAsia="Times New Roman" w:hAnsi="Times New Roman" w:cs="Times New Roman"/>
          <w:sz w:val="24"/>
          <w:szCs w:val="24"/>
          <w:lang w:eastAsia="lv-LV"/>
        </w:rPr>
      </w:pPr>
    </w:p>
    <w:p w:rsidR="00685D96" w:rsidRPr="00685D96" w:rsidRDefault="00685D96" w:rsidP="00685D96">
      <w:pPr>
        <w:ind w:firstLine="709"/>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Dome 2016.gada 25.aprīlī saņēmusi VARAM vēstuli Nr.17.18-1e/3178 „Par Tieslietu ministrijas viedokli” (pievienota), kurai pievienota Tieslietu ministrijas 2016.gada 21.aprīļa vēstule Nr.1-13/10/1575 „Par viedokļa sniegšanu par transportlīdzekļa vadīšanu sānslīdē” (pievienota). Tieslietu ministrija paudusi viedokli, ka APK normas šobrīd neparedz administratīvo atbildību par transportlīdzekļa vadīšanu sānslīdē, tā nav kvalificējama kā agresīva braukšana, līdz ar to, transportlīdzekļa vadīšana sānslīdē šobrīd nav aizliegta (vēstules 3.rindkopa). Tieslietu ministrija uzskata, ka jautājums par to, vai Latvijā nepieciešams paredzēt aizliegumu transportlīdzekļus vadīt sānslīdē, ir izlemjams valstiskā līmenī</w:t>
      </w:r>
      <w:proofErr w:type="gramStart"/>
      <w:r w:rsidRPr="00685D96">
        <w:rPr>
          <w:rFonts w:ascii="Times New Roman" w:eastAsia="Times New Roman" w:hAnsi="Times New Roman" w:cs="Times New Roman"/>
          <w:sz w:val="24"/>
          <w:szCs w:val="24"/>
          <w:lang w:eastAsia="lv-LV"/>
        </w:rPr>
        <w:t xml:space="preserve"> nevis</w:t>
      </w:r>
      <w:proofErr w:type="gramEnd"/>
      <w:r w:rsidRPr="00685D96">
        <w:rPr>
          <w:rFonts w:ascii="Times New Roman" w:eastAsia="Times New Roman" w:hAnsi="Times New Roman" w:cs="Times New Roman"/>
          <w:sz w:val="24"/>
          <w:szCs w:val="24"/>
          <w:lang w:eastAsia="lv-LV"/>
        </w:rPr>
        <w:t xml:space="preserve"> katras konkrētas pašvaldības līmenī. </w:t>
      </w:r>
    </w:p>
    <w:p w:rsidR="00685D96" w:rsidRPr="00685D96" w:rsidRDefault="00685D96" w:rsidP="00685D96">
      <w:pPr>
        <w:ind w:firstLine="709"/>
        <w:rPr>
          <w:rFonts w:ascii="Times New Roman" w:eastAsia="Times New Roman" w:hAnsi="Times New Roman" w:cs="Times New Roman"/>
          <w:sz w:val="24"/>
          <w:szCs w:val="24"/>
          <w:lang w:eastAsia="lv-LV"/>
        </w:rPr>
      </w:pPr>
    </w:p>
    <w:p w:rsidR="00685D96" w:rsidRPr="00685D96" w:rsidRDefault="00685D96" w:rsidP="00685D96">
      <w:pPr>
        <w:ind w:firstLine="709"/>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Tieslietu ministrija informē, ka darba grupa, kurā piedalījās arī Domes pārstāvji, 2015.gada 8.oktobra sēdē vienojās par to, ka Satiksmes ministrija izstrādās grozījumus Ministru kabineta 2015.gada 2.jūnija noteikumos Nr.279 „Ceļu satiksmes noteikumi” (turpmāk – CSN), paredzot tajos aizliegumu vadīt transportlīdzekli sānslīdē, kā arī pēc tam izstrādāt </w:t>
      </w:r>
      <w:proofErr w:type="gramStart"/>
      <w:r w:rsidRPr="00685D96">
        <w:rPr>
          <w:rFonts w:ascii="Times New Roman" w:eastAsia="Times New Roman" w:hAnsi="Times New Roman" w:cs="Times New Roman"/>
          <w:sz w:val="24"/>
          <w:szCs w:val="24"/>
          <w:lang w:eastAsia="lv-LV"/>
        </w:rPr>
        <w:t>attiecīgu grozījumus APK</w:t>
      </w:r>
      <w:proofErr w:type="gramEnd"/>
      <w:r w:rsidRPr="00685D96">
        <w:rPr>
          <w:rFonts w:ascii="Times New Roman" w:eastAsia="Times New Roman" w:hAnsi="Times New Roman" w:cs="Times New Roman"/>
          <w:sz w:val="24"/>
          <w:szCs w:val="24"/>
          <w:lang w:eastAsia="lv-LV"/>
        </w:rPr>
        <w:t xml:space="preserve">. Tādējādi valstiskā līmenī būtu paredzēts aizliegums vadīt transportlīdzekli sānslīdē un APK būtu paredzēta atbildība par aizlieguma pārkāpšanu. Tieslietu ministrija norāda, ka Satiksmes ministrijā tiek apzināti un apkopoti visi jautājumi, kuru dēļ plānots grozīt CSN. Grozījumi varētu tikt izstrādāti 2016.gada pavasarī. Tieslietu ministrija neatbalsta regulējuma par transportlīdzekļa vadīšanu sānslīdē ietveršanu pašvaldību saistošajos noteikumos. VARAM, pamatojoties uz Tieslietu ministrijas viedokli, aicina pašvaldības atturēties no regulējuma par transportlīdzekļa vadīšanu sānslīdē ietveršanas pašvaldību saistošajos noteikumos. </w:t>
      </w:r>
    </w:p>
    <w:p w:rsidR="00685D96" w:rsidRPr="00685D96" w:rsidRDefault="00685D96" w:rsidP="00685D96">
      <w:pPr>
        <w:ind w:firstLine="709"/>
        <w:rPr>
          <w:rFonts w:ascii="Times New Roman" w:eastAsia="Times New Roman" w:hAnsi="Times New Roman" w:cs="Times New Roman"/>
          <w:sz w:val="24"/>
          <w:szCs w:val="24"/>
          <w:lang w:eastAsia="lv-LV"/>
        </w:rPr>
      </w:pPr>
    </w:p>
    <w:p w:rsidR="00685D96" w:rsidRPr="00685D96" w:rsidRDefault="00685D96" w:rsidP="00685D96">
      <w:pPr>
        <w:ind w:firstLine="709"/>
        <w:rPr>
          <w:rFonts w:ascii="Times New Roman" w:eastAsia="Times New Roman" w:hAnsi="Times New Roman" w:cs="Times New Roman"/>
          <w:sz w:val="24"/>
          <w:szCs w:val="24"/>
          <w:lang w:eastAsia="lv-LV"/>
        </w:rPr>
      </w:pPr>
      <w:proofErr w:type="gramStart"/>
      <w:r w:rsidRPr="00685D96">
        <w:rPr>
          <w:rFonts w:ascii="Times New Roman" w:eastAsia="Times New Roman" w:hAnsi="Times New Roman" w:cs="Times New Roman"/>
          <w:sz w:val="24"/>
          <w:szCs w:val="24"/>
          <w:lang w:eastAsia="lv-LV"/>
        </w:rPr>
        <w:lastRenderedPageBreak/>
        <w:t>Dome</w:t>
      </w:r>
      <w:proofErr w:type="gramEnd"/>
      <w:r w:rsidRPr="00685D96">
        <w:rPr>
          <w:rFonts w:ascii="Times New Roman" w:eastAsia="Times New Roman" w:hAnsi="Times New Roman" w:cs="Times New Roman"/>
          <w:sz w:val="24"/>
          <w:szCs w:val="24"/>
          <w:lang w:eastAsia="lv-LV"/>
        </w:rPr>
        <w:t xml:space="preserve"> 2016.gada 7.martā saņēmusi Valsts policijas Zemgales reģiona pārvaldes Tukuma iecirkņa (turpmāk – Valsts policija) vēstuli Nr.20/16/16-12384 „Par viedokļa sniegšanu” (pievienota), kurā Valsts policija informē, ka visā Latvijā ikdienā ir sastopami transportlīdzekļu vadītāji, kuri sānslīdē (driftējot) pārvietojas pa pilsētu ielām, stāvlaukumiem, lokveida krustojumiem, šādā veidā apdraudot gājēju un citu ceļu satiksmes dalībnieku drošību. Vēstulē Valsts policija uzsver, ka šobrīd šādus transportlīdzekļu vadītājus nav iespējams saukt pie atbildības, jo netiek pārkāpti CSN, kā arī netiek bojāts ceļa segums, arī trokšņu līmenis nepārsniedz normas, par kurām varētu saukt pārkāpējus pie atbildības par nakts miera traucēšanu. Valsts policija vēstulē informē Domi, ka, tā kā Tukuma pilsēta ir daudz lokveida krustojumu, tad šāda braukšana novērojama regulāri, gandrīz katru dienu, un nereti noved pie ceļu satiksmes negadījumiem. Lielākā daļa šajos pārkāpumos iesaistīto atstāj notikuma vietu. Valsts policija atbalsta Domes pieņemtos grozījumus saistošajos noteikumos Nr.17, lai uzlabotu un nodrošinātu satiksmes drošību un sabiedrisko kārtību Tukuma pilsētā.</w:t>
      </w:r>
    </w:p>
    <w:p w:rsidR="00685D96" w:rsidRPr="00685D96" w:rsidRDefault="00685D96" w:rsidP="00685D96">
      <w:pPr>
        <w:ind w:firstLine="709"/>
        <w:rPr>
          <w:rFonts w:ascii="Times New Roman" w:eastAsia="Times New Roman" w:hAnsi="Times New Roman" w:cs="Times New Roman"/>
          <w:sz w:val="24"/>
          <w:szCs w:val="24"/>
          <w:lang w:eastAsia="lv-LV"/>
        </w:rPr>
      </w:pPr>
    </w:p>
    <w:p w:rsidR="00685D96" w:rsidRPr="00685D96" w:rsidRDefault="00685D96" w:rsidP="00685D96">
      <w:pPr>
        <w:ind w:firstLine="709"/>
        <w:rPr>
          <w:rFonts w:ascii="Times New Roman" w:eastAsia="Calibri" w:hAnsi="Times New Roman" w:cs="Times New Roman"/>
          <w:sz w:val="24"/>
          <w:szCs w:val="24"/>
          <w:lang w:eastAsia="lv-LV"/>
        </w:rPr>
      </w:pPr>
      <w:r w:rsidRPr="00685D96">
        <w:rPr>
          <w:rFonts w:ascii="Times New Roman" w:eastAsia="Times New Roman" w:hAnsi="Times New Roman" w:cs="Times New Roman"/>
          <w:sz w:val="24"/>
          <w:szCs w:val="24"/>
          <w:lang w:eastAsia="lv-LV"/>
        </w:rPr>
        <w:t>Ņemot vērā, ka: 1) šobrīd valstiskā līmenī transportlīdzekļa vadīšana sānslīdē nav aizliegta, 2) Satiksmes ministrija informējusi, ka grozījumi CSN varētu tikt izstrādāti 2016.gada pavasarī, tomēr vēl 2016.gada aprīļa beigās nekas par to neliecina, 3) pēc grozījumu izdarīšanas CSN vēl tiks izdarīti grozījumi APK un šī procedūra varētu aizņemt vismaz vairākus mēnešus, līdz ar to, valstiskā līmenī jautājums varētu tikt atrisināts ne ātrāk kā 2017.gadā, 4) Valsts policija ir paudusi, ka transportlīdzekļu vadīšana sānslīdē ir ikdiena, apdraud citu ceļu satiksmes dalībnieku drošību, tai skaitā, pašu transportlīdzekļu vadītāju drošību un veselību, jo nereti sānslīdes rezultātā notiek ceļu satiksmes negadījumi, kuru rezultātā tiek bojāta ceļu infrastruktūra, kas savukārt, tiek atjaunota par pašvaldības budžeta līdzekļiem, jo vainīgie pamet notikuma vietu, 5) T</w:t>
      </w:r>
      <w:r w:rsidRPr="00685D96">
        <w:rPr>
          <w:rFonts w:ascii="Times New Roman" w:eastAsia="Calibri" w:hAnsi="Times New Roman" w:cs="Times New Roman"/>
          <w:sz w:val="24"/>
          <w:szCs w:val="24"/>
          <w:lang w:eastAsia="lv-LV"/>
        </w:rPr>
        <w:t>ukuma pilsētā regulāri tiek traucēta sabiedriskā kārtība un iedzīvotāju naktsmiers no transportlīdzekļu vadītāju puses, kuri transporta līdzekli apzināti vada sānslīdē uz laukumiem pie lielveikaliem un ielu apļveida krustojumos, parasti diennakts tumšajā laikā, par ko pašvaldība saņem iedzīvotāju sūdzības, 6) pašvaldības funkcija ir nodrošināt savā teritorijā sabiedrisko kārtību un gādāt par tās iedzīvotāju drošību un naktsmieru, 7) regulāra satiksmes infrastruktūras, ko sabojājis kārtējais transportlīdzekļa sānslīdē vadītājs, kurš pametis notikuma vietu, atjaunošana no pašvaldības budžeta līdzekļiem nav lietderīga, 8) risinājums sabiedriskajai kārtībai un ceļu satiksmes dalībnieku drošībai nepieciešams tūlīt, negaidot likumdošanas risinājumu valstiskā līmenī, kas kopš 2015.gada oktobra, kad problēma tika aktualizēta, nav atrisināts,</w:t>
      </w:r>
    </w:p>
    <w:p w:rsidR="00685D96" w:rsidRPr="00685D96" w:rsidRDefault="00685D96" w:rsidP="00685D96">
      <w:pPr>
        <w:ind w:firstLine="709"/>
        <w:rPr>
          <w:rFonts w:ascii="Times New Roman" w:eastAsia="Calibri" w:hAnsi="Times New Roman" w:cs="Times New Roman"/>
          <w:sz w:val="24"/>
          <w:szCs w:val="24"/>
          <w:lang w:eastAsia="lv-LV"/>
        </w:rPr>
      </w:pPr>
    </w:p>
    <w:p w:rsidR="00685D96" w:rsidRPr="00685D96" w:rsidRDefault="00685D96" w:rsidP="00685D96">
      <w:pPr>
        <w:ind w:firstLine="709"/>
        <w:rPr>
          <w:rFonts w:ascii="Times New Roman" w:eastAsia="Times New Roman" w:hAnsi="Times New Roman" w:cs="Times New Roman"/>
          <w:sz w:val="24"/>
          <w:szCs w:val="24"/>
          <w:lang w:eastAsia="lv-LV"/>
        </w:rPr>
      </w:pPr>
      <w:r w:rsidRPr="00685D96">
        <w:rPr>
          <w:rFonts w:ascii="Times New Roman" w:eastAsia="Calibri" w:hAnsi="Times New Roman" w:cs="Times New Roman"/>
          <w:sz w:val="24"/>
          <w:szCs w:val="24"/>
          <w:lang w:eastAsia="lv-LV"/>
        </w:rPr>
        <w:t xml:space="preserve"> pamatojoties uz likuma „Par pašvaldībām” 3.pantu, 5.panta 1.daļu, 7.panta 2.daļu, 12.pantu, 15.panta 1.daļas 12.punktu un 45.panta ceturto daļu „</w:t>
      </w:r>
      <w:r w:rsidRPr="00685D96">
        <w:rPr>
          <w:rFonts w:ascii="Times New Roman" w:eastAsia="Times New Roman" w:hAnsi="Times New Roman" w:cs="Times New Roman"/>
          <w:i/>
          <w:lang w:eastAsia="lv-LV"/>
        </w:rPr>
        <w:t>Ja saņemts Vides aizsardzības un reģionālās attīstības ministrijas atzinums, kurā pamatots saistošo noteikumu vai to daļas prettiesiskums, pašvaldības dome precizē saistošos noteikumus atbilstoši atzinumā norādītajam un publicē precizētos saistošos noteikumus. Ja pašvaldības dome nepiekrīt atzinumam pilnībā vai kādā tā daļā, dome savā lēmumā sniedz atbilstošu pamatojumu, kā arī publicē saistošos noteikumus. Saistošos noteikumus triju darba dienu laikā pēc to parakstīšanas rakstveidā un elektroniskā veidā nosūta Vides aizsardzības un reģionālās attīstības ministrijai</w:t>
      </w:r>
      <w:r w:rsidRPr="00685D96">
        <w:rPr>
          <w:rFonts w:ascii="Times New Roman" w:eastAsia="Times New Roman" w:hAnsi="Times New Roman" w:cs="Times New Roman"/>
          <w:lang w:eastAsia="lv-LV"/>
        </w:rPr>
        <w:t>”</w:t>
      </w:r>
      <w:r w:rsidRPr="00685D96">
        <w:rPr>
          <w:rFonts w:ascii="Times New Roman" w:eastAsia="Calibri" w:hAnsi="Times New Roman" w:cs="Times New Roman"/>
          <w:sz w:val="24"/>
          <w:szCs w:val="24"/>
          <w:lang w:eastAsia="lv-LV"/>
        </w:rPr>
        <w:t xml:space="preserve">: </w:t>
      </w:r>
    </w:p>
    <w:p w:rsidR="00685D96" w:rsidRPr="00685D96" w:rsidRDefault="00685D96" w:rsidP="00685D96">
      <w:pPr>
        <w:ind w:firstLine="709"/>
        <w:rPr>
          <w:rFonts w:ascii="Times New Roman" w:eastAsia="Times New Roman" w:hAnsi="Times New Roman" w:cs="Times New Roman"/>
          <w:sz w:val="24"/>
          <w:szCs w:val="24"/>
          <w:lang w:eastAsia="lv-LV"/>
        </w:rPr>
      </w:pPr>
    </w:p>
    <w:p w:rsidR="00685D96" w:rsidRPr="00685D96" w:rsidRDefault="00685D96" w:rsidP="00685D96">
      <w:pPr>
        <w:spacing w:after="200"/>
        <w:ind w:firstLine="709"/>
        <w:contextualSpacing/>
        <w:rPr>
          <w:rFonts w:ascii="Times New Roman" w:eastAsia="Times New Roman" w:hAnsi="Times New Roman" w:cs="Times New Roman"/>
          <w:bCs/>
          <w:color w:val="000000"/>
          <w:sz w:val="24"/>
          <w:szCs w:val="24"/>
          <w:lang w:eastAsia="lv-LV"/>
        </w:rPr>
      </w:pPr>
      <w:r w:rsidRPr="00685D96">
        <w:rPr>
          <w:rFonts w:ascii="Times New Roman" w:eastAsia="Times New Roman" w:hAnsi="Times New Roman" w:cs="Times New Roman"/>
          <w:sz w:val="24"/>
          <w:szCs w:val="24"/>
          <w:lang w:eastAsia="lv-LV"/>
        </w:rPr>
        <w:t>1. Noraidīt VARAM iebildumus par to, ka 2016.gada 25.februārī izdarītie grozījumi Domes 2015.gada 2.jūlija saistošajos noteikumos Nr.17 „Par Tukuma novada sabiedriskās kārtības noteikumiem” dublē augstāka spēka normatīvā akta tiesību normu regulējumu, ko apstiprinājusi gan Tieslietu ministrija, gan Valsts policija.</w:t>
      </w:r>
    </w:p>
    <w:p w:rsidR="00685D96" w:rsidRPr="00685D96" w:rsidRDefault="00685D96" w:rsidP="00685D96">
      <w:pPr>
        <w:ind w:right="98" w:firstLine="709"/>
        <w:rPr>
          <w:rFonts w:ascii="Times New Roman" w:eastAsia="Times New Roman" w:hAnsi="Times New Roman" w:cs="Times New Roman"/>
          <w:sz w:val="24"/>
          <w:szCs w:val="24"/>
          <w:lang w:eastAsia="lv-LV"/>
        </w:rPr>
      </w:pPr>
    </w:p>
    <w:p w:rsidR="00685D96" w:rsidRPr="00685D96" w:rsidRDefault="00685D96" w:rsidP="00685D96">
      <w:pPr>
        <w:ind w:right="-1" w:firstLine="709"/>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2. Noteikt, ka Domes 2016.gada 25.februāra saistošie noteikumi Nr.7 „Par grozījumiem Tukuma novada Domes 2015.gada 2.jūlija saistošajos noteikumos Nr.17 „Par sabiedriskās kārtības noteikumiem”” (turpmāk – Saistošie noteikumi Nr.7) stājas spēkā nākamajā dienā pēc saistošo noteikumu publicēšanas Tukuma novada Domes bezmaksas informatīvajā izdevumā „Tukuma Laiks”.</w:t>
      </w:r>
    </w:p>
    <w:p w:rsidR="00685D96" w:rsidRPr="00685D96" w:rsidRDefault="00685D96" w:rsidP="00685D96">
      <w:pPr>
        <w:ind w:right="-1" w:firstLine="709"/>
        <w:rPr>
          <w:rFonts w:ascii="Times New Roman" w:eastAsia="Times New Roman" w:hAnsi="Times New Roman" w:cs="Times New Roman"/>
          <w:sz w:val="24"/>
          <w:szCs w:val="24"/>
          <w:lang w:eastAsia="lv-LV"/>
        </w:rPr>
      </w:pPr>
    </w:p>
    <w:p w:rsidR="00685D96" w:rsidRPr="00685D96" w:rsidRDefault="00685D96" w:rsidP="00685D96">
      <w:pPr>
        <w:ind w:right="-52" w:firstLine="720"/>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 xml:space="preserve">3. Saistošo noteikumu Nr.7 tekstu: </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3.1. publicēt Domes bezmaksas informatīvā izdevuma „Tukuma Laiks” 2016.gada maija numurā.,</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 xml:space="preserve">3.2. pēc publikācijas „Tukuma Laikā” publicēt pašvaldības tīmekļa vietnē </w:t>
      </w:r>
      <w:hyperlink r:id="rId49" w:history="1">
        <w:r w:rsidRPr="00685D96">
          <w:rPr>
            <w:rFonts w:ascii="Times New Roman" w:eastAsia="Times New Roman" w:hAnsi="Times New Roman" w:cs="Times New Roman"/>
            <w:color w:val="0000FF"/>
            <w:sz w:val="24"/>
            <w:szCs w:val="24"/>
            <w:u w:val="single"/>
            <w:lang w:eastAsia="lv-LV"/>
          </w:rPr>
          <w:t>www.tukums.lv</w:t>
        </w:r>
      </w:hyperlink>
      <w:r w:rsidRPr="00685D96">
        <w:rPr>
          <w:rFonts w:ascii="Times New Roman" w:eastAsia="Times New Roman" w:hAnsi="Times New Roman" w:cs="Times New Roman"/>
          <w:sz w:val="24"/>
          <w:szCs w:val="24"/>
          <w:lang w:eastAsia="lv-LV"/>
        </w:rPr>
        <w:t xml:space="preserve"> un izvietot pieejamā vietā Domes ēkā un Tukuma novada pagastu pārvaldēs.,</w:t>
      </w: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3.3. nosūtīt triju darba dienu laikā pēc to parakstīšanas VARAM.</w:t>
      </w:r>
    </w:p>
    <w:p w:rsidR="00685D96" w:rsidRPr="00685D96" w:rsidRDefault="00685D96" w:rsidP="00685D96">
      <w:pPr>
        <w:rPr>
          <w:rFonts w:ascii="Times New Roman" w:eastAsia="Times New Roman" w:hAnsi="Times New Roman" w:cs="Times New Roman"/>
          <w:sz w:val="24"/>
          <w:szCs w:val="24"/>
          <w:lang w:eastAsia="lv-LV"/>
        </w:rPr>
      </w:pP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ab/>
        <w:t>4. Uzdot Juridiskajai nodaļai sekot līdzi izmaiņām likumdošanā – CSN un APK. Pēc tādu grozījumu spēkā stāšanās APK, kas paredz atbildību par transportlīdzekļa vadīšanu sānslīdē, sagatavot lēmumprojektu par grozījumu izdarīšanu Domes 2015.gada 2.jūlija saistošajos noteikumos Nr.17 „Par Tukuma novada sabiedriskās kārtības noteikumiem”, izslēdzot normas, kuras dublē APK.</w:t>
      </w:r>
    </w:p>
    <w:p w:rsidR="00685D96" w:rsidRPr="00685D96" w:rsidRDefault="00685D96" w:rsidP="00685D96">
      <w:pPr>
        <w:jc w:val="left"/>
        <w:rPr>
          <w:rFonts w:ascii="Times New Roman" w:eastAsia="Times New Roman" w:hAnsi="Times New Roman" w:cs="Times New Roman"/>
          <w:sz w:val="24"/>
          <w:szCs w:val="24"/>
          <w:lang w:eastAsia="lv-LV"/>
        </w:rPr>
      </w:pPr>
    </w:p>
    <w:p w:rsidR="00685D96" w:rsidRPr="00685D96" w:rsidRDefault="00685D96" w:rsidP="00685D96">
      <w:pPr>
        <w:jc w:val="left"/>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4"/>
          <w:szCs w:val="24"/>
          <w:lang w:eastAsia="lv-LV"/>
        </w:rPr>
        <w:tab/>
      </w:r>
    </w:p>
    <w:p w:rsidR="00685D96" w:rsidRPr="00685D96" w:rsidRDefault="00685D96" w:rsidP="00685D96">
      <w:pPr>
        <w:rPr>
          <w:rFonts w:ascii="Times New Roman" w:eastAsia="Times New Roman" w:hAnsi="Times New Roman" w:cs="Times New Roman"/>
          <w:sz w:val="20"/>
          <w:szCs w:val="24"/>
          <w:lang w:eastAsia="lv-LV"/>
        </w:rPr>
      </w:pPr>
    </w:p>
    <w:p w:rsidR="00685D96" w:rsidRPr="00685D96" w:rsidRDefault="00685D96" w:rsidP="00685D96">
      <w:pPr>
        <w:rPr>
          <w:rFonts w:ascii="Times New Roman" w:eastAsia="Times New Roman" w:hAnsi="Times New Roman" w:cs="Times New Roman"/>
          <w:sz w:val="20"/>
          <w:szCs w:val="24"/>
          <w:lang w:eastAsia="lv-LV"/>
        </w:rPr>
      </w:pPr>
    </w:p>
    <w:p w:rsidR="00685D96" w:rsidRPr="00685D96" w:rsidRDefault="00685D96" w:rsidP="00685D96">
      <w:pPr>
        <w:rPr>
          <w:rFonts w:ascii="Times New Roman" w:eastAsia="Times New Roman" w:hAnsi="Times New Roman" w:cs="Times New Roman"/>
          <w:sz w:val="20"/>
          <w:szCs w:val="24"/>
          <w:lang w:eastAsia="lv-LV"/>
        </w:rPr>
      </w:pPr>
    </w:p>
    <w:p w:rsidR="00685D96" w:rsidRPr="00685D96" w:rsidRDefault="00685D96" w:rsidP="00685D96">
      <w:pPr>
        <w:rPr>
          <w:rFonts w:ascii="Times New Roman" w:eastAsia="Times New Roman" w:hAnsi="Times New Roman" w:cs="Times New Roman"/>
          <w:sz w:val="20"/>
          <w:szCs w:val="24"/>
          <w:lang w:eastAsia="lv-LV"/>
        </w:rPr>
      </w:pPr>
    </w:p>
    <w:p w:rsidR="00685D96" w:rsidRPr="00685D96" w:rsidRDefault="00685D96" w:rsidP="00685D96">
      <w:pPr>
        <w:rPr>
          <w:rFonts w:ascii="Times New Roman" w:eastAsia="Times New Roman" w:hAnsi="Times New Roman" w:cs="Times New Roman"/>
          <w:sz w:val="20"/>
          <w:szCs w:val="24"/>
          <w:lang w:eastAsia="lv-LV"/>
        </w:rPr>
      </w:pPr>
    </w:p>
    <w:p w:rsidR="00685D96" w:rsidRPr="00685D96" w:rsidRDefault="00685D96" w:rsidP="00685D96">
      <w:pPr>
        <w:rPr>
          <w:rFonts w:ascii="Times New Roman" w:eastAsia="Times New Roman" w:hAnsi="Times New Roman" w:cs="Times New Roman"/>
          <w:sz w:val="20"/>
          <w:szCs w:val="24"/>
          <w:lang w:eastAsia="lv-LV"/>
        </w:rPr>
      </w:pPr>
    </w:p>
    <w:p w:rsidR="00685D96" w:rsidRPr="00685D96" w:rsidRDefault="00685D96" w:rsidP="00685D96">
      <w:pPr>
        <w:rPr>
          <w:rFonts w:ascii="Times New Roman" w:eastAsia="Times New Roman" w:hAnsi="Times New Roman" w:cs="Times New Roman"/>
          <w:sz w:val="20"/>
          <w:szCs w:val="24"/>
          <w:lang w:eastAsia="lv-LV"/>
        </w:rPr>
      </w:pPr>
    </w:p>
    <w:p w:rsidR="00685D96" w:rsidRPr="00685D96" w:rsidRDefault="00685D96" w:rsidP="00685D96">
      <w:pPr>
        <w:rPr>
          <w:rFonts w:ascii="Times New Roman" w:eastAsia="Times New Roman" w:hAnsi="Times New Roman" w:cs="Times New Roman"/>
          <w:sz w:val="20"/>
          <w:szCs w:val="24"/>
          <w:lang w:eastAsia="lv-LV"/>
        </w:rPr>
      </w:pPr>
    </w:p>
    <w:p w:rsidR="00685D96" w:rsidRPr="00685D96" w:rsidRDefault="00685D96" w:rsidP="00685D96">
      <w:pPr>
        <w:rPr>
          <w:rFonts w:ascii="Times New Roman" w:eastAsia="Times New Roman" w:hAnsi="Times New Roman" w:cs="Times New Roman"/>
          <w:sz w:val="20"/>
          <w:szCs w:val="24"/>
          <w:lang w:eastAsia="lv-LV"/>
        </w:rPr>
      </w:pPr>
    </w:p>
    <w:p w:rsidR="00685D96" w:rsidRPr="00685D96" w:rsidRDefault="00685D96" w:rsidP="00685D96">
      <w:pPr>
        <w:rPr>
          <w:rFonts w:ascii="Times New Roman" w:eastAsia="Times New Roman" w:hAnsi="Times New Roman" w:cs="Times New Roman"/>
          <w:sz w:val="20"/>
          <w:szCs w:val="24"/>
          <w:lang w:eastAsia="lv-LV"/>
        </w:rPr>
      </w:pPr>
    </w:p>
    <w:p w:rsidR="00685D96" w:rsidRPr="00685D96" w:rsidRDefault="00685D96" w:rsidP="00685D96">
      <w:pPr>
        <w:rPr>
          <w:rFonts w:ascii="Times New Roman" w:eastAsia="Times New Roman" w:hAnsi="Times New Roman" w:cs="Times New Roman"/>
          <w:sz w:val="20"/>
          <w:szCs w:val="24"/>
          <w:lang w:eastAsia="lv-LV"/>
        </w:rPr>
      </w:pPr>
    </w:p>
    <w:p w:rsidR="00685D96" w:rsidRPr="00685D96" w:rsidRDefault="00685D96" w:rsidP="00685D96">
      <w:pPr>
        <w:rPr>
          <w:rFonts w:ascii="Times New Roman" w:eastAsia="Times New Roman" w:hAnsi="Times New Roman" w:cs="Times New Roman"/>
          <w:sz w:val="20"/>
          <w:szCs w:val="24"/>
          <w:lang w:eastAsia="lv-LV"/>
        </w:rPr>
      </w:pPr>
    </w:p>
    <w:p w:rsidR="00685D96" w:rsidRPr="00685D96" w:rsidRDefault="00685D96" w:rsidP="00685D96">
      <w:pPr>
        <w:rPr>
          <w:rFonts w:ascii="Times New Roman" w:eastAsia="Times New Roman" w:hAnsi="Times New Roman" w:cs="Times New Roman"/>
          <w:sz w:val="20"/>
          <w:szCs w:val="24"/>
          <w:lang w:eastAsia="lv-LV"/>
        </w:rPr>
      </w:pPr>
    </w:p>
    <w:p w:rsidR="00685D96" w:rsidRPr="00685D96" w:rsidRDefault="00685D96" w:rsidP="00685D96">
      <w:pPr>
        <w:rPr>
          <w:rFonts w:ascii="Times New Roman" w:eastAsia="Times New Roman" w:hAnsi="Times New Roman" w:cs="Times New Roman"/>
          <w:sz w:val="20"/>
          <w:szCs w:val="24"/>
          <w:lang w:eastAsia="lv-LV"/>
        </w:rPr>
      </w:pPr>
    </w:p>
    <w:p w:rsidR="00685D96" w:rsidRPr="00685D96" w:rsidRDefault="00685D96" w:rsidP="00685D96">
      <w:pPr>
        <w:rPr>
          <w:rFonts w:ascii="Times New Roman" w:eastAsia="Times New Roman" w:hAnsi="Times New Roman" w:cs="Times New Roman"/>
          <w:sz w:val="20"/>
          <w:szCs w:val="24"/>
          <w:lang w:eastAsia="lv-LV"/>
        </w:rPr>
      </w:pPr>
    </w:p>
    <w:p w:rsidR="00685D96" w:rsidRPr="00685D96" w:rsidRDefault="00685D96" w:rsidP="00685D96">
      <w:pPr>
        <w:rPr>
          <w:rFonts w:ascii="Times New Roman" w:eastAsia="Times New Roman" w:hAnsi="Times New Roman" w:cs="Times New Roman"/>
          <w:sz w:val="20"/>
          <w:szCs w:val="24"/>
          <w:lang w:eastAsia="lv-LV"/>
        </w:rPr>
      </w:pPr>
    </w:p>
    <w:p w:rsidR="00685D96" w:rsidRPr="00685D96" w:rsidRDefault="00685D96" w:rsidP="00685D96">
      <w:pPr>
        <w:rPr>
          <w:rFonts w:ascii="Times New Roman" w:eastAsia="Times New Roman" w:hAnsi="Times New Roman" w:cs="Times New Roman"/>
          <w:sz w:val="20"/>
          <w:szCs w:val="24"/>
          <w:lang w:eastAsia="lv-LV"/>
        </w:rPr>
      </w:pPr>
    </w:p>
    <w:p w:rsidR="00685D96" w:rsidRPr="00685D96" w:rsidRDefault="00685D96" w:rsidP="00685D96">
      <w:pPr>
        <w:rPr>
          <w:rFonts w:ascii="Times New Roman" w:eastAsia="Times New Roman" w:hAnsi="Times New Roman" w:cs="Times New Roman"/>
          <w:sz w:val="20"/>
          <w:szCs w:val="24"/>
          <w:lang w:eastAsia="lv-LV"/>
        </w:rPr>
      </w:pPr>
    </w:p>
    <w:p w:rsidR="00685D96" w:rsidRPr="00685D96" w:rsidRDefault="00685D96" w:rsidP="00685D96">
      <w:pPr>
        <w:rPr>
          <w:rFonts w:ascii="Times New Roman" w:eastAsia="Times New Roman" w:hAnsi="Times New Roman" w:cs="Times New Roman"/>
          <w:sz w:val="20"/>
          <w:szCs w:val="24"/>
          <w:lang w:eastAsia="lv-LV"/>
        </w:rPr>
      </w:pPr>
    </w:p>
    <w:p w:rsidR="00685D96" w:rsidRPr="00685D96" w:rsidRDefault="00685D96" w:rsidP="00685D96">
      <w:pPr>
        <w:rPr>
          <w:rFonts w:ascii="Times New Roman" w:eastAsia="Times New Roman" w:hAnsi="Times New Roman" w:cs="Times New Roman"/>
          <w:sz w:val="20"/>
          <w:szCs w:val="24"/>
          <w:lang w:eastAsia="lv-LV"/>
        </w:rPr>
      </w:pPr>
    </w:p>
    <w:p w:rsidR="00685D96" w:rsidRPr="00685D96" w:rsidRDefault="00685D96" w:rsidP="00685D96">
      <w:pPr>
        <w:rPr>
          <w:rFonts w:ascii="Times New Roman" w:eastAsia="Times New Roman" w:hAnsi="Times New Roman" w:cs="Times New Roman"/>
          <w:sz w:val="20"/>
          <w:szCs w:val="24"/>
          <w:lang w:eastAsia="lv-LV"/>
        </w:rPr>
      </w:pPr>
    </w:p>
    <w:p w:rsidR="00685D96" w:rsidRPr="00685D96" w:rsidRDefault="00685D96" w:rsidP="00685D96">
      <w:pPr>
        <w:rPr>
          <w:rFonts w:ascii="Times New Roman" w:eastAsia="Times New Roman" w:hAnsi="Times New Roman" w:cs="Times New Roman"/>
          <w:sz w:val="20"/>
          <w:szCs w:val="24"/>
          <w:lang w:eastAsia="lv-LV"/>
        </w:rPr>
      </w:pPr>
    </w:p>
    <w:p w:rsidR="00685D96" w:rsidRPr="00685D96" w:rsidRDefault="00685D96" w:rsidP="00685D96">
      <w:pPr>
        <w:rPr>
          <w:rFonts w:ascii="Times New Roman" w:eastAsia="Times New Roman" w:hAnsi="Times New Roman" w:cs="Times New Roman"/>
          <w:sz w:val="20"/>
          <w:szCs w:val="24"/>
          <w:lang w:eastAsia="lv-LV"/>
        </w:rPr>
      </w:pPr>
    </w:p>
    <w:p w:rsidR="00685D96" w:rsidRPr="00685D96" w:rsidRDefault="00685D96" w:rsidP="00685D96">
      <w:pPr>
        <w:ind w:right="3"/>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Nosūtīt:</w:t>
      </w:r>
    </w:p>
    <w:p w:rsidR="00685D96" w:rsidRPr="00685D96" w:rsidRDefault="00685D96" w:rsidP="00685D96">
      <w:pPr>
        <w:ind w:right="3"/>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 VARAM (rakstveidā + el.)</w:t>
      </w:r>
    </w:p>
    <w:p w:rsidR="00685D96" w:rsidRPr="00685D96" w:rsidRDefault="00685D96" w:rsidP="00685D96">
      <w:pPr>
        <w:ind w:right="3"/>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 Administr. nod. 3x</w:t>
      </w:r>
    </w:p>
    <w:p w:rsidR="00685D96" w:rsidRPr="00685D96" w:rsidRDefault="00685D96" w:rsidP="00685D96">
      <w:pPr>
        <w:ind w:right="3"/>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 Kult.un sab att. nod.</w:t>
      </w:r>
    </w:p>
    <w:p w:rsidR="00685D96" w:rsidRPr="00685D96" w:rsidRDefault="00685D96" w:rsidP="00685D96">
      <w:pPr>
        <w:ind w:right="3"/>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 Pagastu pārv. 5x</w:t>
      </w:r>
    </w:p>
    <w:p w:rsidR="00685D96" w:rsidRPr="00685D96" w:rsidRDefault="00685D96" w:rsidP="00685D96">
      <w:pPr>
        <w:ind w:right="3"/>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 pašvaldības policija</w:t>
      </w:r>
    </w:p>
    <w:p w:rsidR="00685D96" w:rsidRPr="00685D96" w:rsidRDefault="00685D96" w:rsidP="00685D96">
      <w:pPr>
        <w:ind w:right="3"/>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 Jur. nod.</w:t>
      </w:r>
    </w:p>
    <w:p w:rsidR="00685D96" w:rsidRPr="00685D96" w:rsidRDefault="00685D96" w:rsidP="00685D96">
      <w:pPr>
        <w:ind w:right="3"/>
        <w:rPr>
          <w:rFonts w:ascii="Times New Roman" w:eastAsia="Times New Roman" w:hAnsi="Times New Roman" w:cs="Times New Roman"/>
          <w:sz w:val="20"/>
          <w:szCs w:val="20"/>
          <w:lang w:eastAsia="lv-LV"/>
        </w:rPr>
      </w:pPr>
      <w:r w:rsidRPr="00685D96">
        <w:rPr>
          <w:rFonts w:ascii="Times New Roman" w:eastAsia="Times New Roman" w:hAnsi="Times New Roman" w:cs="Times New Roman"/>
          <w:sz w:val="20"/>
          <w:szCs w:val="20"/>
          <w:lang w:eastAsia="lv-LV"/>
        </w:rPr>
        <w:t>_______________________________</w:t>
      </w: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Sagatavoja Bičuša (Juridiskā nod.)</w:t>
      </w:r>
    </w:p>
    <w:p w:rsidR="00685D96" w:rsidRPr="00685D96" w:rsidRDefault="00685D96" w:rsidP="00685D96">
      <w:pPr>
        <w:rPr>
          <w:rFonts w:ascii="Times New Roman" w:eastAsia="Times New Roman" w:hAnsi="Times New Roman" w:cs="Times New Roman"/>
          <w:sz w:val="20"/>
          <w:szCs w:val="24"/>
          <w:lang w:eastAsia="lv-LV"/>
        </w:rPr>
      </w:pPr>
      <w:r w:rsidRPr="00685D96">
        <w:rPr>
          <w:rFonts w:ascii="Times New Roman" w:eastAsia="Times New Roman" w:hAnsi="Times New Roman" w:cs="Times New Roman"/>
          <w:sz w:val="20"/>
          <w:szCs w:val="24"/>
          <w:lang w:eastAsia="lv-LV"/>
        </w:rPr>
        <w:t>Iesniedza izsk. Domes priekšsēdētājs Ē.Lukmans.</w:t>
      </w:r>
    </w:p>
    <w:p w:rsidR="00685D96" w:rsidRPr="00685D96" w:rsidRDefault="00685D96" w:rsidP="00685D96">
      <w:pPr>
        <w:ind w:left="5103" w:right="3" w:firstLine="657"/>
        <w:rPr>
          <w:rFonts w:ascii="Times New Roman" w:eastAsia="Times New Roman" w:hAnsi="Times New Roman" w:cs="Times New Roman"/>
          <w:sz w:val="20"/>
          <w:szCs w:val="20"/>
          <w:lang w:eastAsia="lv-LV"/>
        </w:rPr>
      </w:pPr>
    </w:p>
    <w:p w:rsidR="00685D96" w:rsidRPr="00685D96" w:rsidRDefault="00685D96" w:rsidP="00685D96">
      <w:pPr>
        <w:ind w:left="5103" w:right="3" w:firstLine="657"/>
        <w:rPr>
          <w:rFonts w:ascii="Times New Roman" w:eastAsia="Times New Roman" w:hAnsi="Times New Roman" w:cs="Times New Roman"/>
          <w:sz w:val="20"/>
          <w:szCs w:val="20"/>
          <w:lang w:eastAsia="lv-LV"/>
        </w:rPr>
      </w:pPr>
    </w:p>
    <w:p w:rsidR="00685D96" w:rsidRPr="00685D96" w:rsidRDefault="00685D96" w:rsidP="00685D96">
      <w:pPr>
        <w:ind w:left="5103" w:right="3" w:firstLine="657"/>
        <w:rPr>
          <w:rFonts w:ascii="Times New Roman" w:eastAsia="Times New Roman" w:hAnsi="Times New Roman" w:cs="Times New Roman"/>
          <w:sz w:val="20"/>
          <w:szCs w:val="20"/>
          <w:lang w:eastAsia="lv-LV"/>
        </w:rPr>
      </w:pPr>
    </w:p>
    <w:p w:rsidR="00685D96" w:rsidRPr="00685D96" w:rsidRDefault="00685D96" w:rsidP="00685D96">
      <w:pPr>
        <w:ind w:left="5103" w:right="3" w:firstLine="657"/>
        <w:rPr>
          <w:rFonts w:ascii="Times New Roman" w:eastAsia="Times New Roman" w:hAnsi="Times New Roman" w:cs="Times New Roman"/>
          <w:sz w:val="20"/>
          <w:szCs w:val="20"/>
          <w:lang w:eastAsia="lv-LV"/>
        </w:rPr>
      </w:pPr>
    </w:p>
    <w:p w:rsidR="00685D96" w:rsidRPr="00685D96" w:rsidRDefault="00685D96" w:rsidP="00685D96">
      <w:pPr>
        <w:ind w:left="5103" w:right="3" w:firstLine="657"/>
        <w:rPr>
          <w:rFonts w:ascii="Times New Roman" w:eastAsia="Times New Roman" w:hAnsi="Times New Roman" w:cs="Times New Roman"/>
          <w:sz w:val="20"/>
          <w:szCs w:val="20"/>
          <w:lang w:eastAsia="lv-LV"/>
        </w:rPr>
      </w:pPr>
    </w:p>
    <w:p w:rsidR="00685D96" w:rsidRPr="00685D96" w:rsidRDefault="00685D96" w:rsidP="00685D96">
      <w:pPr>
        <w:ind w:left="5103" w:right="3" w:firstLine="657"/>
        <w:rPr>
          <w:rFonts w:ascii="Times New Roman" w:eastAsia="Times New Roman" w:hAnsi="Times New Roman" w:cs="Times New Roman"/>
          <w:sz w:val="20"/>
          <w:szCs w:val="20"/>
          <w:lang w:eastAsia="lv-LV"/>
        </w:rPr>
      </w:pPr>
    </w:p>
    <w:p w:rsidR="00685D96" w:rsidRPr="00685D96" w:rsidRDefault="00685D96" w:rsidP="00685D96">
      <w:pPr>
        <w:ind w:left="5103" w:right="3" w:firstLine="657"/>
        <w:rPr>
          <w:rFonts w:ascii="Times New Roman" w:eastAsia="Times New Roman" w:hAnsi="Times New Roman" w:cs="Times New Roman"/>
          <w:sz w:val="20"/>
          <w:szCs w:val="20"/>
          <w:lang w:eastAsia="lv-LV"/>
        </w:rPr>
      </w:pPr>
    </w:p>
    <w:p w:rsidR="00685D96" w:rsidRPr="00685D96" w:rsidRDefault="00685D96" w:rsidP="00685D96">
      <w:pPr>
        <w:ind w:left="5103" w:right="3" w:firstLine="657"/>
        <w:rPr>
          <w:rFonts w:ascii="Times New Roman" w:eastAsia="Times New Roman" w:hAnsi="Times New Roman" w:cs="Times New Roman"/>
          <w:sz w:val="20"/>
          <w:szCs w:val="20"/>
          <w:lang w:eastAsia="lv-LV"/>
        </w:rPr>
      </w:pPr>
    </w:p>
    <w:p w:rsidR="00685D96" w:rsidRPr="00685D96" w:rsidRDefault="00685D96" w:rsidP="00685D96">
      <w:pPr>
        <w:ind w:left="5103" w:right="3" w:firstLine="657"/>
        <w:rPr>
          <w:rFonts w:ascii="Times New Roman" w:eastAsia="Times New Roman" w:hAnsi="Times New Roman" w:cs="Times New Roman"/>
          <w:sz w:val="20"/>
          <w:szCs w:val="20"/>
          <w:lang w:eastAsia="lv-LV"/>
        </w:rPr>
      </w:pPr>
    </w:p>
    <w:p w:rsidR="00685D96" w:rsidRPr="00685D96" w:rsidRDefault="00685D96" w:rsidP="00685D96">
      <w:pPr>
        <w:ind w:left="5103" w:right="3" w:firstLine="657"/>
        <w:rPr>
          <w:rFonts w:ascii="Times New Roman" w:eastAsia="Times New Roman" w:hAnsi="Times New Roman" w:cs="Times New Roman"/>
          <w:sz w:val="20"/>
          <w:szCs w:val="20"/>
          <w:lang w:eastAsia="lv-LV"/>
        </w:rPr>
      </w:pPr>
    </w:p>
    <w:p w:rsidR="00685D96" w:rsidRPr="00685D96" w:rsidRDefault="00685D96" w:rsidP="00685D96">
      <w:pPr>
        <w:ind w:left="5103" w:right="3" w:firstLine="657"/>
        <w:rPr>
          <w:rFonts w:ascii="Times New Roman" w:eastAsia="Times New Roman" w:hAnsi="Times New Roman" w:cs="Times New Roman"/>
          <w:sz w:val="20"/>
          <w:szCs w:val="20"/>
          <w:lang w:eastAsia="lv-LV"/>
        </w:rPr>
      </w:pPr>
    </w:p>
    <w:p w:rsidR="00685D96" w:rsidRPr="00685D96" w:rsidRDefault="00685D96" w:rsidP="00685D96">
      <w:pPr>
        <w:ind w:left="5103" w:right="3" w:firstLine="657"/>
        <w:rPr>
          <w:rFonts w:ascii="Times New Roman" w:eastAsia="Times New Roman" w:hAnsi="Times New Roman" w:cs="Times New Roman"/>
          <w:sz w:val="20"/>
          <w:szCs w:val="20"/>
          <w:lang w:eastAsia="lv-LV"/>
        </w:rPr>
      </w:pPr>
    </w:p>
    <w:p w:rsidR="00685D96" w:rsidRPr="00685D96" w:rsidRDefault="00685D96" w:rsidP="00685D96">
      <w:pPr>
        <w:spacing w:after="160" w:line="256" w:lineRule="auto"/>
        <w:jc w:val="left"/>
        <w:rPr>
          <w:rFonts w:ascii="Times New Roman" w:eastAsia="Times New Roman" w:hAnsi="Times New Roman" w:cs="Times New Roman"/>
          <w:sz w:val="24"/>
          <w:szCs w:val="24"/>
          <w:lang w:val="it-IT" w:eastAsia="lv-LV"/>
        </w:rPr>
      </w:pPr>
      <w:r w:rsidRPr="00685D96">
        <w:rPr>
          <w:rFonts w:ascii="Times New Roman" w:eastAsia="Times New Roman" w:hAnsi="Times New Roman" w:cs="Times New Roman"/>
          <w:noProof/>
          <w:sz w:val="24"/>
          <w:szCs w:val="24"/>
          <w:lang w:val="en-GB" w:eastAsia="en-GB"/>
        </w:rPr>
        <w:lastRenderedPageBreak/>
        <mc:AlternateContent>
          <mc:Choice Requires="wps">
            <w:drawing>
              <wp:anchor distT="0" distB="0" distL="114300" distR="114300" simplePos="0" relativeHeight="251670528" behindDoc="0" locked="0" layoutInCell="1" allowOverlap="1" wp14:anchorId="57823227" wp14:editId="38CAF9FB">
                <wp:simplePos x="0" y="0"/>
                <wp:positionH relativeFrom="column">
                  <wp:posOffset>-175260</wp:posOffset>
                </wp:positionH>
                <wp:positionV relativeFrom="paragraph">
                  <wp:posOffset>0</wp:posOffset>
                </wp:positionV>
                <wp:extent cx="920115" cy="9753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33B" w:rsidRDefault="0096133B" w:rsidP="00685D96">
                            <w:r>
                              <w:rPr>
                                <w:noProof/>
                                <w:sz w:val="20"/>
                                <w:szCs w:val="20"/>
                                <w:lang w:val="en-GB" w:eastAsia="en-GB"/>
                              </w:rPr>
                              <w:drawing>
                                <wp:inline distT="0" distB="0" distL="0" distR="0" wp14:anchorId="52C31F08" wp14:editId="228A57EA">
                                  <wp:extent cx="723900" cy="838200"/>
                                  <wp:effectExtent l="0" t="0" r="0" b="0"/>
                                  <wp:docPr id="262" name="Picture 262"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7juunijs"/>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117" type="#_x0000_t202" style="position:absolute;margin-left:-13.8pt;margin-top:0;width:72.45pt;height:7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" filled="f" stroked="f">
                <v:textbox inset=",1mm,,1mm">
                  <w:txbxContent>
                    <w:p w:rsidR="0096133B" w:rsidRDefault="0096133B" w:rsidP="00685D96">
                      <w:r>
                        <w:rPr>
                          <w:noProof/>
                          <w:sz w:val="20"/>
                          <w:szCs w:val="20"/>
                          <w:lang w:eastAsia="lv-LV"/>
                        </w:rPr>
                        <w:drawing>
                          <wp:inline distT="0" distB="0" distL="0" distR="0" wp14:anchorId="52C31F08" wp14:editId="228A57EA">
                            <wp:extent cx="723900" cy="838200"/>
                            <wp:effectExtent l="0" t="0" r="0" b="0"/>
                            <wp:docPr id="262" name="Picture 262"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7juunijs"/>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inline>
                        </w:drawing>
                      </w:r>
                    </w:p>
                  </w:txbxContent>
                </v:textbox>
              </v:shape>
            </w:pict>
          </mc:Fallback>
        </mc:AlternateContent>
      </w:r>
      <w:r w:rsidRPr="00685D96">
        <w:rPr>
          <w:rFonts w:ascii="Times New Roman" w:eastAsia="Times New Roman" w:hAnsi="Times New Roman" w:cs="Times New Roman"/>
          <w:sz w:val="24"/>
          <w:szCs w:val="24"/>
          <w:lang w:val="it-IT" w:eastAsia="lv-LV"/>
        </w:rPr>
        <w:t xml:space="preserve">                                                     LATVIJAS REPUBLIKA</w:t>
      </w:r>
    </w:p>
    <w:p w:rsidR="00685D96" w:rsidRPr="00685D96" w:rsidRDefault="00685D96" w:rsidP="00685D96">
      <w:pPr>
        <w:jc w:val="center"/>
        <w:rPr>
          <w:rFonts w:ascii="Times New Roman" w:eastAsia="Times New Roman" w:hAnsi="Times New Roman" w:cs="Times New Roman"/>
          <w:b/>
          <w:sz w:val="48"/>
          <w:szCs w:val="48"/>
          <w:lang w:val="it-IT" w:eastAsia="lv-LV"/>
        </w:rPr>
      </w:pPr>
      <w:r w:rsidRPr="00685D96">
        <w:rPr>
          <w:rFonts w:ascii="Times New Roman" w:eastAsia="Times New Roman" w:hAnsi="Times New Roman" w:cs="Times New Roman"/>
          <w:b/>
          <w:sz w:val="48"/>
          <w:szCs w:val="48"/>
          <w:lang w:val="it-IT" w:eastAsia="lv-LV"/>
        </w:rPr>
        <w:t xml:space="preserve">       TUKUMA  NOVADA  DOME</w:t>
      </w:r>
    </w:p>
    <w:p w:rsidR="00685D96" w:rsidRPr="00685D96" w:rsidRDefault="00685D96" w:rsidP="00685D96">
      <w:pPr>
        <w:jc w:val="center"/>
        <w:rPr>
          <w:rFonts w:ascii="Times New Roman" w:eastAsia="Times New Roman" w:hAnsi="Times New Roman" w:cs="Times New Roman"/>
          <w:sz w:val="24"/>
          <w:szCs w:val="24"/>
          <w:lang w:val="it-IT" w:eastAsia="lv-LV"/>
        </w:rPr>
      </w:pPr>
      <w:r w:rsidRPr="00685D96">
        <w:rPr>
          <w:rFonts w:ascii="Times New Roman" w:eastAsia="Times New Roman" w:hAnsi="Times New Roman" w:cs="Times New Roman"/>
          <w:sz w:val="24"/>
          <w:szCs w:val="24"/>
          <w:lang w:val="it-IT" w:eastAsia="lv-LV"/>
        </w:rPr>
        <w:t>Reģistrācijas  Nr.90000050975</w:t>
      </w:r>
    </w:p>
    <w:p w:rsidR="00685D96" w:rsidRPr="00685D96" w:rsidRDefault="00685D96" w:rsidP="00685D96">
      <w:pPr>
        <w:jc w:val="center"/>
        <w:rPr>
          <w:rFonts w:ascii="Times New Roman" w:eastAsia="Times New Roman" w:hAnsi="Times New Roman" w:cs="Times New Roman"/>
          <w:color w:val="1C1C1C"/>
          <w:sz w:val="24"/>
          <w:szCs w:val="24"/>
          <w:lang w:val="it-IT" w:eastAsia="lv-LV"/>
        </w:rPr>
      </w:pPr>
      <w:r w:rsidRPr="00685D96">
        <w:rPr>
          <w:rFonts w:ascii="Times New Roman" w:eastAsia="Times New Roman" w:hAnsi="Times New Roman" w:cs="Times New Roman"/>
          <w:color w:val="1C1C1C"/>
          <w:sz w:val="24"/>
          <w:szCs w:val="24"/>
          <w:lang w:val="it-IT" w:eastAsia="lv-LV"/>
        </w:rPr>
        <w:t xml:space="preserve">Talsu ielā 4, Tukumā, Tukuma novadā, LV-3101, </w:t>
      </w:r>
    </w:p>
    <w:p w:rsidR="00685D96" w:rsidRPr="00685D96" w:rsidRDefault="00685D96" w:rsidP="00685D96">
      <w:pPr>
        <w:jc w:val="center"/>
        <w:rPr>
          <w:rFonts w:ascii="Times New Roman" w:eastAsia="Times New Roman" w:hAnsi="Times New Roman" w:cs="Times New Roman"/>
          <w:color w:val="1C1C1C"/>
          <w:sz w:val="24"/>
          <w:szCs w:val="24"/>
          <w:lang w:val="it-IT" w:eastAsia="lv-LV"/>
        </w:rPr>
      </w:pPr>
      <w:r w:rsidRPr="00685D96">
        <w:rPr>
          <w:rFonts w:ascii="Times New Roman" w:eastAsia="Times New Roman" w:hAnsi="Times New Roman" w:cs="Times New Roman"/>
          <w:color w:val="1C1C1C"/>
          <w:sz w:val="24"/>
          <w:szCs w:val="24"/>
          <w:lang w:val="it-IT" w:eastAsia="lv-LV"/>
        </w:rPr>
        <w:t>tālrunis 63122707, fakss 63107243, mobilais tālrunis 26603299, 29288876</w:t>
      </w:r>
    </w:p>
    <w:p w:rsidR="00685D96" w:rsidRPr="00685D96" w:rsidRDefault="00936024" w:rsidP="00685D96">
      <w:pPr>
        <w:jc w:val="center"/>
        <w:rPr>
          <w:rFonts w:ascii="Times New Roman" w:eastAsia="Times New Roman" w:hAnsi="Times New Roman" w:cs="Times New Roman"/>
          <w:color w:val="1C1C1C"/>
          <w:sz w:val="24"/>
          <w:szCs w:val="24"/>
          <w:lang w:val="it-IT" w:eastAsia="lv-LV"/>
        </w:rPr>
      </w:pPr>
      <w:hyperlink r:id="rId52" w:history="1">
        <w:r w:rsidR="00685D96" w:rsidRPr="00685D96">
          <w:rPr>
            <w:rFonts w:ascii="Times New Roman" w:eastAsia="Times New Roman" w:hAnsi="Times New Roman" w:cs="Times New Roman"/>
            <w:color w:val="1C1C1C"/>
            <w:sz w:val="24"/>
            <w:szCs w:val="24"/>
            <w:u w:val="single"/>
            <w:lang w:val="fr-FR" w:eastAsia="lv-LV"/>
          </w:rPr>
          <w:t>www.tukums.lv</w:t>
        </w:r>
      </w:hyperlink>
      <w:r w:rsidR="00685D96" w:rsidRPr="00685D96">
        <w:rPr>
          <w:rFonts w:ascii="Times New Roman" w:eastAsia="Times New Roman" w:hAnsi="Times New Roman" w:cs="Times New Roman"/>
          <w:color w:val="1C1C1C"/>
          <w:sz w:val="24"/>
          <w:szCs w:val="24"/>
          <w:u w:val="single"/>
          <w:lang w:val="fr-FR" w:eastAsia="lv-LV"/>
        </w:rPr>
        <w:t xml:space="preserve"> </w:t>
      </w:r>
      <w:r w:rsidR="00685D96" w:rsidRPr="00685D96">
        <w:rPr>
          <w:rFonts w:ascii="Times New Roman" w:eastAsia="Times New Roman" w:hAnsi="Times New Roman" w:cs="Times New Roman"/>
          <w:color w:val="1C1C1C"/>
          <w:sz w:val="24"/>
          <w:szCs w:val="24"/>
          <w:lang w:eastAsia="lv-LV"/>
        </w:rPr>
        <w:t xml:space="preserve">     </w:t>
      </w:r>
      <w:r w:rsidR="00685D96" w:rsidRPr="00685D96">
        <w:rPr>
          <w:rFonts w:ascii="Times New Roman" w:eastAsia="Times New Roman" w:hAnsi="Times New Roman" w:cs="Times New Roman"/>
          <w:color w:val="1C1C1C"/>
          <w:sz w:val="24"/>
          <w:szCs w:val="24"/>
          <w:lang w:val="fr-FR" w:eastAsia="lv-LV"/>
        </w:rPr>
        <w:t xml:space="preserve">e-pasts: </w:t>
      </w:r>
      <w:hyperlink r:id="rId53" w:history="1">
        <w:r w:rsidR="00685D96" w:rsidRPr="00685D96">
          <w:rPr>
            <w:rFonts w:ascii="Times New Roman" w:eastAsia="Times New Roman" w:hAnsi="Times New Roman" w:cs="Times New Roman"/>
            <w:color w:val="0000FF"/>
            <w:sz w:val="24"/>
            <w:szCs w:val="24"/>
            <w:u w:val="single"/>
            <w:lang w:val="fr-FR" w:eastAsia="lv-LV"/>
          </w:rPr>
          <w:t>dome@tukums.lv</w:t>
        </w:r>
      </w:hyperlink>
      <w:r w:rsidR="00685D96" w:rsidRPr="00685D96">
        <w:rPr>
          <w:rFonts w:ascii="Times New Roman" w:eastAsia="Times New Roman" w:hAnsi="Times New Roman" w:cs="Times New Roman"/>
          <w:color w:val="1C1C1C"/>
          <w:sz w:val="24"/>
          <w:szCs w:val="24"/>
          <w:lang w:val="fr-FR" w:eastAsia="lv-LV"/>
        </w:rPr>
        <w:t xml:space="preserve">         </w:t>
      </w:r>
    </w:p>
    <w:p w:rsidR="00685D96" w:rsidRPr="00685D96" w:rsidRDefault="00685D96" w:rsidP="00685D96">
      <w:pPr>
        <w:jc w:val="left"/>
        <w:rPr>
          <w:rFonts w:ascii="Times New Roman" w:eastAsia="Times New Roman" w:hAnsi="Times New Roman" w:cs="Times New Roman"/>
          <w:sz w:val="16"/>
          <w:szCs w:val="16"/>
          <w:lang w:val="fr-FR" w:eastAsia="lv-LV"/>
        </w:rPr>
      </w:pPr>
      <w:r w:rsidRPr="00685D96">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71552" behindDoc="0" locked="0" layoutInCell="1" allowOverlap="1" wp14:anchorId="3B69811C" wp14:editId="598ADD3F">
                <wp:simplePos x="0" y="0"/>
                <wp:positionH relativeFrom="column">
                  <wp:posOffset>1600200</wp:posOffset>
                </wp:positionH>
                <wp:positionV relativeFrom="paragraph">
                  <wp:posOffset>3657600</wp:posOffset>
                </wp:positionV>
                <wp:extent cx="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C/&#10;KImFFQIAADAEAAAOAAAAAAAAAAAAAAAAAC4CAABkcnMvZTJvRG9jLnhtbFBLAQItABQABgAIAAAA&#10;IQD34Ycz3AAAAAsBAAAPAAAAAAAAAAAAAAAAAG8EAABkcnMvZG93bnJldi54bWxQSwUGAAAAAAQA&#10;BADzAAAAeAUAAAAA&#10;"/>
            </w:pict>
          </mc:Fallback>
        </mc:AlternateContent>
      </w:r>
      <w:r w:rsidRPr="00685D96">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72576" behindDoc="0" locked="0" layoutInCell="1" allowOverlap="1" wp14:anchorId="3F569E11" wp14:editId="78FAC664">
                <wp:simplePos x="0" y="0"/>
                <wp:positionH relativeFrom="column">
                  <wp:posOffset>1600200</wp:posOffset>
                </wp:positionH>
                <wp:positionV relativeFrom="paragraph">
                  <wp:posOffset>3657600</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685D96">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73600" behindDoc="0" locked="0" layoutInCell="1" allowOverlap="1" wp14:anchorId="4799F0D3" wp14:editId="77B8AA49">
                <wp:simplePos x="0" y="0"/>
                <wp:positionH relativeFrom="column">
                  <wp:posOffset>1600200</wp:posOffset>
                </wp:positionH>
                <wp:positionV relativeFrom="paragraph">
                  <wp:posOffset>3657600</wp:posOffset>
                </wp:positionV>
                <wp:extent cx="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eYTFwIAADIEAAAOAAAAZHJzL2Uyb0RvYy54bWysU8GO2jAQvVfqP1i+QxIWK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MLx5hMXAgAAMgQAAA4AAAAAAAAAAAAAAAAALgIAAGRycy9lMm9Eb2MueG1sUEsBAi0AFAAGAAgA&#10;AAAhAPfhhzPcAAAACwEAAA8AAAAAAAAAAAAAAAAAcQQAAGRycy9kb3ducmV2LnhtbFBLBQYAAAAA&#10;BAAEAPMAAAB6BQAAAAA=&#10;"/>
            </w:pict>
          </mc:Fallback>
        </mc:AlternateContent>
      </w:r>
      <w:r w:rsidRPr="00685D96">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74624" behindDoc="0" locked="0" layoutInCell="1" allowOverlap="1" wp14:anchorId="0269B858" wp14:editId="2CD1CB2E">
                <wp:simplePos x="0" y="0"/>
                <wp:positionH relativeFrom="column">
                  <wp:posOffset>-180975</wp:posOffset>
                </wp:positionH>
                <wp:positionV relativeFrom="paragraph">
                  <wp:posOffset>134620</wp:posOffset>
                </wp:positionV>
                <wp:extent cx="6127115" cy="0"/>
                <wp:effectExtent l="0" t="19050" r="6985"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0.6pt" to="46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" strokeweight="3.25pt">
                <v:stroke linestyle="thickThin"/>
              </v:line>
            </w:pict>
          </mc:Fallback>
        </mc:AlternateContent>
      </w:r>
    </w:p>
    <w:p w:rsidR="00685D96" w:rsidRPr="00685D96" w:rsidRDefault="00685D96" w:rsidP="00685D96">
      <w:pPr>
        <w:jc w:val="left"/>
        <w:rPr>
          <w:rFonts w:ascii="Times New Roman" w:eastAsia="Times New Roman" w:hAnsi="Times New Roman" w:cs="Times New Roman"/>
          <w:sz w:val="24"/>
          <w:szCs w:val="36"/>
          <w:lang w:val="fr-FR" w:eastAsia="lv-LV"/>
        </w:rPr>
      </w:pPr>
    </w:p>
    <w:p w:rsidR="00685D96" w:rsidRPr="00685D96" w:rsidRDefault="00685D96" w:rsidP="00685D96">
      <w:pPr>
        <w:ind w:left="5760" w:right="-2" w:firstLine="720"/>
        <w:jc w:val="left"/>
        <w:rPr>
          <w:rFonts w:ascii="Times New Roman" w:eastAsia="Times New Roman" w:hAnsi="Times New Roman" w:cs="Times New Roman"/>
          <w:sz w:val="16"/>
          <w:szCs w:val="16"/>
          <w:lang w:val="fr-FR" w:eastAsia="lv-LV"/>
        </w:rPr>
      </w:pPr>
      <w:r w:rsidRPr="00685D96">
        <w:rPr>
          <w:rFonts w:ascii="Times New Roman" w:eastAsia="Times New Roman" w:hAnsi="Times New Roman" w:cs="Times New Roman"/>
          <w:sz w:val="20"/>
          <w:szCs w:val="20"/>
          <w:lang w:val="de-DE" w:eastAsia="lv-LV"/>
        </w:rPr>
        <w:t>APSTIPRINĀTI</w:t>
      </w:r>
    </w:p>
    <w:p w:rsidR="00685D96" w:rsidRPr="00685D96" w:rsidRDefault="00685D96" w:rsidP="00685D96">
      <w:pPr>
        <w:ind w:left="5760" w:right="-2" w:firstLine="720"/>
        <w:rPr>
          <w:rFonts w:ascii="Times New Roman" w:eastAsia="Times New Roman" w:hAnsi="Times New Roman" w:cs="Times New Roman"/>
          <w:sz w:val="20"/>
          <w:szCs w:val="20"/>
          <w:lang w:val="de-DE" w:eastAsia="lv-LV"/>
        </w:rPr>
      </w:pPr>
      <w:r w:rsidRPr="00685D96">
        <w:rPr>
          <w:rFonts w:ascii="Times New Roman" w:eastAsia="Times New Roman" w:hAnsi="Times New Roman" w:cs="Times New Roman"/>
          <w:sz w:val="20"/>
          <w:szCs w:val="20"/>
          <w:lang w:val="de-DE" w:eastAsia="lv-LV"/>
        </w:rPr>
        <w:t>ar Tukuma novada Domes 02.07.2015.</w:t>
      </w:r>
    </w:p>
    <w:p w:rsidR="00685D96" w:rsidRPr="00685D96" w:rsidRDefault="00685D96" w:rsidP="00685D96">
      <w:pPr>
        <w:ind w:left="5760" w:right="-2" w:firstLine="720"/>
        <w:rPr>
          <w:rFonts w:ascii="Times New Roman" w:eastAsia="Times New Roman" w:hAnsi="Times New Roman" w:cs="Times New Roman"/>
          <w:sz w:val="20"/>
          <w:szCs w:val="20"/>
          <w:lang w:val="de-DE" w:eastAsia="lv-LV"/>
        </w:rPr>
      </w:pPr>
      <w:r w:rsidRPr="00685D96">
        <w:rPr>
          <w:rFonts w:ascii="Times New Roman" w:eastAsia="Times New Roman" w:hAnsi="Times New Roman" w:cs="Times New Roman"/>
          <w:sz w:val="20"/>
          <w:szCs w:val="20"/>
          <w:lang w:val="de-DE" w:eastAsia="lv-LV"/>
        </w:rPr>
        <w:t>lēmumu (prot.Nr.7, 7.§.)</w:t>
      </w:r>
    </w:p>
    <w:p w:rsidR="00685D96" w:rsidRPr="00685D96" w:rsidRDefault="00685D96" w:rsidP="00685D96">
      <w:pPr>
        <w:ind w:left="5760" w:firstLine="720"/>
        <w:rPr>
          <w:rFonts w:ascii="Times New Roman" w:eastAsia="Times New Roman" w:hAnsi="Times New Roman" w:cs="Times New Roman"/>
          <w:sz w:val="20"/>
          <w:szCs w:val="20"/>
          <w:lang w:eastAsia="lv-LV" w:bidi="lo-LA"/>
        </w:rPr>
      </w:pPr>
    </w:p>
    <w:p w:rsidR="00685D96" w:rsidRPr="00685D96" w:rsidRDefault="00685D96" w:rsidP="00685D96">
      <w:pPr>
        <w:ind w:left="5760" w:firstLine="720"/>
        <w:rPr>
          <w:rFonts w:ascii="Times New Roman" w:eastAsia="Times New Roman" w:hAnsi="Times New Roman" w:cs="Times New Roman"/>
          <w:sz w:val="20"/>
          <w:szCs w:val="20"/>
          <w:lang w:eastAsia="lv-LV" w:bidi="lo-LA"/>
        </w:rPr>
      </w:pPr>
      <w:r w:rsidRPr="00685D96">
        <w:rPr>
          <w:rFonts w:ascii="Times New Roman" w:eastAsia="Times New Roman" w:hAnsi="Times New Roman" w:cs="Times New Roman"/>
          <w:sz w:val="20"/>
          <w:szCs w:val="20"/>
          <w:lang w:eastAsia="lv-LV" w:bidi="lo-LA"/>
        </w:rPr>
        <w:t>Ar grozījumiem, kas izdarīti ar</w:t>
      </w:r>
    </w:p>
    <w:p w:rsidR="00685D96" w:rsidRPr="00685D96" w:rsidRDefault="00685D96" w:rsidP="00685D96">
      <w:pPr>
        <w:ind w:left="5760" w:firstLine="720"/>
        <w:rPr>
          <w:rFonts w:ascii="Times New Roman" w:eastAsia="Times New Roman" w:hAnsi="Times New Roman" w:cs="Times New Roman"/>
          <w:sz w:val="20"/>
          <w:szCs w:val="20"/>
          <w:lang w:eastAsia="lv-LV" w:bidi="lo-LA"/>
        </w:rPr>
      </w:pPr>
      <w:r w:rsidRPr="00685D96">
        <w:rPr>
          <w:rFonts w:ascii="Times New Roman" w:eastAsia="Times New Roman" w:hAnsi="Times New Roman" w:cs="Times New Roman"/>
          <w:sz w:val="20"/>
          <w:szCs w:val="20"/>
          <w:lang w:eastAsia="lv-LV" w:bidi="lo-LA"/>
        </w:rPr>
        <w:t>Tukuma novada Domes 25.02.2016.</w:t>
      </w:r>
    </w:p>
    <w:p w:rsidR="00685D96" w:rsidRPr="00685D96" w:rsidRDefault="00685D96" w:rsidP="00685D96">
      <w:pPr>
        <w:ind w:left="5760" w:firstLine="720"/>
        <w:rPr>
          <w:rFonts w:ascii="Times New Roman" w:eastAsia="Times New Roman" w:hAnsi="Times New Roman" w:cs="Times New Roman"/>
          <w:sz w:val="20"/>
          <w:szCs w:val="20"/>
          <w:lang w:eastAsia="lv-LV" w:bidi="lo-LA"/>
        </w:rPr>
      </w:pPr>
      <w:r w:rsidRPr="00685D96">
        <w:rPr>
          <w:rFonts w:ascii="Times New Roman" w:eastAsia="Times New Roman" w:hAnsi="Times New Roman" w:cs="Times New Roman"/>
          <w:sz w:val="20"/>
          <w:szCs w:val="20"/>
          <w:lang w:eastAsia="lv-LV" w:bidi="lo-LA"/>
        </w:rPr>
        <w:t>lēmumu (prot.Nr.3, 3.§.)</w:t>
      </w:r>
    </w:p>
    <w:p w:rsidR="00685D96" w:rsidRPr="00685D96" w:rsidRDefault="00685D96" w:rsidP="00685D96">
      <w:pPr>
        <w:ind w:left="5760" w:right="-2" w:firstLine="720"/>
        <w:rPr>
          <w:rFonts w:ascii="Times New Roman" w:eastAsia="Times New Roman" w:hAnsi="Times New Roman" w:cs="Times New Roman"/>
          <w:sz w:val="20"/>
          <w:szCs w:val="20"/>
          <w:lang w:val="de-DE" w:eastAsia="lv-LV"/>
        </w:rPr>
      </w:pPr>
    </w:p>
    <w:p w:rsidR="00685D96" w:rsidRPr="00685D96" w:rsidRDefault="00685D96" w:rsidP="00685D96">
      <w:pPr>
        <w:ind w:right="-2"/>
        <w:rPr>
          <w:rFonts w:ascii="Times New Roman" w:eastAsia="Times New Roman" w:hAnsi="Times New Roman" w:cs="Times New Roman"/>
          <w:sz w:val="20"/>
          <w:szCs w:val="20"/>
          <w:lang w:val="de-DE" w:eastAsia="lv-LV"/>
        </w:rPr>
      </w:pPr>
    </w:p>
    <w:p w:rsidR="00685D96" w:rsidRPr="00685D96" w:rsidRDefault="00685D96" w:rsidP="00685D96">
      <w:pPr>
        <w:ind w:right="-2"/>
        <w:jc w:val="center"/>
        <w:rPr>
          <w:rFonts w:ascii="Times New Roman" w:eastAsia="Times New Roman" w:hAnsi="Times New Roman" w:cs="Times New Roman"/>
          <w:b/>
          <w:sz w:val="24"/>
          <w:szCs w:val="20"/>
          <w:lang w:val="de-DE" w:eastAsia="lv-LV"/>
        </w:rPr>
      </w:pPr>
      <w:r w:rsidRPr="00685D96">
        <w:rPr>
          <w:rFonts w:ascii="Times New Roman" w:eastAsia="Times New Roman" w:hAnsi="Times New Roman" w:cs="Times New Roman"/>
          <w:b/>
          <w:sz w:val="24"/>
          <w:szCs w:val="20"/>
          <w:lang w:val="de-DE" w:eastAsia="lv-LV"/>
        </w:rPr>
        <w:t>SAISTOŠIE NOTEIKUMI</w:t>
      </w:r>
    </w:p>
    <w:p w:rsidR="00685D96" w:rsidRPr="00685D96" w:rsidRDefault="00685D96" w:rsidP="00685D96">
      <w:pPr>
        <w:ind w:right="-2"/>
        <w:jc w:val="center"/>
        <w:rPr>
          <w:rFonts w:ascii="Times New Roman" w:eastAsia="Times New Roman" w:hAnsi="Times New Roman" w:cs="Times New Roman"/>
          <w:sz w:val="24"/>
          <w:szCs w:val="20"/>
          <w:lang w:val="de-DE" w:eastAsia="lv-LV"/>
        </w:rPr>
      </w:pPr>
      <w:r w:rsidRPr="00685D96">
        <w:rPr>
          <w:rFonts w:ascii="Times New Roman" w:eastAsia="Times New Roman" w:hAnsi="Times New Roman" w:cs="Times New Roman"/>
          <w:sz w:val="24"/>
          <w:szCs w:val="20"/>
          <w:lang w:val="de-DE" w:eastAsia="lv-LV"/>
        </w:rPr>
        <w:t>Tukumā</w:t>
      </w:r>
    </w:p>
    <w:p w:rsidR="00685D96" w:rsidRPr="00685D96" w:rsidRDefault="00685D96" w:rsidP="00685D96">
      <w:pPr>
        <w:ind w:right="-2"/>
        <w:jc w:val="left"/>
        <w:rPr>
          <w:rFonts w:ascii="Times New Roman" w:eastAsia="Times New Roman" w:hAnsi="Times New Roman" w:cs="Times New Roman"/>
          <w:sz w:val="24"/>
          <w:szCs w:val="20"/>
          <w:lang w:val="de-DE" w:eastAsia="lv-LV"/>
        </w:rPr>
      </w:pPr>
      <w:r w:rsidRPr="00685D96">
        <w:rPr>
          <w:rFonts w:ascii="Times New Roman" w:eastAsia="Times New Roman" w:hAnsi="Times New Roman" w:cs="Times New Roman"/>
          <w:sz w:val="24"/>
          <w:szCs w:val="20"/>
          <w:lang w:val="de-DE" w:eastAsia="lv-LV"/>
        </w:rPr>
        <w:t>2015.gada 2.jūlijā</w:t>
      </w:r>
      <w:r w:rsidRPr="00685D96">
        <w:rPr>
          <w:rFonts w:ascii="Times New Roman" w:eastAsia="Times New Roman" w:hAnsi="Times New Roman" w:cs="Times New Roman"/>
          <w:sz w:val="24"/>
          <w:szCs w:val="20"/>
          <w:lang w:val="de-DE" w:eastAsia="lv-LV"/>
        </w:rPr>
        <w:tab/>
      </w:r>
      <w:r w:rsidRPr="00685D96">
        <w:rPr>
          <w:rFonts w:ascii="Times New Roman" w:eastAsia="Times New Roman" w:hAnsi="Times New Roman" w:cs="Times New Roman"/>
          <w:sz w:val="24"/>
          <w:szCs w:val="20"/>
          <w:lang w:val="de-DE" w:eastAsia="lv-LV"/>
        </w:rPr>
        <w:tab/>
      </w:r>
      <w:r w:rsidRPr="00685D96">
        <w:rPr>
          <w:rFonts w:ascii="Times New Roman" w:eastAsia="Times New Roman" w:hAnsi="Times New Roman" w:cs="Times New Roman"/>
          <w:sz w:val="24"/>
          <w:szCs w:val="20"/>
          <w:lang w:val="de-DE" w:eastAsia="lv-LV"/>
        </w:rPr>
        <w:tab/>
      </w:r>
      <w:r w:rsidRPr="00685D96">
        <w:rPr>
          <w:rFonts w:ascii="Times New Roman" w:eastAsia="Times New Roman" w:hAnsi="Times New Roman" w:cs="Times New Roman"/>
          <w:sz w:val="24"/>
          <w:szCs w:val="20"/>
          <w:lang w:val="de-DE" w:eastAsia="lv-LV"/>
        </w:rPr>
        <w:tab/>
      </w:r>
      <w:r w:rsidRPr="00685D96">
        <w:rPr>
          <w:rFonts w:ascii="Times New Roman" w:eastAsia="Times New Roman" w:hAnsi="Times New Roman" w:cs="Times New Roman"/>
          <w:sz w:val="24"/>
          <w:szCs w:val="20"/>
          <w:lang w:val="de-DE" w:eastAsia="lv-LV"/>
        </w:rPr>
        <w:tab/>
      </w:r>
      <w:r w:rsidRPr="00685D96">
        <w:rPr>
          <w:rFonts w:ascii="Times New Roman" w:eastAsia="Times New Roman" w:hAnsi="Times New Roman" w:cs="Times New Roman"/>
          <w:sz w:val="24"/>
          <w:szCs w:val="20"/>
          <w:lang w:val="de-DE" w:eastAsia="lv-LV"/>
        </w:rPr>
        <w:tab/>
      </w:r>
      <w:r w:rsidRPr="00685D96">
        <w:rPr>
          <w:rFonts w:ascii="Times New Roman" w:eastAsia="Times New Roman" w:hAnsi="Times New Roman" w:cs="Times New Roman"/>
          <w:sz w:val="24"/>
          <w:szCs w:val="20"/>
          <w:lang w:val="de-DE" w:eastAsia="lv-LV"/>
        </w:rPr>
        <w:tab/>
      </w:r>
      <w:r w:rsidRPr="00685D96">
        <w:rPr>
          <w:rFonts w:ascii="Times New Roman" w:eastAsia="Times New Roman" w:hAnsi="Times New Roman" w:cs="Times New Roman"/>
          <w:sz w:val="24"/>
          <w:szCs w:val="20"/>
          <w:lang w:val="de-DE" w:eastAsia="lv-LV"/>
        </w:rPr>
        <w:tab/>
        <w:t xml:space="preserve">                      </w:t>
      </w:r>
      <w:r w:rsidRPr="00685D96">
        <w:rPr>
          <w:rFonts w:ascii="Times New Roman" w:eastAsia="Times New Roman" w:hAnsi="Times New Roman" w:cs="Times New Roman"/>
          <w:b/>
          <w:sz w:val="24"/>
          <w:szCs w:val="20"/>
          <w:lang w:val="de-DE" w:eastAsia="lv-LV"/>
        </w:rPr>
        <w:t>Nr.17</w:t>
      </w:r>
    </w:p>
    <w:p w:rsidR="00685D96" w:rsidRPr="00685D96" w:rsidRDefault="00685D96" w:rsidP="00685D96">
      <w:pPr>
        <w:ind w:right="-2"/>
        <w:jc w:val="right"/>
        <w:rPr>
          <w:rFonts w:ascii="Times New Roman" w:eastAsia="Times New Roman" w:hAnsi="Times New Roman" w:cs="Times New Roman"/>
          <w:sz w:val="24"/>
          <w:szCs w:val="20"/>
          <w:lang w:val="de-DE" w:eastAsia="lv-LV"/>
        </w:rPr>
      </w:pPr>
      <w:r w:rsidRPr="00685D96">
        <w:rPr>
          <w:rFonts w:ascii="Times New Roman" w:eastAsia="Times New Roman" w:hAnsi="Times New Roman" w:cs="Times New Roman"/>
          <w:sz w:val="24"/>
          <w:szCs w:val="20"/>
          <w:lang w:val="de-DE" w:eastAsia="lv-LV"/>
        </w:rPr>
        <w:t>(prot.Nr.7, 7.§.)</w:t>
      </w:r>
    </w:p>
    <w:p w:rsidR="00685D96" w:rsidRPr="00685D96" w:rsidRDefault="00685D96" w:rsidP="00685D96">
      <w:pPr>
        <w:autoSpaceDE w:val="0"/>
        <w:autoSpaceDN w:val="0"/>
        <w:adjustRightInd w:val="0"/>
        <w:ind w:right="-2"/>
        <w:jc w:val="left"/>
        <w:rPr>
          <w:rFonts w:ascii="Times New Roman" w:eastAsia="Times New Roman" w:hAnsi="Times New Roman" w:cs="Times New Roman"/>
          <w:b/>
          <w:bCs/>
          <w:sz w:val="24"/>
          <w:szCs w:val="20"/>
          <w:lang w:val="de-DE" w:eastAsia="lv-LV"/>
        </w:rPr>
      </w:pPr>
    </w:p>
    <w:p w:rsidR="00685D96" w:rsidRPr="00685D96" w:rsidRDefault="00685D96" w:rsidP="00685D96">
      <w:pPr>
        <w:autoSpaceDE w:val="0"/>
        <w:autoSpaceDN w:val="0"/>
        <w:adjustRightInd w:val="0"/>
        <w:ind w:right="-2"/>
        <w:jc w:val="left"/>
        <w:rPr>
          <w:rFonts w:ascii="Times New Roman" w:eastAsia="Times New Roman" w:hAnsi="Times New Roman" w:cs="Times New Roman"/>
          <w:b/>
          <w:color w:val="000000" w:themeColor="text1"/>
          <w:sz w:val="24"/>
          <w:szCs w:val="20"/>
          <w:lang w:val="de-DE" w:eastAsia="lv-LV"/>
        </w:rPr>
      </w:pPr>
      <w:r w:rsidRPr="00685D96">
        <w:rPr>
          <w:rFonts w:ascii="Times New Roman" w:eastAsia="Times New Roman" w:hAnsi="Times New Roman" w:cs="Times New Roman"/>
          <w:b/>
          <w:bCs/>
          <w:color w:val="000000" w:themeColor="text1"/>
          <w:sz w:val="24"/>
          <w:szCs w:val="20"/>
          <w:lang w:val="de-DE" w:eastAsia="lv-LV"/>
        </w:rPr>
        <w:t>Par Tukuma novada</w:t>
      </w:r>
      <w:r w:rsidRPr="00685D96">
        <w:rPr>
          <w:rFonts w:ascii="Times New Roman" w:eastAsia="Times New Roman" w:hAnsi="Times New Roman" w:cs="Times New Roman"/>
          <w:b/>
          <w:color w:val="000000" w:themeColor="text1"/>
          <w:sz w:val="24"/>
          <w:szCs w:val="20"/>
          <w:lang w:val="de-DE" w:eastAsia="lv-LV"/>
        </w:rPr>
        <w:t xml:space="preserve"> sabiedriskās kārtības </w:t>
      </w:r>
    </w:p>
    <w:p w:rsidR="00685D96" w:rsidRPr="00685D96" w:rsidRDefault="00685D96" w:rsidP="00685D96">
      <w:pPr>
        <w:autoSpaceDE w:val="0"/>
        <w:autoSpaceDN w:val="0"/>
        <w:adjustRightInd w:val="0"/>
        <w:ind w:right="-2"/>
        <w:jc w:val="left"/>
        <w:rPr>
          <w:rFonts w:ascii="Times New Roman" w:eastAsia="Times New Roman" w:hAnsi="Times New Roman" w:cs="Times New Roman"/>
          <w:b/>
          <w:bCs/>
          <w:color w:val="000000" w:themeColor="text1"/>
          <w:sz w:val="24"/>
          <w:szCs w:val="20"/>
          <w:lang w:val="de-DE" w:eastAsia="lv-LV"/>
        </w:rPr>
      </w:pPr>
      <w:r w:rsidRPr="00685D96">
        <w:rPr>
          <w:rFonts w:ascii="Times New Roman" w:eastAsia="Times New Roman" w:hAnsi="Times New Roman" w:cs="Times New Roman"/>
          <w:b/>
          <w:color w:val="000000" w:themeColor="text1"/>
          <w:sz w:val="24"/>
          <w:szCs w:val="20"/>
          <w:lang w:val="de-DE" w:eastAsia="lv-LV"/>
        </w:rPr>
        <w:t>noteikumiem</w:t>
      </w:r>
    </w:p>
    <w:p w:rsidR="00685D96" w:rsidRPr="00685D96" w:rsidRDefault="00685D96" w:rsidP="00685D96">
      <w:pPr>
        <w:autoSpaceDE w:val="0"/>
        <w:autoSpaceDN w:val="0"/>
        <w:adjustRightInd w:val="0"/>
        <w:ind w:right="-2"/>
        <w:jc w:val="left"/>
        <w:rPr>
          <w:rFonts w:ascii="Times New Roman" w:eastAsia="Times New Roman" w:hAnsi="Times New Roman" w:cs="Times New Roman"/>
          <w:b/>
          <w:bCs/>
          <w:sz w:val="24"/>
          <w:szCs w:val="20"/>
          <w:lang w:val="de-DE" w:eastAsia="lv-LV"/>
        </w:rPr>
      </w:pPr>
    </w:p>
    <w:p w:rsidR="00685D96" w:rsidRPr="00685D96" w:rsidRDefault="00685D96" w:rsidP="00685D96">
      <w:pPr>
        <w:autoSpaceDE w:val="0"/>
        <w:autoSpaceDN w:val="0"/>
        <w:adjustRightInd w:val="0"/>
        <w:ind w:right="-2"/>
        <w:jc w:val="center"/>
        <w:rPr>
          <w:rFonts w:ascii="Times New Roman" w:eastAsia="Times New Roman" w:hAnsi="Times New Roman" w:cs="Times New Roman"/>
          <w:color w:val="000000"/>
          <w:sz w:val="20"/>
          <w:szCs w:val="20"/>
          <w:lang w:val="de-DE" w:eastAsia="lv-LV"/>
        </w:rPr>
      </w:pPr>
      <w:r w:rsidRPr="00685D96">
        <w:rPr>
          <w:rFonts w:ascii="Times New Roman" w:eastAsia="Times New Roman" w:hAnsi="Times New Roman" w:cs="Times New Roman"/>
          <w:color w:val="000000"/>
          <w:sz w:val="20"/>
          <w:szCs w:val="20"/>
          <w:lang w:val="de-DE" w:eastAsia="lv-LV"/>
        </w:rPr>
        <w:t xml:space="preserve">                                                                                                                    Izdoti saskaņā ar likuma „Par </w:t>
      </w:r>
    </w:p>
    <w:p w:rsidR="00685D96" w:rsidRPr="00685D96" w:rsidRDefault="00685D96" w:rsidP="00685D96">
      <w:pPr>
        <w:autoSpaceDE w:val="0"/>
        <w:autoSpaceDN w:val="0"/>
        <w:adjustRightInd w:val="0"/>
        <w:ind w:right="-2"/>
        <w:jc w:val="center"/>
        <w:rPr>
          <w:rFonts w:ascii="Times New Roman" w:eastAsia="Times New Roman" w:hAnsi="Times New Roman" w:cs="Times New Roman"/>
          <w:color w:val="000000"/>
          <w:sz w:val="20"/>
          <w:szCs w:val="20"/>
          <w:lang w:val="de-DE" w:eastAsia="lv-LV"/>
        </w:rPr>
      </w:pPr>
      <w:r w:rsidRPr="00685D96">
        <w:rPr>
          <w:rFonts w:ascii="Times New Roman" w:eastAsia="Times New Roman" w:hAnsi="Times New Roman" w:cs="Times New Roman"/>
          <w:color w:val="000000"/>
          <w:sz w:val="20"/>
          <w:szCs w:val="20"/>
          <w:lang w:val="de-DE" w:eastAsia="lv-LV"/>
        </w:rPr>
        <w:t xml:space="preserve">                                                                                            pašvaldībām” </w:t>
      </w:r>
    </w:p>
    <w:p w:rsidR="00685D96" w:rsidRPr="00685D96" w:rsidRDefault="00685D96" w:rsidP="00685D96">
      <w:pPr>
        <w:autoSpaceDE w:val="0"/>
        <w:autoSpaceDN w:val="0"/>
        <w:adjustRightInd w:val="0"/>
        <w:ind w:right="-2"/>
        <w:jc w:val="center"/>
        <w:rPr>
          <w:rFonts w:ascii="Times New Roman" w:eastAsia="Times New Roman" w:hAnsi="Times New Roman" w:cs="Times New Roman"/>
          <w:color w:val="000000"/>
          <w:sz w:val="20"/>
          <w:szCs w:val="20"/>
          <w:lang w:val="de-DE" w:eastAsia="lv-LV"/>
        </w:rPr>
      </w:pPr>
      <w:r w:rsidRPr="00685D96">
        <w:rPr>
          <w:rFonts w:ascii="Times New Roman" w:eastAsia="Times New Roman" w:hAnsi="Times New Roman" w:cs="Times New Roman"/>
          <w:color w:val="000000"/>
          <w:sz w:val="20"/>
          <w:szCs w:val="20"/>
          <w:lang w:val="de-DE" w:eastAsia="lv-LV"/>
        </w:rPr>
        <w:t xml:space="preserve">                                                                                                                        43.panta pirmās daļas 4.punktu</w:t>
      </w:r>
    </w:p>
    <w:p w:rsidR="00685D96" w:rsidRPr="00685D96" w:rsidRDefault="00685D96" w:rsidP="00685D96">
      <w:pPr>
        <w:autoSpaceDE w:val="0"/>
        <w:autoSpaceDN w:val="0"/>
        <w:adjustRightInd w:val="0"/>
        <w:ind w:left="5760" w:right="-2"/>
        <w:jc w:val="center"/>
        <w:rPr>
          <w:rFonts w:ascii="Times New Roman" w:eastAsia="Times New Roman" w:hAnsi="Times New Roman" w:cs="Times New Roman"/>
          <w:color w:val="000000"/>
          <w:spacing w:val="-2"/>
          <w:sz w:val="20"/>
          <w:szCs w:val="20"/>
          <w:lang w:val="de-DE" w:eastAsia="lv-LV"/>
        </w:rPr>
      </w:pPr>
    </w:p>
    <w:p w:rsidR="00685D96" w:rsidRPr="00685D96" w:rsidRDefault="00685D96" w:rsidP="00685D96">
      <w:pPr>
        <w:autoSpaceDE w:val="0"/>
        <w:autoSpaceDN w:val="0"/>
        <w:adjustRightInd w:val="0"/>
        <w:ind w:left="5040" w:right="-2" w:firstLine="720"/>
        <w:jc w:val="left"/>
        <w:rPr>
          <w:rFonts w:ascii="Times New Roman" w:eastAsia="Times New Roman" w:hAnsi="Times New Roman" w:cs="Times New Roman"/>
          <w:sz w:val="24"/>
          <w:szCs w:val="20"/>
          <w:lang w:val="de-DE" w:eastAsia="lv-LV"/>
        </w:rPr>
      </w:pPr>
    </w:p>
    <w:p w:rsidR="00685D96" w:rsidRPr="00685D96" w:rsidRDefault="00685D96" w:rsidP="00685D96">
      <w:pPr>
        <w:autoSpaceDE w:val="0"/>
        <w:autoSpaceDN w:val="0"/>
        <w:adjustRightInd w:val="0"/>
        <w:ind w:right="-2"/>
        <w:jc w:val="center"/>
        <w:rPr>
          <w:rFonts w:ascii="Times New Roman" w:eastAsia="Times New Roman" w:hAnsi="Times New Roman" w:cs="Times New Roman"/>
          <w:b/>
          <w:bCs/>
          <w:color w:val="000000"/>
          <w:sz w:val="24"/>
          <w:szCs w:val="20"/>
          <w:lang w:val="de-DE" w:eastAsia="lv-LV"/>
        </w:rPr>
      </w:pPr>
      <w:r w:rsidRPr="00685D96">
        <w:rPr>
          <w:rFonts w:ascii="Times New Roman" w:eastAsia="Times New Roman" w:hAnsi="Times New Roman" w:cs="Times New Roman"/>
          <w:b/>
          <w:bCs/>
          <w:color w:val="000000"/>
          <w:sz w:val="24"/>
          <w:szCs w:val="20"/>
          <w:lang w:val="de-DE" w:eastAsia="lv-LV"/>
        </w:rPr>
        <w:t>I. Vispārīgie jautājumi</w:t>
      </w:r>
    </w:p>
    <w:p w:rsidR="00685D96" w:rsidRPr="00685D96" w:rsidRDefault="00685D96" w:rsidP="00685D96">
      <w:pPr>
        <w:autoSpaceDE w:val="0"/>
        <w:autoSpaceDN w:val="0"/>
        <w:adjustRightInd w:val="0"/>
        <w:ind w:right="-2"/>
        <w:jc w:val="center"/>
        <w:rPr>
          <w:rFonts w:ascii="Times New Roman" w:eastAsia="Times New Roman" w:hAnsi="Times New Roman" w:cs="Times New Roman"/>
          <w:b/>
          <w:bCs/>
          <w:color w:val="000000"/>
          <w:sz w:val="24"/>
          <w:szCs w:val="20"/>
          <w:lang w:val="de-DE" w:eastAsia="lv-LV"/>
        </w:rPr>
      </w:pPr>
    </w:p>
    <w:p w:rsidR="00685D96" w:rsidRPr="00685D96" w:rsidRDefault="00685D96" w:rsidP="00685D96">
      <w:pPr>
        <w:autoSpaceDE w:val="0"/>
        <w:autoSpaceDN w:val="0"/>
        <w:adjustRightInd w:val="0"/>
        <w:ind w:right="-2" w:firstLine="720"/>
        <w:contextualSpacing/>
        <w:rPr>
          <w:rFonts w:ascii="Times New Roman" w:eastAsia="Times New Roman" w:hAnsi="Times New Roman" w:cs="Times New Roman"/>
          <w:bCs/>
          <w:color w:val="000000"/>
          <w:sz w:val="24"/>
          <w:szCs w:val="20"/>
          <w:lang w:val="de-DE" w:eastAsia="lv-LV"/>
        </w:rPr>
      </w:pPr>
      <w:r w:rsidRPr="00685D96">
        <w:rPr>
          <w:rFonts w:ascii="Times New Roman" w:eastAsia="Times New Roman" w:hAnsi="Times New Roman" w:cs="Times New Roman"/>
          <w:bCs/>
          <w:color w:val="000000" w:themeColor="text1"/>
          <w:sz w:val="24"/>
          <w:szCs w:val="20"/>
          <w:lang w:val="de-DE" w:eastAsia="lv-LV"/>
        </w:rPr>
        <w:t>1. Saistošie noteikumi „Par T</w:t>
      </w:r>
      <w:r w:rsidRPr="00685D96">
        <w:rPr>
          <w:rFonts w:ascii="Times New Roman" w:eastAsia="Times New Roman" w:hAnsi="Times New Roman" w:cs="Times New Roman"/>
          <w:bCs/>
          <w:color w:val="000000"/>
          <w:sz w:val="24"/>
          <w:szCs w:val="20"/>
          <w:lang w:val="de-DE" w:eastAsia="lv-LV"/>
        </w:rPr>
        <w:t>ukuma novada sabiedriskās kārtības noteikum</w:t>
      </w:r>
      <w:r w:rsidRPr="00685D96">
        <w:rPr>
          <w:rFonts w:ascii="Times New Roman" w:eastAsia="Times New Roman" w:hAnsi="Times New Roman" w:cs="Times New Roman"/>
          <w:bCs/>
          <w:color w:val="000000" w:themeColor="text1"/>
          <w:sz w:val="24"/>
          <w:szCs w:val="20"/>
          <w:lang w:val="de-DE" w:eastAsia="lv-LV"/>
        </w:rPr>
        <w:t xml:space="preserve">iem“ </w:t>
      </w:r>
      <w:r w:rsidRPr="00685D96">
        <w:rPr>
          <w:rFonts w:ascii="Times New Roman" w:eastAsia="Times New Roman" w:hAnsi="Times New Roman" w:cs="Times New Roman"/>
          <w:bCs/>
          <w:color w:val="000000"/>
          <w:sz w:val="24"/>
          <w:szCs w:val="20"/>
          <w:lang w:val="de-DE" w:eastAsia="lv-LV"/>
        </w:rPr>
        <w:t xml:space="preserve">(turpmāk – Noteikumi) nosaka prasības, lai Tukuma novada administratīvajā teritorijā nodrošinātu sabiedrisko kārtību, teritorijas sakoptību un sanitārās tīrības uzturēšanu, apstādījumu aizsardzību, tīrības un kārtības uzturēšanu sabiedriskajās vietās, daudzdzīvokļu māju </w:t>
      </w:r>
      <w:r w:rsidRPr="00685D96">
        <w:rPr>
          <w:rFonts w:ascii="Times New Roman" w:eastAsia="Times New Roman" w:hAnsi="Times New Roman" w:cs="Times New Roman"/>
          <w:bCs/>
          <w:color w:val="000000" w:themeColor="text1"/>
          <w:sz w:val="24"/>
          <w:szCs w:val="20"/>
          <w:lang w:val="de-DE" w:eastAsia="lv-LV"/>
        </w:rPr>
        <w:t>koplietošanas telpās</w:t>
      </w:r>
      <w:r w:rsidRPr="00685D96">
        <w:rPr>
          <w:rFonts w:ascii="Times New Roman" w:eastAsia="Times New Roman" w:hAnsi="Times New Roman" w:cs="Times New Roman"/>
          <w:bCs/>
          <w:color w:val="000000"/>
          <w:sz w:val="24"/>
          <w:szCs w:val="20"/>
          <w:lang w:val="de-DE" w:eastAsia="lv-LV"/>
        </w:rPr>
        <w:t xml:space="preserve">.   </w:t>
      </w:r>
    </w:p>
    <w:p w:rsidR="00685D96" w:rsidRPr="00685D96" w:rsidRDefault="00685D96" w:rsidP="00685D96">
      <w:pPr>
        <w:autoSpaceDE w:val="0"/>
        <w:autoSpaceDN w:val="0"/>
        <w:adjustRightInd w:val="0"/>
        <w:ind w:left="720" w:right="-2"/>
        <w:contextualSpacing/>
        <w:rPr>
          <w:rFonts w:ascii="Times New Roman" w:eastAsia="Times New Roman" w:hAnsi="Times New Roman" w:cs="Times New Roman"/>
          <w:bCs/>
          <w:color w:val="000000"/>
          <w:sz w:val="24"/>
          <w:szCs w:val="20"/>
          <w:lang w:val="de-DE" w:eastAsia="lv-LV"/>
        </w:rPr>
      </w:pPr>
    </w:p>
    <w:p w:rsidR="00685D96" w:rsidRPr="00685D96" w:rsidRDefault="00685D96" w:rsidP="00685D96">
      <w:pPr>
        <w:autoSpaceDE w:val="0"/>
        <w:autoSpaceDN w:val="0"/>
        <w:adjustRightInd w:val="0"/>
        <w:ind w:right="-2" w:firstLine="720"/>
        <w:contextualSpacing/>
        <w:rPr>
          <w:rFonts w:ascii="Times New Roman" w:eastAsia="Times New Roman" w:hAnsi="Times New Roman" w:cs="Times New Roman"/>
          <w:bCs/>
          <w:color w:val="000000"/>
          <w:sz w:val="24"/>
          <w:szCs w:val="20"/>
          <w:lang w:val="de-DE" w:eastAsia="lv-LV"/>
        </w:rPr>
      </w:pPr>
      <w:r w:rsidRPr="00685D96">
        <w:rPr>
          <w:rFonts w:ascii="Times New Roman" w:eastAsia="Times New Roman" w:hAnsi="Times New Roman" w:cs="Times New Roman"/>
          <w:bCs/>
          <w:color w:val="000000"/>
          <w:sz w:val="24"/>
          <w:szCs w:val="20"/>
          <w:lang w:val="de-DE" w:eastAsia="lv-LV"/>
        </w:rPr>
        <w:t xml:space="preserve">2. Administratīvā atbildība par Noteikumos norādītajiem pārkāpumiem iestājas, ja par šiem pārkāpumiem pēc to rakstura neiestājas kriminālatbildība vai administratīvā atbildība, kas paredzēta Latvijas Administratīvo pārkāpumu kodeksā. </w:t>
      </w:r>
    </w:p>
    <w:p w:rsidR="00685D96" w:rsidRPr="00685D96" w:rsidRDefault="00685D96" w:rsidP="00685D96">
      <w:pPr>
        <w:ind w:left="720" w:right="-2"/>
        <w:contextualSpacing/>
        <w:jc w:val="left"/>
        <w:rPr>
          <w:rFonts w:ascii="Times New Roman" w:eastAsia="Times New Roman" w:hAnsi="Times New Roman" w:cs="Times New Roman"/>
          <w:bCs/>
          <w:color w:val="000000"/>
          <w:sz w:val="24"/>
          <w:szCs w:val="20"/>
          <w:lang w:val="de-DE" w:eastAsia="lv-LV"/>
        </w:rPr>
      </w:pPr>
    </w:p>
    <w:p w:rsidR="00685D96" w:rsidRPr="00685D96" w:rsidRDefault="00685D96" w:rsidP="00685D96">
      <w:pPr>
        <w:autoSpaceDE w:val="0"/>
        <w:autoSpaceDN w:val="0"/>
        <w:adjustRightInd w:val="0"/>
        <w:ind w:right="-2" w:firstLine="720"/>
        <w:contextualSpacing/>
        <w:rPr>
          <w:rFonts w:ascii="Times New Roman" w:eastAsia="Times New Roman" w:hAnsi="Times New Roman" w:cs="Times New Roman"/>
          <w:bCs/>
          <w:color w:val="000000" w:themeColor="text1"/>
          <w:sz w:val="24"/>
          <w:szCs w:val="20"/>
          <w:lang w:val="de-DE" w:eastAsia="lv-LV"/>
        </w:rPr>
      </w:pPr>
      <w:r w:rsidRPr="00685D96">
        <w:rPr>
          <w:rFonts w:ascii="Times New Roman" w:eastAsia="Times New Roman" w:hAnsi="Times New Roman" w:cs="Times New Roman"/>
          <w:bCs/>
          <w:color w:val="000000" w:themeColor="text1"/>
          <w:sz w:val="24"/>
          <w:szCs w:val="20"/>
          <w:lang w:val="de-DE" w:eastAsia="lv-LV"/>
        </w:rPr>
        <w:t>3. Par Noteikumu pārkāpšanu piemēro šādus sodus:</w:t>
      </w:r>
    </w:p>
    <w:p w:rsidR="00685D96" w:rsidRPr="00685D96" w:rsidRDefault="00685D96" w:rsidP="00685D96">
      <w:pPr>
        <w:autoSpaceDE w:val="0"/>
        <w:autoSpaceDN w:val="0"/>
        <w:adjustRightInd w:val="0"/>
        <w:ind w:right="-2" w:firstLine="720"/>
        <w:contextualSpacing/>
        <w:rPr>
          <w:rFonts w:ascii="Times New Roman" w:eastAsia="Times New Roman" w:hAnsi="Times New Roman" w:cs="Times New Roman"/>
          <w:bCs/>
          <w:color w:val="000000" w:themeColor="text1"/>
          <w:sz w:val="24"/>
          <w:szCs w:val="20"/>
          <w:lang w:val="de-DE" w:eastAsia="lv-LV"/>
        </w:rPr>
      </w:pPr>
      <w:r w:rsidRPr="00685D96">
        <w:rPr>
          <w:rFonts w:ascii="Times New Roman" w:eastAsia="Times New Roman" w:hAnsi="Times New Roman" w:cs="Times New Roman"/>
          <w:bCs/>
          <w:color w:val="000000" w:themeColor="text1"/>
          <w:sz w:val="24"/>
          <w:szCs w:val="20"/>
          <w:lang w:val="de-DE" w:eastAsia="lv-LV"/>
        </w:rPr>
        <w:t>3.1. brīdinājums;</w:t>
      </w:r>
    </w:p>
    <w:p w:rsidR="00685D96" w:rsidRPr="00685D96" w:rsidRDefault="00685D96" w:rsidP="00685D96">
      <w:pPr>
        <w:autoSpaceDE w:val="0"/>
        <w:autoSpaceDN w:val="0"/>
        <w:adjustRightInd w:val="0"/>
        <w:ind w:right="-2" w:firstLine="720"/>
        <w:contextualSpacing/>
        <w:rPr>
          <w:rFonts w:ascii="Times New Roman" w:eastAsia="Times New Roman" w:hAnsi="Times New Roman" w:cs="Times New Roman"/>
          <w:bCs/>
          <w:color w:val="000000" w:themeColor="text1"/>
          <w:sz w:val="24"/>
          <w:szCs w:val="20"/>
          <w:lang w:val="de-DE" w:eastAsia="lv-LV"/>
        </w:rPr>
      </w:pPr>
      <w:r w:rsidRPr="00685D96">
        <w:rPr>
          <w:rFonts w:ascii="Times New Roman" w:eastAsia="Times New Roman" w:hAnsi="Times New Roman" w:cs="Times New Roman"/>
          <w:bCs/>
          <w:color w:val="000000" w:themeColor="text1"/>
          <w:sz w:val="24"/>
          <w:szCs w:val="20"/>
          <w:lang w:val="de-DE" w:eastAsia="lv-LV"/>
        </w:rPr>
        <w:t xml:space="preserve">3.2. naudas sods. </w:t>
      </w:r>
    </w:p>
    <w:p w:rsidR="00685D96" w:rsidRPr="00685D96" w:rsidRDefault="00685D96" w:rsidP="00685D96">
      <w:pPr>
        <w:autoSpaceDE w:val="0"/>
        <w:autoSpaceDN w:val="0"/>
        <w:adjustRightInd w:val="0"/>
        <w:ind w:left="720" w:right="-2"/>
        <w:contextualSpacing/>
        <w:rPr>
          <w:rFonts w:ascii="Times New Roman" w:eastAsia="Times New Roman" w:hAnsi="Times New Roman" w:cs="Times New Roman"/>
          <w:bCs/>
          <w:color w:val="000000"/>
          <w:sz w:val="24"/>
          <w:szCs w:val="20"/>
          <w:lang w:val="de-DE" w:eastAsia="lv-LV"/>
        </w:rPr>
      </w:pPr>
    </w:p>
    <w:p w:rsidR="00685D96" w:rsidRPr="00685D96" w:rsidRDefault="00685D96" w:rsidP="00685D96">
      <w:pPr>
        <w:autoSpaceDE w:val="0"/>
        <w:autoSpaceDN w:val="0"/>
        <w:adjustRightInd w:val="0"/>
        <w:ind w:right="-2" w:firstLine="720"/>
        <w:contextualSpacing/>
        <w:rPr>
          <w:rFonts w:ascii="Times New Roman" w:eastAsia="Times New Roman" w:hAnsi="Times New Roman" w:cs="Times New Roman"/>
          <w:bCs/>
          <w:color w:val="000000"/>
          <w:sz w:val="24"/>
          <w:szCs w:val="20"/>
          <w:lang w:val="de-DE" w:eastAsia="lv-LV"/>
        </w:rPr>
      </w:pPr>
      <w:r w:rsidRPr="00685D96">
        <w:rPr>
          <w:rFonts w:ascii="Times New Roman" w:eastAsia="Times New Roman" w:hAnsi="Times New Roman" w:cs="Times New Roman"/>
          <w:bCs/>
          <w:color w:val="000000"/>
          <w:sz w:val="24"/>
          <w:szCs w:val="20"/>
          <w:lang w:val="de-DE" w:eastAsia="lv-LV"/>
        </w:rPr>
        <w:t>4. Ja persona pēc administrtaīvā soda uzlikšanas turpina neatļauto darbību, pārkāpējam administratīvais sods var tikt piemērots atkārtoti.</w:t>
      </w:r>
    </w:p>
    <w:p w:rsidR="00685D96" w:rsidRPr="00685D96" w:rsidRDefault="00685D96" w:rsidP="00685D96">
      <w:pPr>
        <w:autoSpaceDE w:val="0"/>
        <w:autoSpaceDN w:val="0"/>
        <w:adjustRightInd w:val="0"/>
        <w:ind w:right="-2" w:firstLine="720"/>
        <w:contextualSpacing/>
        <w:rPr>
          <w:rFonts w:ascii="Times New Roman" w:eastAsia="Times New Roman" w:hAnsi="Times New Roman" w:cs="Times New Roman"/>
          <w:bCs/>
          <w:color w:val="000000"/>
          <w:sz w:val="24"/>
          <w:szCs w:val="20"/>
          <w:lang w:val="de-DE" w:eastAsia="lv-LV"/>
        </w:rPr>
      </w:pPr>
    </w:p>
    <w:p w:rsidR="00685D96" w:rsidRPr="00685D96" w:rsidRDefault="00685D96" w:rsidP="00685D96">
      <w:pPr>
        <w:autoSpaceDE w:val="0"/>
        <w:autoSpaceDN w:val="0"/>
        <w:adjustRightInd w:val="0"/>
        <w:ind w:right="-2" w:firstLine="720"/>
        <w:contextualSpacing/>
        <w:rPr>
          <w:rFonts w:ascii="Times New Roman" w:eastAsia="Times New Roman" w:hAnsi="Times New Roman" w:cs="Times New Roman"/>
          <w:bCs/>
          <w:color w:val="000000"/>
          <w:sz w:val="24"/>
          <w:szCs w:val="20"/>
          <w:lang w:val="de-DE" w:eastAsia="lv-LV"/>
        </w:rPr>
      </w:pPr>
      <w:r w:rsidRPr="00685D96">
        <w:rPr>
          <w:rFonts w:ascii="Times New Roman" w:eastAsia="Times New Roman" w:hAnsi="Times New Roman" w:cs="Times New Roman"/>
          <w:bCs/>
          <w:color w:val="000000"/>
          <w:sz w:val="24"/>
          <w:szCs w:val="20"/>
          <w:lang w:val="de-DE" w:eastAsia="lv-LV"/>
        </w:rPr>
        <w:t>5. Noteikumos lietotie termini:</w:t>
      </w:r>
    </w:p>
    <w:p w:rsidR="00685D96" w:rsidRPr="00685D96" w:rsidRDefault="00685D96" w:rsidP="00685D96">
      <w:pPr>
        <w:autoSpaceDE w:val="0"/>
        <w:autoSpaceDN w:val="0"/>
        <w:adjustRightInd w:val="0"/>
        <w:ind w:right="-2"/>
        <w:rPr>
          <w:rFonts w:ascii="Times New Roman" w:eastAsia="Times New Roman" w:hAnsi="Times New Roman" w:cs="Times New Roman"/>
          <w:bCs/>
          <w:color w:val="000000"/>
          <w:sz w:val="24"/>
          <w:szCs w:val="20"/>
          <w:lang w:val="de-DE" w:eastAsia="lv-LV"/>
        </w:rPr>
      </w:pPr>
    </w:p>
    <w:p w:rsidR="00685D96" w:rsidRPr="00685D96" w:rsidRDefault="00685D96" w:rsidP="00685D96">
      <w:pPr>
        <w:autoSpaceDE w:val="0"/>
        <w:autoSpaceDN w:val="0"/>
        <w:adjustRightInd w:val="0"/>
        <w:ind w:right="-2" w:firstLine="709"/>
        <w:contextualSpacing/>
        <w:rPr>
          <w:rFonts w:ascii="Times New Roman" w:eastAsia="Times New Roman" w:hAnsi="Times New Roman" w:cs="Times New Roman"/>
          <w:bCs/>
          <w:color w:val="000000"/>
          <w:sz w:val="24"/>
          <w:szCs w:val="20"/>
          <w:lang w:val="de-DE" w:eastAsia="lv-LV"/>
        </w:rPr>
      </w:pPr>
      <w:r w:rsidRPr="00685D96">
        <w:rPr>
          <w:rFonts w:ascii="Times New Roman" w:eastAsia="Times New Roman" w:hAnsi="Times New Roman" w:cs="Times New Roman"/>
          <w:bCs/>
          <w:color w:val="000000"/>
          <w:sz w:val="24"/>
          <w:szCs w:val="20"/>
          <w:lang w:val="de-DE" w:eastAsia="lv-LV"/>
        </w:rPr>
        <w:t>5.1.</w:t>
      </w:r>
      <w:r w:rsidRPr="00685D96">
        <w:rPr>
          <w:rFonts w:ascii="Times New Roman" w:eastAsia="Times New Roman" w:hAnsi="Times New Roman" w:cs="Times New Roman"/>
          <w:b/>
          <w:bCs/>
          <w:color w:val="000000"/>
          <w:sz w:val="24"/>
          <w:szCs w:val="20"/>
          <w:lang w:val="de-DE" w:eastAsia="lv-LV"/>
        </w:rPr>
        <w:t xml:space="preserve"> Apstādījumi </w:t>
      </w:r>
      <w:r w:rsidRPr="00685D96">
        <w:rPr>
          <w:rFonts w:ascii="Times New Roman" w:eastAsia="Times New Roman" w:hAnsi="Times New Roman" w:cs="Times New Roman"/>
          <w:bCs/>
          <w:color w:val="000000"/>
          <w:sz w:val="24"/>
          <w:szCs w:val="20"/>
          <w:lang w:val="de-DE" w:eastAsia="lv-LV"/>
        </w:rPr>
        <w:t xml:space="preserve">– visas ar augiem dabiskā vai mākslīgā ceļā apaugušas platības ārpus meža zemes, kurās neiegūst produkciju (pārtiku, koksni, ziedus u.tml.) realizācijai. Apstādījumi ir </w:t>
      </w:r>
      <w:r w:rsidRPr="00685D96">
        <w:rPr>
          <w:rFonts w:ascii="Times New Roman" w:eastAsia="Times New Roman" w:hAnsi="Times New Roman" w:cs="Times New Roman"/>
          <w:bCs/>
          <w:color w:val="000000"/>
          <w:sz w:val="24"/>
          <w:szCs w:val="20"/>
          <w:lang w:val="de-DE" w:eastAsia="lv-LV"/>
        </w:rPr>
        <w:lastRenderedPageBreak/>
        <w:t>parki, skvēri, alejas, kapsētas, ielu apstādījumi, aizsargstādījumi, dzīvojamo un rūpniecisko teritoriju apstādījumi, ūdensteču, ūdenskrātuvju u.c. platības, speciāli ierīkotas instalācijas.</w:t>
      </w:r>
    </w:p>
    <w:p w:rsidR="00685D96" w:rsidRPr="00685D96" w:rsidRDefault="00685D96" w:rsidP="00685D96">
      <w:pPr>
        <w:autoSpaceDE w:val="0"/>
        <w:autoSpaceDN w:val="0"/>
        <w:adjustRightInd w:val="0"/>
        <w:ind w:right="-2" w:firstLine="709"/>
        <w:contextualSpacing/>
        <w:rPr>
          <w:rFonts w:ascii="Times New Roman" w:eastAsia="Times New Roman" w:hAnsi="Times New Roman" w:cs="Times New Roman"/>
          <w:bCs/>
          <w:color w:val="000000"/>
          <w:sz w:val="24"/>
          <w:szCs w:val="20"/>
          <w:lang w:val="de-DE" w:eastAsia="lv-LV"/>
        </w:rPr>
      </w:pPr>
    </w:p>
    <w:p w:rsidR="00685D96" w:rsidRPr="00685D96" w:rsidRDefault="00685D96" w:rsidP="00685D96">
      <w:pPr>
        <w:autoSpaceDE w:val="0"/>
        <w:autoSpaceDN w:val="0"/>
        <w:adjustRightInd w:val="0"/>
        <w:ind w:right="-2" w:firstLine="709"/>
        <w:contextualSpacing/>
        <w:rPr>
          <w:rFonts w:ascii="Times New Roman" w:eastAsia="Times New Roman" w:hAnsi="Times New Roman" w:cs="Times New Roman"/>
          <w:bCs/>
          <w:color w:val="000000"/>
          <w:sz w:val="24"/>
          <w:szCs w:val="20"/>
          <w:lang w:val="de-DE" w:eastAsia="lv-LV"/>
        </w:rPr>
      </w:pPr>
      <w:r w:rsidRPr="00685D96">
        <w:rPr>
          <w:rFonts w:ascii="Times New Roman" w:eastAsia="Times New Roman" w:hAnsi="Times New Roman" w:cs="Times New Roman"/>
          <w:bCs/>
          <w:color w:val="000000"/>
          <w:sz w:val="24"/>
          <w:szCs w:val="20"/>
          <w:lang w:val="de-DE" w:eastAsia="lv-LV"/>
        </w:rPr>
        <w:t xml:space="preserve">5.2. </w:t>
      </w:r>
      <w:r w:rsidRPr="00685D96">
        <w:rPr>
          <w:rFonts w:ascii="Times New Roman" w:eastAsia="Times New Roman" w:hAnsi="Times New Roman" w:cs="Times New Roman"/>
          <w:b/>
          <w:bCs/>
          <w:color w:val="000000" w:themeColor="text1"/>
          <w:sz w:val="24"/>
          <w:szCs w:val="20"/>
          <w:lang w:val="de-DE" w:eastAsia="lv-LV"/>
        </w:rPr>
        <w:t>Daudzdzīvokļu māju koplietošanas telpa</w:t>
      </w:r>
      <w:r w:rsidRPr="00685D96">
        <w:rPr>
          <w:rFonts w:ascii="Times New Roman" w:eastAsia="Times New Roman" w:hAnsi="Times New Roman" w:cs="Times New Roman"/>
          <w:bCs/>
          <w:color w:val="000000" w:themeColor="text1"/>
          <w:sz w:val="24"/>
          <w:szCs w:val="20"/>
          <w:lang w:val="de-DE" w:eastAsia="lv-LV"/>
        </w:rPr>
        <w:t xml:space="preserve"> – telpa dzīvojamā mājā, kurā ir vismaz divi dzīvokļi un ir telpas, kas paredzētas kopējai lietošanai (kāpņu telpa, gaitenis, bēniņi, pagrabs u.tml.).</w:t>
      </w:r>
    </w:p>
    <w:p w:rsidR="00685D96" w:rsidRPr="00685D96" w:rsidRDefault="00685D96" w:rsidP="00685D96">
      <w:pPr>
        <w:autoSpaceDE w:val="0"/>
        <w:autoSpaceDN w:val="0"/>
        <w:adjustRightInd w:val="0"/>
        <w:ind w:right="-2" w:firstLine="709"/>
        <w:contextualSpacing/>
        <w:rPr>
          <w:rFonts w:ascii="Times New Roman" w:eastAsia="Times New Roman" w:hAnsi="Times New Roman" w:cs="Times New Roman"/>
          <w:bCs/>
          <w:color w:val="000000"/>
          <w:sz w:val="24"/>
          <w:szCs w:val="20"/>
          <w:lang w:val="de-DE" w:eastAsia="lv-LV"/>
        </w:rPr>
      </w:pPr>
    </w:p>
    <w:p w:rsidR="00685D96" w:rsidRPr="00685D96" w:rsidRDefault="00685D96" w:rsidP="00685D96">
      <w:pPr>
        <w:autoSpaceDE w:val="0"/>
        <w:autoSpaceDN w:val="0"/>
        <w:adjustRightInd w:val="0"/>
        <w:ind w:right="-2" w:firstLine="709"/>
        <w:contextualSpacing/>
        <w:rPr>
          <w:rFonts w:ascii="Times New Roman" w:eastAsia="Times New Roman" w:hAnsi="Times New Roman" w:cs="Times New Roman"/>
          <w:bCs/>
          <w:color w:val="000000"/>
          <w:sz w:val="24"/>
          <w:szCs w:val="20"/>
          <w:lang w:val="de-DE" w:eastAsia="lv-LV"/>
        </w:rPr>
      </w:pPr>
      <w:r w:rsidRPr="00685D96">
        <w:rPr>
          <w:rFonts w:ascii="Times New Roman" w:eastAsia="Times New Roman" w:hAnsi="Times New Roman" w:cs="Times New Roman"/>
          <w:bCs/>
          <w:color w:val="000000"/>
          <w:sz w:val="24"/>
          <w:szCs w:val="20"/>
          <w:lang w:val="de-DE" w:eastAsia="lv-LV"/>
        </w:rPr>
        <w:t xml:space="preserve">5.3. </w:t>
      </w:r>
      <w:r w:rsidRPr="00685D96">
        <w:rPr>
          <w:rFonts w:ascii="Times New Roman" w:eastAsia="Times New Roman" w:hAnsi="Times New Roman" w:cs="Times New Roman"/>
          <w:b/>
          <w:bCs/>
          <w:color w:val="000000"/>
          <w:sz w:val="24"/>
          <w:szCs w:val="20"/>
          <w:lang w:val="de-DE" w:eastAsia="lv-LV"/>
        </w:rPr>
        <w:t>Izklaides vieta</w:t>
      </w:r>
      <w:r w:rsidRPr="00685D96">
        <w:rPr>
          <w:rFonts w:ascii="Times New Roman" w:eastAsia="Times New Roman" w:hAnsi="Times New Roman" w:cs="Times New Roman"/>
          <w:bCs/>
          <w:color w:val="000000"/>
          <w:sz w:val="24"/>
          <w:szCs w:val="20"/>
          <w:lang w:val="de-DE" w:eastAsia="lv-LV"/>
        </w:rPr>
        <w:t xml:space="preserve"> – kafejnīca, tējnīca, bārs, restorāns, klubs, spēļu nams, spēļu zāle, deju zāle, diskotēka, brīvdabas izklaides vieta, atrakciju iekārtu laukums un citas vietas, kurās tiek piedāvāti izklaides pasākumi.</w:t>
      </w:r>
    </w:p>
    <w:p w:rsidR="00685D96" w:rsidRPr="00685D96" w:rsidRDefault="00685D96" w:rsidP="00685D96">
      <w:pPr>
        <w:autoSpaceDE w:val="0"/>
        <w:autoSpaceDN w:val="0"/>
        <w:adjustRightInd w:val="0"/>
        <w:ind w:right="-2" w:firstLine="709"/>
        <w:contextualSpacing/>
        <w:rPr>
          <w:rFonts w:ascii="Times New Roman" w:eastAsia="Times New Roman" w:hAnsi="Times New Roman" w:cs="Times New Roman"/>
          <w:bCs/>
          <w:color w:val="000000"/>
          <w:sz w:val="24"/>
          <w:szCs w:val="20"/>
          <w:lang w:val="de-DE" w:eastAsia="lv-LV"/>
        </w:rPr>
      </w:pPr>
      <w:r w:rsidRPr="00685D96">
        <w:rPr>
          <w:rFonts w:ascii="Times New Roman" w:eastAsia="Times New Roman" w:hAnsi="Times New Roman" w:cs="Times New Roman"/>
          <w:bCs/>
          <w:color w:val="000000"/>
          <w:sz w:val="24"/>
          <w:szCs w:val="20"/>
          <w:lang w:val="de-DE" w:eastAsia="lv-LV"/>
        </w:rPr>
        <w:t xml:space="preserve">5.4. </w:t>
      </w:r>
      <w:r w:rsidRPr="00685D96">
        <w:rPr>
          <w:rFonts w:ascii="Times New Roman" w:eastAsia="Times New Roman" w:hAnsi="Times New Roman" w:cs="Times New Roman"/>
          <w:b/>
          <w:bCs/>
          <w:color w:val="000000" w:themeColor="text1"/>
          <w:sz w:val="24"/>
          <w:szCs w:val="20"/>
          <w:lang w:val="de-DE" w:eastAsia="lv-LV"/>
        </w:rPr>
        <w:t>Sabiedriska vieta</w:t>
      </w:r>
      <w:r w:rsidRPr="00685D96">
        <w:rPr>
          <w:rFonts w:ascii="Times New Roman" w:eastAsia="Times New Roman" w:hAnsi="Times New Roman" w:cs="Times New Roman"/>
          <w:bCs/>
          <w:color w:val="000000" w:themeColor="text1"/>
          <w:sz w:val="24"/>
          <w:szCs w:val="20"/>
          <w:lang w:val="de-DE" w:eastAsia="lv-LV"/>
        </w:rPr>
        <w:t xml:space="preserve"> – jebkura vieta, kas neatkarīgi no tās faktiskās izmantošanas vai īpašuma formas kalpo sabiedrības kopējo vajadzību un interešu nodrošināšanai un kas par maksu vai bez maksas ir pieejama ikvienai personai. Noteikumu izpratnē sabiedriska vieta ir arī sabiedriskais transports.  </w:t>
      </w:r>
    </w:p>
    <w:p w:rsidR="00685D96" w:rsidRPr="00685D96" w:rsidRDefault="00685D96" w:rsidP="00685D96">
      <w:pPr>
        <w:autoSpaceDE w:val="0"/>
        <w:autoSpaceDN w:val="0"/>
        <w:adjustRightInd w:val="0"/>
        <w:ind w:right="-2" w:firstLine="709"/>
        <w:contextualSpacing/>
        <w:rPr>
          <w:rFonts w:ascii="Times New Roman" w:eastAsia="Times New Roman" w:hAnsi="Times New Roman" w:cs="Times New Roman"/>
          <w:bCs/>
          <w:color w:val="000000"/>
          <w:sz w:val="24"/>
          <w:szCs w:val="20"/>
          <w:lang w:val="de-DE" w:eastAsia="lv-LV"/>
        </w:rPr>
      </w:pPr>
    </w:p>
    <w:p w:rsidR="00685D96" w:rsidRPr="00685D96" w:rsidRDefault="00685D96" w:rsidP="00685D96">
      <w:pPr>
        <w:autoSpaceDE w:val="0"/>
        <w:autoSpaceDN w:val="0"/>
        <w:adjustRightInd w:val="0"/>
        <w:ind w:right="-2" w:firstLine="709"/>
        <w:contextualSpacing/>
        <w:rPr>
          <w:rFonts w:ascii="Times New Roman" w:eastAsia="Times New Roman" w:hAnsi="Times New Roman" w:cs="Times New Roman"/>
          <w:bCs/>
          <w:color w:val="000000"/>
          <w:sz w:val="24"/>
          <w:szCs w:val="20"/>
          <w:lang w:val="de-DE" w:eastAsia="lv-LV"/>
        </w:rPr>
      </w:pPr>
      <w:r w:rsidRPr="00685D96">
        <w:rPr>
          <w:rFonts w:ascii="Times New Roman" w:eastAsia="Times New Roman" w:hAnsi="Times New Roman" w:cs="Times New Roman"/>
          <w:bCs/>
          <w:color w:val="000000"/>
          <w:sz w:val="24"/>
          <w:szCs w:val="20"/>
          <w:lang w:val="de-DE" w:eastAsia="lv-LV"/>
        </w:rPr>
        <w:t xml:space="preserve">5.5. </w:t>
      </w:r>
      <w:r w:rsidRPr="00685D96">
        <w:rPr>
          <w:rFonts w:ascii="Times New Roman" w:eastAsia="Times New Roman" w:hAnsi="Times New Roman" w:cs="Times New Roman"/>
          <w:b/>
          <w:bCs/>
          <w:color w:val="000000" w:themeColor="text1"/>
          <w:sz w:val="24"/>
          <w:szCs w:val="20"/>
          <w:lang w:val="de-DE" w:eastAsia="lv-LV"/>
        </w:rPr>
        <w:t>Zaļā zona</w:t>
      </w:r>
      <w:r w:rsidRPr="00685D96">
        <w:rPr>
          <w:rFonts w:ascii="Times New Roman" w:eastAsia="Times New Roman" w:hAnsi="Times New Roman" w:cs="Times New Roman"/>
          <w:bCs/>
          <w:color w:val="000000" w:themeColor="text1"/>
          <w:sz w:val="24"/>
          <w:szCs w:val="20"/>
          <w:lang w:val="de-DE" w:eastAsia="lv-LV"/>
        </w:rPr>
        <w:t xml:space="preserve"> – sabiedrības ērtībām, veselības un estētiskuma labā ar zālienu vai stādījumiem apaudzēta un kopta teritorija. </w:t>
      </w:r>
    </w:p>
    <w:p w:rsidR="00685D96" w:rsidRPr="00685D96" w:rsidRDefault="00685D96" w:rsidP="00685D96">
      <w:pPr>
        <w:autoSpaceDE w:val="0"/>
        <w:autoSpaceDN w:val="0"/>
        <w:adjustRightInd w:val="0"/>
        <w:ind w:right="-2" w:firstLine="709"/>
        <w:contextualSpacing/>
        <w:rPr>
          <w:rFonts w:ascii="Times New Roman" w:eastAsia="Times New Roman" w:hAnsi="Times New Roman" w:cs="Times New Roman"/>
          <w:bCs/>
          <w:color w:val="000000"/>
          <w:sz w:val="24"/>
          <w:szCs w:val="20"/>
          <w:lang w:val="de-DE" w:eastAsia="lv-LV"/>
        </w:rPr>
      </w:pPr>
    </w:p>
    <w:p w:rsidR="00685D96" w:rsidRPr="00685D96" w:rsidRDefault="00685D96" w:rsidP="00685D96">
      <w:pPr>
        <w:autoSpaceDE w:val="0"/>
        <w:autoSpaceDN w:val="0"/>
        <w:adjustRightInd w:val="0"/>
        <w:ind w:right="-2" w:firstLine="709"/>
        <w:contextualSpacing/>
        <w:rPr>
          <w:rFonts w:ascii="Times New Roman" w:eastAsia="Times New Roman" w:hAnsi="Times New Roman" w:cs="Times New Roman"/>
          <w:bCs/>
          <w:color w:val="000000"/>
          <w:sz w:val="24"/>
          <w:szCs w:val="20"/>
          <w:lang w:val="de-DE" w:eastAsia="lv-LV"/>
        </w:rPr>
      </w:pPr>
      <w:r w:rsidRPr="00685D96">
        <w:rPr>
          <w:rFonts w:ascii="Times New Roman" w:eastAsia="Times New Roman" w:hAnsi="Times New Roman" w:cs="Times New Roman"/>
          <w:bCs/>
          <w:color w:val="000000"/>
          <w:sz w:val="24"/>
          <w:szCs w:val="20"/>
          <w:lang w:val="de-DE" w:eastAsia="lv-LV"/>
        </w:rPr>
        <w:t xml:space="preserve">5.6. </w:t>
      </w:r>
      <w:r w:rsidRPr="00685D96">
        <w:rPr>
          <w:rFonts w:ascii="Times New Roman" w:eastAsia="Times New Roman" w:hAnsi="Times New Roman" w:cs="Times New Roman"/>
          <w:b/>
          <w:bCs/>
          <w:color w:val="000000" w:themeColor="text1"/>
          <w:sz w:val="24"/>
          <w:szCs w:val="20"/>
          <w:lang w:val="de-DE" w:eastAsia="lv-LV"/>
        </w:rPr>
        <w:t>Žūpības un netiklības perēklis</w:t>
      </w:r>
      <w:r w:rsidRPr="00685D96">
        <w:rPr>
          <w:rFonts w:ascii="Times New Roman" w:eastAsia="Times New Roman" w:hAnsi="Times New Roman" w:cs="Times New Roman"/>
          <w:bCs/>
          <w:color w:val="000000" w:themeColor="text1"/>
          <w:sz w:val="24"/>
          <w:szCs w:val="20"/>
          <w:lang w:val="de-DE" w:eastAsia="lv-LV"/>
        </w:rPr>
        <w:t xml:space="preserve"> – vieta, kur sistemātiski notiek alkoholisko dzērienu lietošana vai kur notiek rīcība, kas neatbilst morāles normām un traucē citām personām.</w:t>
      </w:r>
    </w:p>
    <w:p w:rsidR="00685D96" w:rsidRPr="00685D96" w:rsidRDefault="00685D96" w:rsidP="00685D96">
      <w:pPr>
        <w:tabs>
          <w:tab w:val="left" w:pos="851"/>
        </w:tabs>
        <w:autoSpaceDE w:val="0"/>
        <w:autoSpaceDN w:val="0"/>
        <w:adjustRightInd w:val="0"/>
        <w:ind w:left="709" w:right="-2" w:hanging="283"/>
        <w:rPr>
          <w:rFonts w:ascii="Times New Roman" w:eastAsia="Times New Roman" w:hAnsi="Times New Roman" w:cs="Times New Roman"/>
          <w:bCs/>
          <w:color w:val="000000" w:themeColor="text1"/>
          <w:sz w:val="24"/>
          <w:szCs w:val="20"/>
          <w:lang w:val="de-DE" w:eastAsia="lv-LV"/>
        </w:rPr>
      </w:pPr>
    </w:p>
    <w:p w:rsidR="00685D96" w:rsidRPr="00685D96" w:rsidRDefault="00685D96" w:rsidP="00685D96">
      <w:pPr>
        <w:autoSpaceDE w:val="0"/>
        <w:autoSpaceDN w:val="0"/>
        <w:adjustRightInd w:val="0"/>
        <w:ind w:right="-2"/>
        <w:jc w:val="center"/>
        <w:rPr>
          <w:rFonts w:ascii="Times New Roman" w:eastAsia="Times New Roman" w:hAnsi="Times New Roman" w:cs="Times New Roman"/>
          <w:b/>
          <w:bCs/>
          <w:color w:val="000000" w:themeColor="text1"/>
          <w:sz w:val="24"/>
          <w:szCs w:val="20"/>
          <w:lang w:val="de-DE" w:eastAsia="lv-LV"/>
        </w:rPr>
      </w:pPr>
      <w:r w:rsidRPr="00685D96">
        <w:rPr>
          <w:rFonts w:ascii="Times New Roman" w:eastAsia="Times New Roman" w:hAnsi="Times New Roman" w:cs="Times New Roman"/>
          <w:b/>
          <w:bCs/>
          <w:color w:val="000000" w:themeColor="text1"/>
          <w:sz w:val="24"/>
          <w:szCs w:val="20"/>
          <w:lang w:val="de-DE" w:eastAsia="lv-LV"/>
        </w:rPr>
        <w:t xml:space="preserve">II. Noteikumu pārkāpumi sabiedriskās kārtības un drošības jomā un atbildība </w:t>
      </w:r>
    </w:p>
    <w:p w:rsidR="00685D96" w:rsidRPr="00685D96" w:rsidRDefault="00685D96" w:rsidP="00685D96">
      <w:pPr>
        <w:autoSpaceDE w:val="0"/>
        <w:autoSpaceDN w:val="0"/>
        <w:adjustRightInd w:val="0"/>
        <w:ind w:left="1800" w:right="-2"/>
        <w:contextualSpacing/>
        <w:rPr>
          <w:rFonts w:ascii="Times New Roman" w:eastAsia="Times New Roman" w:hAnsi="Times New Roman" w:cs="Times New Roman"/>
          <w:bCs/>
          <w:strike/>
          <w:color w:val="FF0000"/>
          <w:sz w:val="24"/>
          <w:szCs w:val="20"/>
          <w:lang w:val="de-DE" w:eastAsia="lv-LV"/>
        </w:rPr>
      </w:pPr>
    </w:p>
    <w:p w:rsidR="00685D96" w:rsidRPr="00685D96" w:rsidRDefault="00685D96" w:rsidP="00685D96">
      <w:pPr>
        <w:autoSpaceDE w:val="0"/>
        <w:autoSpaceDN w:val="0"/>
        <w:adjustRightInd w:val="0"/>
        <w:ind w:right="-2" w:firstLine="720"/>
        <w:contextualSpacing/>
        <w:rPr>
          <w:rFonts w:ascii="Times New Roman" w:eastAsia="Times New Roman" w:hAnsi="Times New Roman" w:cs="Times New Roman"/>
          <w:bCs/>
          <w:color w:val="000000" w:themeColor="text1"/>
          <w:sz w:val="24"/>
          <w:szCs w:val="20"/>
          <w:lang w:val="de-DE" w:eastAsia="lv-LV"/>
        </w:rPr>
      </w:pPr>
      <w:r w:rsidRPr="00685D96">
        <w:rPr>
          <w:rFonts w:ascii="Times New Roman" w:eastAsia="Times New Roman" w:hAnsi="Times New Roman" w:cs="Times New Roman"/>
          <w:bCs/>
          <w:color w:val="000000" w:themeColor="text1"/>
          <w:sz w:val="24"/>
          <w:szCs w:val="20"/>
          <w:lang w:val="de-DE" w:eastAsia="lv-LV"/>
        </w:rPr>
        <w:t>6. Par ugunskura kurināšanu sabiedriskā vietā, izņemot vietas, kur tas ir atļauts, vai ugunskura kurināšanu, ja nav nodrošināti ugunsdroši apstākļi, vai tas rada neērtības citām personām</w:t>
      </w:r>
    </w:p>
    <w:p w:rsidR="00685D96" w:rsidRPr="00685D96" w:rsidRDefault="00685D96" w:rsidP="00685D96">
      <w:pPr>
        <w:autoSpaceDE w:val="0"/>
        <w:autoSpaceDN w:val="0"/>
        <w:adjustRightInd w:val="0"/>
        <w:ind w:left="720" w:right="-2" w:firstLine="720"/>
        <w:contextualSpacing/>
        <w:rPr>
          <w:rFonts w:ascii="Times New Roman" w:eastAsia="Times New Roman" w:hAnsi="Times New Roman" w:cs="Times New Roman"/>
          <w:bCs/>
          <w:color w:val="000000" w:themeColor="text1"/>
          <w:sz w:val="24"/>
          <w:szCs w:val="20"/>
          <w:lang w:val="de-DE" w:eastAsia="lv-LV"/>
        </w:rPr>
      </w:pPr>
      <w:r w:rsidRPr="00685D96">
        <w:rPr>
          <w:rFonts w:ascii="Times New Roman" w:eastAsia="Times New Roman" w:hAnsi="Times New Roman" w:cs="Times New Roman"/>
          <w:bCs/>
          <w:color w:val="000000" w:themeColor="text1"/>
          <w:sz w:val="24"/>
          <w:szCs w:val="20"/>
          <w:lang w:val="de-DE" w:eastAsia="lv-LV"/>
        </w:rPr>
        <w:t xml:space="preserve">- izsaka brīdinājumu vai uzliek naudas sodu: fiziskai personai līdz 100 </w:t>
      </w:r>
      <w:r w:rsidRPr="00685D96">
        <w:rPr>
          <w:rFonts w:ascii="Times New Roman" w:eastAsia="Times New Roman" w:hAnsi="Times New Roman" w:cs="Times New Roman"/>
          <w:bCs/>
          <w:i/>
          <w:color w:val="000000" w:themeColor="text1"/>
          <w:sz w:val="24"/>
          <w:szCs w:val="20"/>
          <w:lang w:val="de-DE" w:eastAsia="lv-LV"/>
        </w:rPr>
        <w:t>euro</w:t>
      </w:r>
      <w:r w:rsidRPr="00685D96">
        <w:rPr>
          <w:rFonts w:ascii="Times New Roman" w:eastAsia="Times New Roman" w:hAnsi="Times New Roman" w:cs="Times New Roman"/>
          <w:bCs/>
          <w:color w:val="000000" w:themeColor="text1"/>
          <w:sz w:val="24"/>
          <w:szCs w:val="20"/>
          <w:lang w:val="de-DE" w:eastAsia="lv-LV"/>
        </w:rPr>
        <w:t xml:space="preserve">, juridiskai personai līdz 1000 </w:t>
      </w:r>
      <w:r w:rsidRPr="00685D96">
        <w:rPr>
          <w:rFonts w:ascii="Times New Roman" w:eastAsia="Times New Roman" w:hAnsi="Times New Roman" w:cs="Times New Roman"/>
          <w:bCs/>
          <w:i/>
          <w:color w:val="000000" w:themeColor="text1"/>
          <w:sz w:val="24"/>
          <w:szCs w:val="20"/>
          <w:lang w:val="de-DE" w:eastAsia="lv-LV"/>
        </w:rPr>
        <w:t>euro.</w:t>
      </w:r>
    </w:p>
    <w:p w:rsidR="00685D96" w:rsidRPr="00685D96" w:rsidRDefault="00685D96" w:rsidP="00685D96">
      <w:pPr>
        <w:autoSpaceDE w:val="0"/>
        <w:autoSpaceDN w:val="0"/>
        <w:adjustRightInd w:val="0"/>
        <w:ind w:left="1800" w:right="-2"/>
        <w:contextualSpacing/>
        <w:rPr>
          <w:rFonts w:ascii="Times New Roman" w:eastAsia="Times New Roman" w:hAnsi="Times New Roman" w:cs="Times New Roman"/>
          <w:bCs/>
          <w:color w:val="000000" w:themeColor="text1"/>
          <w:sz w:val="24"/>
          <w:szCs w:val="20"/>
          <w:lang w:val="de-DE" w:eastAsia="lv-LV"/>
        </w:rPr>
      </w:pPr>
    </w:p>
    <w:p w:rsidR="00685D96" w:rsidRPr="00685D96" w:rsidRDefault="00685D96" w:rsidP="00685D96">
      <w:pPr>
        <w:autoSpaceDE w:val="0"/>
        <w:autoSpaceDN w:val="0"/>
        <w:adjustRightInd w:val="0"/>
        <w:ind w:right="-2" w:firstLine="720"/>
        <w:contextualSpacing/>
        <w:rPr>
          <w:rFonts w:ascii="Times New Roman" w:eastAsia="Times New Roman" w:hAnsi="Times New Roman" w:cs="Times New Roman"/>
          <w:bCs/>
          <w:color w:val="000000" w:themeColor="text1"/>
          <w:sz w:val="24"/>
          <w:szCs w:val="20"/>
          <w:lang w:val="de-DE" w:eastAsia="lv-LV"/>
        </w:rPr>
      </w:pPr>
      <w:r w:rsidRPr="00685D96">
        <w:rPr>
          <w:rFonts w:ascii="Times New Roman" w:eastAsia="Times New Roman" w:hAnsi="Times New Roman" w:cs="Times New Roman"/>
          <w:bCs/>
          <w:color w:val="000000" w:themeColor="text1"/>
          <w:sz w:val="24"/>
          <w:szCs w:val="20"/>
          <w:lang w:val="de-DE" w:eastAsia="lv-LV"/>
        </w:rPr>
        <w:t xml:space="preserve">7. Par uzmākšanos ar zīlēšanu vai buršanu, vai reliģiska satura materiāliem </w:t>
      </w:r>
    </w:p>
    <w:p w:rsidR="00685D96" w:rsidRPr="00685D96" w:rsidRDefault="00685D96" w:rsidP="00685D96">
      <w:pPr>
        <w:autoSpaceDE w:val="0"/>
        <w:autoSpaceDN w:val="0"/>
        <w:adjustRightInd w:val="0"/>
        <w:ind w:left="720" w:right="-2" w:firstLine="720"/>
        <w:contextualSpacing/>
        <w:rPr>
          <w:rFonts w:ascii="Times New Roman" w:eastAsia="Times New Roman" w:hAnsi="Times New Roman" w:cs="Times New Roman"/>
          <w:bCs/>
          <w:color w:val="000000" w:themeColor="text1"/>
          <w:sz w:val="24"/>
          <w:szCs w:val="20"/>
          <w:lang w:val="de-DE" w:eastAsia="lv-LV"/>
        </w:rPr>
      </w:pPr>
      <w:r w:rsidRPr="00685D96">
        <w:rPr>
          <w:rFonts w:ascii="Times New Roman" w:eastAsia="Times New Roman" w:hAnsi="Times New Roman" w:cs="Times New Roman"/>
          <w:bCs/>
          <w:color w:val="000000" w:themeColor="text1"/>
          <w:sz w:val="24"/>
          <w:szCs w:val="20"/>
          <w:lang w:val="de-DE" w:eastAsia="lv-LV"/>
        </w:rPr>
        <w:t xml:space="preserve">- izsaka brīdinājumu vai uzliek naudas sodu līdz 100 </w:t>
      </w:r>
      <w:r w:rsidRPr="00685D96">
        <w:rPr>
          <w:rFonts w:ascii="Times New Roman" w:eastAsia="Times New Roman" w:hAnsi="Times New Roman" w:cs="Times New Roman"/>
          <w:bCs/>
          <w:i/>
          <w:color w:val="000000" w:themeColor="text1"/>
          <w:sz w:val="24"/>
          <w:szCs w:val="20"/>
          <w:lang w:val="de-DE" w:eastAsia="lv-LV"/>
        </w:rPr>
        <w:t>euro</w:t>
      </w:r>
      <w:r w:rsidRPr="00685D96">
        <w:rPr>
          <w:rFonts w:ascii="Times New Roman" w:eastAsia="Times New Roman" w:hAnsi="Times New Roman" w:cs="Times New Roman"/>
          <w:bCs/>
          <w:color w:val="000000" w:themeColor="text1"/>
          <w:sz w:val="24"/>
          <w:szCs w:val="20"/>
          <w:lang w:val="de-DE" w:eastAsia="lv-LV"/>
        </w:rPr>
        <w:t>.</w:t>
      </w:r>
    </w:p>
    <w:p w:rsidR="00685D96" w:rsidRPr="00685D96" w:rsidRDefault="00685D96" w:rsidP="00685D96">
      <w:pPr>
        <w:autoSpaceDE w:val="0"/>
        <w:autoSpaceDN w:val="0"/>
        <w:adjustRightInd w:val="0"/>
        <w:ind w:left="1800" w:right="-2"/>
        <w:contextualSpacing/>
        <w:rPr>
          <w:rFonts w:ascii="Times New Roman" w:eastAsia="Times New Roman" w:hAnsi="Times New Roman" w:cs="Times New Roman"/>
          <w:bCs/>
          <w:color w:val="000000" w:themeColor="text1"/>
          <w:sz w:val="24"/>
          <w:szCs w:val="20"/>
          <w:lang w:val="de-DE" w:eastAsia="lv-LV"/>
        </w:rPr>
      </w:pPr>
    </w:p>
    <w:p w:rsidR="00685D96" w:rsidRPr="00685D96" w:rsidRDefault="00685D96" w:rsidP="00685D96">
      <w:pPr>
        <w:autoSpaceDE w:val="0"/>
        <w:autoSpaceDN w:val="0"/>
        <w:adjustRightInd w:val="0"/>
        <w:ind w:right="-2" w:firstLine="720"/>
        <w:contextualSpacing/>
        <w:rPr>
          <w:rFonts w:ascii="Times New Roman" w:eastAsia="Times New Roman" w:hAnsi="Times New Roman" w:cs="Times New Roman"/>
          <w:bCs/>
          <w:color w:val="000000" w:themeColor="text1"/>
          <w:sz w:val="24"/>
          <w:szCs w:val="20"/>
          <w:lang w:val="de-DE" w:eastAsia="lv-LV"/>
        </w:rPr>
      </w:pPr>
      <w:r w:rsidRPr="00685D96">
        <w:rPr>
          <w:rFonts w:ascii="Times New Roman" w:eastAsia="Times New Roman" w:hAnsi="Times New Roman" w:cs="Times New Roman"/>
          <w:bCs/>
          <w:color w:val="000000" w:themeColor="text1"/>
          <w:sz w:val="24"/>
          <w:szCs w:val="20"/>
          <w:lang w:val="de-DE" w:eastAsia="lv-LV"/>
        </w:rPr>
        <w:t>8. Par uzmākšanos ar preci vai pakalpojumu ārpus tirdzniecības vietas</w:t>
      </w:r>
    </w:p>
    <w:p w:rsidR="00685D96" w:rsidRPr="00685D96" w:rsidRDefault="00685D96" w:rsidP="00685D96">
      <w:pPr>
        <w:autoSpaceDE w:val="0"/>
        <w:autoSpaceDN w:val="0"/>
        <w:adjustRightInd w:val="0"/>
        <w:ind w:left="720" w:right="-2"/>
        <w:contextualSpacing/>
        <w:rPr>
          <w:rFonts w:ascii="Times New Roman" w:eastAsia="Times New Roman" w:hAnsi="Times New Roman" w:cs="Times New Roman"/>
          <w:bCs/>
          <w:color w:val="000000" w:themeColor="text1"/>
          <w:sz w:val="24"/>
          <w:szCs w:val="20"/>
          <w:lang w:val="de-DE" w:eastAsia="lv-LV"/>
        </w:rPr>
      </w:pPr>
      <w:r w:rsidRPr="00685D96">
        <w:rPr>
          <w:rFonts w:ascii="Times New Roman" w:eastAsia="Times New Roman" w:hAnsi="Times New Roman" w:cs="Times New Roman"/>
          <w:bCs/>
          <w:color w:val="000000" w:themeColor="text1"/>
          <w:sz w:val="24"/>
          <w:szCs w:val="20"/>
          <w:lang w:val="de-DE" w:eastAsia="lv-LV"/>
        </w:rPr>
        <w:t xml:space="preserve">    </w:t>
      </w:r>
      <w:r w:rsidRPr="00685D96">
        <w:rPr>
          <w:rFonts w:ascii="Times New Roman" w:eastAsia="Times New Roman" w:hAnsi="Times New Roman" w:cs="Times New Roman"/>
          <w:bCs/>
          <w:color w:val="000000" w:themeColor="text1"/>
          <w:sz w:val="24"/>
          <w:szCs w:val="20"/>
          <w:lang w:val="de-DE" w:eastAsia="lv-LV"/>
        </w:rPr>
        <w:tab/>
        <w:t xml:space="preserve">- uzliek naudas sodu līdz 200 </w:t>
      </w:r>
      <w:r w:rsidRPr="00685D96">
        <w:rPr>
          <w:rFonts w:ascii="Times New Roman" w:eastAsia="Times New Roman" w:hAnsi="Times New Roman" w:cs="Times New Roman"/>
          <w:bCs/>
          <w:i/>
          <w:color w:val="000000" w:themeColor="text1"/>
          <w:sz w:val="24"/>
          <w:szCs w:val="20"/>
          <w:lang w:val="de-DE" w:eastAsia="lv-LV"/>
        </w:rPr>
        <w:t>euro</w:t>
      </w:r>
      <w:r w:rsidRPr="00685D96">
        <w:rPr>
          <w:rFonts w:ascii="Times New Roman" w:eastAsia="Times New Roman" w:hAnsi="Times New Roman" w:cs="Times New Roman"/>
          <w:bCs/>
          <w:color w:val="000000" w:themeColor="text1"/>
          <w:sz w:val="24"/>
          <w:szCs w:val="20"/>
          <w:lang w:val="de-DE" w:eastAsia="lv-LV"/>
        </w:rPr>
        <w:t>.</w:t>
      </w:r>
    </w:p>
    <w:p w:rsidR="00685D96" w:rsidRPr="00685D96" w:rsidRDefault="00685D96" w:rsidP="00685D96">
      <w:pPr>
        <w:autoSpaceDE w:val="0"/>
        <w:autoSpaceDN w:val="0"/>
        <w:adjustRightInd w:val="0"/>
        <w:ind w:left="1800" w:right="-2"/>
        <w:contextualSpacing/>
        <w:rPr>
          <w:rFonts w:ascii="Times New Roman" w:eastAsia="Times New Roman" w:hAnsi="Times New Roman" w:cs="Times New Roman"/>
          <w:bCs/>
          <w:color w:val="000000" w:themeColor="text1"/>
          <w:sz w:val="24"/>
          <w:szCs w:val="20"/>
          <w:lang w:val="de-DE" w:eastAsia="lv-LV"/>
        </w:rPr>
      </w:pPr>
    </w:p>
    <w:p w:rsidR="00685D96" w:rsidRPr="00685D96" w:rsidRDefault="00685D96" w:rsidP="00685D96">
      <w:pPr>
        <w:autoSpaceDE w:val="0"/>
        <w:autoSpaceDN w:val="0"/>
        <w:adjustRightInd w:val="0"/>
        <w:ind w:right="-2" w:firstLine="720"/>
        <w:contextualSpacing/>
        <w:rPr>
          <w:rFonts w:ascii="Times New Roman" w:eastAsia="Times New Roman" w:hAnsi="Times New Roman" w:cs="Times New Roman"/>
          <w:bCs/>
          <w:color w:val="000000" w:themeColor="text1"/>
          <w:sz w:val="24"/>
          <w:szCs w:val="20"/>
          <w:lang w:val="de-DE" w:eastAsia="lv-LV"/>
        </w:rPr>
      </w:pPr>
      <w:r w:rsidRPr="00685D96">
        <w:rPr>
          <w:rFonts w:ascii="Times New Roman" w:eastAsia="Times New Roman" w:hAnsi="Times New Roman" w:cs="Times New Roman"/>
          <w:bCs/>
          <w:color w:val="000000" w:themeColor="text1"/>
          <w:sz w:val="24"/>
          <w:szCs w:val="20"/>
          <w:lang w:val="de-DE" w:eastAsia="lv-LV"/>
        </w:rPr>
        <w:t>9. Par ubagošanu</w:t>
      </w:r>
    </w:p>
    <w:p w:rsidR="00685D96" w:rsidRPr="00685D96" w:rsidRDefault="00685D96" w:rsidP="00685D96">
      <w:pPr>
        <w:autoSpaceDE w:val="0"/>
        <w:autoSpaceDN w:val="0"/>
        <w:adjustRightInd w:val="0"/>
        <w:ind w:left="720" w:right="-2" w:firstLine="720"/>
        <w:contextualSpacing/>
        <w:rPr>
          <w:rFonts w:ascii="Times New Roman" w:eastAsia="Times New Roman" w:hAnsi="Times New Roman" w:cs="Times New Roman"/>
          <w:bCs/>
          <w:color w:val="000000" w:themeColor="text1"/>
          <w:sz w:val="24"/>
          <w:szCs w:val="20"/>
          <w:lang w:val="de-DE" w:eastAsia="lv-LV"/>
        </w:rPr>
      </w:pPr>
      <w:r w:rsidRPr="00685D96">
        <w:rPr>
          <w:rFonts w:ascii="Times New Roman" w:eastAsia="Times New Roman" w:hAnsi="Times New Roman" w:cs="Times New Roman"/>
          <w:bCs/>
          <w:color w:val="000000" w:themeColor="text1"/>
          <w:sz w:val="24"/>
          <w:szCs w:val="20"/>
          <w:lang w:val="de-DE" w:eastAsia="lv-LV"/>
        </w:rPr>
        <w:t xml:space="preserve">- izsaka brīdinājumu vai uzliek naudas sodu līdz 100 </w:t>
      </w:r>
      <w:r w:rsidRPr="00685D96">
        <w:rPr>
          <w:rFonts w:ascii="Times New Roman" w:eastAsia="Times New Roman" w:hAnsi="Times New Roman" w:cs="Times New Roman"/>
          <w:bCs/>
          <w:i/>
          <w:color w:val="000000" w:themeColor="text1"/>
          <w:sz w:val="24"/>
          <w:szCs w:val="20"/>
          <w:lang w:val="de-DE" w:eastAsia="lv-LV"/>
        </w:rPr>
        <w:t>euro</w:t>
      </w:r>
      <w:r w:rsidRPr="00685D96">
        <w:rPr>
          <w:rFonts w:ascii="Times New Roman" w:eastAsia="Times New Roman" w:hAnsi="Times New Roman" w:cs="Times New Roman"/>
          <w:bCs/>
          <w:color w:val="000000" w:themeColor="text1"/>
          <w:sz w:val="24"/>
          <w:szCs w:val="20"/>
          <w:lang w:val="de-DE" w:eastAsia="lv-LV"/>
        </w:rPr>
        <w:t>.</w:t>
      </w:r>
    </w:p>
    <w:p w:rsidR="00685D96" w:rsidRPr="00685D96" w:rsidRDefault="00685D96" w:rsidP="00685D96">
      <w:pPr>
        <w:autoSpaceDE w:val="0"/>
        <w:autoSpaceDN w:val="0"/>
        <w:adjustRightInd w:val="0"/>
        <w:ind w:left="1800" w:right="-2"/>
        <w:contextualSpacing/>
        <w:rPr>
          <w:rFonts w:ascii="Times New Roman" w:eastAsia="Times New Roman" w:hAnsi="Times New Roman" w:cs="Times New Roman"/>
          <w:bCs/>
          <w:color w:val="000000" w:themeColor="text1"/>
          <w:sz w:val="24"/>
          <w:szCs w:val="20"/>
          <w:lang w:val="de-DE" w:eastAsia="lv-LV"/>
        </w:rPr>
      </w:pPr>
    </w:p>
    <w:p w:rsidR="00685D96" w:rsidRPr="00685D96" w:rsidRDefault="00685D96" w:rsidP="00685D96">
      <w:pPr>
        <w:autoSpaceDE w:val="0"/>
        <w:autoSpaceDN w:val="0"/>
        <w:adjustRightInd w:val="0"/>
        <w:ind w:right="-2" w:firstLine="720"/>
        <w:contextualSpacing/>
        <w:rPr>
          <w:rFonts w:ascii="Times New Roman" w:eastAsia="Times New Roman" w:hAnsi="Times New Roman" w:cs="Times New Roman"/>
          <w:bCs/>
          <w:color w:val="000000" w:themeColor="text1"/>
          <w:sz w:val="24"/>
          <w:szCs w:val="20"/>
          <w:lang w:val="de-DE" w:eastAsia="lv-LV"/>
        </w:rPr>
      </w:pPr>
      <w:r w:rsidRPr="00685D96">
        <w:rPr>
          <w:rFonts w:ascii="Times New Roman" w:eastAsia="Times New Roman" w:hAnsi="Times New Roman" w:cs="Times New Roman"/>
          <w:bCs/>
          <w:color w:val="000000" w:themeColor="text1"/>
          <w:sz w:val="24"/>
          <w:szCs w:val="20"/>
          <w:lang w:val="de-DE" w:eastAsia="lv-LV"/>
        </w:rPr>
        <w:t>10. Par uzturēšanos, ja tas rada neērtības citām personām, nakšņošanu vai gulēšanu daudzdzīvokļu mājas, iestādes vai uzņēmuma koplietošanas telpā</w:t>
      </w:r>
    </w:p>
    <w:p w:rsidR="00685D96" w:rsidRPr="00685D96" w:rsidRDefault="00685D96" w:rsidP="00685D96">
      <w:pPr>
        <w:autoSpaceDE w:val="0"/>
        <w:autoSpaceDN w:val="0"/>
        <w:adjustRightInd w:val="0"/>
        <w:ind w:left="720" w:right="-2" w:firstLine="720"/>
        <w:contextualSpacing/>
        <w:rPr>
          <w:rFonts w:ascii="Times New Roman" w:eastAsia="Times New Roman" w:hAnsi="Times New Roman" w:cs="Times New Roman"/>
          <w:bCs/>
          <w:color w:val="000000" w:themeColor="text1"/>
          <w:sz w:val="24"/>
          <w:szCs w:val="20"/>
          <w:lang w:val="de-DE" w:eastAsia="lv-LV"/>
        </w:rPr>
      </w:pPr>
      <w:r w:rsidRPr="00685D96">
        <w:rPr>
          <w:rFonts w:ascii="Times New Roman" w:eastAsia="Times New Roman" w:hAnsi="Times New Roman" w:cs="Times New Roman"/>
          <w:bCs/>
          <w:color w:val="000000" w:themeColor="text1"/>
          <w:sz w:val="24"/>
          <w:szCs w:val="20"/>
          <w:lang w:val="de-DE" w:eastAsia="lv-LV"/>
        </w:rPr>
        <w:t xml:space="preserve">- izsaka brīdinājumu vai uzliek naudas sodu līdz 40 </w:t>
      </w:r>
      <w:r w:rsidRPr="00685D96">
        <w:rPr>
          <w:rFonts w:ascii="Times New Roman" w:eastAsia="Times New Roman" w:hAnsi="Times New Roman" w:cs="Times New Roman"/>
          <w:bCs/>
          <w:i/>
          <w:color w:val="000000" w:themeColor="text1"/>
          <w:sz w:val="24"/>
          <w:szCs w:val="20"/>
          <w:lang w:val="de-DE" w:eastAsia="lv-LV"/>
        </w:rPr>
        <w:t>euro</w:t>
      </w:r>
      <w:r w:rsidRPr="00685D96">
        <w:rPr>
          <w:rFonts w:ascii="Times New Roman" w:eastAsia="Times New Roman" w:hAnsi="Times New Roman" w:cs="Times New Roman"/>
          <w:bCs/>
          <w:color w:val="000000" w:themeColor="text1"/>
          <w:sz w:val="24"/>
          <w:szCs w:val="20"/>
          <w:lang w:val="de-DE" w:eastAsia="lv-LV"/>
        </w:rPr>
        <w:t xml:space="preserve">.   </w:t>
      </w:r>
    </w:p>
    <w:p w:rsidR="00685D96" w:rsidRPr="00685D96" w:rsidRDefault="00685D96" w:rsidP="00685D96">
      <w:pPr>
        <w:autoSpaceDE w:val="0"/>
        <w:autoSpaceDN w:val="0"/>
        <w:adjustRightInd w:val="0"/>
        <w:ind w:left="1800" w:right="-2"/>
        <w:contextualSpacing/>
        <w:rPr>
          <w:rFonts w:ascii="Times New Roman" w:eastAsia="Times New Roman" w:hAnsi="Times New Roman" w:cs="Times New Roman"/>
          <w:bCs/>
          <w:color w:val="000000"/>
          <w:sz w:val="24"/>
          <w:szCs w:val="20"/>
          <w:lang w:val="de-DE" w:eastAsia="lv-LV"/>
        </w:rPr>
      </w:pPr>
    </w:p>
    <w:p w:rsidR="00685D96" w:rsidRPr="00685D96" w:rsidRDefault="00685D96" w:rsidP="00685D96">
      <w:pPr>
        <w:autoSpaceDE w:val="0"/>
        <w:autoSpaceDN w:val="0"/>
        <w:adjustRightInd w:val="0"/>
        <w:ind w:right="-2" w:firstLine="720"/>
        <w:rPr>
          <w:rFonts w:ascii="Times New Roman" w:eastAsia="Times New Roman" w:hAnsi="Times New Roman" w:cs="Times New Roman"/>
          <w:bCs/>
          <w:color w:val="000000"/>
          <w:sz w:val="24"/>
          <w:szCs w:val="20"/>
          <w:lang w:val="de-DE" w:eastAsia="lv-LV"/>
        </w:rPr>
      </w:pPr>
      <w:r w:rsidRPr="00685D96">
        <w:rPr>
          <w:rFonts w:ascii="Times New Roman" w:eastAsia="Times New Roman" w:hAnsi="Times New Roman" w:cs="Times New Roman"/>
          <w:bCs/>
          <w:color w:val="000000"/>
          <w:sz w:val="24"/>
          <w:szCs w:val="20"/>
          <w:lang w:val="de-DE" w:eastAsia="lv-LV"/>
        </w:rPr>
        <w:t>11. Par veļas izkāršanu tam neparedzētā vietā vai dzīvojamās mājas lodžijā vai balkonā ielas pusē redzamā veidā</w:t>
      </w:r>
    </w:p>
    <w:p w:rsidR="00685D96" w:rsidRPr="00685D96" w:rsidRDefault="00685D96" w:rsidP="00685D96">
      <w:pPr>
        <w:autoSpaceDE w:val="0"/>
        <w:autoSpaceDN w:val="0"/>
        <w:adjustRightInd w:val="0"/>
        <w:ind w:left="720" w:right="-2" w:firstLine="720"/>
        <w:contextualSpacing/>
        <w:rPr>
          <w:rFonts w:ascii="Times New Roman" w:eastAsia="Times New Roman" w:hAnsi="Times New Roman" w:cs="Times New Roman"/>
          <w:bCs/>
          <w:color w:val="000000"/>
          <w:sz w:val="24"/>
          <w:szCs w:val="20"/>
          <w:lang w:val="de-DE" w:eastAsia="lv-LV"/>
        </w:rPr>
      </w:pPr>
      <w:r w:rsidRPr="00685D96">
        <w:rPr>
          <w:rFonts w:ascii="Times New Roman" w:eastAsia="Times New Roman" w:hAnsi="Times New Roman" w:cs="Times New Roman"/>
          <w:bCs/>
          <w:color w:val="000000"/>
          <w:sz w:val="24"/>
          <w:szCs w:val="20"/>
          <w:lang w:val="de-DE" w:eastAsia="lv-LV"/>
        </w:rPr>
        <w:t xml:space="preserve">- izsaka brīdinājumu vai uzliek naudas sodu līdz 20 </w:t>
      </w:r>
      <w:r w:rsidRPr="00685D96">
        <w:rPr>
          <w:rFonts w:ascii="Times New Roman" w:eastAsia="Times New Roman" w:hAnsi="Times New Roman" w:cs="Times New Roman"/>
          <w:bCs/>
          <w:i/>
          <w:color w:val="000000"/>
          <w:sz w:val="24"/>
          <w:szCs w:val="20"/>
          <w:lang w:val="de-DE" w:eastAsia="lv-LV"/>
        </w:rPr>
        <w:t>euro</w:t>
      </w:r>
      <w:r w:rsidRPr="00685D96">
        <w:rPr>
          <w:rFonts w:ascii="Times New Roman" w:eastAsia="Times New Roman" w:hAnsi="Times New Roman" w:cs="Times New Roman"/>
          <w:bCs/>
          <w:color w:val="000000"/>
          <w:sz w:val="24"/>
          <w:szCs w:val="20"/>
          <w:lang w:val="de-DE" w:eastAsia="lv-LV"/>
        </w:rPr>
        <w:t>.</w:t>
      </w:r>
    </w:p>
    <w:p w:rsidR="00685D96" w:rsidRPr="00685D96" w:rsidRDefault="00685D96" w:rsidP="00685D96">
      <w:pPr>
        <w:autoSpaceDE w:val="0"/>
        <w:autoSpaceDN w:val="0"/>
        <w:adjustRightInd w:val="0"/>
        <w:ind w:left="1800" w:right="-2"/>
        <w:contextualSpacing/>
        <w:rPr>
          <w:rFonts w:ascii="Times New Roman" w:eastAsia="Times New Roman" w:hAnsi="Times New Roman" w:cs="Times New Roman"/>
          <w:bCs/>
          <w:color w:val="000000"/>
          <w:sz w:val="24"/>
          <w:szCs w:val="20"/>
          <w:lang w:val="de-DE" w:eastAsia="lv-LV"/>
        </w:rPr>
      </w:pPr>
    </w:p>
    <w:p w:rsidR="00685D96" w:rsidRPr="00685D96" w:rsidRDefault="00685D96" w:rsidP="00685D96">
      <w:pPr>
        <w:autoSpaceDE w:val="0"/>
        <w:autoSpaceDN w:val="0"/>
        <w:adjustRightInd w:val="0"/>
        <w:ind w:right="-2" w:firstLine="720"/>
        <w:contextualSpacing/>
        <w:rPr>
          <w:rFonts w:ascii="Times New Roman" w:eastAsia="Times New Roman" w:hAnsi="Times New Roman" w:cs="Times New Roman"/>
          <w:bCs/>
          <w:color w:val="000000"/>
          <w:sz w:val="24"/>
          <w:szCs w:val="20"/>
          <w:lang w:val="de-DE" w:eastAsia="lv-LV"/>
        </w:rPr>
      </w:pPr>
      <w:r w:rsidRPr="00685D96">
        <w:rPr>
          <w:rFonts w:ascii="Times New Roman" w:eastAsia="Times New Roman" w:hAnsi="Times New Roman" w:cs="Times New Roman"/>
          <w:bCs/>
          <w:color w:val="000000"/>
          <w:sz w:val="24"/>
          <w:szCs w:val="20"/>
          <w:lang w:val="de-DE" w:eastAsia="lv-LV"/>
        </w:rPr>
        <w:t>12. Par grilēšanu uz daudzdzīvokļu mājas lodžijas vai balkona</w:t>
      </w:r>
    </w:p>
    <w:p w:rsidR="00685D96" w:rsidRPr="00685D96" w:rsidRDefault="00685D96" w:rsidP="00685D96">
      <w:pPr>
        <w:autoSpaceDE w:val="0"/>
        <w:autoSpaceDN w:val="0"/>
        <w:adjustRightInd w:val="0"/>
        <w:ind w:left="720" w:right="-2" w:firstLine="720"/>
        <w:contextualSpacing/>
        <w:rPr>
          <w:rFonts w:ascii="Times New Roman" w:eastAsia="Times New Roman" w:hAnsi="Times New Roman" w:cs="Times New Roman"/>
          <w:bCs/>
          <w:color w:val="000000"/>
          <w:sz w:val="24"/>
          <w:szCs w:val="20"/>
          <w:lang w:val="de-DE" w:eastAsia="lv-LV"/>
        </w:rPr>
      </w:pPr>
      <w:r w:rsidRPr="00685D96">
        <w:rPr>
          <w:rFonts w:ascii="Times New Roman" w:eastAsia="Times New Roman" w:hAnsi="Times New Roman" w:cs="Times New Roman"/>
          <w:bCs/>
          <w:color w:val="000000"/>
          <w:sz w:val="24"/>
          <w:szCs w:val="20"/>
          <w:lang w:val="de-DE" w:eastAsia="lv-LV"/>
        </w:rPr>
        <w:t xml:space="preserve">- izsaka brīdinājumu vai uzliek naudas sodu līdz 40 </w:t>
      </w:r>
      <w:r w:rsidRPr="00685D96">
        <w:rPr>
          <w:rFonts w:ascii="Times New Roman" w:eastAsia="Times New Roman" w:hAnsi="Times New Roman" w:cs="Times New Roman"/>
          <w:bCs/>
          <w:i/>
          <w:color w:val="000000"/>
          <w:sz w:val="24"/>
          <w:szCs w:val="20"/>
          <w:lang w:val="de-DE" w:eastAsia="lv-LV"/>
        </w:rPr>
        <w:t>euro</w:t>
      </w:r>
      <w:r w:rsidRPr="00685D96">
        <w:rPr>
          <w:rFonts w:ascii="Times New Roman" w:eastAsia="Times New Roman" w:hAnsi="Times New Roman" w:cs="Times New Roman"/>
          <w:bCs/>
          <w:color w:val="000000"/>
          <w:sz w:val="24"/>
          <w:szCs w:val="20"/>
          <w:lang w:val="de-DE" w:eastAsia="lv-LV"/>
        </w:rPr>
        <w:t>.</w:t>
      </w:r>
    </w:p>
    <w:p w:rsidR="00685D96" w:rsidRPr="00685D96" w:rsidRDefault="00685D96" w:rsidP="00685D96">
      <w:pPr>
        <w:autoSpaceDE w:val="0"/>
        <w:autoSpaceDN w:val="0"/>
        <w:adjustRightInd w:val="0"/>
        <w:ind w:right="-2" w:firstLine="720"/>
        <w:contextualSpacing/>
        <w:rPr>
          <w:rFonts w:ascii="Times New Roman" w:eastAsia="Times New Roman" w:hAnsi="Times New Roman" w:cs="Times New Roman"/>
          <w:bCs/>
          <w:color w:val="000000" w:themeColor="text1"/>
          <w:sz w:val="24"/>
          <w:szCs w:val="20"/>
          <w:lang w:val="de-DE" w:eastAsia="lv-LV"/>
        </w:rPr>
      </w:pPr>
      <w:r w:rsidRPr="00685D96">
        <w:rPr>
          <w:rFonts w:ascii="Times New Roman" w:eastAsia="Times New Roman" w:hAnsi="Times New Roman" w:cs="Times New Roman"/>
          <w:bCs/>
          <w:color w:val="000000" w:themeColor="text1"/>
          <w:sz w:val="24"/>
          <w:szCs w:val="20"/>
          <w:lang w:val="de-DE" w:eastAsia="lv-LV"/>
        </w:rPr>
        <w:t>13. Par kāpšanu uz sola vai tirdzniecībai paredzēta galda vai letes sabiedriskā vietā vai gulēšanu uz tiem, vai sēdēšanu uz sola atzveltnes</w:t>
      </w:r>
    </w:p>
    <w:p w:rsidR="00685D96" w:rsidRPr="00685D96" w:rsidRDefault="00685D96" w:rsidP="00685D96">
      <w:pPr>
        <w:autoSpaceDE w:val="0"/>
        <w:autoSpaceDN w:val="0"/>
        <w:adjustRightInd w:val="0"/>
        <w:ind w:left="720" w:right="-2" w:firstLine="720"/>
        <w:contextualSpacing/>
        <w:rPr>
          <w:rFonts w:ascii="Times New Roman" w:eastAsia="Times New Roman" w:hAnsi="Times New Roman" w:cs="Times New Roman"/>
          <w:bCs/>
          <w:color w:val="000000" w:themeColor="text1"/>
          <w:sz w:val="24"/>
          <w:szCs w:val="20"/>
          <w:lang w:val="de-DE" w:eastAsia="lv-LV"/>
        </w:rPr>
      </w:pPr>
      <w:r w:rsidRPr="00685D96">
        <w:rPr>
          <w:rFonts w:ascii="Times New Roman" w:eastAsia="Times New Roman" w:hAnsi="Times New Roman" w:cs="Times New Roman"/>
          <w:bCs/>
          <w:color w:val="000000" w:themeColor="text1"/>
          <w:sz w:val="24"/>
          <w:szCs w:val="20"/>
          <w:lang w:val="de-DE" w:eastAsia="lv-LV"/>
        </w:rPr>
        <w:t xml:space="preserve">- izsaka brīdinājumu vai uzliek naudas sodu līdz 40 </w:t>
      </w:r>
      <w:r w:rsidRPr="00685D96">
        <w:rPr>
          <w:rFonts w:ascii="Times New Roman" w:eastAsia="Times New Roman" w:hAnsi="Times New Roman" w:cs="Times New Roman"/>
          <w:bCs/>
          <w:i/>
          <w:color w:val="000000" w:themeColor="text1"/>
          <w:sz w:val="24"/>
          <w:szCs w:val="20"/>
          <w:lang w:val="de-DE" w:eastAsia="lv-LV"/>
        </w:rPr>
        <w:t>euro</w:t>
      </w:r>
      <w:r w:rsidRPr="00685D96">
        <w:rPr>
          <w:rFonts w:ascii="Times New Roman" w:eastAsia="Times New Roman" w:hAnsi="Times New Roman" w:cs="Times New Roman"/>
          <w:bCs/>
          <w:color w:val="000000" w:themeColor="text1"/>
          <w:sz w:val="24"/>
          <w:szCs w:val="20"/>
          <w:lang w:val="de-DE" w:eastAsia="lv-LV"/>
        </w:rPr>
        <w:t>.</w:t>
      </w:r>
    </w:p>
    <w:p w:rsidR="00685D96" w:rsidRPr="00685D96" w:rsidRDefault="00685D96" w:rsidP="00685D96">
      <w:pPr>
        <w:autoSpaceDE w:val="0"/>
        <w:autoSpaceDN w:val="0"/>
        <w:adjustRightInd w:val="0"/>
        <w:ind w:left="1800" w:right="-2"/>
        <w:contextualSpacing/>
        <w:rPr>
          <w:rFonts w:ascii="Times New Roman" w:eastAsia="Times New Roman" w:hAnsi="Times New Roman" w:cs="Times New Roman"/>
          <w:bCs/>
          <w:color w:val="000000" w:themeColor="text1"/>
          <w:sz w:val="24"/>
          <w:szCs w:val="20"/>
          <w:lang w:val="de-DE" w:eastAsia="lv-LV"/>
        </w:rPr>
      </w:pPr>
    </w:p>
    <w:p w:rsidR="00685D96" w:rsidRPr="00685D96" w:rsidRDefault="00685D96" w:rsidP="00685D96">
      <w:pPr>
        <w:autoSpaceDE w:val="0"/>
        <w:autoSpaceDN w:val="0"/>
        <w:adjustRightInd w:val="0"/>
        <w:ind w:right="-2" w:firstLine="720"/>
        <w:contextualSpacing/>
        <w:rPr>
          <w:rFonts w:ascii="Times New Roman" w:eastAsia="Times New Roman" w:hAnsi="Times New Roman" w:cs="Times New Roman"/>
          <w:bCs/>
          <w:color w:val="000000" w:themeColor="text1"/>
          <w:sz w:val="24"/>
          <w:szCs w:val="20"/>
          <w:lang w:val="de-DE" w:eastAsia="lv-LV"/>
        </w:rPr>
      </w:pPr>
      <w:r w:rsidRPr="00685D96">
        <w:rPr>
          <w:rFonts w:ascii="Times New Roman" w:eastAsia="Times New Roman" w:hAnsi="Times New Roman" w:cs="Times New Roman"/>
          <w:bCs/>
          <w:color w:val="000000" w:themeColor="text1"/>
          <w:sz w:val="24"/>
          <w:szCs w:val="20"/>
          <w:lang w:val="de-DE" w:eastAsia="lv-LV"/>
        </w:rPr>
        <w:t>14. Par malkas, būvmateriālu vai citu lielgabarīta priekšmetu turēšanu uz ielas vai citā sabiedriskā vietā</w:t>
      </w:r>
    </w:p>
    <w:p w:rsidR="00685D96" w:rsidRPr="00685D96" w:rsidRDefault="00685D96" w:rsidP="00685D96">
      <w:pPr>
        <w:autoSpaceDE w:val="0"/>
        <w:autoSpaceDN w:val="0"/>
        <w:adjustRightInd w:val="0"/>
        <w:ind w:left="720" w:right="-2" w:firstLine="720"/>
        <w:contextualSpacing/>
        <w:rPr>
          <w:rFonts w:ascii="Times New Roman" w:eastAsia="Times New Roman" w:hAnsi="Times New Roman" w:cs="Times New Roman"/>
          <w:bCs/>
          <w:color w:val="000000" w:themeColor="text1"/>
          <w:sz w:val="24"/>
          <w:szCs w:val="20"/>
          <w:lang w:val="de-DE" w:eastAsia="lv-LV"/>
        </w:rPr>
      </w:pPr>
      <w:r w:rsidRPr="00685D96">
        <w:rPr>
          <w:rFonts w:ascii="Times New Roman" w:eastAsia="Times New Roman" w:hAnsi="Times New Roman" w:cs="Times New Roman"/>
          <w:bCs/>
          <w:color w:val="000000" w:themeColor="text1"/>
          <w:sz w:val="24"/>
          <w:szCs w:val="20"/>
          <w:lang w:val="de-DE" w:eastAsia="lv-LV"/>
        </w:rPr>
        <w:lastRenderedPageBreak/>
        <w:t xml:space="preserve">- izsaka brīdinājumu vai uzliek naudas sodu līdz 150 </w:t>
      </w:r>
      <w:r w:rsidRPr="00685D96">
        <w:rPr>
          <w:rFonts w:ascii="Times New Roman" w:eastAsia="Times New Roman" w:hAnsi="Times New Roman" w:cs="Times New Roman"/>
          <w:bCs/>
          <w:i/>
          <w:color w:val="000000" w:themeColor="text1"/>
          <w:sz w:val="24"/>
          <w:szCs w:val="20"/>
          <w:lang w:val="de-DE" w:eastAsia="lv-LV"/>
        </w:rPr>
        <w:t>euro</w:t>
      </w:r>
      <w:r w:rsidRPr="00685D96">
        <w:rPr>
          <w:rFonts w:ascii="Times New Roman" w:eastAsia="Times New Roman" w:hAnsi="Times New Roman" w:cs="Times New Roman"/>
          <w:bCs/>
          <w:color w:val="000000" w:themeColor="text1"/>
          <w:sz w:val="24"/>
          <w:szCs w:val="20"/>
          <w:lang w:val="de-DE" w:eastAsia="lv-LV"/>
        </w:rPr>
        <w:t>.</w:t>
      </w:r>
    </w:p>
    <w:p w:rsidR="00685D96" w:rsidRPr="00685D96" w:rsidRDefault="00685D96" w:rsidP="00685D96">
      <w:pPr>
        <w:autoSpaceDE w:val="0"/>
        <w:autoSpaceDN w:val="0"/>
        <w:adjustRightInd w:val="0"/>
        <w:ind w:left="1800" w:right="-2"/>
        <w:contextualSpacing/>
        <w:rPr>
          <w:rFonts w:ascii="Times New Roman" w:eastAsia="Times New Roman" w:hAnsi="Times New Roman" w:cs="Times New Roman"/>
          <w:bCs/>
          <w:color w:val="000000" w:themeColor="text1"/>
          <w:sz w:val="24"/>
          <w:szCs w:val="20"/>
          <w:lang w:val="de-DE" w:eastAsia="lv-LV"/>
        </w:rPr>
      </w:pPr>
    </w:p>
    <w:p w:rsidR="00685D96" w:rsidRPr="00685D96" w:rsidRDefault="00685D96" w:rsidP="00685D96">
      <w:pPr>
        <w:autoSpaceDE w:val="0"/>
        <w:autoSpaceDN w:val="0"/>
        <w:adjustRightInd w:val="0"/>
        <w:ind w:right="-2" w:firstLine="720"/>
        <w:contextualSpacing/>
        <w:rPr>
          <w:rFonts w:ascii="Times New Roman" w:eastAsia="Times New Roman" w:hAnsi="Times New Roman" w:cs="Times New Roman"/>
          <w:bCs/>
          <w:color w:val="000000" w:themeColor="text1"/>
          <w:sz w:val="24"/>
          <w:szCs w:val="20"/>
          <w:lang w:val="de-DE" w:eastAsia="lv-LV"/>
        </w:rPr>
      </w:pPr>
      <w:r w:rsidRPr="00685D96">
        <w:rPr>
          <w:rFonts w:ascii="Times New Roman" w:eastAsia="Times New Roman" w:hAnsi="Times New Roman" w:cs="Times New Roman"/>
          <w:bCs/>
          <w:color w:val="000000" w:themeColor="text1"/>
          <w:sz w:val="24"/>
          <w:szCs w:val="20"/>
          <w:lang w:val="de-DE" w:eastAsia="lv-LV"/>
        </w:rPr>
        <w:t>15. Par peldēšanu publiskā lietošanā esošā ūdenstilpnes vietā, kur tas ir aizliegts ar attiecīgu norādi,</w:t>
      </w:r>
    </w:p>
    <w:p w:rsidR="00685D96" w:rsidRPr="00685D96" w:rsidRDefault="00685D96" w:rsidP="00685D96">
      <w:pPr>
        <w:autoSpaceDE w:val="0"/>
        <w:autoSpaceDN w:val="0"/>
        <w:adjustRightInd w:val="0"/>
        <w:ind w:left="720" w:right="-2" w:firstLine="720"/>
        <w:contextualSpacing/>
        <w:rPr>
          <w:rFonts w:ascii="Times New Roman" w:eastAsia="Times New Roman" w:hAnsi="Times New Roman" w:cs="Times New Roman"/>
          <w:bCs/>
          <w:color w:val="000000" w:themeColor="text1"/>
          <w:sz w:val="24"/>
          <w:szCs w:val="20"/>
          <w:lang w:val="de-DE" w:eastAsia="lv-LV"/>
        </w:rPr>
      </w:pPr>
      <w:r w:rsidRPr="00685D96">
        <w:rPr>
          <w:rFonts w:ascii="Times New Roman" w:eastAsia="Times New Roman" w:hAnsi="Times New Roman" w:cs="Times New Roman"/>
          <w:bCs/>
          <w:color w:val="000000" w:themeColor="text1"/>
          <w:sz w:val="24"/>
          <w:szCs w:val="20"/>
          <w:lang w:val="de-DE" w:eastAsia="lv-LV"/>
        </w:rPr>
        <w:t xml:space="preserve">- izsaka brīdinājumu vai uzliek naudas sodu līdz 40 </w:t>
      </w:r>
      <w:r w:rsidRPr="00685D96">
        <w:rPr>
          <w:rFonts w:ascii="Times New Roman" w:eastAsia="Times New Roman" w:hAnsi="Times New Roman" w:cs="Times New Roman"/>
          <w:bCs/>
          <w:i/>
          <w:color w:val="000000" w:themeColor="text1"/>
          <w:sz w:val="24"/>
          <w:szCs w:val="20"/>
          <w:lang w:val="de-DE" w:eastAsia="lv-LV"/>
        </w:rPr>
        <w:t>euro</w:t>
      </w:r>
      <w:r w:rsidRPr="00685D96">
        <w:rPr>
          <w:rFonts w:ascii="Times New Roman" w:eastAsia="Times New Roman" w:hAnsi="Times New Roman" w:cs="Times New Roman"/>
          <w:bCs/>
          <w:color w:val="000000" w:themeColor="text1"/>
          <w:sz w:val="24"/>
          <w:szCs w:val="20"/>
          <w:lang w:val="de-DE" w:eastAsia="lv-LV"/>
        </w:rPr>
        <w:t>.</w:t>
      </w:r>
    </w:p>
    <w:p w:rsidR="00685D96" w:rsidRPr="00685D96" w:rsidRDefault="00685D96" w:rsidP="00685D96">
      <w:pPr>
        <w:autoSpaceDE w:val="0"/>
        <w:autoSpaceDN w:val="0"/>
        <w:adjustRightInd w:val="0"/>
        <w:ind w:right="-2" w:firstLine="720"/>
        <w:contextualSpacing/>
        <w:rPr>
          <w:rFonts w:ascii="Times New Roman" w:eastAsia="Times New Roman" w:hAnsi="Times New Roman" w:cs="Times New Roman"/>
          <w:bCs/>
          <w:color w:val="000000" w:themeColor="text1"/>
          <w:sz w:val="24"/>
          <w:szCs w:val="20"/>
          <w:lang w:val="de-DE" w:eastAsia="lv-LV"/>
        </w:rPr>
      </w:pPr>
      <w:r w:rsidRPr="00685D96">
        <w:rPr>
          <w:rFonts w:ascii="Times New Roman" w:eastAsia="Times New Roman" w:hAnsi="Times New Roman" w:cs="Times New Roman"/>
          <w:bCs/>
          <w:color w:val="000000" w:themeColor="text1"/>
          <w:sz w:val="24"/>
          <w:szCs w:val="20"/>
          <w:lang w:val="de-DE" w:eastAsia="lv-LV"/>
        </w:rPr>
        <w:t>16. Par publisko</w:t>
      </w:r>
      <w:r w:rsidRPr="00685D96">
        <w:rPr>
          <w:rFonts w:ascii="Times New Roman" w:eastAsia="Times New Roman" w:hAnsi="Times New Roman" w:cs="Times New Roman"/>
          <w:bCs/>
          <w:color w:val="FF0000"/>
          <w:sz w:val="24"/>
          <w:szCs w:val="20"/>
          <w:lang w:val="de-DE" w:eastAsia="lv-LV"/>
        </w:rPr>
        <w:t xml:space="preserve"> </w:t>
      </w:r>
      <w:r w:rsidRPr="00685D96">
        <w:rPr>
          <w:rFonts w:ascii="Times New Roman" w:eastAsia="Times New Roman" w:hAnsi="Times New Roman" w:cs="Times New Roman"/>
          <w:bCs/>
          <w:color w:val="000000" w:themeColor="text1"/>
          <w:sz w:val="24"/>
          <w:szCs w:val="20"/>
          <w:lang w:val="de-DE" w:eastAsia="lv-LV"/>
        </w:rPr>
        <w:t>apstādījumu postīšanu, tai skaitā ziedu plūkšanu tajos</w:t>
      </w:r>
    </w:p>
    <w:p w:rsidR="00685D96" w:rsidRPr="00685D96" w:rsidRDefault="00685D96" w:rsidP="00685D96">
      <w:pPr>
        <w:autoSpaceDE w:val="0"/>
        <w:autoSpaceDN w:val="0"/>
        <w:adjustRightInd w:val="0"/>
        <w:ind w:left="720" w:right="-2" w:firstLine="720"/>
        <w:contextualSpacing/>
        <w:rPr>
          <w:rFonts w:ascii="Times New Roman" w:eastAsia="Times New Roman" w:hAnsi="Times New Roman" w:cs="Times New Roman"/>
          <w:bCs/>
          <w:color w:val="000000" w:themeColor="text1"/>
          <w:sz w:val="24"/>
          <w:szCs w:val="20"/>
          <w:lang w:val="de-DE" w:eastAsia="lv-LV"/>
        </w:rPr>
      </w:pPr>
      <w:r w:rsidRPr="00685D96">
        <w:rPr>
          <w:rFonts w:ascii="Times New Roman" w:eastAsia="Times New Roman" w:hAnsi="Times New Roman" w:cs="Times New Roman"/>
          <w:bCs/>
          <w:color w:val="000000" w:themeColor="text1"/>
          <w:sz w:val="24"/>
          <w:szCs w:val="20"/>
          <w:lang w:val="de-DE" w:eastAsia="lv-LV"/>
        </w:rPr>
        <w:t xml:space="preserve">- uzliek naudas sodu līdz 350 </w:t>
      </w:r>
      <w:r w:rsidRPr="00685D96">
        <w:rPr>
          <w:rFonts w:ascii="Times New Roman" w:eastAsia="Times New Roman" w:hAnsi="Times New Roman" w:cs="Times New Roman"/>
          <w:bCs/>
          <w:i/>
          <w:color w:val="000000" w:themeColor="text1"/>
          <w:sz w:val="24"/>
          <w:szCs w:val="20"/>
          <w:lang w:val="de-DE" w:eastAsia="lv-LV"/>
        </w:rPr>
        <w:t xml:space="preserve">euro. </w:t>
      </w:r>
    </w:p>
    <w:p w:rsidR="00685D96" w:rsidRPr="00685D96" w:rsidRDefault="00685D96" w:rsidP="00685D96">
      <w:pPr>
        <w:autoSpaceDE w:val="0"/>
        <w:autoSpaceDN w:val="0"/>
        <w:adjustRightInd w:val="0"/>
        <w:ind w:left="1800" w:right="-2"/>
        <w:contextualSpacing/>
        <w:rPr>
          <w:rFonts w:ascii="Times New Roman" w:eastAsia="Times New Roman" w:hAnsi="Times New Roman" w:cs="Times New Roman"/>
          <w:bCs/>
          <w:color w:val="000000" w:themeColor="text1"/>
          <w:sz w:val="24"/>
          <w:szCs w:val="20"/>
          <w:lang w:val="de-DE" w:eastAsia="lv-LV"/>
        </w:rPr>
      </w:pPr>
    </w:p>
    <w:p w:rsidR="00685D96" w:rsidRPr="00685D96" w:rsidRDefault="00685D96" w:rsidP="00685D96">
      <w:pPr>
        <w:autoSpaceDE w:val="0"/>
        <w:autoSpaceDN w:val="0"/>
        <w:adjustRightInd w:val="0"/>
        <w:ind w:right="-2" w:firstLine="720"/>
        <w:contextualSpacing/>
        <w:rPr>
          <w:rFonts w:ascii="Times New Roman" w:eastAsia="Times New Roman" w:hAnsi="Times New Roman" w:cs="Times New Roman"/>
          <w:bCs/>
          <w:color w:val="000000" w:themeColor="text1"/>
          <w:sz w:val="24"/>
          <w:szCs w:val="20"/>
          <w:lang w:val="de-DE" w:eastAsia="lv-LV"/>
        </w:rPr>
      </w:pPr>
      <w:r w:rsidRPr="00685D96">
        <w:rPr>
          <w:rFonts w:ascii="Times New Roman" w:eastAsia="Times New Roman" w:hAnsi="Times New Roman" w:cs="Times New Roman"/>
          <w:bCs/>
          <w:color w:val="000000" w:themeColor="text1"/>
          <w:sz w:val="24"/>
          <w:szCs w:val="20"/>
          <w:lang w:val="de-DE" w:eastAsia="lv-LV"/>
        </w:rPr>
        <w:t>17. Par atrašanos ekspluatācijā nenodotā būvē, neapdzīvotā vai saimnieciskai darbībai neizmantotā ēkā, kā arī būvē, kas ir pilnīgi vai daļēji sagruvusi, izņemot personas, kuras saistītas ar ēkas (būves) uzturēšanas pasākumiem, remontdarbiem u.tml. un tas ir saskaņots ar ēkas (būves) īpašnieku vai valdītāju</w:t>
      </w:r>
    </w:p>
    <w:p w:rsidR="00685D96" w:rsidRPr="00685D96" w:rsidRDefault="00685D96" w:rsidP="00685D96">
      <w:pPr>
        <w:autoSpaceDE w:val="0"/>
        <w:autoSpaceDN w:val="0"/>
        <w:adjustRightInd w:val="0"/>
        <w:ind w:left="720" w:right="-2" w:firstLine="720"/>
        <w:contextualSpacing/>
        <w:rPr>
          <w:rFonts w:ascii="Times New Roman" w:eastAsia="Times New Roman" w:hAnsi="Times New Roman" w:cs="Times New Roman"/>
          <w:bCs/>
          <w:color w:val="000000" w:themeColor="text1"/>
          <w:sz w:val="24"/>
          <w:szCs w:val="20"/>
          <w:lang w:val="de-DE" w:eastAsia="lv-LV"/>
        </w:rPr>
      </w:pPr>
      <w:r w:rsidRPr="00685D96">
        <w:rPr>
          <w:rFonts w:ascii="Times New Roman" w:eastAsia="Times New Roman" w:hAnsi="Times New Roman" w:cs="Times New Roman"/>
          <w:bCs/>
          <w:color w:val="000000" w:themeColor="text1"/>
          <w:sz w:val="24"/>
          <w:szCs w:val="20"/>
          <w:lang w:val="de-DE" w:eastAsia="lv-LV"/>
        </w:rPr>
        <w:t xml:space="preserve">- izsaka brīdinājumu vai uzliek naudas sodu līdz 40 </w:t>
      </w:r>
      <w:r w:rsidRPr="00685D96">
        <w:rPr>
          <w:rFonts w:ascii="Times New Roman" w:eastAsia="Times New Roman" w:hAnsi="Times New Roman" w:cs="Times New Roman"/>
          <w:bCs/>
          <w:i/>
          <w:color w:val="000000" w:themeColor="text1"/>
          <w:sz w:val="24"/>
          <w:szCs w:val="20"/>
          <w:lang w:val="de-DE" w:eastAsia="lv-LV"/>
        </w:rPr>
        <w:t>euro</w:t>
      </w:r>
      <w:r w:rsidRPr="00685D96">
        <w:rPr>
          <w:rFonts w:ascii="Times New Roman" w:eastAsia="Times New Roman" w:hAnsi="Times New Roman" w:cs="Times New Roman"/>
          <w:bCs/>
          <w:color w:val="000000" w:themeColor="text1"/>
          <w:sz w:val="24"/>
          <w:szCs w:val="20"/>
          <w:lang w:val="de-DE" w:eastAsia="lv-LV"/>
        </w:rPr>
        <w:t xml:space="preserve">. </w:t>
      </w:r>
    </w:p>
    <w:p w:rsidR="00685D96" w:rsidRPr="00685D96" w:rsidRDefault="00685D96" w:rsidP="00685D96">
      <w:pPr>
        <w:autoSpaceDE w:val="0"/>
        <w:autoSpaceDN w:val="0"/>
        <w:adjustRightInd w:val="0"/>
        <w:ind w:right="-2"/>
        <w:rPr>
          <w:rFonts w:ascii="Times New Roman" w:eastAsia="Times New Roman" w:hAnsi="Times New Roman" w:cs="Times New Roman"/>
          <w:bCs/>
          <w:color w:val="000000"/>
          <w:sz w:val="24"/>
          <w:szCs w:val="20"/>
          <w:lang w:val="de-DE" w:eastAsia="lv-LV"/>
        </w:rPr>
      </w:pPr>
    </w:p>
    <w:p w:rsidR="00685D96" w:rsidRPr="00685D96" w:rsidRDefault="00685D96" w:rsidP="00685D96">
      <w:pPr>
        <w:autoSpaceDE w:val="0"/>
        <w:autoSpaceDN w:val="0"/>
        <w:adjustRightInd w:val="0"/>
        <w:ind w:right="-2"/>
        <w:jc w:val="center"/>
        <w:rPr>
          <w:rFonts w:ascii="Times New Roman" w:eastAsia="Times New Roman" w:hAnsi="Times New Roman" w:cs="Times New Roman"/>
          <w:b/>
          <w:bCs/>
          <w:color w:val="000000"/>
          <w:sz w:val="24"/>
          <w:szCs w:val="20"/>
          <w:lang w:val="de-DE" w:eastAsia="lv-LV"/>
        </w:rPr>
      </w:pPr>
      <w:r w:rsidRPr="00685D96">
        <w:rPr>
          <w:rFonts w:ascii="Times New Roman" w:eastAsia="Times New Roman" w:hAnsi="Times New Roman" w:cs="Times New Roman"/>
          <w:b/>
          <w:bCs/>
          <w:color w:val="000000"/>
          <w:sz w:val="24"/>
          <w:szCs w:val="20"/>
          <w:lang w:val="de-DE" w:eastAsia="lv-LV"/>
        </w:rPr>
        <w:t>III. Noteikumu pārkāpumi sanitārās tīrības jomā un atbildība</w:t>
      </w:r>
    </w:p>
    <w:p w:rsidR="00685D96" w:rsidRPr="00685D96" w:rsidRDefault="00685D96" w:rsidP="00685D96">
      <w:pPr>
        <w:autoSpaceDE w:val="0"/>
        <w:autoSpaceDN w:val="0"/>
        <w:adjustRightInd w:val="0"/>
        <w:ind w:right="-2"/>
        <w:jc w:val="center"/>
        <w:rPr>
          <w:rFonts w:ascii="Times New Roman" w:eastAsia="Times New Roman" w:hAnsi="Times New Roman" w:cs="Times New Roman"/>
          <w:b/>
          <w:bCs/>
          <w:color w:val="000000"/>
          <w:sz w:val="24"/>
          <w:szCs w:val="20"/>
          <w:lang w:val="de-DE" w:eastAsia="lv-LV"/>
        </w:rPr>
      </w:pPr>
    </w:p>
    <w:p w:rsidR="00685D96" w:rsidRPr="00685D96" w:rsidRDefault="00685D96" w:rsidP="00685D96">
      <w:pPr>
        <w:autoSpaceDE w:val="0"/>
        <w:autoSpaceDN w:val="0"/>
        <w:adjustRightInd w:val="0"/>
        <w:ind w:right="-2" w:firstLine="720"/>
        <w:contextualSpacing/>
        <w:rPr>
          <w:rFonts w:ascii="Times New Roman" w:eastAsia="Times New Roman" w:hAnsi="Times New Roman" w:cs="Times New Roman"/>
          <w:bCs/>
          <w:color w:val="000000" w:themeColor="text1"/>
          <w:sz w:val="24"/>
          <w:szCs w:val="20"/>
          <w:lang w:val="de-DE" w:eastAsia="lv-LV"/>
        </w:rPr>
      </w:pPr>
      <w:r w:rsidRPr="00685D96">
        <w:rPr>
          <w:rFonts w:ascii="Times New Roman" w:eastAsia="Times New Roman" w:hAnsi="Times New Roman" w:cs="Times New Roman"/>
          <w:bCs/>
          <w:color w:val="000000" w:themeColor="text1"/>
          <w:sz w:val="24"/>
          <w:szCs w:val="20"/>
          <w:lang w:val="de-DE" w:eastAsia="lv-LV"/>
        </w:rPr>
        <w:t>18. Par antisanitāru apstākļu radīšanu (sanitāro un ugunsdrošības normu neievērošana, atkritumu uzkrāšana u.tml.) koplietošanā esošās teritorijās, koplietošanas un dzīvojamās telpās</w:t>
      </w:r>
    </w:p>
    <w:p w:rsidR="00685D96" w:rsidRPr="00685D96" w:rsidRDefault="00685D96" w:rsidP="00685D96">
      <w:pPr>
        <w:autoSpaceDE w:val="0"/>
        <w:autoSpaceDN w:val="0"/>
        <w:adjustRightInd w:val="0"/>
        <w:ind w:left="644" w:right="-2" w:firstLine="720"/>
        <w:contextualSpacing/>
        <w:rPr>
          <w:rFonts w:ascii="Times New Roman" w:eastAsia="Times New Roman" w:hAnsi="Times New Roman" w:cs="Times New Roman"/>
          <w:bCs/>
          <w:color w:val="000000" w:themeColor="text1"/>
          <w:sz w:val="24"/>
          <w:szCs w:val="20"/>
          <w:lang w:val="de-DE" w:eastAsia="lv-LV"/>
        </w:rPr>
      </w:pPr>
      <w:r w:rsidRPr="00685D96">
        <w:rPr>
          <w:rFonts w:ascii="Times New Roman" w:eastAsia="Times New Roman" w:hAnsi="Times New Roman" w:cs="Times New Roman"/>
          <w:bCs/>
          <w:color w:val="000000" w:themeColor="text1"/>
          <w:sz w:val="24"/>
          <w:szCs w:val="20"/>
          <w:lang w:val="de-DE" w:eastAsia="lv-LV"/>
        </w:rPr>
        <w:t xml:space="preserve">- izsaka brīdinājumu vai uzliek naudas sodu: fiziskai personai līdz 300 </w:t>
      </w:r>
      <w:r w:rsidRPr="00685D96">
        <w:rPr>
          <w:rFonts w:ascii="Times New Roman" w:eastAsia="Times New Roman" w:hAnsi="Times New Roman" w:cs="Times New Roman"/>
          <w:bCs/>
          <w:i/>
          <w:color w:val="000000" w:themeColor="text1"/>
          <w:sz w:val="24"/>
          <w:szCs w:val="20"/>
          <w:lang w:val="de-DE" w:eastAsia="lv-LV"/>
        </w:rPr>
        <w:t>euro</w:t>
      </w:r>
      <w:r w:rsidRPr="00685D96">
        <w:rPr>
          <w:rFonts w:ascii="Times New Roman" w:eastAsia="Times New Roman" w:hAnsi="Times New Roman" w:cs="Times New Roman"/>
          <w:bCs/>
          <w:color w:val="000000" w:themeColor="text1"/>
          <w:sz w:val="24"/>
          <w:szCs w:val="20"/>
          <w:lang w:val="de-DE" w:eastAsia="lv-LV"/>
        </w:rPr>
        <w:t xml:space="preserve">, juridiskai personai līdz 800 </w:t>
      </w:r>
      <w:r w:rsidRPr="00685D96">
        <w:rPr>
          <w:rFonts w:ascii="Times New Roman" w:eastAsia="Times New Roman" w:hAnsi="Times New Roman" w:cs="Times New Roman"/>
          <w:bCs/>
          <w:i/>
          <w:color w:val="000000" w:themeColor="text1"/>
          <w:sz w:val="24"/>
          <w:szCs w:val="20"/>
          <w:lang w:val="de-DE" w:eastAsia="lv-LV"/>
        </w:rPr>
        <w:t>euro.</w:t>
      </w:r>
    </w:p>
    <w:p w:rsidR="00685D96" w:rsidRPr="00685D96" w:rsidRDefault="00685D96" w:rsidP="00685D96">
      <w:pPr>
        <w:autoSpaceDE w:val="0"/>
        <w:autoSpaceDN w:val="0"/>
        <w:adjustRightInd w:val="0"/>
        <w:ind w:left="1800" w:right="-2"/>
        <w:contextualSpacing/>
        <w:rPr>
          <w:rFonts w:ascii="Times New Roman" w:eastAsia="Times New Roman" w:hAnsi="Times New Roman" w:cs="Times New Roman"/>
          <w:bCs/>
          <w:color w:val="000000"/>
          <w:sz w:val="24"/>
          <w:szCs w:val="20"/>
          <w:lang w:val="de-DE" w:eastAsia="lv-LV"/>
        </w:rPr>
      </w:pPr>
    </w:p>
    <w:p w:rsidR="00685D96" w:rsidRPr="00685D96" w:rsidRDefault="00685D96" w:rsidP="00685D96">
      <w:pPr>
        <w:autoSpaceDE w:val="0"/>
        <w:autoSpaceDN w:val="0"/>
        <w:adjustRightInd w:val="0"/>
        <w:ind w:right="-2" w:firstLine="720"/>
        <w:contextualSpacing/>
        <w:rPr>
          <w:rFonts w:ascii="Times New Roman" w:eastAsia="Times New Roman" w:hAnsi="Times New Roman" w:cs="Times New Roman"/>
          <w:bCs/>
          <w:color w:val="000000"/>
          <w:sz w:val="24"/>
          <w:szCs w:val="20"/>
          <w:lang w:val="de-DE" w:eastAsia="lv-LV"/>
        </w:rPr>
      </w:pPr>
      <w:r w:rsidRPr="00685D96">
        <w:rPr>
          <w:rFonts w:ascii="Times New Roman" w:eastAsia="Times New Roman" w:hAnsi="Times New Roman" w:cs="Times New Roman"/>
          <w:bCs/>
          <w:color w:val="000000"/>
          <w:sz w:val="24"/>
          <w:szCs w:val="20"/>
          <w:lang w:val="de-DE" w:eastAsia="lv-LV"/>
        </w:rPr>
        <w:t>19. Par župības un netiklības perēkļa turēšanu</w:t>
      </w:r>
    </w:p>
    <w:p w:rsidR="00685D96" w:rsidRPr="00685D96" w:rsidRDefault="00685D96" w:rsidP="00685D96">
      <w:pPr>
        <w:autoSpaceDE w:val="0"/>
        <w:autoSpaceDN w:val="0"/>
        <w:adjustRightInd w:val="0"/>
        <w:ind w:left="720" w:right="-2" w:firstLine="720"/>
        <w:contextualSpacing/>
        <w:rPr>
          <w:rFonts w:ascii="Times New Roman" w:eastAsia="Times New Roman" w:hAnsi="Times New Roman" w:cs="Times New Roman"/>
          <w:bCs/>
          <w:color w:val="000000"/>
          <w:sz w:val="24"/>
          <w:szCs w:val="20"/>
          <w:lang w:val="de-DE" w:eastAsia="lv-LV"/>
        </w:rPr>
      </w:pPr>
      <w:r w:rsidRPr="00685D96">
        <w:rPr>
          <w:rFonts w:ascii="Times New Roman" w:eastAsia="Times New Roman" w:hAnsi="Times New Roman" w:cs="Times New Roman"/>
          <w:bCs/>
          <w:color w:val="000000"/>
          <w:sz w:val="24"/>
          <w:szCs w:val="20"/>
          <w:lang w:val="de-DE" w:eastAsia="lv-LV"/>
        </w:rPr>
        <w:t xml:space="preserve">- izsaka brīdinājumu vai uzliek naudas sodu līdz 350 </w:t>
      </w:r>
      <w:r w:rsidRPr="00685D96">
        <w:rPr>
          <w:rFonts w:ascii="Times New Roman" w:eastAsia="Times New Roman" w:hAnsi="Times New Roman" w:cs="Times New Roman"/>
          <w:bCs/>
          <w:i/>
          <w:color w:val="000000"/>
          <w:sz w:val="24"/>
          <w:szCs w:val="20"/>
          <w:lang w:val="de-DE" w:eastAsia="lv-LV"/>
        </w:rPr>
        <w:t>euro</w:t>
      </w:r>
      <w:r w:rsidRPr="00685D96">
        <w:rPr>
          <w:rFonts w:ascii="Times New Roman" w:eastAsia="Times New Roman" w:hAnsi="Times New Roman" w:cs="Times New Roman"/>
          <w:bCs/>
          <w:color w:val="000000"/>
          <w:sz w:val="24"/>
          <w:szCs w:val="20"/>
          <w:lang w:val="de-DE" w:eastAsia="lv-LV"/>
        </w:rPr>
        <w:t>.</w:t>
      </w:r>
    </w:p>
    <w:p w:rsidR="00685D96" w:rsidRPr="00685D96" w:rsidRDefault="00685D96" w:rsidP="00685D96">
      <w:pPr>
        <w:autoSpaceDE w:val="0"/>
        <w:autoSpaceDN w:val="0"/>
        <w:adjustRightInd w:val="0"/>
        <w:ind w:left="1800" w:right="-2"/>
        <w:contextualSpacing/>
        <w:rPr>
          <w:rFonts w:ascii="Times New Roman" w:eastAsia="Times New Roman" w:hAnsi="Times New Roman" w:cs="Times New Roman"/>
          <w:bCs/>
          <w:color w:val="000000"/>
          <w:sz w:val="24"/>
          <w:szCs w:val="20"/>
          <w:lang w:val="de-DE" w:eastAsia="lv-LV"/>
        </w:rPr>
      </w:pPr>
    </w:p>
    <w:p w:rsidR="00685D96" w:rsidRPr="00685D96" w:rsidRDefault="00685D96" w:rsidP="00685D96">
      <w:pPr>
        <w:autoSpaceDE w:val="0"/>
        <w:autoSpaceDN w:val="0"/>
        <w:adjustRightInd w:val="0"/>
        <w:ind w:right="-2" w:firstLine="720"/>
        <w:contextualSpacing/>
        <w:rPr>
          <w:rFonts w:ascii="Times New Roman" w:eastAsia="Times New Roman" w:hAnsi="Times New Roman" w:cs="Times New Roman"/>
          <w:bCs/>
          <w:color w:val="000000"/>
          <w:sz w:val="24"/>
          <w:szCs w:val="20"/>
          <w:lang w:val="de-DE" w:eastAsia="lv-LV"/>
        </w:rPr>
      </w:pPr>
      <w:r w:rsidRPr="00685D96">
        <w:rPr>
          <w:rFonts w:ascii="Times New Roman" w:eastAsia="Times New Roman" w:hAnsi="Times New Roman" w:cs="Times New Roman"/>
          <w:bCs/>
          <w:color w:val="000000"/>
          <w:sz w:val="24"/>
          <w:szCs w:val="20"/>
          <w:lang w:val="de-DE" w:eastAsia="lv-LV"/>
        </w:rPr>
        <w:t>20. Par dzīvnieku piebarošanu sabiedriskā vietā</w:t>
      </w:r>
    </w:p>
    <w:p w:rsidR="00685D96" w:rsidRPr="00685D96" w:rsidRDefault="00685D96" w:rsidP="00685D96">
      <w:pPr>
        <w:autoSpaceDE w:val="0"/>
        <w:autoSpaceDN w:val="0"/>
        <w:adjustRightInd w:val="0"/>
        <w:ind w:left="720" w:right="-2" w:firstLine="720"/>
        <w:contextualSpacing/>
        <w:rPr>
          <w:rFonts w:ascii="Times New Roman" w:eastAsia="Times New Roman" w:hAnsi="Times New Roman" w:cs="Times New Roman"/>
          <w:bCs/>
          <w:color w:val="000000"/>
          <w:sz w:val="24"/>
          <w:szCs w:val="20"/>
          <w:lang w:val="de-DE" w:eastAsia="lv-LV"/>
        </w:rPr>
      </w:pPr>
      <w:r w:rsidRPr="00685D96">
        <w:rPr>
          <w:rFonts w:ascii="Times New Roman" w:eastAsia="Times New Roman" w:hAnsi="Times New Roman" w:cs="Times New Roman"/>
          <w:bCs/>
          <w:color w:val="000000"/>
          <w:sz w:val="24"/>
          <w:szCs w:val="20"/>
          <w:lang w:val="de-DE" w:eastAsia="lv-LV"/>
        </w:rPr>
        <w:t xml:space="preserve">- izsaka brīdinājumu vai uzliek naudas sodu līdz 40 </w:t>
      </w:r>
      <w:r w:rsidRPr="00685D96">
        <w:rPr>
          <w:rFonts w:ascii="Times New Roman" w:eastAsia="Times New Roman" w:hAnsi="Times New Roman" w:cs="Times New Roman"/>
          <w:bCs/>
          <w:i/>
          <w:color w:val="000000"/>
          <w:sz w:val="24"/>
          <w:szCs w:val="20"/>
          <w:lang w:val="de-DE" w:eastAsia="lv-LV"/>
        </w:rPr>
        <w:t>euro</w:t>
      </w:r>
      <w:r w:rsidRPr="00685D96">
        <w:rPr>
          <w:rFonts w:ascii="Times New Roman" w:eastAsia="Times New Roman" w:hAnsi="Times New Roman" w:cs="Times New Roman"/>
          <w:bCs/>
          <w:color w:val="000000"/>
          <w:sz w:val="24"/>
          <w:szCs w:val="20"/>
          <w:lang w:val="de-DE" w:eastAsia="lv-LV"/>
        </w:rPr>
        <w:t>.</w:t>
      </w:r>
    </w:p>
    <w:p w:rsidR="00685D96" w:rsidRPr="00685D96" w:rsidRDefault="00685D96" w:rsidP="00685D96">
      <w:pPr>
        <w:autoSpaceDE w:val="0"/>
        <w:autoSpaceDN w:val="0"/>
        <w:adjustRightInd w:val="0"/>
        <w:ind w:left="1800" w:right="-2"/>
        <w:contextualSpacing/>
        <w:rPr>
          <w:rFonts w:ascii="Times New Roman" w:eastAsia="Times New Roman" w:hAnsi="Times New Roman" w:cs="Times New Roman"/>
          <w:bCs/>
          <w:color w:val="000000"/>
          <w:sz w:val="24"/>
          <w:szCs w:val="20"/>
          <w:lang w:val="de-DE" w:eastAsia="lv-LV"/>
        </w:rPr>
      </w:pPr>
    </w:p>
    <w:p w:rsidR="00685D96" w:rsidRPr="00685D96" w:rsidRDefault="00685D96" w:rsidP="00685D96">
      <w:pPr>
        <w:autoSpaceDE w:val="0"/>
        <w:autoSpaceDN w:val="0"/>
        <w:adjustRightInd w:val="0"/>
        <w:ind w:right="-2" w:firstLine="720"/>
        <w:contextualSpacing/>
        <w:rPr>
          <w:rFonts w:ascii="Times New Roman" w:eastAsia="Times New Roman" w:hAnsi="Times New Roman" w:cs="Times New Roman"/>
          <w:bCs/>
          <w:color w:val="000000" w:themeColor="text1"/>
          <w:sz w:val="24"/>
          <w:szCs w:val="20"/>
          <w:lang w:val="de-DE" w:eastAsia="lv-LV"/>
        </w:rPr>
      </w:pPr>
      <w:r w:rsidRPr="00685D96">
        <w:rPr>
          <w:rFonts w:ascii="Times New Roman" w:eastAsia="Times New Roman" w:hAnsi="Times New Roman" w:cs="Times New Roman"/>
          <w:bCs/>
          <w:color w:val="000000" w:themeColor="text1"/>
          <w:sz w:val="24"/>
          <w:szCs w:val="20"/>
          <w:lang w:val="de-DE" w:eastAsia="lv-LV"/>
        </w:rPr>
        <w:t xml:space="preserve">21. Par kanalizācijas un ūdensvada tīkla, hidroslēguma skapja vai kanalizācijas akas vāka nesaskaņotu atvēršanu </w:t>
      </w:r>
    </w:p>
    <w:p w:rsidR="00685D96" w:rsidRPr="00685D96" w:rsidRDefault="00685D96" w:rsidP="00685D96">
      <w:pPr>
        <w:autoSpaceDE w:val="0"/>
        <w:autoSpaceDN w:val="0"/>
        <w:adjustRightInd w:val="0"/>
        <w:ind w:left="720" w:right="-2" w:firstLine="720"/>
        <w:contextualSpacing/>
        <w:rPr>
          <w:rFonts w:ascii="Times New Roman" w:eastAsia="Times New Roman" w:hAnsi="Times New Roman" w:cs="Times New Roman"/>
          <w:bCs/>
          <w:color w:val="000000" w:themeColor="text1"/>
          <w:sz w:val="24"/>
          <w:szCs w:val="20"/>
          <w:lang w:val="de-DE" w:eastAsia="lv-LV"/>
        </w:rPr>
      </w:pPr>
      <w:r w:rsidRPr="00685D96">
        <w:rPr>
          <w:rFonts w:ascii="Times New Roman" w:eastAsia="Times New Roman" w:hAnsi="Times New Roman" w:cs="Times New Roman"/>
          <w:bCs/>
          <w:color w:val="000000" w:themeColor="text1"/>
          <w:sz w:val="24"/>
          <w:szCs w:val="20"/>
          <w:lang w:val="de-DE" w:eastAsia="lv-LV"/>
        </w:rPr>
        <w:t xml:space="preserve">- uzliek naudas sodu: fiziskai personai līdz 300 </w:t>
      </w:r>
      <w:r w:rsidRPr="00685D96">
        <w:rPr>
          <w:rFonts w:ascii="Times New Roman" w:eastAsia="Times New Roman" w:hAnsi="Times New Roman" w:cs="Times New Roman"/>
          <w:bCs/>
          <w:i/>
          <w:color w:val="000000" w:themeColor="text1"/>
          <w:sz w:val="24"/>
          <w:szCs w:val="20"/>
          <w:lang w:val="de-DE" w:eastAsia="lv-LV"/>
        </w:rPr>
        <w:t>euro</w:t>
      </w:r>
      <w:r w:rsidRPr="00685D96">
        <w:rPr>
          <w:rFonts w:ascii="Times New Roman" w:eastAsia="Times New Roman" w:hAnsi="Times New Roman" w:cs="Times New Roman"/>
          <w:bCs/>
          <w:color w:val="000000" w:themeColor="text1"/>
          <w:sz w:val="24"/>
          <w:szCs w:val="20"/>
          <w:lang w:val="de-DE" w:eastAsia="lv-LV"/>
        </w:rPr>
        <w:t xml:space="preserve">, juridiskai personai līdz 500 </w:t>
      </w:r>
      <w:r w:rsidRPr="00685D96">
        <w:rPr>
          <w:rFonts w:ascii="Times New Roman" w:eastAsia="Times New Roman" w:hAnsi="Times New Roman" w:cs="Times New Roman"/>
          <w:bCs/>
          <w:i/>
          <w:color w:val="000000" w:themeColor="text1"/>
          <w:sz w:val="24"/>
          <w:szCs w:val="20"/>
          <w:lang w:val="de-DE" w:eastAsia="lv-LV"/>
        </w:rPr>
        <w:t>euro.</w:t>
      </w:r>
    </w:p>
    <w:p w:rsidR="00685D96" w:rsidRPr="00685D96" w:rsidRDefault="00685D96" w:rsidP="00685D96">
      <w:pPr>
        <w:autoSpaceDE w:val="0"/>
        <w:autoSpaceDN w:val="0"/>
        <w:adjustRightInd w:val="0"/>
        <w:ind w:left="1800" w:right="-2"/>
        <w:contextualSpacing/>
        <w:rPr>
          <w:rFonts w:ascii="Times New Roman" w:eastAsia="Times New Roman" w:hAnsi="Times New Roman" w:cs="Times New Roman"/>
          <w:bCs/>
          <w:color w:val="000000" w:themeColor="text1"/>
          <w:sz w:val="24"/>
          <w:szCs w:val="20"/>
          <w:lang w:val="de-DE" w:eastAsia="lv-LV"/>
        </w:rPr>
      </w:pPr>
    </w:p>
    <w:p w:rsidR="00685D96" w:rsidRPr="00685D96" w:rsidRDefault="00685D96" w:rsidP="00685D96">
      <w:pPr>
        <w:autoSpaceDE w:val="0"/>
        <w:autoSpaceDN w:val="0"/>
        <w:adjustRightInd w:val="0"/>
        <w:ind w:right="-2" w:firstLine="720"/>
        <w:contextualSpacing/>
        <w:rPr>
          <w:rFonts w:ascii="Times New Roman" w:eastAsia="Times New Roman" w:hAnsi="Times New Roman" w:cs="Times New Roman"/>
          <w:bCs/>
          <w:color w:val="000000" w:themeColor="text1"/>
          <w:sz w:val="24"/>
          <w:szCs w:val="20"/>
          <w:lang w:val="de-DE" w:eastAsia="lv-LV"/>
        </w:rPr>
      </w:pPr>
      <w:r w:rsidRPr="00685D96">
        <w:rPr>
          <w:rFonts w:ascii="Times New Roman" w:eastAsia="Times New Roman" w:hAnsi="Times New Roman" w:cs="Times New Roman"/>
          <w:bCs/>
          <w:color w:val="000000" w:themeColor="text1"/>
          <w:sz w:val="24"/>
          <w:szCs w:val="20"/>
          <w:lang w:val="de-DE" w:eastAsia="lv-LV"/>
        </w:rPr>
        <w:t>22. Par mazgāšanos, priekšmetu, veļas vai dzīvnieka mazgāšanu sabiedriskā vietā</w:t>
      </w:r>
    </w:p>
    <w:p w:rsidR="00685D96" w:rsidRPr="00685D96" w:rsidRDefault="00685D96" w:rsidP="00685D96">
      <w:pPr>
        <w:autoSpaceDE w:val="0"/>
        <w:autoSpaceDN w:val="0"/>
        <w:adjustRightInd w:val="0"/>
        <w:ind w:left="720" w:right="-2" w:firstLine="720"/>
        <w:contextualSpacing/>
        <w:rPr>
          <w:rFonts w:ascii="Times New Roman" w:eastAsia="Times New Roman" w:hAnsi="Times New Roman" w:cs="Times New Roman"/>
          <w:bCs/>
          <w:color w:val="000000" w:themeColor="text1"/>
          <w:sz w:val="24"/>
          <w:szCs w:val="20"/>
          <w:lang w:val="de-DE" w:eastAsia="lv-LV"/>
        </w:rPr>
      </w:pPr>
      <w:r w:rsidRPr="00685D96">
        <w:rPr>
          <w:rFonts w:ascii="Times New Roman" w:eastAsia="Times New Roman" w:hAnsi="Times New Roman" w:cs="Times New Roman"/>
          <w:bCs/>
          <w:color w:val="000000" w:themeColor="text1"/>
          <w:sz w:val="24"/>
          <w:szCs w:val="20"/>
          <w:lang w:val="de-DE" w:eastAsia="lv-LV"/>
        </w:rPr>
        <w:t xml:space="preserve">- izsaka brīdinājumu vai uzliek naudas sodu līdz 50 </w:t>
      </w:r>
      <w:r w:rsidRPr="00685D96">
        <w:rPr>
          <w:rFonts w:ascii="Times New Roman" w:eastAsia="Times New Roman" w:hAnsi="Times New Roman" w:cs="Times New Roman"/>
          <w:bCs/>
          <w:i/>
          <w:color w:val="000000" w:themeColor="text1"/>
          <w:sz w:val="24"/>
          <w:szCs w:val="20"/>
          <w:lang w:val="de-DE" w:eastAsia="lv-LV"/>
        </w:rPr>
        <w:t>euro</w:t>
      </w:r>
      <w:r w:rsidRPr="00685D96">
        <w:rPr>
          <w:rFonts w:ascii="Times New Roman" w:eastAsia="Times New Roman" w:hAnsi="Times New Roman" w:cs="Times New Roman"/>
          <w:bCs/>
          <w:color w:val="000000" w:themeColor="text1"/>
          <w:sz w:val="24"/>
          <w:szCs w:val="20"/>
          <w:lang w:val="de-DE" w:eastAsia="lv-LV"/>
        </w:rPr>
        <w:t>.</w:t>
      </w:r>
    </w:p>
    <w:p w:rsidR="00685D96" w:rsidRPr="00685D96" w:rsidRDefault="00685D96" w:rsidP="00685D96">
      <w:pPr>
        <w:autoSpaceDE w:val="0"/>
        <w:autoSpaceDN w:val="0"/>
        <w:adjustRightInd w:val="0"/>
        <w:ind w:left="1800" w:right="-2"/>
        <w:contextualSpacing/>
        <w:rPr>
          <w:rFonts w:ascii="Times New Roman" w:eastAsia="Times New Roman" w:hAnsi="Times New Roman" w:cs="Times New Roman"/>
          <w:bCs/>
          <w:color w:val="000000" w:themeColor="text1"/>
          <w:sz w:val="24"/>
          <w:szCs w:val="20"/>
          <w:lang w:val="de-DE" w:eastAsia="lv-LV"/>
        </w:rPr>
      </w:pPr>
    </w:p>
    <w:p w:rsidR="00685D96" w:rsidRPr="00685D96" w:rsidRDefault="00685D96" w:rsidP="00685D96">
      <w:pPr>
        <w:autoSpaceDE w:val="0"/>
        <w:autoSpaceDN w:val="0"/>
        <w:adjustRightInd w:val="0"/>
        <w:ind w:right="-2" w:firstLine="720"/>
        <w:contextualSpacing/>
        <w:rPr>
          <w:rFonts w:ascii="Times New Roman" w:eastAsia="Times New Roman" w:hAnsi="Times New Roman" w:cs="Times New Roman"/>
          <w:bCs/>
          <w:color w:val="000000" w:themeColor="text1"/>
          <w:sz w:val="24"/>
          <w:szCs w:val="20"/>
          <w:lang w:val="de-DE" w:eastAsia="lv-LV"/>
        </w:rPr>
      </w:pPr>
      <w:r w:rsidRPr="00685D96">
        <w:rPr>
          <w:rFonts w:ascii="Times New Roman" w:eastAsia="Times New Roman" w:hAnsi="Times New Roman" w:cs="Times New Roman"/>
          <w:bCs/>
          <w:color w:val="000000" w:themeColor="text1"/>
          <w:sz w:val="24"/>
          <w:szCs w:val="20"/>
          <w:lang w:val="de-DE" w:eastAsia="lv-LV"/>
        </w:rPr>
        <w:t>23. Par atrašanos publisku strūklaku baseinā</w:t>
      </w:r>
    </w:p>
    <w:p w:rsidR="00685D96" w:rsidRPr="00685D96" w:rsidRDefault="00685D96" w:rsidP="00685D96">
      <w:pPr>
        <w:autoSpaceDE w:val="0"/>
        <w:autoSpaceDN w:val="0"/>
        <w:adjustRightInd w:val="0"/>
        <w:ind w:left="720" w:right="-2" w:firstLine="720"/>
        <w:contextualSpacing/>
        <w:rPr>
          <w:rFonts w:ascii="Times New Roman" w:eastAsia="Times New Roman" w:hAnsi="Times New Roman" w:cs="Times New Roman"/>
          <w:bCs/>
          <w:color w:val="000000" w:themeColor="text1"/>
          <w:sz w:val="24"/>
          <w:szCs w:val="20"/>
          <w:lang w:val="de-DE" w:eastAsia="lv-LV"/>
        </w:rPr>
      </w:pPr>
      <w:r w:rsidRPr="00685D96">
        <w:rPr>
          <w:rFonts w:ascii="Times New Roman" w:eastAsia="Times New Roman" w:hAnsi="Times New Roman" w:cs="Times New Roman"/>
          <w:bCs/>
          <w:color w:val="000000" w:themeColor="text1"/>
          <w:sz w:val="24"/>
          <w:szCs w:val="20"/>
          <w:lang w:val="de-DE" w:eastAsia="lv-LV"/>
        </w:rPr>
        <w:t xml:space="preserve">- izsaka brīdinājumu vai uzliek naudas sodu līdz 20 </w:t>
      </w:r>
      <w:r w:rsidRPr="00685D96">
        <w:rPr>
          <w:rFonts w:ascii="Times New Roman" w:eastAsia="Times New Roman" w:hAnsi="Times New Roman" w:cs="Times New Roman"/>
          <w:bCs/>
          <w:i/>
          <w:color w:val="000000" w:themeColor="text1"/>
          <w:sz w:val="24"/>
          <w:szCs w:val="20"/>
          <w:lang w:val="de-DE" w:eastAsia="lv-LV"/>
        </w:rPr>
        <w:t>euro</w:t>
      </w:r>
      <w:r w:rsidRPr="00685D96">
        <w:rPr>
          <w:rFonts w:ascii="Times New Roman" w:eastAsia="Times New Roman" w:hAnsi="Times New Roman" w:cs="Times New Roman"/>
          <w:bCs/>
          <w:color w:val="000000" w:themeColor="text1"/>
          <w:sz w:val="24"/>
          <w:szCs w:val="20"/>
          <w:lang w:val="de-DE" w:eastAsia="lv-LV"/>
        </w:rPr>
        <w:t xml:space="preserve">. </w:t>
      </w:r>
    </w:p>
    <w:p w:rsidR="00685D96" w:rsidRPr="00685D96" w:rsidRDefault="00685D96" w:rsidP="00685D96">
      <w:pPr>
        <w:autoSpaceDE w:val="0"/>
        <w:autoSpaceDN w:val="0"/>
        <w:adjustRightInd w:val="0"/>
        <w:ind w:left="1800" w:right="-2"/>
        <w:contextualSpacing/>
        <w:rPr>
          <w:rFonts w:ascii="Times New Roman" w:eastAsia="Times New Roman" w:hAnsi="Times New Roman" w:cs="Times New Roman"/>
          <w:bCs/>
          <w:color w:val="000000" w:themeColor="text1"/>
          <w:sz w:val="24"/>
          <w:szCs w:val="20"/>
          <w:lang w:val="de-DE" w:eastAsia="lv-LV"/>
        </w:rPr>
      </w:pPr>
    </w:p>
    <w:p w:rsidR="00685D96" w:rsidRPr="00685D96" w:rsidRDefault="00685D96" w:rsidP="00685D96">
      <w:pPr>
        <w:autoSpaceDE w:val="0"/>
        <w:autoSpaceDN w:val="0"/>
        <w:adjustRightInd w:val="0"/>
        <w:ind w:right="-2" w:firstLine="720"/>
        <w:contextualSpacing/>
        <w:rPr>
          <w:rFonts w:ascii="Times New Roman" w:eastAsia="Times New Roman" w:hAnsi="Times New Roman" w:cs="Times New Roman"/>
          <w:bCs/>
          <w:color w:val="000000" w:themeColor="text1"/>
          <w:sz w:val="24"/>
          <w:szCs w:val="20"/>
          <w:lang w:val="de-DE" w:eastAsia="lv-LV"/>
        </w:rPr>
      </w:pPr>
      <w:r w:rsidRPr="00685D96">
        <w:rPr>
          <w:rFonts w:ascii="Times New Roman" w:eastAsia="Times New Roman" w:hAnsi="Times New Roman" w:cs="Times New Roman"/>
          <w:bCs/>
          <w:color w:val="000000" w:themeColor="text1"/>
          <w:sz w:val="24"/>
          <w:szCs w:val="20"/>
          <w:lang w:val="de-DE" w:eastAsia="lv-LV"/>
        </w:rPr>
        <w:t>24. Par dzīvnieka peldināšanu publiskā peldvietā vai ūdenstilpnē citas personas klātbūtnē, ja cita persona pret to iebilst,</w:t>
      </w:r>
    </w:p>
    <w:p w:rsidR="00685D96" w:rsidRPr="00685D96" w:rsidRDefault="00685D96" w:rsidP="00685D96">
      <w:pPr>
        <w:autoSpaceDE w:val="0"/>
        <w:autoSpaceDN w:val="0"/>
        <w:adjustRightInd w:val="0"/>
        <w:ind w:left="720" w:right="-2" w:firstLine="720"/>
        <w:contextualSpacing/>
        <w:rPr>
          <w:rFonts w:ascii="Times New Roman" w:eastAsia="Times New Roman" w:hAnsi="Times New Roman" w:cs="Times New Roman"/>
          <w:bCs/>
          <w:color w:val="000000" w:themeColor="text1"/>
          <w:sz w:val="24"/>
          <w:szCs w:val="20"/>
          <w:lang w:val="de-DE" w:eastAsia="lv-LV"/>
        </w:rPr>
      </w:pPr>
      <w:r w:rsidRPr="00685D96">
        <w:rPr>
          <w:rFonts w:ascii="Times New Roman" w:eastAsia="Times New Roman" w:hAnsi="Times New Roman" w:cs="Times New Roman"/>
          <w:bCs/>
          <w:color w:val="000000" w:themeColor="text1"/>
          <w:sz w:val="24"/>
          <w:szCs w:val="20"/>
          <w:lang w:val="de-DE" w:eastAsia="lv-LV"/>
        </w:rPr>
        <w:t xml:space="preserve">- izsaka brīdinājumu vai uzliek naudas sodu līdz 30 </w:t>
      </w:r>
      <w:r w:rsidRPr="00685D96">
        <w:rPr>
          <w:rFonts w:ascii="Times New Roman" w:eastAsia="Times New Roman" w:hAnsi="Times New Roman" w:cs="Times New Roman"/>
          <w:bCs/>
          <w:i/>
          <w:color w:val="000000" w:themeColor="text1"/>
          <w:sz w:val="24"/>
          <w:szCs w:val="20"/>
          <w:lang w:val="de-DE" w:eastAsia="lv-LV"/>
        </w:rPr>
        <w:t>euro</w:t>
      </w:r>
      <w:r w:rsidRPr="00685D96">
        <w:rPr>
          <w:rFonts w:ascii="Times New Roman" w:eastAsia="Times New Roman" w:hAnsi="Times New Roman" w:cs="Times New Roman"/>
          <w:bCs/>
          <w:color w:val="000000" w:themeColor="text1"/>
          <w:sz w:val="24"/>
          <w:szCs w:val="20"/>
          <w:lang w:val="de-DE" w:eastAsia="lv-LV"/>
        </w:rPr>
        <w:t>.</w:t>
      </w:r>
    </w:p>
    <w:p w:rsidR="00685D96" w:rsidRPr="00685D96" w:rsidRDefault="00685D96" w:rsidP="00685D96">
      <w:pPr>
        <w:autoSpaceDE w:val="0"/>
        <w:autoSpaceDN w:val="0"/>
        <w:adjustRightInd w:val="0"/>
        <w:ind w:left="1800" w:right="-2"/>
        <w:contextualSpacing/>
        <w:rPr>
          <w:rFonts w:ascii="Times New Roman" w:eastAsia="Times New Roman" w:hAnsi="Times New Roman" w:cs="Times New Roman"/>
          <w:bCs/>
          <w:color w:val="000000" w:themeColor="text1"/>
          <w:sz w:val="24"/>
          <w:szCs w:val="20"/>
          <w:lang w:val="de-DE" w:eastAsia="lv-LV"/>
        </w:rPr>
      </w:pPr>
    </w:p>
    <w:p w:rsidR="00685D96" w:rsidRPr="00685D96" w:rsidRDefault="00685D96" w:rsidP="00685D96">
      <w:pPr>
        <w:autoSpaceDE w:val="0"/>
        <w:autoSpaceDN w:val="0"/>
        <w:adjustRightInd w:val="0"/>
        <w:ind w:right="-2" w:firstLine="720"/>
        <w:contextualSpacing/>
        <w:rPr>
          <w:rFonts w:ascii="Times New Roman" w:eastAsia="Times New Roman" w:hAnsi="Times New Roman" w:cs="Times New Roman"/>
          <w:bCs/>
          <w:color w:val="000000"/>
          <w:sz w:val="24"/>
          <w:szCs w:val="20"/>
          <w:lang w:val="de-DE" w:eastAsia="lv-LV"/>
        </w:rPr>
      </w:pPr>
      <w:r w:rsidRPr="00685D96">
        <w:rPr>
          <w:rFonts w:ascii="Times New Roman" w:eastAsia="Times New Roman" w:hAnsi="Times New Roman" w:cs="Times New Roman"/>
          <w:bCs/>
          <w:color w:val="000000"/>
          <w:sz w:val="24"/>
          <w:szCs w:val="20"/>
          <w:lang w:val="de-DE" w:eastAsia="lv-LV"/>
        </w:rPr>
        <w:t xml:space="preserve">25. Par mehāniskā transporta līdzekļa mazgāšanu vai profilaktisko apkopi (eļļas vai citu dzinēja šķidrumu maiņa, motora mazgāšana u.tml.) sabiedriskā vietā, kas nav tam īpaši paredzēta, </w:t>
      </w:r>
    </w:p>
    <w:p w:rsidR="00685D96" w:rsidRPr="00685D96" w:rsidRDefault="00685D96" w:rsidP="00685D96">
      <w:pPr>
        <w:autoSpaceDE w:val="0"/>
        <w:autoSpaceDN w:val="0"/>
        <w:adjustRightInd w:val="0"/>
        <w:ind w:left="720" w:right="-2" w:firstLine="720"/>
        <w:contextualSpacing/>
        <w:rPr>
          <w:rFonts w:ascii="Times New Roman" w:eastAsia="Times New Roman" w:hAnsi="Times New Roman" w:cs="Times New Roman"/>
          <w:bCs/>
          <w:color w:val="000000"/>
          <w:sz w:val="24"/>
          <w:szCs w:val="20"/>
          <w:lang w:val="de-DE" w:eastAsia="lv-LV"/>
        </w:rPr>
      </w:pPr>
      <w:r w:rsidRPr="00685D96">
        <w:rPr>
          <w:rFonts w:ascii="Times New Roman" w:eastAsia="Times New Roman" w:hAnsi="Times New Roman" w:cs="Times New Roman"/>
          <w:bCs/>
          <w:color w:val="000000"/>
          <w:sz w:val="24"/>
          <w:szCs w:val="20"/>
          <w:lang w:val="de-DE" w:eastAsia="lv-LV"/>
        </w:rPr>
        <w:t xml:space="preserve">- izsaka brīdinājumu vai uzliek naudas sodu līdz 150 </w:t>
      </w:r>
      <w:r w:rsidRPr="00685D96">
        <w:rPr>
          <w:rFonts w:ascii="Times New Roman" w:eastAsia="Times New Roman" w:hAnsi="Times New Roman" w:cs="Times New Roman"/>
          <w:bCs/>
          <w:i/>
          <w:color w:val="000000"/>
          <w:sz w:val="24"/>
          <w:szCs w:val="20"/>
          <w:lang w:val="de-DE" w:eastAsia="lv-LV"/>
        </w:rPr>
        <w:t>euro</w:t>
      </w:r>
      <w:r w:rsidRPr="00685D96">
        <w:rPr>
          <w:rFonts w:ascii="Times New Roman" w:eastAsia="Times New Roman" w:hAnsi="Times New Roman" w:cs="Times New Roman"/>
          <w:bCs/>
          <w:color w:val="000000"/>
          <w:sz w:val="24"/>
          <w:szCs w:val="20"/>
          <w:lang w:val="de-DE" w:eastAsia="lv-LV"/>
        </w:rPr>
        <w:t>.</w:t>
      </w:r>
    </w:p>
    <w:p w:rsidR="00685D96" w:rsidRPr="00685D96" w:rsidRDefault="00685D96" w:rsidP="00685D96">
      <w:pPr>
        <w:autoSpaceDE w:val="0"/>
        <w:autoSpaceDN w:val="0"/>
        <w:adjustRightInd w:val="0"/>
        <w:ind w:left="1800" w:right="-2"/>
        <w:contextualSpacing/>
        <w:rPr>
          <w:rFonts w:ascii="Times New Roman" w:eastAsia="Times New Roman" w:hAnsi="Times New Roman" w:cs="Times New Roman"/>
          <w:bCs/>
          <w:color w:val="000000"/>
          <w:sz w:val="24"/>
          <w:szCs w:val="20"/>
          <w:lang w:val="de-DE" w:eastAsia="lv-LV"/>
        </w:rPr>
      </w:pPr>
    </w:p>
    <w:p w:rsidR="00685D96" w:rsidRPr="00685D96" w:rsidRDefault="00685D96" w:rsidP="00685D96">
      <w:pPr>
        <w:autoSpaceDE w:val="0"/>
        <w:autoSpaceDN w:val="0"/>
        <w:adjustRightInd w:val="0"/>
        <w:ind w:right="-2" w:firstLine="720"/>
        <w:contextualSpacing/>
        <w:rPr>
          <w:rFonts w:ascii="Times New Roman" w:eastAsia="Times New Roman" w:hAnsi="Times New Roman" w:cs="Times New Roman"/>
          <w:bCs/>
          <w:color w:val="000000" w:themeColor="text1"/>
          <w:sz w:val="24"/>
          <w:szCs w:val="20"/>
          <w:lang w:val="de-DE" w:eastAsia="lv-LV"/>
        </w:rPr>
      </w:pPr>
      <w:r w:rsidRPr="00685D96">
        <w:rPr>
          <w:rFonts w:ascii="Times New Roman" w:eastAsia="Times New Roman" w:hAnsi="Times New Roman" w:cs="Times New Roman"/>
          <w:bCs/>
          <w:color w:val="000000" w:themeColor="text1"/>
          <w:sz w:val="24"/>
          <w:szCs w:val="20"/>
          <w:lang w:val="de-DE" w:eastAsia="lv-LV"/>
        </w:rPr>
        <w:t>26. Par pārvietošanos, apstāšanos vai stāvēšanu ar mehāniskajiem transporta līdzekļiem ārpus ceļa kompleksā ietilpstošām būvēm (izņemot gadījumus, ja tas ir saistīts ar teritorijas īpašnieka atļauju vai ar šo teritoriju apsaimniekošanu vai uzraudzību)</w:t>
      </w:r>
    </w:p>
    <w:p w:rsidR="00685D96" w:rsidRPr="00685D96" w:rsidRDefault="00685D96" w:rsidP="00685D96">
      <w:pPr>
        <w:autoSpaceDE w:val="0"/>
        <w:autoSpaceDN w:val="0"/>
        <w:adjustRightInd w:val="0"/>
        <w:ind w:left="720" w:right="-2" w:firstLine="720"/>
        <w:contextualSpacing/>
        <w:rPr>
          <w:rFonts w:ascii="Times New Roman" w:eastAsia="Times New Roman" w:hAnsi="Times New Roman" w:cs="Times New Roman"/>
          <w:bCs/>
          <w:color w:val="000000" w:themeColor="text1"/>
          <w:sz w:val="24"/>
          <w:szCs w:val="20"/>
          <w:lang w:val="de-DE" w:eastAsia="lv-LV"/>
        </w:rPr>
      </w:pPr>
      <w:r w:rsidRPr="00685D96">
        <w:rPr>
          <w:rFonts w:ascii="Times New Roman" w:eastAsia="Times New Roman" w:hAnsi="Times New Roman" w:cs="Times New Roman"/>
          <w:bCs/>
          <w:color w:val="000000" w:themeColor="text1"/>
          <w:sz w:val="24"/>
          <w:szCs w:val="20"/>
          <w:lang w:val="de-DE" w:eastAsia="lv-LV"/>
        </w:rPr>
        <w:t xml:space="preserve">- izsaka brīdinājumu vai uzliek naudas sodu līdz 250 </w:t>
      </w:r>
      <w:r w:rsidRPr="00685D96">
        <w:rPr>
          <w:rFonts w:ascii="Times New Roman" w:eastAsia="Times New Roman" w:hAnsi="Times New Roman" w:cs="Times New Roman"/>
          <w:bCs/>
          <w:i/>
          <w:color w:val="000000" w:themeColor="text1"/>
          <w:sz w:val="24"/>
          <w:szCs w:val="20"/>
          <w:lang w:val="de-DE" w:eastAsia="lv-LV"/>
        </w:rPr>
        <w:t>euro</w:t>
      </w:r>
      <w:r w:rsidRPr="00685D96">
        <w:rPr>
          <w:rFonts w:ascii="Times New Roman" w:eastAsia="Times New Roman" w:hAnsi="Times New Roman" w:cs="Times New Roman"/>
          <w:bCs/>
          <w:color w:val="000000" w:themeColor="text1"/>
          <w:sz w:val="24"/>
          <w:szCs w:val="20"/>
          <w:lang w:val="de-DE" w:eastAsia="lv-LV"/>
        </w:rPr>
        <w:t xml:space="preserve">. </w:t>
      </w:r>
    </w:p>
    <w:p w:rsidR="00685D96" w:rsidRPr="00685D96" w:rsidRDefault="00685D96" w:rsidP="00685D96">
      <w:pPr>
        <w:autoSpaceDE w:val="0"/>
        <w:autoSpaceDN w:val="0"/>
        <w:adjustRightInd w:val="0"/>
        <w:ind w:left="720" w:right="-2" w:firstLine="720"/>
        <w:contextualSpacing/>
        <w:rPr>
          <w:rFonts w:ascii="Times New Roman" w:eastAsia="Times New Roman" w:hAnsi="Times New Roman" w:cs="Times New Roman"/>
          <w:bCs/>
          <w:color w:val="000000" w:themeColor="text1"/>
          <w:sz w:val="24"/>
          <w:szCs w:val="20"/>
          <w:lang w:val="de-DE" w:eastAsia="lv-LV"/>
        </w:rPr>
      </w:pPr>
    </w:p>
    <w:p w:rsidR="00685D96" w:rsidRPr="00685D96" w:rsidRDefault="00685D96" w:rsidP="00685D96">
      <w:pPr>
        <w:shd w:val="clear" w:color="auto" w:fill="FFFFFF"/>
        <w:ind w:right="43" w:firstLine="720"/>
        <w:rPr>
          <w:rFonts w:ascii="Times New Roman" w:eastAsia="Times New Roman" w:hAnsi="Times New Roman" w:cs="Times New Roman"/>
          <w:color w:val="000000" w:themeColor="text1"/>
          <w:sz w:val="24"/>
          <w:szCs w:val="24"/>
          <w:lang w:eastAsia="lv-LV"/>
        </w:rPr>
      </w:pPr>
      <w:r w:rsidRPr="00685D96">
        <w:rPr>
          <w:rFonts w:ascii="Times New Roman" w:eastAsia="Times New Roman" w:hAnsi="Times New Roman" w:cs="Times New Roman"/>
          <w:color w:val="000000" w:themeColor="text1"/>
          <w:sz w:val="24"/>
          <w:szCs w:val="24"/>
          <w:lang w:eastAsia="lv-LV"/>
        </w:rPr>
        <w:lastRenderedPageBreak/>
        <w:t>26</w:t>
      </w:r>
      <w:r w:rsidRPr="00685D96">
        <w:rPr>
          <w:rFonts w:ascii="Times New Roman" w:eastAsia="Times New Roman" w:hAnsi="Times New Roman" w:cs="Times New Roman"/>
          <w:color w:val="000000" w:themeColor="text1"/>
          <w:sz w:val="24"/>
          <w:szCs w:val="24"/>
          <w:vertAlign w:val="superscript"/>
          <w:lang w:eastAsia="lv-LV"/>
        </w:rPr>
        <w:t>1</w:t>
      </w:r>
      <w:r w:rsidRPr="00685D96">
        <w:rPr>
          <w:rFonts w:ascii="Times New Roman" w:eastAsia="Times New Roman" w:hAnsi="Times New Roman" w:cs="Times New Roman"/>
          <w:color w:val="000000" w:themeColor="text1"/>
          <w:sz w:val="24"/>
          <w:szCs w:val="24"/>
          <w:lang w:eastAsia="lv-LV"/>
        </w:rPr>
        <w:t xml:space="preserve">. Par riepu izspolēšanu ar mehānisko transporta līdzekli vai mehāniskā transporta līdzekļa vadīšanu sānslīdē (driftā), </w:t>
      </w:r>
    </w:p>
    <w:p w:rsidR="00685D96" w:rsidRPr="00685D96" w:rsidRDefault="00685D96" w:rsidP="00685D96">
      <w:pPr>
        <w:shd w:val="clear" w:color="auto" w:fill="FFFFFF"/>
        <w:ind w:right="43" w:firstLine="720"/>
        <w:rPr>
          <w:rFonts w:ascii="Times New Roman" w:eastAsia="Times New Roman" w:hAnsi="Times New Roman" w:cs="Times New Roman"/>
          <w:i/>
          <w:color w:val="000000" w:themeColor="text1"/>
          <w:sz w:val="24"/>
          <w:szCs w:val="24"/>
          <w:lang w:eastAsia="lv-LV"/>
        </w:rPr>
      </w:pPr>
      <w:r w:rsidRPr="00685D96">
        <w:rPr>
          <w:rFonts w:ascii="Times New Roman" w:eastAsia="Times New Roman" w:hAnsi="Times New Roman" w:cs="Times New Roman"/>
          <w:color w:val="000000" w:themeColor="text1"/>
          <w:sz w:val="24"/>
          <w:szCs w:val="24"/>
          <w:lang w:eastAsia="lv-LV"/>
        </w:rPr>
        <w:t xml:space="preserve">           - transporta līdzekļa vadītājam uzliek naudas sodu no 50 </w:t>
      </w:r>
      <w:r w:rsidRPr="00685D96">
        <w:rPr>
          <w:rFonts w:ascii="Times New Roman" w:eastAsia="Times New Roman" w:hAnsi="Times New Roman" w:cs="Times New Roman"/>
          <w:i/>
          <w:color w:val="000000" w:themeColor="text1"/>
          <w:sz w:val="24"/>
          <w:szCs w:val="24"/>
          <w:lang w:eastAsia="lv-LV"/>
        </w:rPr>
        <w:t xml:space="preserve">euro </w:t>
      </w:r>
      <w:r w:rsidRPr="00685D96">
        <w:rPr>
          <w:rFonts w:ascii="Times New Roman" w:eastAsia="Times New Roman" w:hAnsi="Times New Roman" w:cs="Times New Roman"/>
          <w:color w:val="000000" w:themeColor="text1"/>
          <w:sz w:val="24"/>
          <w:szCs w:val="24"/>
          <w:lang w:eastAsia="lv-LV"/>
        </w:rPr>
        <w:t>līdz 250</w:t>
      </w:r>
      <w:r w:rsidRPr="00685D96">
        <w:rPr>
          <w:rFonts w:ascii="Times New Roman" w:eastAsia="Times New Roman" w:hAnsi="Times New Roman" w:cs="Times New Roman"/>
          <w:i/>
          <w:color w:val="000000" w:themeColor="text1"/>
          <w:sz w:val="24"/>
          <w:szCs w:val="24"/>
          <w:lang w:eastAsia="lv-LV"/>
        </w:rPr>
        <w:t xml:space="preserve"> euro.</w:t>
      </w:r>
    </w:p>
    <w:p w:rsidR="00685D96" w:rsidRPr="00685D96" w:rsidRDefault="00685D96" w:rsidP="00685D96">
      <w:pPr>
        <w:ind w:right="43" w:firstLine="720"/>
        <w:jc w:val="right"/>
        <w:rPr>
          <w:rFonts w:ascii="Times New Roman" w:eastAsia="Times New Roman" w:hAnsi="Times New Roman" w:cs="Times New Roman"/>
          <w:i/>
          <w:color w:val="000000" w:themeColor="text1"/>
          <w:sz w:val="20"/>
          <w:szCs w:val="20"/>
          <w:lang w:eastAsia="lv-LV" w:bidi="lo-LA"/>
        </w:rPr>
      </w:pPr>
      <w:r w:rsidRPr="00685D96">
        <w:rPr>
          <w:rFonts w:ascii="Times New Roman" w:eastAsia="Times New Roman" w:hAnsi="Times New Roman" w:cs="Times New Roman"/>
          <w:i/>
          <w:color w:val="000000" w:themeColor="text1"/>
          <w:sz w:val="20"/>
          <w:szCs w:val="20"/>
          <w:lang w:eastAsia="lv-LV" w:bidi="lo-LA"/>
        </w:rPr>
        <w:t>Ar grozījumiem, kas izdarīti ar Tukuma novada Domes 25.02.2016. lēmumu (prot.Nr.3, 3.§)</w:t>
      </w:r>
    </w:p>
    <w:p w:rsidR="00685D96" w:rsidRPr="00685D96" w:rsidRDefault="00685D96" w:rsidP="00685D96">
      <w:pPr>
        <w:shd w:val="clear" w:color="auto" w:fill="FFFFFF"/>
        <w:ind w:right="43" w:firstLine="720"/>
        <w:rPr>
          <w:rFonts w:ascii="Times New Roman" w:eastAsia="Times New Roman" w:hAnsi="Times New Roman" w:cs="Times New Roman"/>
          <w:i/>
          <w:color w:val="000000" w:themeColor="text1"/>
          <w:sz w:val="24"/>
          <w:szCs w:val="24"/>
          <w:lang w:eastAsia="lv-LV"/>
        </w:rPr>
      </w:pPr>
    </w:p>
    <w:p w:rsidR="00685D96" w:rsidRPr="00685D96" w:rsidRDefault="00685D96" w:rsidP="00685D96">
      <w:pPr>
        <w:ind w:right="43" w:firstLine="720"/>
        <w:contextualSpacing/>
        <w:rPr>
          <w:rFonts w:ascii="Times New Roman" w:eastAsia="Times New Roman" w:hAnsi="Times New Roman" w:cs="Times New Roman"/>
          <w:color w:val="000000" w:themeColor="text1"/>
          <w:sz w:val="24"/>
          <w:szCs w:val="24"/>
          <w:lang w:eastAsia="lv-LV" w:bidi="lo-LA"/>
        </w:rPr>
      </w:pPr>
      <w:r w:rsidRPr="00685D96">
        <w:rPr>
          <w:rFonts w:ascii="Times New Roman" w:eastAsia="Times New Roman" w:hAnsi="Times New Roman" w:cs="Times New Roman"/>
          <w:color w:val="000000" w:themeColor="text1"/>
          <w:sz w:val="24"/>
          <w:szCs w:val="24"/>
          <w:lang w:eastAsia="lv-LV" w:bidi="lo-LA"/>
        </w:rPr>
        <w:t xml:space="preserve">26.² Par braukšanu uz aizmugurējā vai priekšējā riteņa ar motociklu, mopēdu vai velosipēdu, </w:t>
      </w:r>
    </w:p>
    <w:p w:rsidR="00685D96" w:rsidRPr="00685D96" w:rsidRDefault="00685D96" w:rsidP="00685D96">
      <w:pPr>
        <w:shd w:val="clear" w:color="auto" w:fill="FFFFFF"/>
        <w:ind w:right="43" w:firstLine="720"/>
        <w:rPr>
          <w:rFonts w:ascii="Times New Roman" w:eastAsia="Times New Roman" w:hAnsi="Times New Roman" w:cs="Times New Roman"/>
          <w:i/>
          <w:color w:val="000000" w:themeColor="text1"/>
          <w:sz w:val="24"/>
          <w:szCs w:val="24"/>
          <w:lang w:eastAsia="lv-LV"/>
        </w:rPr>
      </w:pPr>
      <w:r w:rsidRPr="00685D96">
        <w:rPr>
          <w:rFonts w:ascii="Times New Roman" w:eastAsia="Times New Roman" w:hAnsi="Times New Roman" w:cs="Times New Roman"/>
          <w:color w:val="000000" w:themeColor="text1"/>
          <w:sz w:val="24"/>
          <w:szCs w:val="20"/>
          <w:lang w:eastAsia="lv-LV"/>
        </w:rPr>
        <w:t xml:space="preserve">           - transporta līdzekļa vadītājam uzliek naudas sodu no 20 </w:t>
      </w:r>
      <w:r w:rsidRPr="00685D96">
        <w:rPr>
          <w:rFonts w:ascii="Times New Roman" w:eastAsia="Times New Roman" w:hAnsi="Times New Roman" w:cs="Times New Roman"/>
          <w:i/>
          <w:color w:val="000000" w:themeColor="text1"/>
          <w:sz w:val="24"/>
          <w:szCs w:val="20"/>
          <w:lang w:eastAsia="lv-LV"/>
        </w:rPr>
        <w:t xml:space="preserve">euro </w:t>
      </w:r>
      <w:r w:rsidRPr="00685D96">
        <w:rPr>
          <w:rFonts w:ascii="Times New Roman" w:eastAsia="Times New Roman" w:hAnsi="Times New Roman" w:cs="Times New Roman"/>
          <w:color w:val="000000" w:themeColor="text1"/>
          <w:sz w:val="24"/>
          <w:szCs w:val="20"/>
          <w:lang w:eastAsia="lv-LV"/>
        </w:rPr>
        <w:t xml:space="preserve">līdz 200 </w:t>
      </w:r>
      <w:r w:rsidRPr="00685D96">
        <w:rPr>
          <w:rFonts w:ascii="Times New Roman" w:eastAsia="Times New Roman" w:hAnsi="Times New Roman" w:cs="Times New Roman"/>
          <w:i/>
          <w:color w:val="000000" w:themeColor="text1"/>
          <w:sz w:val="24"/>
          <w:szCs w:val="20"/>
          <w:lang w:eastAsia="lv-LV"/>
        </w:rPr>
        <w:t>euro.</w:t>
      </w:r>
    </w:p>
    <w:p w:rsidR="00685D96" w:rsidRPr="00685D96" w:rsidRDefault="00685D96" w:rsidP="00685D96">
      <w:pPr>
        <w:ind w:right="43" w:firstLine="720"/>
        <w:jc w:val="right"/>
        <w:rPr>
          <w:rFonts w:ascii="Times New Roman" w:eastAsia="Times New Roman" w:hAnsi="Times New Roman" w:cs="Times New Roman"/>
          <w:i/>
          <w:color w:val="000000" w:themeColor="text1"/>
          <w:sz w:val="20"/>
          <w:szCs w:val="20"/>
          <w:lang w:eastAsia="lv-LV" w:bidi="lo-LA"/>
        </w:rPr>
      </w:pPr>
      <w:r w:rsidRPr="00685D96">
        <w:rPr>
          <w:rFonts w:ascii="Times New Roman" w:eastAsia="Times New Roman" w:hAnsi="Times New Roman" w:cs="Times New Roman"/>
          <w:i/>
          <w:color w:val="000000" w:themeColor="text1"/>
          <w:sz w:val="20"/>
          <w:szCs w:val="20"/>
          <w:lang w:eastAsia="lv-LV" w:bidi="lo-LA"/>
        </w:rPr>
        <w:t>Ar grozījumiem, kas izdarīti ar Tukuma novada Domes 25.02.2016. lēmumu (prot.Nr.3, 3.§)</w:t>
      </w:r>
    </w:p>
    <w:p w:rsidR="00685D96" w:rsidRPr="00685D96" w:rsidRDefault="00685D96" w:rsidP="00685D96">
      <w:pPr>
        <w:autoSpaceDE w:val="0"/>
        <w:autoSpaceDN w:val="0"/>
        <w:adjustRightInd w:val="0"/>
        <w:ind w:left="1800" w:right="-2"/>
        <w:contextualSpacing/>
        <w:rPr>
          <w:rFonts w:ascii="Times New Roman" w:eastAsia="Times New Roman" w:hAnsi="Times New Roman" w:cs="Times New Roman"/>
          <w:bCs/>
          <w:color w:val="FF0000"/>
          <w:sz w:val="24"/>
          <w:szCs w:val="20"/>
          <w:lang w:eastAsia="lv-LV"/>
        </w:rPr>
      </w:pPr>
    </w:p>
    <w:p w:rsidR="00685D96" w:rsidRPr="00685D96" w:rsidRDefault="00685D96" w:rsidP="00685D96">
      <w:pPr>
        <w:autoSpaceDE w:val="0"/>
        <w:autoSpaceDN w:val="0"/>
        <w:adjustRightInd w:val="0"/>
        <w:ind w:left="426" w:right="-2"/>
        <w:contextualSpacing/>
        <w:jc w:val="center"/>
        <w:rPr>
          <w:rFonts w:ascii="Times New Roman" w:eastAsia="Times New Roman" w:hAnsi="Times New Roman" w:cs="Times New Roman"/>
          <w:b/>
          <w:bCs/>
          <w:color w:val="000000"/>
          <w:sz w:val="24"/>
          <w:szCs w:val="20"/>
          <w:lang w:val="de-DE" w:eastAsia="lv-LV"/>
        </w:rPr>
      </w:pPr>
      <w:r w:rsidRPr="00685D96">
        <w:rPr>
          <w:rFonts w:ascii="Times New Roman" w:eastAsia="Times New Roman" w:hAnsi="Times New Roman" w:cs="Times New Roman"/>
          <w:b/>
          <w:bCs/>
          <w:color w:val="000000"/>
          <w:sz w:val="24"/>
          <w:szCs w:val="20"/>
          <w:lang w:val="de-DE" w:eastAsia="lv-LV"/>
        </w:rPr>
        <w:t>IV. Saistošo noteikumu izpildes kontrole</w:t>
      </w:r>
    </w:p>
    <w:p w:rsidR="00685D96" w:rsidRPr="00685D96" w:rsidRDefault="00685D96" w:rsidP="00685D96">
      <w:pPr>
        <w:autoSpaceDE w:val="0"/>
        <w:autoSpaceDN w:val="0"/>
        <w:adjustRightInd w:val="0"/>
        <w:ind w:left="426" w:right="-2"/>
        <w:contextualSpacing/>
        <w:jc w:val="left"/>
        <w:rPr>
          <w:rFonts w:ascii="Times New Roman" w:eastAsia="Times New Roman" w:hAnsi="Times New Roman" w:cs="Times New Roman"/>
          <w:b/>
          <w:bCs/>
          <w:color w:val="000000"/>
          <w:sz w:val="24"/>
          <w:szCs w:val="20"/>
          <w:lang w:val="de-DE" w:eastAsia="lv-LV"/>
        </w:rPr>
      </w:pPr>
    </w:p>
    <w:p w:rsidR="00685D96" w:rsidRPr="00685D96" w:rsidRDefault="00685D96" w:rsidP="00685D96">
      <w:pPr>
        <w:autoSpaceDE w:val="0"/>
        <w:autoSpaceDN w:val="0"/>
        <w:adjustRightInd w:val="0"/>
        <w:ind w:right="-2" w:firstLine="720"/>
        <w:contextualSpacing/>
        <w:rPr>
          <w:rFonts w:ascii="Times New Roman" w:eastAsia="Times New Roman" w:hAnsi="Times New Roman" w:cs="Times New Roman"/>
          <w:b/>
          <w:bCs/>
          <w:color w:val="000000"/>
          <w:sz w:val="24"/>
          <w:szCs w:val="20"/>
          <w:lang w:val="de-DE" w:eastAsia="lv-LV"/>
        </w:rPr>
      </w:pPr>
      <w:r w:rsidRPr="00685D96">
        <w:rPr>
          <w:rFonts w:ascii="Times New Roman" w:eastAsia="Times New Roman" w:hAnsi="Times New Roman" w:cs="Times New Roman"/>
          <w:bCs/>
          <w:color w:val="000000"/>
          <w:sz w:val="24"/>
          <w:szCs w:val="20"/>
          <w:lang w:val="de-DE" w:eastAsia="lv-LV"/>
        </w:rPr>
        <w:t xml:space="preserve">27. Par Noteikumu neievērošanu administratīvā pārkāpuma protokolu sastāda Tukuma novada pašvaldības policijas amatpersona. </w:t>
      </w:r>
    </w:p>
    <w:p w:rsidR="00685D96" w:rsidRPr="00685D96" w:rsidRDefault="00685D96" w:rsidP="00685D96">
      <w:pPr>
        <w:autoSpaceDE w:val="0"/>
        <w:autoSpaceDN w:val="0"/>
        <w:adjustRightInd w:val="0"/>
        <w:ind w:left="644" w:right="-2"/>
        <w:contextualSpacing/>
        <w:rPr>
          <w:rFonts w:ascii="Times New Roman" w:eastAsia="Times New Roman" w:hAnsi="Times New Roman" w:cs="Times New Roman"/>
          <w:b/>
          <w:bCs/>
          <w:color w:val="000000"/>
          <w:sz w:val="24"/>
          <w:szCs w:val="20"/>
          <w:lang w:val="de-DE" w:eastAsia="lv-LV"/>
        </w:rPr>
      </w:pPr>
    </w:p>
    <w:p w:rsidR="00685D96" w:rsidRPr="00685D96" w:rsidRDefault="00685D96" w:rsidP="00685D96">
      <w:pPr>
        <w:autoSpaceDE w:val="0"/>
        <w:autoSpaceDN w:val="0"/>
        <w:adjustRightInd w:val="0"/>
        <w:ind w:right="-2" w:firstLine="720"/>
        <w:contextualSpacing/>
        <w:rPr>
          <w:rFonts w:ascii="Times New Roman" w:eastAsia="Times New Roman" w:hAnsi="Times New Roman" w:cs="Times New Roman"/>
          <w:b/>
          <w:bCs/>
          <w:color w:val="000000"/>
          <w:sz w:val="24"/>
          <w:szCs w:val="20"/>
          <w:lang w:val="de-DE" w:eastAsia="lv-LV"/>
        </w:rPr>
      </w:pPr>
      <w:r w:rsidRPr="00685D96">
        <w:rPr>
          <w:rFonts w:ascii="Times New Roman" w:eastAsia="Times New Roman" w:hAnsi="Times New Roman" w:cs="Times New Roman"/>
          <w:bCs/>
          <w:color w:val="000000"/>
          <w:sz w:val="24"/>
          <w:szCs w:val="20"/>
          <w:lang w:val="de-DE" w:eastAsia="lv-LV"/>
        </w:rPr>
        <w:t xml:space="preserve">28. Administratrīvā pārkāpuma lietu par šo Noteikumu pārkāpumu, pamatojoties uz administratīvā pārkāpuma protokolu, izskata un par piemērojamo administratīvo sodu lemj Tukuma novada Domes Administratīvā komisija.   </w:t>
      </w:r>
    </w:p>
    <w:p w:rsidR="00685D96" w:rsidRPr="00685D96" w:rsidRDefault="00685D96" w:rsidP="00685D96">
      <w:pPr>
        <w:autoSpaceDE w:val="0"/>
        <w:autoSpaceDN w:val="0"/>
        <w:adjustRightInd w:val="0"/>
        <w:ind w:left="644" w:right="-2"/>
        <w:contextualSpacing/>
        <w:rPr>
          <w:rFonts w:ascii="Times New Roman" w:eastAsia="Times New Roman" w:hAnsi="Times New Roman" w:cs="Times New Roman"/>
          <w:b/>
          <w:bCs/>
          <w:color w:val="000000"/>
          <w:sz w:val="24"/>
          <w:szCs w:val="20"/>
          <w:lang w:val="de-DE" w:eastAsia="lv-LV"/>
        </w:rPr>
      </w:pPr>
    </w:p>
    <w:p w:rsidR="00685D96" w:rsidRPr="00685D96" w:rsidRDefault="00685D96" w:rsidP="00685D96">
      <w:pPr>
        <w:autoSpaceDE w:val="0"/>
        <w:autoSpaceDN w:val="0"/>
        <w:adjustRightInd w:val="0"/>
        <w:ind w:right="-2" w:firstLine="720"/>
        <w:contextualSpacing/>
        <w:rPr>
          <w:rFonts w:ascii="Times New Roman" w:eastAsia="Times New Roman" w:hAnsi="Times New Roman" w:cs="Times New Roman"/>
          <w:b/>
          <w:bCs/>
          <w:color w:val="000000" w:themeColor="text1"/>
          <w:sz w:val="24"/>
          <w:szCs w:val="20"/>
          <w:lang w:val="de-DE" w:eastAsia="lv-LV"/>
        </w:rPr>
      </w:pPr>
      <w:r w:rsidRPr="00685D96">
        <w:rPr>
          <w:rFonts w:ascii="Times New Roman" w:eastAsia="Times New Roman" w:hAnsi="Times New Roman" w:cs="Times New Roman"/>
          <w:bCs/>
          <w:color w:val="000000" w:themeColor="text1"/>
          <w:sz w:val="24"/>
          <w:szCs w:val="20"/>
          <w:lang w:val="de-DE" w:eastAsia="lv-LV"/>
        </w:rPr>
        <w:t xml:space="preserve">29. Par tādu Noteikumu pārkāpumu, par kuru sankcija nepārsniedz 40 </w:t>
      </w:r>
      <w:r w:rsidRPr="00685D96">
        <w:rPr>
          <w:rFonts w:ascii="Times New Roman" w:eastAsia="Times New Roman" w:hAnsi="Times New Roman" w:cs="Times New Roman"/>
          <w:bCs/>
          <w:i/>
          <w:color w:val="000000" w:themeColor="text1"/>
          <w:sz w:val="24"/>
          <w:szCs w:val="20"/>
          <w:lang w:val="de-DE" w:eastAsia="lv-LV"/>
        </w:rPr>
        <w:t>euro</w:t>
      </w:r>
      <w:r w:rsidRPr="00685D96">
        <w:rPr>
          <w:rFonts w:ascii="Times New Roman" w:eastAsia="Times New Roman" w:hAnsi="Times New Roman" w:cs="Times New Roman"/>
          <w:bCs/>
          <w:color w:val="000000" w:themeColor="text1"/>
          <w:sz w:val="24"/>
          <w:szCs w:val="20"/>
          <w:lang w:val="de-DE" w:eastAsia="lv-LV"/>
        </w:rPr>
        <w:t>, izskatīt administratīvā pārkāpuma lietu un lemt par pemērojamo sodu ir tiesīga Tukuma novada pašvaldības policijas amatpersona, nenosūtot lietu izskatīšanai Tukuma novada Domes Administratīvajai komisijai.</w:t>
      </w:r>
    </w:p>
    <w:p w:rsidR="00685D96" w:rsidRPr="00685D96" w:rsidRDefault="00685D96" w:rsidP="00685D96">
      <w:pPr>
        <w:autoSpaceDE w:val="0"/>
        <w:autoSpaceDN w:val="0"/>
        <w:adjustRightInd w:val="0"/>
        <w:ind w:right="-2"/>
        <w:jc w:val="center"/>
        <w:rPr>
          <w:rFonts w:ascii="Times New Roman" w:eastAsia="Times New Roman" w:hAnsi="Times New Roman" w:cs="Times New Roman"/>
          <w:b/>
          <w:sz w:val="24"/>
          <w:szCs w:val="24"/>
          <w:lang w:val="de-DE" w:eastAsia="lv-LV"/>
        </w:rPr>
      </w:pPr>
    </w:p>
    <w:p w:rsidR="00685D96" w:rsidRPr="00685D96" w:rsidRDefault="00685D96" w:rsidP="00685D96">
      <w:pPr>
        <w:autoSpaceDE w:val="0"/>
        <w:autoSpaceDN w:val="0"/>
        <w:adjustRightInd w:val="0"/>
        <w:ind w:right="-2"/>
        <w:jc w:val="center"/>
        <w:rPr>
          <w:rFonts w:ascii="Times New Roman" w:eastAsia="Times New Roman" w:hAnsi="Times New Roman" w:cs="Times New Roman"/>
          <w:b/>
          <w:sz w:val="24"/>
          <w:szCs w:val="24"/>
          <w:lang w:val="de-DE" w:eastAsia="lv-LV"/>
        </w:rPr>
      </w:pPr>
      <w:r w:rsidRPr="00685D96">
        <w:rPr>
          <w:rFonts w:ascii="Times New Roman" w:eastAsia="Times New Roman" w:hAnsi="Times New Roman" w:cs="Times New Roman"/>
          <w:b/>
          <w:sz w:val="24"/>
          <w:szCs w:val="24"/>
          <w:lang w:val="de-DE" w:eastAsia="lv-LV"/>
        </w:rPr>
        <w:t xml:space="preserve">V. Noslēguma jautājums </w:t>
      </w:r>
    </w:p>
    <w:p w:rsidR="00685D96" w:rsidRPr="00685D96" w:rsidRDefault="00685D96" w:rsidP="00685D96">
      <w:pPr>
        <w:autoSpaceDE w:val="0"/>
        <w:autoSpaceDN w:val="0"/>
        <w:adjustRightInd w:val="0"/>
        <w:ind w:right="-2"/>
        <w:jc w:val="center"/>
        <w:rPr>
          <w:rFonts w:ascii="Times New Roman" w:eastAsia="Times New Roman" w:hAnsi="Times New Roman" w:cs="Times New Roman"/>
          <w:b/>
          <w:sz w:val="24"/>
          <w:szCs w:val="24"/>
          <w:lang w:val="de-DE" w:eastAsia="lv-LV"/>
        </w:rPr>
      </w:pPr>
    </w:p>
    <w:p w:rsidR="00685D96" w:rsidRPr="00685D96" w:rsidRDefault="00685D96" w:rsidP="00685D96">
      <w:pPr>
        <w:ind w:right="-2" w:firstLine="720"/>
        <w:rPr>
          <w:rFonts w:ascii="Times New Roman" w:eastAsia="Times New Roman" w:hAnsi="Times New Roman" w:cs="Times New Roman"/>
          <w:sz w:val="24"/>
          <w:szCs w:val="24"/>
          <w:lang w:val="de-DE" w:eastAsia="lv-LV"/>
        </w:rPr>
      </w:pPr>
      <w:r w:rsidRPr="00685D96">
        <w:rPr>
          <w:rFonts w:ascii="Times New Roman" w:eastAsia="Times New Roman" w:hAnsi="Times New Roman" w:cs="Times New Roman"/>
          <w:sz w:val="24"/>
          <w:szCs w:val="24"/>
          <w:lang w:val="de-DE" w:eastAsia="lv-LV"/>
        </w:rPr>
        <w:t xml:space="preserve">30. Ar šo Noteikumu spēkā stāšanās dienu spēku zaudē </w:t>
      </w:r>
      <w:r w:rsidRPr="00685D96">
        <w:rPr>
          <w:rFonts w:ascii="Times New Roman" w:eastAsia="Times New Roman" w:hAnsi="Times New Roman" w:cs="Times New Roman"/>
          <w:bCs/>
          <w:color w:val="000000"/>
          <w:sz w:val="24"/>
          <w:szCs w:val="24"/>
          <w:lang w:val="de-DE" w:eastAsia="lv-LV"/>
        </w:rPr>
        <w:t>Tukuma novada Domes 2010.gada 27.maija saistošie noteikumi Nr.29 „</w:t>
      </w:r>
      <w:r w:rsidRPr="00685D96">
        <w:rPr>
          <w:rFonts w:ascii="Times New Roman" w:eastAsia="Times New Roman" w:hAnsi="Times New Roman" w:cs="Times New Roman"/>
          <w:bCs/>
          <w:sz w:val="24"/>
          <w:szCs w:val="24"/>
          <w:lang w:val="de-DE" w:eastAsia="lv-LV"/>
        </w:rPr>
        <w:t xml:space="preserve"> Par sabiedrisko kārtību un sanitāro tīrību Tukuma novadā</w:t>
      </w:r>
      <w:r w:rsidRPr="00685D96">
        <w:rPr>
          <w:rFonts w:ascii="Times New Roman" w:eastAsia="Times New Roman" w:hAnsi="Times New Roman" w:cs="Times New Roman"/>
          <w:bCs/>
          <w:color w:val="000000"/>
          <w:sz w:val="24"/>
          <w:szCs w:val="24"/>
          <w:lang w:val="de-DE" w:eastAsia="lv-LV"/>
        </w:rPr>
        <w:t>”.</w:t>
      </w:r>
    </w:p>
    <w:p w:rsidR="00685D96" w:rsidRPr="00685D96" w:rsidRDefault="00685D96" w:rsidP="00685D96">
      <w:pPr>
        <w:suppressAutoHyphens/>
        <w:autoSpaceDN w:val="0"/>
        <w:ind w:right="-2" w:firstLine="630"/>
        <w:textAlignment w:val="baseline"/>
        <w:rPr>
          <w:rFonts w:ascii="Times New Roman" w:eastAsia="Times New Roman" w:hAnsi="Times New Roman" w:cs="Times New Roman"/>
          <w:sz w:val="24"/>
          <w:szCs w:val="24"/>
          <w:lang w:val="de-DE" w:eastAsia="lv-LV"/>
        </w:rPr>
      </w:pPr>
    </w:p>
    <w:p w:rsidR="00685D96" w:rsidRPr="00685D96" w:rsidRDefault="00685D96" w:rsidP="00685D96">
      <w:pPr>
        <w:suppressAutoHyphens/>
        <w:autoSpaceDN w:val="0"/>
        <w:ind w:right="-2" w:firstLine="630"/>
        <w:textAlignment w:val="baseline"/>
        <w:rPr>
          <w:rFonts w:ascii="Times New Roman" w:eastAsia="Times New Roman" w:hAnsi="Times New Roman" w:cs="Times New Roman"/>
          <w:sz w:val="24"/>
          <w:szCs w:val="24"/>
          <w:lang w:val="de-DE" w:eastAsia="lv-LV"/>
        </w:rPr>
      </w:pPr>
    </w:p>
    <w:p w:rsidR="00685D96" w:rsidRPr="00685D96" w:rsidRDefault="00685D96" w:rsidP="00685D96">
      <w:pPr>
        <w:autoSpaceDE w:val="0"/>
        <w:autoSpaceDN w:val="0"/>
        <w:adjustRightInd w:val="0"/>
        <w:ind w:right="-2"/>
        <w:jc w:val="left"/>
        <w:rPr>
          <w:rFonts w:ascii="Times New Roman" w:eastAsia="Times New Roman" w:hAnsi="Times New Roman" w:cs="Times New Roman"/>
          <w:sz w:val="20"/>
          <w:szCs w:val="20"/>
          <w:lang w:val="de-DE" w:eastAsia="lv-LV"/>
        </w:rPr>
      </w:pPr>
    </w:p>
    <w:p w:rsidR="00685D96" w:rsidRPr="00685D96" w:rsidRDefault="00685D96" w:rsidP="00685D96">
      <w:pPr>
        <w:autoSpaceDE w:val="0"/>
        <w:autoSpaceDN w:val="0"/>
        <w:adjustRightInd w:val="0"/>
        <w:ind w:right="-2"/>
        <w:jc w:val="left"/>
        <w:rPr>
          <w:rFonts w:ascii="Times New Roman" w:eastAsia="Times New Roman" w:hAnsi="Times New Roman" w:cs="Times New Roman"/>
          <w:sz w:val="20"/>
          <w:szCs w:val="20"/>
          <w:lang w:val="de-DE" w:eastAsia="lv-LV"/>
        </w:rPr>
      </w:pPr>
    </w:p>
    <w:p w:rsidR="00685D96" w:rsidRPr="00685D96" w:rsidRDefault="00685D96" w:rsidP="00685D96">
      <w:pPr>
        <w:rPr>
          <w:rFonts w:ascii="Times New Roman" w:eastAsia="Times New Roman" w:hAnsi="Times New Roman" w:cs="Times New Roman"/>
          <w:sz w:val="24"/>
          <w:szCs w:val="24"/>
          <w:lang w:eastAsia="lv-LV"/>
        </w:rPr>
      </w:pPr>
      <w:r w:rsidRPr="00685D96">
        <w:rPr>
          <w:rFonts w:ascii="Times New Roman" w:eastAsia="Times New Roman" w:hAnsi="Times New Roman" w:cs="Times New Roman"/>
          <w:sz w:val="24"/>
          <w:szCs w:val="24"/>
          <w:lang w:eastAsia="lv-LV"/>
        </w:rPr>
        <w:t>Domes priekšsēdētājs</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proofErr w:type="gramStart"/>
      <w:r w:rsidRPr="00685D96">
        <w:rPr>
          <w:rFonts w:ascii="Times New Roman" w:eastAsia="Times New Roman" w:hAnsi="Times New Roman" w:cs="Times New Roman"/>
          <w:sz w:val="24"/>
          <w:szCs w:val="24"/>
          <w:lang w:eastAsia="lv-LV"/>
        </w:rPr>
        <w:t xml:space="preserve">          </w:t>
      </w:r>
      <w:proofErr w:type="gramEnd"/>
      <w:r w:rsidRPr="00685D96">
        <w:rPr>
          <w:rFonts w:ascii="Times New Roman" w:eastAsia="Times New Roman" w:hAnsi="Times New Roman" w:cs="Times New Roman"/>
          <w:sz w:val="24"/>
          <w:szCs w:val="24"/>
          <w:lang w:eastAsia="lv-LV"/>
        </w:rPr>
        <w:t>(personiskais paraksts)</w:t>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r>
      <w:r w:rsidRPr="00685D96">
        <w:rPr>
          <w:rFonts w:ascii="Times New Roman" w:eastAsia="Times New Roman" w:hAnsi="Times New Roman" w:cs="Times New Roman"/>
          <w:sz w:val="24"/>
          <w:szCs w:val="24"/>
          <w:lang w:eastAsia="lv-LV"/>
        </w:rPr>
        <w:tab/>
        <w:t>Ē.Lukmans</w:t>
      </w:r>
    </w:p>
    <w:p w:rsidR="00685D96" w:rsidRPr="00685D96" w:rsidRDefault="00685D96" w:rsidP="00685D96">
      <w:pPr>
        <w:ind w:left="5760" w:firstLine="720"/>
        <w:rPr>
          <w:rFonts w:ascii="Times New Roman" w:eastAsia="Times New Roman" w:hAnsi="Times New Roman" w:cs="Times New Roman"/>
          <w:sz w:val="20"/>
          <w:szCs w:val="20"/>
          <w:lang w:eastAsia="lv-LV"/>
        </w:rPr>
      </w:pPr>
    </w:p>
    <w:p w:rsidR="00214D3B" w:rsidRPr="00331844" w:rsidRDefault="00936024" w:rsidP="00214D3B">
      <w:pPr>
        <w:jc w:val="center"/>
        <w:rPr>
          <w:rFonts w:ascii="Times New Roman" w:eastAsia="Times New Roman" w:hAnsi="Times New Roman" w:cs="Times New Roman"/>
          <w:i/>
          <w:sz w:val="24"/>
          <w:szCs w:val="24"/>
        </w:rPr>
      </w:pPr>
      <w:hyperlink w:anchor="sakums" w:history="1">
        <w:r w:rsidR="00214D3B" w:rsidRPr="00331844">
          <w:rPr>
            <w:rFonts w:ascii="Times New Roman" w:eastAsia="Times New Roman" w:hAnsi="Times New Roman" w:cs="Times New Roman"/>
            <w:i/>
            <w:color w:val="0000FF" w:themeColor="hyperlink"/>
            <w:sz w:val="24"/>
            <w:szCs w:val="24"/>
            <w:u w:val="single"/>
          </w:rPr>
          <w:t>Atpakaļ uz darba kārtību</w:t>
        </w:r>
      </w:hyperlink>
    </w:p>
    <w:p w:rsidR="0096133B" w:rsidRDefault="0096133B">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96133B" w:rsidRDefault="0096133B" w:rsidP="0096133B">
      <w:pPr>
        <w:jc w:val="left"/>
        <w:rPr>
          <w:rFonts w:ascii="Times New Roman" w:eastAsia="Times New Roman" w:hAnsi="Times New Roman" w:cs="Times New Roman"/>
          <w:b/>
          <w:sz w:val="24"/>
          <w:szCs w:val="24"/>
          <w:lang w:eastAsia="lv-LV"/>
        </w:rPr>
      </w:pPr>
    </w:p>
    <w:p w:rsidR="0096133B" w:rsidRDefault="0096133B" w:rsidP="0096133B">
      <w:pPr>
        <w:jc w:val="left"/>
        <w:rPr>
          <w:rFonts w:ascii="Times New Roman" w:eastAsia="Times New Roman" w:hAnsi="Times New Roman" w:cs="Times New Roman"/>
          <w:b/>
          <w:sz w:val="24"/>
          <w:szCs w:val="24"/>
          <w:lang w:eastAsia="lv-LV"/>
        </w:rPr>
      </w:pPr>
    </w:p>
    <w:p w:rsidR="0096133B" w:rsidRDefault="0096133B" w:rsidP="0096133B">
      <w:pPr>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L Ē M U M S</w:t>
      </w:r>
    </w:p>
    <w:p w:rsidR="0096133B" w:rsidRDefault="0096133B" w:rsidP="0096133B">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Tukumā</w:t>
      </w:r>
    </w:p>
    <w:p w:rsidR="0096133B" w:rsidRDefault="0096133B" w:rsidP="0096133B">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2016.gada 28.aprīlī</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prot.Nr.6, 5</w:t>
      </w:r>
      <w:r w:rsidR="00214D3B">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w:t>
      </w:r>
    </w:p>
    <w:p w:rsidR="0096133B" w:rsidRDefault="0096133B" w:rsidP="0096133B">
      <w:pPr>
        <w:rPr>
          <w:rFonts w:ascii="Times New Roman" w:eastAsia="Times New Roman" w:hAnsi="Times New Roman" w:cs="Times New Roman"/>
          <w:sz w:val="24"/>
          <w:szCs w:val="24"/>
          <w:lang w:eastAsia="lv-LV"/>
        </w:rPr>
      </w:pPr>
    </w:p>
    <w:p w:rsidR="0096133B" w:rsidRDefault="0096133B" w:rsidP="0096133B">
      <w:pPr>
        <w:rPr>
          <w:rFonts w:ascii="Times New Roman" w:eastAsia="Times New Roman" w:hAnsi="Times New Roman" w:cs="Times New Roman"/>
          <w:sz w:val="24"/>
          <w:szCs w:val="24"/>
          <w:lang w:eastAsia="lv-LV"/>
        </w:rPr>
      </w:pPr>
    </w:p>
    <w:p w:rsidR="0096133B" w:rsidRPr="0096133B" w:rsidRDefault="0096133B" w:rsidP="0096133B">
      <w:pPr>
        <w:rPr>
          <w:rFonts w:ascii="Times New Roman" w:eastAsia="Times New Roman" w:hAnsi="Times New Roman" w:cs="Times New Roman"/>
          <w:sz w:val="24"/>
          <w:szCs w:val="24"/>
          <w:lang w:eastAsia="lv-LV"/>
        </w:rPr>
      </w:pPr>
    </w:p>
    <w:p w:rsidR="0096133B" w:rsidRPr="0096133B" w:rsidRDefault="0096133B" w:rsidP="0096133B">
      <w:pPr>
        <w:jc w:val="left"/>
        <w:rPr>
          <w:rFonts w:ascii="Times New Roman" w:eastAsia="Times New Roman" w:hAnsi="Times New Roman" w:cs="Times New Roman"/>
          <w:b/>
          <w:sz w:val="24"/>
          <w:szCs w:val="24"/>
          <w:lang w:eastAsia="lv-LV"/>
        </w:rPr>
      </w:pPr>
      <w:bookmarkStart w:id="57" w:name="L55"/>
      <w:r w:rsidRPr="0096133B">
        <w:rPr>
          <w:rFonts w:ascii="Times New Roman" w:eastAsia="Times New Roman" w:hAnsi="Times New Roman" w:cs="Times New Roman"/>
          <w:b/>
          <w:sz w:val="24"/>
          <w:szCs w:val="24"/>
          <w:lang w:eastAsia="lv-LV"/>
        </w:rPr>
        <w:t xml:space="preserve">Par pašvaldību savstarpējiem norēķiniem </w:t>
      </w:r>
    </w:p>
    <w:p w:rsidR="0096133B" w:rsidRPr="0096133B" w:rsidRDefault="0096133B" w:rsidP="0096133B">
      <w:pPr>
        <w:tabs>
          <w:tab w:val="left" w:pos="1560"/>
        </w:tabs>
        <w:jc w:val="left"/>
        <w:rPr>
          <w:rFonts w:ascii="Times New Roman" w:eastAsia="Times New Roman" w:hAnsi="Times New Roman" w:cs="Times New Roman"/>
          <w:b/>
          <w:sz w:val="24"/>
          <w:szCs w:val="24"/>
          <w:lang w:eastAsia="lv-LV"/>
        </w:rPr>
      </w:pPr>
      <w:r w:rsidRPr="0096133B">
        <w:rPr>
          <w:rFonts w:ascii="Times New Roman" w:eastAsia="Times New Roman" w:hAnsi="Times New Roman" w:cs="Times New Roman"/>
          <w:b/>
          <w:sz w:val="24"/>
          <w:szCs w:val="24"/>
          <w:lang w:eastAsia="lv-LV"/>
        </w:rPr>
        <w:t xml:space="preserve">par Kandavas novada profesionālās ievirzes </w:t>
      </w:r>
    </w:p>
    <w:p w:rsidR="0096133B" w:rsidRPr="0096133B" w:rsidRDefault="0096133B" w:rsidP="0096133B">
      <w:pPr>
        <w:jc w:val="left"/>
        <w:rPr>
          <w:rFonts w:ascii="Times New Roman" w:eastAsia="Times New Roman" w:hAnsi="Times New Roman" w:cs="Times New Roman"/>
          <w:b/>
          <w:sz w:val="24"/>
          <w:szCs w:val="24"/>
          <w:lang w:eastAsia="lv-LV"/>
        </w:rPr>
      </w:pPr>
      <w:r w:rsidRPr="0096133B">
        <w:rPr>
          <w:rFonts w:ascii="Times New Roman" w:eastAsia="Times New Roman" w:hAnsi="Times New Roman" w:cs="Times New Roman"/>
          <w:b/>
          <w:sz w:val="24"/>
          <w:szCs w:val="24"/>
          <w:lang w:eastAsia="lv-LV"/>
        </w:rPr>
        <w:t>izglītības iestāž</w:t>
      </w:r>
      <w:r w:rsidRPr="0096133B">
        <w:rPr>
          <w:rFonts w:ascii="Times New Roman" w:eastAsia="Times New Roman" w:hAnsi="Times New Roman" w:cs="Times New Roman"/>
          <w:b/>
          <w:bCs/>
          <w:spacing w:val="-4"/>
          <w:sz w:val="24"/>
          <w:szCs w:val="24"/>
          <w:lang w:eastAsia="lv-LV"/>
        </w:rPr>
        <w:t>u sniegtajiem pakalpojumiem</w:t>
      </w:r>
    </w:p>
    <w:bookmarkEnd w:id="57"/>
    <w:p w:rsidR="00685D96" w:rsidRDefault="00685D96" w:rsidP="00685D96">
      <w:pPr>
        <w:jc w:val="left"/>
        <w:rPr>
          <w:rFonts w:ascii="Times New Roman" w:eastAsia="Times New Roman" w:hAnsi="Times New Roman" w:cs="Times New Roman"/>
          <w:sz w:val="24"/>
          <w:szCs w:val="24"/>
          <w:lang w:eastAsia="lv-LV"/>
        </w:rPr>
      </w:pPr>
    </w:p>
    <w:p w:rsidR="0096133B" w:rsidRDefault="0096133B" w:rsidP="00685D96">
      <w:pPr>
        <w:jc w:val="left"/>
        <w:rPr>
          <w:rFonts w:ascii="Times New Roman" w:eastAsia="Times New Roman" w:hAnsi="Times New Roman" w:cs="Times New Roman"/>
          <w:sz w:val="24"/>
          <w:szCs w:val="24"/>
          <w:lang w:eastAsia="lv-LV"/>
        </w:rPr>
      </w:pPr>
    </w:p>
    <w:p w:rsidR="0096133B" w:rsidRPr="0096133B" w:rsidRDefault="0096133B" w:rsidP="0096133B">
      <w:pPr>
        <w:ind w:firstLine="696"/>
        <w:rPr>
          <w:rFonts w:ascii="Times New Roman" w:eastAsia="Times New Roman" w:hAnsi="Times New Roman" w:cs="Times New Roman"/>
          <w:sz w:val="24"/>
          <w:szCs w:val="24"/>
          <w:lang w:eastAsia="lv-LV"/>
        </w:rPr>
      </w:pPr>
      <w:r w:rsidRPr="0096133B">
        <w:rPr>
          <w:rFonts w:ascii="Times New Roman" w:eastAsia="Times New Roman" w:hAnsi="Times New Roman" w:cs="Times New Roman"/>
          <w:sz w:val="24"/>
          <w:szCs w:val="24"/>
          <w:lang w:eastAsia="lv-LV"/>
        </w:rPr>
        <w:t xml:space="preserve">Tukuma novada Izglītības pārvaldē ir saņemts ar 2016.gada 14.martu datēts Kandavas novada Izglītības pārvaldes sastādīts un parakstīts līgums par pašvaldību savstarpējo norēķinu kārtību par profesionālās ievirzes izglītības iestāžu sniegtajiem pakalpojumiem (turpmāk – līguma projekts), ar kuru Kandavas novada Izglītības pārvalde piedāvā Tukuma novada Izglītības pārvaldei veikt pašvaldību savstarpējos norēķinus par profesionālās ievirzes izglītības iestāžu audzēkņiem, kuriem dzīvesvieta ir deklarēta Tukuma novadā, bet kuri apmeklē Kandavas novada profesionālās ievirzes izglītības iestādes. Saskaņā ar līguma projektam pievienoto audzēkņu sarakstu, Kandavas Mākslas un mūzikas skolu apmeklē 13, Kandavas Deju skolu – 3, bet Kandavas novada Bērnu un jaunatnes sporta skolu – 11 audzēkņi, kuru dzīvesvieta ir deklarēta Tukuma novadā. Kopējā summa, kas Tukuma novada pašvaldībai saskaņā ar līguma projektu par periodu no 2016.gada 1.janvāra līdz 2016.gada 31.aprīlim būtu jāmaksā Kandavas novadam, ir 4769,20 </w:t>
      </w:r>
      <w:r w:rsidRPr="0096133B">
        <w:rPr>
          <w:rFonts w:ascii="Times New Roman" w:eastAsia="Times New Roman" w:hAnsi="Times New Roman" w:cs="Times New Roman"/>
          <w:i/>
          <w:sz w:val="24"/>
          <w:szCs w:val="24"/>
          <w:lang w:eastAsia="lv-LV"/>
        </w:rPr>
        <w:t>euro</w:t>
      </w:r>
      <w:r w:rsidRPr="0096133B">
        <w:rPr>
          <w:rFonts w:ascii="Times New Roman" w:eastAsia="Times New Roman" w:hAnsi="Times New Roman" w:cs="Times New Roman"/>
          <w:sz w:val="24"/>
          <w:szCs w:val="24"/>
          <w:lang w:eastAsia="lv-LV"/>
        </w:rPr>
        <w:t>.</w:t>
      </w:r>
    </w:p>
    <w:p w:rsidR="0096133B" w:rsidRPr="0096133B" w:rsidRDefault="0096133B" w:rsidP="0096133B">
      <w:pPr>
        <w:ind w:firstLine="696"/>
        <w:rPr>
          <w:rFonts w:ascii="Times New Roman" w:eastAsia="Times New Roman" w:hAnsi="Times New Roman" w:cs="Times New Roman"/>
          <w:sz w:val="24"/>
          <w:szCs w:val="24"/>
          <w:lang w:eastAsia="lv-LV"/>
        </w:rPr>
      </w:pPr>
      <w:r w:rsidRPr="0096133B">
        <w:rPr>
          <w:rFonts w:ascii="Times New Roman" w:eastAsia="Calibri" w:hAnsi="Times New Roman" w:cs="Times New Roman"/>
          <w:sz w:val="24"/>
          <w:szCs w:val="24"/>
          <w:lang w:eastAsia="lv-LV"/>
        </w:rPr>
        <w:t>Profesionālās ievirzes izglītība, saskaņā ar Izglītības likuma 1.panta 20</w:t>
      </w:r>
      <w:r w:rsidRPr="0096133B">
        <w:rPr>
          <w:rFonts w:ascii="Times New Roman" w:eastAsia="Calibri" w:hAnsi="Times New Roman" w:cs="Times New Roman"/>
          <w:sz w:val="24"/>
          <w:szCs w:val="24"/>
          <w:vertAlign w:val="superscript"/>
          <w:lang w:eastAsia="lv-LV"/>
        </w:rPr>
        <w:t>1</w:t>
      </w:r>
      <w:r w:rsidRPr="0096133B">
        <w:rPr>
          <w:rFonts w:ascii="Times New Roman" w:eastAsia="Calibri" w:hAnsi="Times New Roman" w:cs="Times New Roman"/>
          <w:sz w:val="24"/>
          <w:szCs w:val="24"/>
          <w:lang w:eastAsia="lv-LV"/>
        </w:rPr>
        <w:t xml:space="preserve"> punktu, ir sistematizēta zināšanu un prasmju apguve, kā arī vērtīborientācijas veidošana mākslā, kultūrā vai sportā līdztekus pamatizglītības vai vidējās izglītības pakāpei, kas dod iespēju sagatavoties profesionālās izglītības ieguvei izraudzītajā virzienā.</w:t>
      </w:r>
    </w:p>
    <w:p w:rsidR="0096133B" w:rsidRPr="0096133B" w:rsidRDefault="0096133B" w:rsidP="0096133B">
      <w:pPr>
        <w:ind w:firstLine="696"/>
        <w:rPr>
          <w:rFonts w:ascii="Times New Roman" w:eastAsia="Times New Roman" w:hAnsi="Times New Roman" w:cs="Times New Roman"/>
          <w:bCs/>
          <w:sz w:val="24"/>
          <w:szCs w:val="24"/>
          <w:lang w:eastAsia="lv-LV"/>
        </w:rPr>
      </w:pPr>
      <w:r w:rsidRPr="0096133B">
        <w:rPr>
          <w:rFonts w:ascii="Times New Roman" w:eastAsia="Times New Roman" w:hAnsi="Times New Roman" w:cs="Times New Roman"/>
          <w:sz w:val="24"/>
          <w:szCs w:val="24"/>
          <w:lang w:eastAsia="lv-LV"/>
        </w:rPr>
        <w:t>Ministru kabineta 13.07.1999. noteikumu Nr.250 “Kārtība, kādā veicami pašvaldību savstarpējie norēķini par izglītības iestāžu vai sociālās aprūpes iestāžu sniegtajiem pakalpojumiem“ (turpmāk – MK noteikumi Nr.250) 6.punkts nosaka, ka /</w:t>
      </w:r>
      <w:r w:rsidRPr="0096133B">
        <w:rPr>
          <w:rFonts w:ascii="Times New Roman" w:eastAsia="Times New Roman" w:hAnsi="Times New Roman" w:cs="Times New Roman"/>
          <w:i/>
          <w:sz w:val="24"/>
          <w:szCs w:val="24"/>
          <w:lang w:eastAsia="lv-LV"/>
        </w:rPr>
        <w:t xml:space="preserve">pakalpojuma saņēmējam ir pienākums slēgt šo noteikumu </w:t>
      </w:r>
      <w:hyperlink r:id="rId54" w:anchor="p2" w:tgtFrame="_blank" w:history="1">
        <w:r w:rsidRPr="0096133B">
          <w:rPr>
            <w:rFonts w:ascii="Times New Roman" w:eastAsia="Times New Roman" w:hAnsi="Times New Roman" w:cs="Times New Roman"/>
            <w:i/>
            <w:sz w:val="24"/>
            <w:szCs w:val="24"/>
            <w:u w:val="single"/>
            <w:lang w:eastAsia="lv-LV"/>
          </w:rPr>
          <w:t>2.punktā</w:t>
        </w:r>
      </w:hyperlink>
      <w:r w:rsidRPr="0096133B">
        <w:rPr>
          <w:rFonts w:ascii="Times New Roman" w:eastAsia="Times New Roman" w:hAnsi="Times New Roman" w:cs="Times New Roman"/>
          <w:i/>
          <w:sz w:val="24"/>
          <w:szCs w:val="24"/>
          <w:lang w:eastAsia="lv-LV"/>
        </w:rPr>
        <w:t xml:space="preserve"> minēto līgumu par sniegtajiem pakalpojumiem attiecīgajā administratīvajā teritorijā deklarētajiem audzēkņiem, kuri apmeklē citas pašvaldības pirmsskolas izglītības iestādes, sākumskolas, pamatskolas, vidusskolas vai vakara un neklātienes (maiņu) vispārējās izglītības iestādes (bez vecuma ierobežojuma)</w:t>
      </w:r>
      <w:r w:rsidRPr="0096133B">
        <w:rPr>
          <w:rFonts w:ascii="Times New Roman" w:eastAsia="Times New Roman" w:hAnsi="Times New Roman" w:cs="Times New Roman"/>
          <w:sz w:val="24"/>
          <w:szCs w:val="24"/>
          <w:lang w:eastAsia="lv-LV"/>
        </w:rPr>
        <w:t>/. Savukārt, MK noteikumu Nr.250 9.punkts paredz, ka /</w:t>
      </w:r>
      <w:r w:rsidRPr="0096133B">
        <w:rPr>
          <w:rFonts w:ascii="Times New Roman" w:eastAsia="Times New Roman" w:hAnsi="Times New Roman" w:cs="Times New Roman"/>
          <w:i/>
          <w:sz w:val="24"/>
          <w:szCs w:val="24"/>
          <w:lang w:eastAsia="lv-LV"/>
        </w:rPr>
        <w:t>pašvaldību savstarpējie norēķini par interešu izglītības iestāžu sniegtajiem pakalpojumiem ārpus pašvaldības administratīvās teritorijas netiek paredzēti, ja pašvaldības dome nav lēmusi citādi</w:t>
      </w:r>
      <w:r w:rsidRPr="0096133B">
        <w:rPr>
          <w:rFonts w:ascii="Times New Roman" w:eastAsia="Times New Roman" w:hAnsi="Times New Roman" w:cs="Times New Roman"/>
          <w:sz w:val="24"/>
          <w:szCs w:val="24"/>
          <w:lang w:eastAsia="lv-LV"/>
        </w:rPr>
        <w:t>/. Jēdziens „interešu izglītības iestādes“ MK noteikumu Nr.250 9.punktā tā 2009.gadā apstiprinātajā redakcijā ir ekvivalents jēdzienam „profesionālās ievirzes izglītības iestādes”. MK noteikumi Nr.250 ir spēkā līdz 2016.gada 30.jūnijam. Valsts sekretāru sanāksmē 2016.gada 10.martā ar Nr.VSS-202 ir izsludināts Ministru kabineta noteikumu “</w:t>
      </w:r>
      <w:r w:rsidRPr="0096133B">
        <w:rPr>
          <w:rFonts w:ascii="Times New Roman" w:eastAsia="Times New Roman" w:hAnsi="Times New Roman" w:cs="Times New Roman"/>
          <w:bCs/>
          <w:sz w:val="24"/>
          <w:szCs w:val="24"/>
          <w:lang w:eastAsia="lv-LV"/>
        </w:rPr>
        <w:t xml:space="preserve">Kārtība, kādā veicami pašvaldību savstarpējie norēķini par izglītības iestāžu sniegtajiem pakalpojumiem“ projekts. Tā 4.punktā noteikts, ka </w:t>
      </w:r>
      <w:r w:rsidRPr="0096133B">
        <w:rPr>
          <w:rFonts w:ascii="Times New Roman" w:eastAsia="Times New Roman" w:hAnsi="Times New Roman" w:cs="Times New Roman"/>
          <w:bCs/>
          <w:i/>
          <w:sz w:val="24"/>
          <w:szCs w:val="24"/>
          <w:lang w:eastAsia="lv-LV"/>
        </w:rPr>
        <w:t>„</w:t>
      </w:r>
      <w:r w:rsidRPr="0096133B">
        <w:rPr>
          <w:rFonts w:ascii="Times New Roman" w:eastAsia="Times New Roman" w:hAnsi="Times New Roman" w:cs="Times New Roman"/>
          <w:i/>
          <w:sz w:val="24"/>
          <w:szCs w:val="24"/>
          <w:lang w:eastAsia="lv-LV"/>
        </w:rPr>
        <w:t>Pašvaldību savstarpējie norēķini par interešu izglītības, profesionālās izglītības un profesionālās ievirzes izglītības iestāžu sniegtajiem pakalpojumiem netiek paredzēti. Pašvaldības pēc vienošanās var slēgt savstarpējo norēķinu līgumus par interešu izglītības, profesionālās izglītības un profesionālās ievirzes izglītības iestāžu sniegtajiem pakalpojumiem“.</w:t>
      </w:r>
      <w:r w:rsidRPr="0096133B">
        <w:rPr>
          <w:rFonts w:ascii="Times New Roman" w:eastAsia="Times New Roman" w:hAnsi="Times New Roman" w:cs="Times New Roman"/>
          <w:sz w:val="24"/>
          <w:szCs w:val="24"/>
          <w:lang w:eastAsia="lv-LV"/>
        </w:rPr>
        <w:t xml:space="preserve"> </w:t>
      </w:r>
    </w:p>
    <w:p w:rsidR="0096133B" w:rsidRPr="0096133B" w:rsidRDefault="0096133B" w:rsidP="0096133B">
      <w:pPr>
        <w:ind w:firstLine="696"/>
        <w:rPr>
          <w:rFonts w:ascii="Times New Roman" w:eastAsia="Times New Roman" w:hAnsi="Times New Roman" w:cs="Times New Roman"/>
          <w:sz w:val="24"/>
          <w:szCs w:val="24"/>
          <w:lang w:eastAsia="lv-LV"/>
        </w:rPr>
      </w:pPr>
      <w:r w:rsidRPr="0096133B">
        <w:rPr>
          <w:rFonts w:ascii="Times New Roman" w:eastAsia="Times New Roman" w:hAnsi="Times New Roman" w:cs="Times New Roman"/>
          <w:sz w:val="24"/>
          <w:szCs w:val="24"/>
          <w:lang w:eastAsia="lv-LV"/>
        </w:rPr>
        <w:t xml:space="preserve">Tukuma novada Dome 2016.gada 26.janvārī apstiprināja saistošos noteikumus Nr.3 „Par grozījumiem Tukuma novada Domes 2011.gada 26.maija saistošajos noteikumos Nr.13 „Līdzfinansējuma samaksas kārtība Tukuma novada profesionālās ievirzes izglītības iestādēs”” (prot.Nr.2, 8.§.), izsakot Tukuma novada Domes 2011.gada 26.maija saistošo noteikumu Nr.13 „Līdzfinansējuma samaksas kārtība Tukuma novada profesionālās ievirzes izglītības iestādēs” </w:t>
      </w:r>
      <w:r w:rsidRPr="0096133B">
        <w:rPr>
          <w:rFonts w:ascii="Times New Roman" w:eastAsia="Times New Roman" w:hAnsi="Times New Roman" w:cs="Times New Roman"/>
          <w:sz w:val="24"/>
          <w:szCs w:val="24"/>
          <w:lang w:eastAsia="lv-LV"/>
        </w:rPr>
        <w:lastRenderedPageBreak/>
        <w:t xml:space="preserve">7.punktu sekojošā redakcijā: “7. Citu pašvaldību līdzfinansējuma apmēru nosaka, aprēķinot Tukuma novada pašvaldības izmaksas budžeta gadā par vienu izglītojamo Skolā. Līgumu ar citu pašvaldību par līdzfinansējumu, </w:t>
      </w:r>
      <w:r w:rsidRPr="0096133B">
        <w:rPr>
          <w:rFonts w:ascii="Times New Roman" w:eastAsia="Times New Roman" w:hAnsi="Times New Roman" w:cs="Times New Roman"/>
          <w:sz w:val="24"/>
          <w:szCs w:val="24"/>
          <w:u w:val="single"/>
          <w:lang w:eastAsia="lv-LV"/>
        </w:rPr>
        <w:t>pēc pašvaldību savstarpējās vienošanās</w:t>
      </w:r>
      <w:r w:rsidRPr="0096133B">
        <w:rPr>
          <w:rFonts w:ascii="Times New Roman" w:eastAsia="Times New Roman" w:hAnsi="Times New Roman" w:cs="Times New Roman"/>
          <w:sz w:val="24"/>
          <w:szCs w:val="24"/>
          <w:lang w:eastAsia="lv-LV"/>
        </w:rPr>
        <w:t xml:space="preserve"> slēdz Tukuma novada Izglītības pārvalde.”.</w:t>
      </w:r>
    </w:p>
    <w:p w:rsidR="0096133B" w:rsidRPr="0096133B" w:rsidRDefault="0096133B" w:rsidP="0096133B">
      <w:pPr>
        <w:rPr>
          <w:rFonts w:ascii="Times New Roman" w:eastAsia="Times New Roman" w:hAnsi="Times New Roman" w:cs="Times New Roman"/>
          <w:sz w:val="24"/>
          <w:szCs w:val="24"/>
          <w:lang w:eastAsia="lv-LV"/>
        </w:rPr>
      </w:pPr>
      <w:r w:rsidRPr="0096133B">
        <w:rPr>
          <w:rFonts w:ascii="Times New Roman" w:eastAsia="Times New Roman" w:hAnsi="Times New Roman" w:cs="Times New Roman"/>
          <w:sz w:val="24"/>
          <w:szCs w:val="24"/>
          <w:lang w:eastAsia="lv-LV"/>
        </w:rPr>
        <w:tab/>
        <w:t>Piedāvājumu slēgt līgumu par pašvaldību savstarpējiem norēķiniem par profesionālās ievirzes izglītības iestāžu sniegtajiem pakalpojumiem 2016.gadā ir izteikusi tikai Kandavas novada pašvaldība. Izglītojamie, kuru dzīvesvieta deklarēta Tukuma novada pašvaldības administratīvajā teritorijā, apmeklē arī Engures mākslas un mūzikas skolu, taču Engures novada pašvaldība nav rosinājusi slēgt līgumu par pašvaldību savstarpējiem norēķiniem par profesionālās ievirzes izglītības iestāžu sniegtajiem pakalpojumiem 2016.gadā. Līdz ar to, slēdzot savstarpējo norēķinu līgumu par profesionālās ievirzes izglītības iestāžu sniegtajiem pakalpojumiem ar Kandavas novada pašvaldību, tāda veida līgums saskaņā ar vienlīdzības principu būtu jāslēdz arī ar Engures novada pašvaldību.</w:t>
      </w:r>
    </w:p>
    <w:p w:rsidR="0096133B" w:rsidRPr="0096133B" w:rsidRDefault="0096133B" w:rsidP="0096133B">
      <w:pPr>
        <w:rPr>
          <w:rFonts w:ascii="Times New Roman" w:eastAsia="Times New Roman" w:hAnsi="Times New Roman" w:cs="Times New Roman"/>
          <w:sz w:val="24"/>
          <w:szCs w:val="24"/>
          <w:lang w:eastAsia="lv-LV"/>
        </w:rPr>
      </w:pPr>
      <w:r w:rsidRPr="0096133B">
        <w:rPr>
          <w:rFonts w:ascii="Times New Roman" w:eastAsia="Times New Roman" w:hAnsi="Times New Roman" w:cs="Times New Roman"/>
          <w:sz w:val="24"/>
          <w:szCs w:val="24"/>
          <w:lang w:eastAsia="lv-LV"/>
        </w:rPr>
        <w:tab/>
        <w:t>Vērtējot profesionālās ievirzes izglītības iestāžu audzēkņu, kuru dzīvesvieta ir deklarēta Tukuma novadā, bet kuri apmeklē Kandavas novada profesionālās ievirzes izglītības iestādes, iespējas iegūt līdzvērtīgu profesionālās ievirzes izglītību Tukuma novada profesionālās ievirzes izglītības iestādēs, secināms, ka Tukuma Sporta skola nodrošina iespēju apgūt sporta profesionālās ievirzes izglītības programmas analoģiski Kandavas novada Bērnu un jaunatnes sporta skolas programmām, bet Tukuma Mākslas skola un Tukuma Mūzikas skola nodrošina iespēju apgūt attiecīgi mākslas vai mūzikas profesionālās ievirzes izglītības programmas analoģiski Kandavas Mākslas un mūzikas skolas programmām. Vienīgi Tukuma novada pašvaldības profesionālās ievirzes izglītības iestādēs netiek nodrošināts Kandavas Deju skolas profesionālās ievirzes izglītības programmai (“Dejas pamati”, kods:20V212101) analoģisks piedāvājums.</w:t>
      </w:r>
    </w:p>
    <w:p w:rsidR="0096133B" w:rsidRPr="0096133B" w:rsidRDefault="0096133B" w:rsidP="0096133B">
      <w:pPr>
        <w:rPr>
          <w:rFonts w:ascii="Times New Roman" w:eastAsia="Times New Roman" w:hAnsi="Times New Roman" w:cs="Times New Roman"/>
          <w:sz w:val="24"/>
          <w:szCs w:val="24"/>
          <w:lang w:eastAsia="lv-LV"/>
        </w:rPr>
      </w:pPr>
      <w:r w:rsidRPr="0096133B">
        <w:rPr>
          <w:rFonts w:ascii="Times New Roman" w:eastAsia="Times New Roman" w:hAnsi="Times New Roman" w:cs="Times New Roman"/>
          <w:sz w:val="24"/>
          <w:szCs w:val="24"/>
          <w:lang w:eastAsia="lv-LV"/>
        </w:rPr>
        <w:tab/>
        <w:t xml:space="preserve">Saskaņā ar Tukuma novada Domes 2010.gada 21.oktobra saistošajiem noteikumiem Nr.40 “Par transporta izdevumu segšanu vispārējās izglītības iestāžu un profesionālās ievirzes izglītības iestāžu izglītojamajiem Tukuma novada pašvaldībā“ (2015.gada 29.oktobra redakcijā), Tukuma novada pašvaldība daļēji kompensē izglītojamo vecākiem vai citiem izglītojamā likumiskajiem pārstāvjiem izdevumus izglītojamā nogādāšanai uz </w:t>
      </w:r>
      <w:r w:rsidRPr="0096133B">
        <w:rPr>
          <w:rFonts w:ascii="Times New Roman" w:eastAsia="Times New Roman" w:hAnsi="Times New Roman" w:cs="Times New Roman"/>
          <w:bCs/>
          <w:sz w:val="24"/>
          <w:szCs w:val="24"/>
          <w:lang w:eastAsia="lv-LV"/>
        </w:rPr>
        <w:t>Kandavas, Jaunpils un Engures novadu pašvaldību</w:t>
      </w:r>
      <w:r w:rsidRPr="0096133B">
        <w:rPr>
          <w:rFonts w:ascii="Times New Roman" w:eastAsia="Times New Roman" w:hAnsi="Times New Roman" w:cs="Times New Roman"/>
          <w:sz w:val="24"/>
          <w:szCs w:val="24"/>
          <w:lang w:eastAsia="lv-LV"/>
        </w:rPr>
        <w:t xml:space="preserve"> profesionālās ievirzes izglītības iestādēm un atpakaļ. </w:t>
      </w:r>
      <w:proofErr w:type="gramStart"/>
      <w:r w:rsidRPr="0096133B">
        <w:rPr>
          <w:rFonts w:ascii="Times New Roman" w:eastAsia="Times New Roman" w:hAnsi="Times New Roman" w:cs="Times New Roman"/>
          <w:sz w:val="24"/>
          <w:szCs w:val="24"/>
          <w:lang w:eastAsia="lv-LV"/>
        </w:rPr>
        <w:t>Bez tam</w:t>
      </w:r>
      <w:proofErr w:type="gramEnd"/>
      <w:r w:rsidRPr="0096133B">
        <w:rPr>
          <w:rFonts w:ascii="Times New Roman" w:eastAsia="Times New Roman" w:hAnsi="Times New Roman" w:cs="Times New Roman"/>
          <w:sz w:val="24"/>
          <w:szCs w:val="24"/>
          <w:lang w:eastAsia="lv-LV"/>
        </w:rPr>
        <w:t>, Kandavas novada profesionālās ievirzes izglītības iestādes saņem valsts finansējumu pedagogu darba samaksai un valsts sociālās apdrošināšanas iemaksām arī par tiem izglītojamajiem, kuru dzīvesvieta deklarēta Tukuma novada pašvaldības administratīvajā teritorijā.</w:t>
      </w:r>
    </w:p>
    <w:p w:rsidR="0096133B" w:rsidRPr="0096133B" w:rsidRDefault="0096133B" w:rsidP="0096133B">
      <w:pPr>
        <w:rPr>
          <w:rFonts w:ascii="Times New Roman" w:eastAsia="Times New Roman" w:hAnsi="Times New Roman" w:cs="Times New Roman"/>
          <w:sz w:val="24"/>
          <w:szCs w:val="24"/>
          <w:lang w:eastAsia="lv-LV"/>
        </w:rPr>
      </w:pPr>
      <w:r w:rsidRPr="0096133B">
        <w:rPr>
          <w:rFonts w:ascii="Times New Roman" w:eastAsia="Times New Roman" w:hAnsi="Times New Roman" w:cs="Times New Roman"/>
          <w:sz w:val="24"/>
          <w:szCs w:val="24"/>
          <w:lang w:eastAsia="lv-LV"/>
        </w:rPr>
        <w:tab/>
        <w:t xml:space="preserve">Pēc Valsts izglītības informācijas sistēmas datiem šobrīd Tukuma novada profesionālās ievirzes izglītības iestādes – Tukuma Mākslas skolu apmeklē 1, Tukuma Mūzikas skolu - 1, bet Tukuma Sporta skolu - 3 audzēkņi, kuru dzīvesvieta deklarēta Kandavas novadā. Kopējā summa, kas Kandavas novadam būtu jāmaksā, ja Tukuma novads piedāvātu slēgt līgumu par profesionālās ievirzes sniegtajiem pakalpojumiem par periodu no 2016.gada 1.janvāra līdz 2016.gada 30.aprīlim būtu 815,75 </w:t>
      </w:r>
      <w:r w:rsidRPr="0096133B">
        <w:rPr>
          <w:rFonts w:ascii="Times New Roman" w:eastAsia="Times New Roman" w:hAnsi="Times New Roman" w:cs="Times New Roman"/>
          <w:i/>
          <w:sz w:val="24"/>
          <w:szCs w:val="24"/>
          <w:lang w:eastAsia="lv-LV"/>
        </w:rPr>
        <w:t>euro</w:t>
      </w:r>
      <w:r w:rsidRPr="0096133B">
        <w:rPr>
          <w:rFonts w:ascii="Times New Roman" w:eastAsia="Times New Roman" w:hAnsi="Times New Roman" w:cs="Times New Roman"/>
          <w:sz w:val="24"/>
          <w:szCs w:val="24"/>
          <w:lang w:eastAsia="lv-LV"/>
        </w:rPr>
        <w:t>.</w:t>
      </w:r>
    </w:p>
    <w:p w:rsidR="0096133B" w:rsidRDefault="0096133B" w:rsidP="0096133B">
      <w:pPr>
        <w:ind w:firstLine="720"/>
        <w:rPr>
          <w:rFonts w:ascii="Times New Roman" w:eastAsia="Times New Roman" w:hAnsi="Times New Roman" w:cs="Times New Roman"/>
          <w:sz w:val="24"/>
          <w:szCs w:val="24"/>
          <w:lang w:eastAsia="lv-LV"/>
        </w:rPr>
      </w:pPr>
      <w:r w:rsidRPr="0096133B">
        <w:rPr>
          <w:rFonts w:ascii="Times New Roman" w:eastAsia="Times New Roman" w:hAnsi="Times New Roman" w:cs="Times New Roman"/>
          <w:sz w:val="24"/>
          <w:szCs w:val="24"/>
          <w:lang w:eastAsia="lv-LV"/>
        </w:rPr>
        <w:t>Ņemot vērā iepriekš minēto un pamatojoties uz Ministru kabineta 1999.gada 13.jūlija noteikumu Nr.250 “Kārtība, kādā veicami pašvaldību savstarpējie norēķini par izglītības iestāžu vai sociālās aprūpes iestāžu sniegtajiem pakalpojumiem“ 9.punktu</w:t>
      </w:r>
      <w:r>
        <w:rPr>
          <w:rFonts w:ascii="Times New Roman" w:eastAsia="Times New Roman" w:hAnsi="Times New Roman" w:cs="Times New Roman"/>
          <w:sz w:val="24"/>
          <w:szCs w:val="24"/>
          <w:lang w:eastAsia="lv-LV"/>
        </w:rPr>
        <w:t>:</w:t>
      </w:r>
      <w:r w:rsidRPr="0096133B">
        <w:rPr>
          <w:rFonts w:ascii="Times New Roman" w:eastAsia="Times New Roman" w:hAnsi="Times New Roman" w:cs="Times New Roman"/>
          <w:sz w:val="24"/>
          <w:szCs w:val="24"/>
          <w:lang w:eastAsia="lv-LV"/>
        </w:rPr>
        <w:t xml:space="preserve"> </w:t>
      </w:r>
    </w:p>
    <w:p w:rsidR="0096133B" w:rsidRPr="0096133B" w:rsidRDefault="0096133B" w:rsidP="0096133B">
      <w:pPr>
        <w:ind w:firstLine="72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Pr="0096133B">
        <w:rPr>
          <w:rFonts w:ascii="Times New Roman" w:eastAsia="Times New Roman" w:hAnsi="Times New Roman" w:cs="Times New Roman"/>
          <w:sz w:val="24"/>
          <w:szCs w:val="24"/>
          <w:lang w:eastAsia="lv-LV"/>
        </w:rPr>
        <w:t>neslēgt līgumu ar Kandavas novada Izglītības pārvaldi par pašvaldību savstarpējiem norēķiniem par profesionālās ievirzes izglītības iestāžu audzēkņiem, kuru dzīvesvieta ir deklarēta Tukuma novadā, bet kuri apmeklē Kandavas novada profesionālās ievirzes izglītības iestādes.</w:t>
      </w:r>
    </w:p>
    <w:p w:rsidR="0096133B" w:rsidRPr="0096133B" w:rsidRDefault="0096133B" w:rsidP="0096133B">
      <w:pPr>
        <w:rPr>
          <w:rFonts w:ascii="Times New Roman" w:eastAsia="Times New Roman" w:hAnsi="Times New Roman" w:cs="Times New Roman"/>
          <w:sz w:val="24"/>
          <w:szCs w:val="24"/>
          <w:lang w:eastAsia="lv-LV"/>
        </w:rPr>
      </w:pPr>
    </w:p>
    <w:p w:rsidR="00214D3B" w:rsidRPr="00331844" w:rsidRDefault="00936024" w:rsidP="00214D3B">
      <w:pPr>
        <w:jc w:val="center"/>
        <w:rPr>
          <w:rFonts w:ascii="Times New Roman" w:eastAsia="Times New Roman" w:hAnsi="Times New Roman" w:cs="Times New Roman"/>
          <w:i/>
          <w:sz w:val="24"/>
          <w:szCs w:val="24"/>
        </w:rPr>
      </w:pPr>
      <w:hyperlink w:anchor="sakums" w:history="1">
        <w:r w:rsidR="00214D3B" w:rsidRPr="00331844">
          <w:rPr>
            <w:rFonts w:ascii="Times New Roman" w:eastAsia="Times New Roman" w:hAnsi="Times New Roman" w:cs="Times New Roman"/>
            <w:i/>
            <w:color w:val="0000FF" w:themeColor="hyperlink"/>
            <w:sz w:val="24"/>
            <w:szCs w:val="24"/>
            <w:u w:val="single"/>
          </w:rPr>
          <w:t>Atpakaļ uz darba kārtību</w:t>
        </w:r>
      </w:hyperlink>
    </w:p>
    <w:p w:rsidR="0096133B" w:rsidRPr="0096133B" w:rsidRDefault="0096133B" w:rsidP="0096133B">
      <w:pPr>
        <w:rPr>
          <w:rFonts w:ascii="Times New Roman" w:eastAsia="Calibri" w:hAnsi="Times New Roman" w:cs="Times New Roman"/>
          <w:sz w:val="20"/>
          <w:szCs w:val="20"/>
          <w:lang w:eastAsia="lv-LV"/>
        </w:rPr>
      </w:pPr>
      <w:r w:rsidRPr="0096133B">
        <w:rPr>
          <w:rFonts w:ascii="Times New Roman" w:eastAsia="Calibri" w:hAnsi="Times New Roman" w:cs="Times New Roman"/>
          <w:sz w:val="20"/>
          <w:szCs w:val="20"/>
          <w:lang w:eastAsia="lv-LV"/>
        </w:rPr>
        <w:t>Nosūtīt:</w:t>
      </w:r>
    </w:p>
    <w:p w:rsidR="0096133B" w:rsidRPr="0096133B" w:rsidRDefault="0096133B" w:rsidP="0096133B">
      <w:pPr>
        <w:rPr>
          <w:rFonts w:ascii="Times New Roman" w:eastAsia="Calibri" w:hAnsi="Times New Roman" w:cs="Times New Roman"/>
          <w:sz w:val="20"/>
          <w:szCs w:val="20"/>
          <w:lang w:eastAsia="lv-LV"/>
        </w:rPr>
      </w:pPr>
      <w:r w:rsidRPr="0096133B">
        <w:rPr>
          <w:rFonts w:ascii="Times New Roman" w:eastAsia="Calibri" w:hAnsi="Times New Roman" w:cs="Times New Roman"/>
          <w:sz w:val="20"/>
          <w:szCs w:val="20"/>
          <w:lang w:eastAsia="lv-LV"/>
        </w:rPr>
        <w:t>- Izgl.pārv. (el. 1 eks.)</w:t>
      </w:r>
    </w:p>
    <w:p w:rsidR="0096133B" w:rsidRPr="0096133B" w:rsidRDefault="0096133B" w:rsidP="0096133B">
      <w:pPr>
        <w:rPr>
          <w:rFonts w:ascii="Times New Roman" w:eastAsia="Calibri" w:hAnsi="Times New Roman" w:cs="Times New Roman"/>
          <w:sz w:val="20"/>
          <w:szCs w:val="20"/>
          <w:lang w:eastAsia="lv-LV"/>
        </w:rPr>
      </w:pPr>
      <w:r w:rsidRPr="0096133B">
        <w:rPr>
          <w:rFonts w:ascii="Times New Roman" w:eastAsia="Calibri" w:hAnsi="Times New Roman" w:cs="Times New Roman"/>
          <w:sz w:val="20"/>
          <w:szCs w:val="20"/>
          <w:lang w:eastAsia="lv-LV"/>
        </w:rPr>
        <w:t xml:space="preserve">-Administr.nod. </w:t>
      </w:r>
    </w:p>
    <w:p w:rsidR="0096133B" w:rsidRPr="0096133B" w:rsidRDefault="0096133B" w:rsidP="0096133B">
      <w:pPr>
        <w:rPr>
          <w:rFonts w:ascii="Times New Roman" w:eastAsia="Calibri" w:hAnsi="Times New Roman" w:cs="Times New Roman"/>
          <w:sz w:val="20"/>
          <w:szCs w:val="20"/>
          <w:lang w:eastAsia="lv-LV"/>
        </w:rPr>
      </w:pPr>
      <w:r w:rsidRPr="0096133B">
        <w:rPr>
          <w:rFonts w:ascii="Times New Roman" w:eastAsia="Calibri" w:hAnsi="Times New Roman" w:cs="Times New Roman"/>
          <w:sz w:val="20"/>
          <w:szCs w:val="20"/>
          <w:lang w:eastAsia="lv-LV"/>
        </w:rPr>
        <w:t>- Kandavas nov. Izglītības pārvaldei</w:t>
      </w:r>
    </w:p>
    <w:p w:rsidR="0096133B" w:rsidRPr="0096133B" w:rsidRDefault="0096133B" w:rsidP="0096133B">
      <w:pPr>
        <w:rPr>
          <w:rFonts w:ascii="Times New Roman" w:eastAsia="Calibri" w:hAnsi="Times New Roman" w:cs="Times New Roman"/>
          <w:sz w:val="20"/>
          <w:szCs w:val="20"/>
          <w:lang w:eastAsia="lv-LV"/>
        </w:rPr>
      </w:pPr>
      <w:r w:rsidRPr="0096133B">
        <w:rPr>
          <w:rFonts w:ascii="Times New Roman" w:eastAsia="Calibri" w:hAnsi="Times New Roman" w:cs="Times New Roman"/>
          <w:sz w:val="20"/>
          <w:szCs w:val="20"/>
          <w:lang w:eastAsia="lv-LV"/>
        </w:rPr>
        <w:t>__________________________</w:t>
      </w:r>
    </w:p>
    <w:p w:rsidR="0096133B" w:rsidRDefault="0096133B" w:rsidP="0096133B">
      <w:pPr>
        <w:rPr>
          <w:rFonts w:ascii="Times New Roman" w:eastAsia="Calibri" w:hAnsi="Times New Roman" w:cs="Times New Roman"/>
          <w:sz w:val="20"/>
          <w:szCs w:val="20"/>
          <w:lang w:eastAsia="lv-LV"/>
        </w:rPr>
      </w:pPr>
      <w:r w:rsidRPr="0096133B">
        <w:rPr>
          <w:rFonts w:ascii="Times New Roman" w:eastAsia="Calibri" w:hAnsi="Times New Roman" w:cs="Times New Roman"/>
          <w:sz w:val="20"/>
          <w:szCs w:val="20"/>
          <w:lang w:eastAsia="lv-LV"/>
        </w:rPr>
        <w:t>Sagatavoja Izglītības pārvalde (K.Logina), saskaņots ar vadītāju N.Reču</w:t>
      </w:r>
    </w:p>
    <w:p w:rsidR="0096133B" w:rsidRDefault="0096133B" w:rsidP="0096133B">
      <w:pPr>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Izskatīts Izglītības, kultūras un sporta komitejā.</w:t>
      </w:r>
    </w:p>
    <w:p w:rsidR="0096133B" w:rsidRPr="0096133B" w:rsidRDefault="0096133B" w:rsidP="0096133B">
      <w:pPr>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 xml:space="preserve">Iesniedza izsk. Izglītības, kultūras un sporta komiteja.  </w:t>
      </w:r>
    </w:p>
    <w:p w:rsidR="0096133B" w:rsidRPr="00685D96" w:rsidRDefault="0096133B" w:rsidP="00685D96">
      <w:pPr>
        <w:jc w:val="left"/>
        <w:rPr>
          <w:rFonts w:ascii="Times New Roman" w:eastAsia="Times New Roman" w:hAnsi="Times New Roman" w:cs="Times New Roman"/>
          <w:sz w:val="24"/>
          <w:szCs w:val="24"/>
          <w:lang w:eastAsia="lv-LV"/>
        </w:rPr>
      </w:pPr>
    </w:p>
    <w:p w:rsidR="00685D96" w:rsidRPr="00685D96" w:rsidRDefault="00685D96" w:rsidP="00685D96">
      <w:pPr>
        <w:ind w:left="5103" w:right="3" w:firstLine="657"/>
        <w:rPr>
          <w:rFonts w:ascii="Times New Roman" w:eastAsia="Times New Roman" w:hAnsi="Times New Roman" w:cs="Times New Roman"/>
          <w:sz w:val="20"/>
          <w:szCs w:val="20"/>
          <w:lang w:eastAsia="lv-LV"/>
        </w:rPr>
      </w:pPr>
    </w:p>
    <w:p w:rsidR="00685D96" w:rsidRPr="00685D96" w:rsidRDefault="00685D96" w:rsidP="00685D96">
      <w:pPr>
        <w:jc w:val="left"/>
        <w:rPr>
          <w:rFonts w:ascii="Times New Roman" w:eastAsia="Times New Roman" w:hAnsi="Times New Roman" w:cs="Tahoma"/>
          <w:sz w:val="20"/>
          <w:szCs w:val="20"/>
          <w:lang w:eastAsia="lv-LV" w:bidi="lo-LA"/>
        </w:rPr>
      </w:pPr>
    </w:p>
    <w:p w:rsidR="00EA3D3B" w:rsidRPr="0032672A" w:rsidRDefault="00EA3D3B" w:rsidP="0032672A"/>
    <w:sectPr w:rsidR="00EA3D3B" w:rsidRPr="0032672A" w:rsidSect="00AC073E">
      <w:footerReference w:type="default" r:id="rId55"/>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024" w:rsidRDefault="00936024">
      <w:r>
        <w:separator/>
      </w:r>
    </w:p>
  </w:endnote>
  <w:endnote w:type="continuationSeparator" w:id="0">
    <w:p w:rsidR="00936024" w:rsidRDefault="0093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10006FF" w:usb1="4000205B" w:usb2="00000010" w:usb3="00000000" w:csb0="0000019F" w:csb1="00000000"/>
  </w:font>
  <w:font w:name="Times New  Roman">
    <w:panose1 w:val="00000000000000000000"/>
    <w:charset w:val="00"/>
    <w:family w:val="roman"/>
    <w:notTrueType/>
    <w:pitch w:val="default"/>
  </w:font>
  <w:font w:name="Arial Narrow">
    <w:panose1 w:val="020B0606020202030204"/>
    <w:charset w:val="BA"/>
    <w:family w:val="swiss"/>
    <w:pitch w:val="variable"/>
    <w:sig w:usb0="00000287" w:usb1="000008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f6">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2"/>
        <w:szCs w:val="12"/>
      </w:rPr>
      <w:id w:val="1445186277"/>
      <w:docPartObj>
        <w:docPartGallery w:val="Page Numbers (Bottom of Page)"/>
        <w:docPartUnique/>
      </w:docPartObj>
    </w:sdtPr>
    <w:sdtEndPr>
      <w:rPr>
        <w:noProof/>
      </w:rPr>
    </w:sdtEndPr>
    <w:sdtContent>
      <w:p w:rsidR="0096133B" w:rsidRPr="00A227CE" w:rsidRDefault="0096133B">
        <w:pPr>
          <w:pStyle w:val="Footer"/>
          <w:jc w:val="center"/>
          <w:rPr>
            <w:rFonts w:ascii="Times New Roman" w:hAnsi="Times New Roman" w:cs="Times New Roman"/>
            <w:sz w:val="12"/>
            <w:szCs w:val="12"/>
          </w:rPr>
        </w:pPr>
        <w:r w:rsidRPr="00A227CE">
          <w:rPr>
            <w:rFonts w:ascii="Times New Roman" w:hAnsi="Times New Roman" w:cs="Times New Roman"/>
            <w:sz w:val="12"/>
            <w:szCs w:val="12"/>
          </w:rPr>
          <w:t>Nd6-16</w:t>
        </w:r>
      </w:p>
      <w:p w:rsidR="0096133B" w:rsidRPr="00A227CE" w:rsidRDefault="0096133B">
        <w:pPr>
          <w:pStyle w:val="Footer"/>
          <w:jc w:val="center"/>
          <w:rPr>
            <w:rFonts w:ascii="Times New Roman" w:hAnsi="Times New Roman" w:cs="Times New Roman"/>
            <w:sz w:val="12"/>
            <w:szCs w:val="12"/>
          </w:rPr>
        </w:pPr>
        <w:r w:rsidRPr="00A227CE">
          <w:rPr>
            <w:rFonts w:ascii="Times New Roman" w:hAnsi="Times New Roman" w:cs="Times New Roman"/>
            <w:sz w:val="12"/>
            <w:szCs w:val="12"/>
          </w:rPr>
          <w:fldChar w:fldCharType="begin"/>
        </w:r>
        <w:r w:rsidRPr="00A227CE">
          <w:rPr>
            <w:rFonts w:ascii="Times New Roman" w:hAnsi="Times New Roman" w:cs="Times New Roman"/>
            <w:sz w:val="12"/>
            <w:szCs w:val="12"/>
          </w:rPr>
          <w:instrText xml:space="preserve"> PAGE   \* MERGEFORMAT </w:instrText>
        </w:r>
        <w:r w:rsidRPr="00A227CE">
          <w:rPr>
            <w:rFonts w:ascii="Times New Roman" w:hAnsi="Times New Roman" w:cs="Times New Roman"/>
            <w:sz w:val="12"/>
            <w:szCs w:val="12"/>
          </w:rPr>
          <w:fldChar w:fldCharType="separate"/>
        </w:r>
        <w:r w:rsidR="00BD70A0">
          <w:rPr>
            <w:rFonts w:ascii="Times New Roman" w:hAnsi="Times New Roman" w:cs="Times New Roman"/>
            <w:noProof/>
            <w:sz w:val="12"/>
            <w:szCs w:val="12"/>
          </w:rPr>
          <w:t>4</w:t>
        </w:r>
        <w:r w:rsidRPr="00A227CE">
          <w:rPr>
            <w:rFonts w:ascii="Times New Roman" w:hAnsi="Times New Roman" w:cs="Times New Roman"/>
            <w:noProof/>
            <w:sz w:val="12"/>
            <w:szCs w:val="12"/>
          </w:rPr>
          <w:fldChar w:fldCharType="end"/>
        </w:r>
      </w:p>
    </w:sdtContent>
  </w:sdt>
  <w:p w:rsidR="0096133B" w:rsidRPr="00731981" w:rsidRDefault="0096133B">
    <w:pPr>
      <w:pStyle w:val="Footer"/>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2"/>
        <w:szCs w:val="12"/>
      </w:rPr>
      <w:id w:val="-1669709243"/>
      <w:docPartObj>
        <w:docPartGallery w:val="Page Numbers (Bottom of Page)"/>
        <w:docPartUnique/>
      </w:docPartObj>
    </w:sdtPr>
    <w:sdtEndPr>
      <w:rPr>
        <w:noProof/>
      </w:rPr>
    </w:sdtEndPr>
    <w:sdtContent>
      <w:p w:rsidR="0096133B" w:rsidRPr="00F730EE" w:rsidRDefault="0096133B">
        <w:pPr>
          <w:pStyle w:val="Footer"/>
          <w:jc w:val="center"/>
          <w:rPr>
            <w:rFonts w:ascii="Times New Roman" w:hAnsi="Times New Roman" w:cs="Times New Roman"/>
            <w:sz w:val="12"/>
            <w:szCs w:val="12"/>
          </w:rPr>
        </w:pPr>
        <w:r w:rsidRPr="00F730EE">
          <w:rPr>
            <w:rFonts w:ascii="Times New Roman" w:hAnsi="Times New Roman" w:cs="Times New Roman"/>
            <w:sz w:val="12"/>
            <w:szCs w:val="12"/>
          </w:rPr>
          <w:t>Nd6-16</w:t>
        </w:r>
      </w:p>
      <w:p w:rsidR="0096133B" w:rsidRPr="00F730EE" w:rsidRDefault="0096133B">
        <w:pPr>
          <w:pStyle w:val="Footer"/>
          <w:jc w:val="center"/>
          <w:rPr>
            <w:rFonts w:ascii="Times New Roman" w:hAnsi="Times New Roman" w:cs="Times New Roman"/>
            <w:sz w:val="12"/>
            <w:szCs w:val="12"/>
          </w:rPr>
        </w:pPr>
        <w:r w:rsidRPr="00F730EE">
          <w:rPr>
            <w:rFonts w:ascii="Times New Roman" w:hAnsi="Times New Roman" w:cs="Times New Roman"/>
            <w:sz w:val="12"/>
            <w:szCs w:val="12"/>
          </w:rPr>
          <w:fldChar w:fldCharType="begin"/>
        </w:r>
        <w:r w:rsidRPr="00F730EE">
          <w:rPr>
            <w:rFonts w:ascii="Times New Roman" w:hAnsi="Times New Roman" w:cs="Times New Roman"/>
            <w:sz w:val="12"/>
            <w:szCs w:val="12"/>
          </w:rPr>
          <w:instrText xml:space="preserve"> PAGE   \* MERGEFORMAT </w:instrText>
        </w:r>
        <w:r w:rsidRPr="00F730EE">
          <w:rPr>
            <w:rFonts w:ascii="Times New Roman" w:hAnsi="Times New Roman" w:cs="Times New Roman"/>
            <w:sz w:val="12"/>
            <w:szCs w:val="12"/>
          </w:rPr>
          <w:fldChar w:fldCharType="separate"/>
        </w:r>
        <w:r w:rsidR="00BD70A0">
          <w:rPr>
            <w:rFonts w:ascii="Times New Roman" w:hAnsi="Times New Roman" w:cs="Times New Roman"/>
            <w:noProof/>
            <w:sz w:val="12"/>
            <w:szCs w:val="12"/>
          </w:rPr>
          <w:t>52</w:t>
        </w:r>
        <w:r w:rsidRPr="00F730EE">
          <w:rPr>
            <w:rFonts w:ascii="Times New Roman" w:hAnsi="Times New Roman" w:cs="Times New Roman"/>
            <w:noProof/>
            <w:sz w:val="12"/>
            <w:szCs w:val="12"/>
          </w:rPr>
          <w:fldChar w:fldCharType="end"/>
        </w:r>
      </w:p>
    </w:sdtContent>
  </w:sdt>
  <w:p w:rsidR="0096133B" w:rsidRDefault="009613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2"/>
        <w:szCs w:val="12"/>
      </w:rPr>
      <w:id w:val="1025602383"/>
      <w:docPartObj>
        <w:docPartGallery w:val="Page Numbers (Bottom of Page)"/>
        <w:docPartUnique/>
      </w:docPartObj>
    </w:sdtPr>
    <w:sdtEndPr>
      <w:rPr>
        <w:noProof/>
      </w:rPr>
    </w:sdtEndPr>
    <w:sdtContent>
      <w:p w:rsidR="0096133B" w:rsidRPr="00896B5E" w:rsidRDefault="0096133B">
        <w:pPr>
          <w:pStyle w:val="Footer"/>
          <w:jc w:val="center"/>
          <w:rPr>
            <w:rFonts w:ascii="Times New Roman" w:hAnsi="Times New Roman" w:cs="Times New Roman"/>
            <w:sz w:val="12"/>
            <w:szCs w:val="12"/>
          </w:rPr>
        </w:pPr>
        <w:r>
          <w:rPr>
            <w:rFonts w:ascii="Times New Roman" w:hAnsi="Times New Roman" w:cs="Times New Roman"/>
            <w:sz w:val="12"/>
            <w:szCs w:val="12"/>
          </w:rPr>
          <w:t>Nd6</w:t>
        </w:r>
        <w:r w:rsidRPr="00896B5E">
          <w:rPr>
            <w:rFonts w:ascii="Times New Roman" w:hAnsi="Times New Roman" w:cs="Times New Roman"/>
            <w:sz w:val="12"/>
            <w:szCs w:val="12"/>
          </w:rPr>
          <w:t>-16</w:t>
        </w:r>
      </w:p>
      <w:p w:rsidR="0096133B" w:rsidRPr="00896B5E" w:rsidRDefault="0096133B">
        <w:pPr>
          <w:pStyle w:val="Footer"/>
          <w:jc w:val="center"/>
          <w:rPr>
            <w:rFonts w:ascii="Times New Roman" w:hAnsi="Times New Roman" w:cs="Times New Roman"/>
            <w:sz w:val="12"/>
            <w:szCs w:val="12"/>
          </w:rPr>
        </w:pPr>
        <w:r w:rsidRPr="00896B5E">
          <w:rPr>
            <w:rFonts w:ascii="Times New Roman" w:hAnsi="Times New Roman" w:cs="Times New Roman"/>
            <w:sz w:val="12"/>
            <w:szCs w:val="12"/>
          </w:rPr>
          <w:fldChar w:fldCharType="begin"/>
        </w:r>
        <w:r w:rsidRPr="00896B5E">
          <w:rPr>
            <w:rFonts w:ascii="Times New Roman" w:hAnsi="Times New Roman" w:cs="Times New Roman"/>
            <w:sz w:val="12"/>
            <w:szCs w:val="12"/>
          </w:rPr>
          <w:instrText xml:space="preserve"> PAGE   \* MERGEFORMAT </w:instrText>
        </w:r>
        <w:r w:rsidRPr="00896B5E">
          <w:rPr>
            <w:rFonts w:ascii="Times New Roman" w:hAnsi="Times New Roman" w:cs="Times New Roman"/>
            <w:sz w:val="12"/>
            <w:szCs w:val="12"/>
          </w:rPr>
          <w:fldChar w:fldCharType="separate"/>
        </w:r>
        <w:r w:rsidR="00BD70A0">
          <w:rPr>
            <w:rFonts w:ascii="Times New Roman" w:hAnsi="Times New Roman" w:cs="Times New Roman"/>
            <w:noProof/>
            <w:sz w:val="12"/>
            <w:szCs w:val="12"/>
          </w:rPr>
          <w:t>53</w:t>
        </w:r>
        <w:r w:rsidRPr="00896B5E">
          <w:rPr>
            <w:rFonts w:ascii="Times New Roman" w:hAnsi="Times New Roman" w:cs="Times New Roman"/>
            <w:noProof/>
            <w:sz w:val="12"/>
            <w:szCs w:val="12"/>
          </w:rPr>
          <w:fldChar w:fldCharType="end"/>
        </w:r>
      </w:p>
    </w:sdtContent>
  </w:sdt>
  <w:p w:rsidR="0096133B" w:rsidRDefault="009613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2"/>
        <w:szCs w:val="12"/>
      </w:rPr>
      <w:id w:val="1501004909"/>
      <w:docPartObj>
        <w:docPartGallery w:val="Page Numbers (Bottom of Page)"/>
        <w:docPartUnique/>
      </w:docPartObj>
    </w:sdtPr>
    <w:sdtEndPr>
      <w:rPr>
        <w:noProof/>
      </w:rPr>
    </w:sdtEndPr>
    <w:sdtContent>
      <w:p w:rsidR="0096133B" w:rsidRPr="001E78F1" w:rsidRDefault="0096133B">
        <w:pPr>
          <w:pStyle w:val="Footer"/>
          <w:jc w:val="center"/>
          <w:rPr>
            <w:rFonts w:ascii="Times New Roman" w:hAnsi="Times New Roman" w:cs="Times New Roman"/>
            <w:sz w:val="12"/>
            <w:szCs w:val="12"/>
          </w:rPr>
        </w:pPr>
        <w:r w:rsidRPr="001E78F1">
          <w:rPr>
            <w:rFonts w:ascii="Times New Roman" w:hAnsi="Times New Roman" w:cs="Times New Roman"/>
            <w:sz w:val="12"/>
            <w:szCs w:val="12"/>
          </w:rPr>
          <w:t>Nd5-16</w:t>
        </w:r>
      </w:p>
      <w:p w:rsidR="0096133B" w:rsidRPr="001E78F1" w:rsidRDefault="0096133B">
        <w:pPr>
          <w:pStyle w:val="Footer"/>
          <w:jc w:val="center"/>
          <w:rPr>
            <w:rFonts w:ascii="Times New Roman" w:hAnsi="Times New Roman" w:cs="Times New Roman"/>
            <w:sz w:val="12"/>
            <w:szCs w:val="12"/>
          </w:rPr>
        </w:pPr>
        <w:r w:rsidRPr="001E78F1">
          <w:rPr>
            <w:rFonts w:ascii="Times New Roman" w:hAnsi="Times New Roman" w:cs="Times New Roman"/>
            <w:sz w:val="12"/>
            <w:szCs w:val="12"/>
          </w:rPr>
          <w:fldChar w:fldCharType="begin"/>
        </w:r>
        <w:r w:rsidRPr="001E78F1">
          <w:rPr>
            <w:rFonts w:ascii="Times New Roman" w:hAnsi="Times New Roman" w:cs="Times New Roman"/>
            <w:sz w:val="12"/>
            <w:szCs w:val="12"/>
          </w:rPr>
          <w:instrText xml:space="preserve"> PAGE   \* MERGEFORMAT </w:instrText>
        </w:r>
        <w:r w:rsidRPr="001E78F1">
          <w:rPr>
            <w:rFonts w:ascii="Times New Roman" w:hAnsi="Times New Roman" w:cs="Times New Roman"/>
            <w:sz w:val="12"/>
            <w:szCs w:val="12"/>
          </w:rPr>
          <w:fldChar w:fldCharType="separate"/>
        </w:r>
        <w:r w:rsidR="00BD70A0">
          <w:rPr>
            <w:rFonts w:ascii="Times New Roman" w:hAnsi="Times New Roman" w:cs="Times New Roman"/>
            <w:noProof/>
            <w:sz w:val="12"/>
            <w:szCs w:val="12"/>
          </w:rPr>
          <w:t>154</w:t>
        </w:r>
        <w:r w:rsidRPr="001E78F1">
          <w:rPr>
            <w:rFonts w:ascii="Times New Roman" w:hAnsi="Times New Roman" w:cs="Times New Roman"/>
            <w:noProof/>
            <w:sz w:val="12"/>
            <w:szCs w:val="12"/>
          </w:rPr>
          <w:fldChar w:fldCharType="end"/>
        </w:r>
      </w:p>
    </w:sdtContent>
  </w:sdt>
  <w:p w:rsidR="0096133B" w:rsidRDefault="0096133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2"/>
        <w:szCs w:val="12"/>
      </w:rPr>
      <w:id w:val="731665376"/>
      <w:docPartObj>
        <w:docPartGallery w:val="Page Numbers (Bottom of Page)"/>
        <w:docPartUnique/>
      </w:docPartObj>
    </w:sdtPr>
    <w:sdtEndPr>
      <w:rPr>
        <w:noProof/>
      </w:rPr>
    </w:sdtEndPr>
    <w:sdtContent>
      <w:p w:rsidR="0096133B" w:rsidRPr="001E78F1" w:rsidRDefault="0096133B">
        <w:pPr>
          <w:pStyle w:val="Footer"/>
          <w:jc w:val="center"/>
          <w:rPr>
            <w:rFonts w:ascii="Times New Roman" w:hAnsi="Times New Roman" w:cs="Times New Roman"/>
            <w:sz w:val="12"/>
            <w:szCs w:val="12"/>
          </w:rPr>
        </w:pPr>
        <w:r w:rsidRPr="001E78F1">
          <w:rPr>
            <w:rFonts w:ascii="Times New Roman" w:hAnsi="Times New Roman" w:cs="Times New Roman"/>
            <w:sz w:val="12"/>
            <w:szCs w:val="12"/>
          </w:rPr>
          <w:t>Nd5-16</w:t>
        </w:r>
      </w:p>
      <w:p w:rsidR="0096133B" w:rsidRPr="001E78F1" w:rsidRDefault="0096133B">
        <w:pPr>
          <w:pStyle w:val="Footer"/>
          <w:jc w:val="center"/>
          <w:rPr>
            <w:rFonts w:ascii="Times New Roman" w:hAnsi="Times New Roman" w:cs="Times New Roman"/>
            <w:sz w:val="12"/>
            <w:szCs w:val="12"/>
          </w:rPr>
        </w:pPr>
        <w:r w:rsidRPr="001E78F1">
          <w:rPr>
            <w:rFonts w:ascii="Times New Roman" w:hAnsi="Times New Roman" w:cs="Times New Roman"/>
            <w:sz w:val="12"/>
            <w:szCs w:val="12"/>
          </w:rPr>
          <w:fldChar w:fldCharType="begin"/>
        </w:r>
        <w:r w:rsidRPr="001E78F1">
          <w:rPr>
            <w:rFonts w:ascii="Times New Roman" w:hAnsi="Times New Roman" w:cs="Times New Roman"/>
            <w:sz w:val="12"/>
            <w:szCs w:val="12"/>
          </w:rPr>
          <w:instrText xml:space="preserve"> PAGE   \* MERGEFORMAT </w:instrText>
        </w:r>
        <w:r w:rsidRPr="001E78F1">
          <w:rPr>
            <w:rFonts w:ascii="Times New Roman" w:hAnsi="Times New Roman" w:cs="Times New Roman"/>
            <w:sz w:val="12"/>
            <w:szCs w:val="12"/>
          </w:rPr>
          <w:fldChar w:fldCharType="separate"/>
        </w:r>
        <w:r w:rsidR="00BD70A0">
          <w:rPr>
            <w:rFonts w:ascii="Times New Roman" w:hAnsi="Times New Roman" w:cs="Times New Roman"/>
            <w:noProof/>
            <w:sz w:val="12"/>
            <w:szCs w:val="12"/>
          </w:rPr>
          <w:t>192</w:t>
        </w:r>
        <w:r w:rsidRPr="001E78F1">
          <w:rPr>
            <w:rFonts w:ascii="Times New Roman" w:hAnsi="Times New Roman" w:cs="Times New Roman"/>
            <w:noProof/>
            <w:sz w:val="12"/>
            <w:szCs w:val="12"/>
          </w:rPr>
          <w:fldChar w:fldCharType="end"/>
        </w:r>
      </w:p>
    </w:sdtContent>
  </w:sdt>
  <w:p w:rsidR="0096133B" w:rsidRDefault="009613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024" w:rsidRDefault="00936024">
      <w:r>
        <w:separator/>
      </w:r>
    </w:p>
  </w:footnote>
  <w:footnote w:type="continuationSeparator" w:id="0">
    <w:p w:rsidR="00936024" w:rsidRDefault="00936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2A26"/>
    <w:multiLevelType w:val="hybridMultilevel"/>
    <w:tmpl w:val="65A60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077466"/>
    <w:multiLevelType w:val="hybridMultilevel"/>
    <w:tmpl w:val="45C4D6AC"/>
    <w:lvl w:ilvl="0" w:tplc="D33AE476">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07102BA0"/>
    <w:multiLevelType w:val="multilevel"/>
    <w:tmpl w:val="83F27E44"/>
    <w:lvl w:ilvl="0">
      <w:start w:val="4"/>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195C127C"/>
    <w:multiLevelType w:val="multilevel"/>
    <w:tmpl w:val="974EF3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9631B7A"/>
    <w:multiLevelType w:val="hybridMultilevel"/>
    <w:tmpl w:val="EE5AB216"/>
    <w:lvl w:ilvl="0" w:tplc="0426000F">
      <w:start w:val="1"/>
      <w:numFmt w:val="decimal"/>
      <w:lvlText w:val="%1."/>
      <w:lvlJc w:val="left"/>
      <w:pPr>
        <w:tabs>
          <w:tab w:val="num" w:pos="720"/>
        </w:tabs>
        <w:ind w:left="720" w:hanging="360"/>
      </w:pPr>
    </w:lvl>
    <w:lvl w:ilvl="1" w:tplc="C5B89EEC">
      <w:start w:val="1"/>
      <w:numFmt w:val="bullet"/>
      <w:lvlText w:val="-"/>
      <w:lvlJc w:val="left"/>
      <w:pPr>
        <w:tabs>
          <w:tab w:val="num" w:pos="1440"/>
        </w:tabs>
        <w:ind w:left="1440" w:hanging="360"/>
      </w:pPr>
      <w:rPr>
        <w:rFonts w:ascii="Times New Roman" w:eastAsia="Times New Roman" w:hAnsi="Times New Roman"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1B747501"/>
    <w:multiLevelType w:val="hybridMultilevel"/>
    <w:tmpl w:val="F3E43AD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nsid w:val="1E990659"/>
    <w:multiLevelType w:val="hybridMultilevel"/>
    <w:tmpl w:val="96C2F9B4"/>
    <w:lvl w:ilvl="0" w:tplc="31E453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2DEB5E4E"/>
    <w:multiLevelType w:val="hybridMultilevel"/>
    <w:tmpl w:val="4F6E80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2E13403F"/>
    <w:multiLevelType w:val="hybridMultilevel"/>
    <w:tmpl w:val="FA5073DA"/>
    <w:lvl w:ilvl="0" w:tplc="C884129A">
      <w:start w:val="201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nsid w:val="35CC1C31"/>
    <w:multiLevelType w:val="hybridMultilevel"/>
    <w:tmpl w:val="7E5AD16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nsid w:val="36940CD8"/>
    <w:multiLevelType w:val="hybridMultilevel"/>
    <w:tmpl w:val="C4EE7F98"/>
    <w:lvl w:ilvl="0" w:tplc="CDE68480">
      <w:start w:val="1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nsid w:val="37795A50"/>
    <w:multiLevelType w:val="hybridMultilevel"/>
    <w:tmpl w:val="E18C5A2A"/>
    <w:lvl w:ilvl="0" w:tplc="066CDB6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nsid w:val="37D05F31"/>
    <w:multiLevelType w:val="hybridMultilevel"/>
    <w:tmpl w:val="315033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903587B"/>
    <w:multiLevelType w:val="hybridMultilevel"/>
    <w:tmpl w:val="9DEE597E"/>
    <w:lvl w:ilvl="0" w:tplc="FAD2E526">
      <w:start w:val="2016"/>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3C3D397D"/>
    <w:multiLevelType w:val="hybridMultilevel"/>
    <w:tmpl w:val="1ECE3AC2"/>
    <w:lvl w:ilvl="0" w:tplc="89CCFC50">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3D425778"/>
    <w:multiLevelType w:val="hybridMultilevel"/>
    <w:tmpl w:val="DDB4BE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2A15DC6"/>
    <w:multiLevelType w:val="multilevel"/>
    <w:tmpl w:val="4376704C"/>
    <w:lvl w:ilvl="0">
      <w:start w:val="1"/>
      <w:numFmt w:val="decimal"/>
      <w:lvlText w:val="%1."/>
      <w:lvlJc w:val="left"/>
      <w:pPr>
        <w:ind w:left="1035" w:hanging="675"/>
      </w:pPr>
      <w:rPr>
        <w:rFonts w:hint="default"/>
      </w:rPr>
    </w:lvl>
    <w:lvl w:ilvl="1">
      <w:start w:val="2"/>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nsid w:val="42CF4FDC"/>
    <w:multiLevelType w:val="hybridMultilevel"/>
    <w:tmpl w:val="45DC9A14"/>
    <w:lvl w:ilvl="0" w:tplc="E6004C08">
      <w:start w:val="20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2F452FF"/>
    <w:multiLevelType w:val="hybridMultilevel"/>
    <w:tmpl w:val="60841B94"/>
    <w:lvl w:ilvl="0" w:tplc="2D1AA64C">
      <w:numFmt w:val="bullet"/>
      <w:lvlText w:val="–"/>
      <w:lvlJc w:val="left"/>
      <w:pPr>
        <w:tabs>
          <w:tab w:val="num" w:pos="405"/>
        </w:tabs>
        <w:ind w:left="405"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9">
    <w:nsid w:val="44A64EC9"/>
    <w:multiLevelType w:val="hybridMultilevel"/>
    <w:tmpl w:val="4E08EA82"/>
    <w:lvl w:ilvl="0" w:tplc="AD4EF9BC">
      <w:start w:val="3"/>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0">
    <w:nsid w:val="45AB7D62"/>
    <w:multiLevelType w:val="hybridMultilevel"/>
    <w:tmpl w:val="66126198"/>
    <w:lvl w:ilvl="0" w:tplc="35A6852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50145C10"/>
    <w:multiLevelType w:val="hybridMultilevel"/>
    <w:tmpl w:val="1BD41986"/>
    <w:lvl w:ilvl="0" w:tplc="8FA41D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24C0563"/>
    <w:multiLevelType w:val="hybridMultilevel"/>
    <w:tmpl w:val="F9C470F2"/>
    <w:lvl w:ilvl="0" w:tplc="03066A86">
      <w:numFmt w:val="bullet"/>
      <w:lvlText w:val="-"/>
      <w:lvlJc w:val="left"/>
      <w:pPr>
        <w:ind w:left="1288" w:hanging="360"/>
      </w:pPr>
      <w:rPr>
        <w:rFonts w:ascii="Times New Roman" w:eastAsia="Times New Roman" w:hAnsi="Times New Roman" w:cs="Times New Roman"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abstractNum w:abstractNumId="23">
    <w:nsid w:val="530C2850"/>
    <w:multiLevelType w:val="hybridMultilevel"/>
    <w:tmpl w:val="9A123E5E"/>
    <w:lvl w:ilvl="0" w:tplc="5BAA08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nsid w:val="53290A84"/>
    <w:multiLevelType w:val="hybridMultilevel"/>
    <w:tmpl w:val="6D62A786"/>
    <w:lvl w:ilvl="0" w:tplc="F4589E18">
      <w:start w:val="1"/>
      <w:numFmt w:val="decimal"/>
      <w:lvlText w:val="%1."/>
      <w:lvlJc w:val="left"/>
      <w:pPr>
        <w:ind w:left="1770" w:hanging="105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5D8D2F45"/>
    <w:multiLevelType w:val="multilevel"/>
    <w:tmpl w:val="2AF8C5A2"/>
    <w:lvl w:ilvl="0">
      <w:start w:val="1"/>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6">
    <w:nsid w:val="60B30B7A"/>
    <w:multiLevelType w:val="hybridMultilevel"/>
    <w:tmpl w:val="85A48460"/>
    <w:lvl w:ilvl="0" w:tplc="41023EDA">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644F71D3"/>
    <w:multiLevelType w:val="multilevel"/>
    <w:tmpl w:val="904882F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2F743EB"/>
    <w:multiLevelType w:val="hybridMultilevel"/>
    <w:tmpl w:val="7CF65BC2"/>
    <w:lvl w:ilvl="0" w:tplc="23F6F764">
      <w:start w:val="3"/>
      <w:numFmt w:val="bullet"/>
      <w:lvlText w:val="-"/>
      <w:lvlJc w:val="left"/>
      <w:pPr>
        <w:ind w:left="474" w:hanging="360"/>
      </w:pPr>
      <w:rPr>
        <w:rFonts w:ascii="Times New Roman" w:eastAsia="Times New Roman" w:hAnsi="Times New Roman" w:cs="Times New Roman" w:hint="default"/>
      </w:rPr>
    </w:lvl>
    <w:lvl w:ilvl="1" w:tplc="04260003">
      <w:start w:val="1"/>
      <w:numFmt w:val="bullet"/>
      <w:lvlText w:val="o"/>
      <w:lvlJc w:val="left"/>
      <w:pPr>
        <w:ind w:left="1194" w:hanging="360"/>
      </w:pPr>
      <w:rPr>
        <w:rFonts w:ascii="Courier New" w:hAnsi="Courier New" w:cs="Courier New" w:hint="default"/>
      </w:rPr>
    </w:lvl>
    <w:lvl w:ilvl="2" w:tplc="04260005">
      <w:start w:val="1"/>
      <w:numFmt w:val="bullet"/>
      <w:lvlText w:val=""/>
      <w:lvlJc w:val="left"/>
      <w:pPr>
        <w:ind w:left="1914" w:hanging="360"/>
      </w:pPr>
      <w:rPr>
        <w:rFonts w:ascii="Wingdings" w:hAnsi="Wingdings" w:hint="default"/>
      </w:rPr>
    </w:lvl>
    <w:lvl w:ilvl="3" w:tplc="04260001">
      <w:start w:val="1"/>
      <w:numFmt w:val="bullet"/>
      <w:lvlText w:val=""/>
      <w:lvlJc w:val="left"/>
      <w:pPr>
        <w:ind w:left="2634" w:hanging="360"/>
      </w:pPr>
      <w:rPr>
        <w:rFonts w:ascii="Symbol" w:hAnsi="Symbol" w:hint="default"/>
      </w:rPr>
    </w:lvl>
    <w:lvl w:ilvl="4" w:tplc="04260003">
      <w:start w:val="1"/>
      <w:numFmt w:val="bullet"/>
      <w:lvlText w:val="o"/>
      <w:lvlJc w:val="left"/>
      <w:pPr>
        <w:ind w:left="3354" w:hanging="360"/>
      </w:pPr>
      <w:rPr>
        <w:rFonts w:ascii="Courier New" w:hAnsi="Courier New" w:cs="Courier New" w:hint="default"/>
      </w:rPr>
    </w:lvl>
    <w:lvl w:ilvl="5" w:tplc="04260005">
      <w:start w:val="1"/>
      <w:numFmt w:val="bullet"/>
      <w:lvlText w:val=""/>
      <w:lvlJc w:val="left"/>
      <w:pPr>
        <w:ind w:left="4074" w:hanging="360"/>
      </w:pPr>
      <w:rPr>
        <w:rFonts w:ascii="Wingdings" w:hAnsi="Wingdings" w:hint="default"/>
      </w:rPr>
    </w:lvl>
    <w:lvl w:ilvl="6" w:tplc="04260001">
      <w:start w:val="1"/>
      <w:numFmt w:val="bullet"/>
      <w:lvlText w:val=""/>
      <w:lvlJc w:val="left"/>
      <w:pPr>
        <w:ind w:left="4794" w:hanging="360"/>
      </w:pPr>
      <w:rPr>
        <w:rFonts w:ascii="Symbol" w:hAnsi="Symbol" w:hint="default"/>
      </w:rPr>
    </w:lvl>
    <w:lvl w:ilvl="7" w:tplc="04260003">
      <w:start w:val="1"/>
      <w:numFmt w:val="bullet"/>
      <w:lvlText w:val="o"/>
      <w:lvlJc w:val="left"/>
      <w:pPr>
        <w:ind w:left="5514" w:hanging="360"/>
      </w:pPr>
      <w:rPr>
        <w:rFonts w:ascii="Courier New" w:hAnsi="Courier New" w:cs="Courier New" w:hint="default"/>
      </w:rPr>
    </w:lvl>
    <w:lvl w:ilvl="8" w:tplc="04260005">
      <w:start w:val="1"/>
      <w:numFmt w:val="bullet"/>
      <w:lvlText w:val=""/>
      <w:lvlJc w:val="left"/>
      <w:pPr>
        <w:ind w:left="6234" w:hanging="360"/>
      </w:pPr>
      <w:rPr>
        <w:rFonts w:ascii="Wingdings" w:hAnsi="Wingdings" w:hint="default"/>
      </w:rPr>
    </w:lvl>
  </w:abstractNum>
  <w:abstractNum w:abstractNumId="29">
    <w:nsid w:val="7A9B7137"/>
    <w:multiLevelType w:val="hybridMultilevel"/>
    <w:tmpl w:val="51A804FE"/>
    <w:lvl w:ilvl="0" w:tplc="48C29B82">
      <w:start w:val="1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13"/>
  </w:num>
  <w:num w:numId="4">
    <w:abstractNumId w:val="20"/>
  </w:num>
  <w:num w:numId="5">
    <w:abstractNumId w:val="16"/>
  </w:num>
  <w:num w:numId="6">
    <w:abstractNumId w:val="25"/>
  </w:num>
  <w:num w:numId="7">
    <w:abstractNumId w:val="21"/>
  </w:num>
  <w:num w:numId="8">
    <w:abstractNumId w:val="3"/>
  </w:num>
  <w:num w:numId="9">
    <w:abstractNumId w:val="12"/>
  </w:num>
  <w:num w:numId="10">
    <w:abstractNumId w:val="10"/>
  </w:num>
  <w:num w:numId="11">
    <w:abstractNumId w:val="19"/>
  </w:num>
  <w:num w:numId="12">
    <w:abstractNumId w:val="17"/>
  </w:num>
  <w:num w:numId="13">
    <w:abstractNumId w:val="6"/>
  </w:num>
  <w:num w:numId="14">
    <w:abstractNumId w:val="24"/>
  </w:num>
  <w:num w:numId="15">
    <w:abstractNumId w:val="14"/>
  </w:num>
  <w:num w:numId="16">
    <w:abstractNumId w:val="15"/>
  </w:num>
  <w:num w:numId="17">
    <w:abstractNumId w:val="8"/>
  </w:num>
  <w:num w:numId="18">
    <w:abstractNumId w:val="27"/>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2"/>
  </w:num>
  <w:num w:numId="22">
    <w:abstractNumId w:val="28"/>
  </w:num>
  <w:num w:numId="23">
    <w:abstractNumId w:val="1"/>
  </w:num>
  <w:num w:numId="24">
    <w:abstractNumId w:val="7"/>
  </w:num>
  <w:num w:numId="25">
    <w:abstractNumId w:val="23"/>
  </w:num>
  <w:num w:numId="26">
    <w:abstractNumId w:val="9"/>
  </w:num>
  <w:num w:numId="27">
    <w:abstractNumId w:val="5"/>
  </w:num>
  <w:num w:numId="28">
    <w:abstractNumId w:val="26"/>
  </w:num>
  <w:num w:numId="29">
    <w:abstractNumId w:val="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210"/>
    <w:rsid w:val="00011223"/>
    <w:rsid w:val="00061632"/>
    <w:rsid w:val="000A18BB"/>
    <w:rsid w:val="000B71C2"/>
    <w:rsid w:val="000E4327"/>
    <w:rsid w:val="00165335"/>
    <w:rsid w:val="00197E56"/>
    <w:rsid w:val="001D0993"/>
    <w:rsid w:val="001E6F8B"/>
    <w:rsid w:val="001F6B7E"/>
    <w:rsid w:val="0020571C"/>
    <w:rsid w:val="00214D3B"/>
    <w:rsid w:val="00291C5A"/>
    <w:rsid w:val="002B115A"/>
    <w:rsid w:val="0031296B"/>
    <w:rsid w:val="00317209"/>
    <w:rsid w:val="0032672A"/>
    <w:rsid w:val="00331844"/>
    <w:rsid w:val="00423562"/>
    <w:rsid w:val="00437EF7"/>
    <w:rsid w:val="00440396"/>
    <w:rsid w:val="00483347"/>
    <w:rsid w:val="00484B19"/>
    <w:rsid w:val="004A63DC"/>
    <w:rsid w:val="004D5D1F"/>
    <w:rsid w:val="004F04BF"/>
    <w:rsid w:val="004F0E9A"/>
    <w:rsid w:val="005B6824"/>
    <w:rsid w:val="005F3006"/>
    <w:rsid w:val="006179B1"/>
    <w:rsid w:val="00627123"/>
    <w:rsid w:val="00643C63"/>
    <w:rsid w:val="00653B76"/>
    <w:rsid w:val="00665769"/>
    <w:rsid w:val="00685D96"/>
    <w:rsid w:val="006E1FFB"/>
    <w:rsid w:val="006F007F"/>
    <w:rsid w:val="00752524"/>
    <w:rsid w:val="0076672A"/>
    <w:rsid w:val="00830494"/>
    <w:rsid w:val="008E02F6"/>
    <w:rsid w:val="008E1420"/>
    <w:rsid w:val="00936024"/>
    <w:rsid w:val="0094042C"/>
    <w:rsid w:val="0096133B"/>
    <w:rsid w:val="00965510"/>
    <w:rsid w:val="00974023"/>
    <w:rsid w:val="009D2FD7"/>
    <w:rsid w:val="00A22210"/>
    <w:rsid w:val="00A7385B"/>
    <w:rsid w:val="00A95C33"/>
    <w:rsid w:val="00AC073E"/>
    <w:rsid w:val="00B04125"/>
    <w:rsid w:val="00B12F21"/>
    <w:rsid w:val="00B5731B"/>
    <w:rsid w:val="00BD70A0"/>
    <w:rsid w:val="00CC2671"/>
    <w:rsid w:val="00CF53AC"/>
    <w:rsid w:val="00D248C1"/>
    <w:rsid w:val="00EA3D3B"/>
    <w:rsid w:val="00F239C7"/>
    <w:rsid w:val="00FB1E1B"/>
    <w:rsid w:val="00FC6D92"/>
    <w:rsid w:val="00FF44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22210"/>
  </w:style>
  <w:style w:type="paragraph" w:styleId="Header">
    <w:name w:val="header"/>
    <w:basedOn w:val="Normal"/>
    <w:link w:val="HeaderChar"/>
    <w:uiPriority w:val="99"/>
    <w:unhideWhenUsed/>
    <w:rsid w:val="00A22210"/>
    <w:pPr>
      <w:tabs>
        <w:tab w:val="center" w:pos="4153"/>
        <w:tab w:val="right" w:pos="8306"/>
      </w:tabs>
      <w:jc w:val="left"/>
    </w:pPr>
  </w:style>
  <w:style w:type="character" w:customStyle="1" w:styleId="HeaderChar">
    <w:name w:val="Header Char"/>
    <w:basedOn w:val="DefaultParagraphFont"/>
    <w:link w:val="Header"/>
    <w:uiPriority w:val="99"/>
    <w:rsid w:val="00A22210"/>
  </w:style>
  <w:style w:type="paragraph" w:styleId="Footer">
    <w:name w:val="footer"/>
    <w:basedOn w:val="Normal"/>
    <w:link w:val="FooterChar"/>
    <w:uiPriority w:val="99"/>
    <w:unhideWhenUsed/>
    <w:rsid w:val="00A22210"/>
    <w:pPr>
      <w:tabs>
        <w:tab w:val="center" w:pos="4153"/>
        <w:tab w:val="right" w:pos="8306"/>
      </w:tabs>
      <w:jc w:val="left"/>
    </w:pPr>
  </w:style>
  <w:style w:type="character" w:customStyle="1" w:styleId="FooterChar">
    <w:name w:val="Footer Char"/>
    <w:basedOn w:val="DefaultParagraphFont"/>
    <w:link w:val="Footer"/>
    <w:uiPriority w:val="99"/>
    <w:rsid w:val="00A22210"/>
  </w:style>
  <w:style w:type="paragraph" w:styleId="ListParagraph">
    <w:name w:val="List Paragraph"/>
    <w:basedOn w:val="Normal"/>
    <w:uiPriority w:val="34"/>
    <w:qFormat/>
    <w:rsid w:val="00A22210"/>
    <w:pPr>
      <w:ind w:left="720"/>
      <w:contextualSpacing/>
      <w:jc w:val="left"/>
    </w:pPr>
  </w:style>
  <w:style w:type="character" w:styleId="Hyperlink">
    <w:name w:val="Hyperlink"/>
    <w:basedOn w:val="DefaultParagraphFont"/>
    <w:uiPriority w:val="99"/>
    <w:unhideWhenUsed/>
    <w:rsid w:val="00A22210"/>
    <w:rPr>
      <w:color w:val="0000FF" w:themeColor="hyperlink"/>
      <w:u w:val="single"/>
    </w:rPr>
  </w:style>
  <w:style w:type="numbering" w:customStyle="1" w:styleId="NoList11">
    <w:name w:val="No List11"/>
    <w:next w:val="NoList"/>
    <w:uiPriority w:val="99"/>
    <w:semiHidden/>
    <w:unhideWhenUsed/>
    <w:rsid w:val="00A22210"/>
  </w:style>
  <w:style w:type="character" w:styleId="FollowedHyperlink">
    <w:name w:val="FollowedHyperlink"/>
    <w:basedOn w:val="DefaultParagraphFont"/>
    <w:uiPriority w:val="99"/>
    <w:semiHidden/>
    <w:unhideWhenUsed/>
    <w:rsid w:val="00A22210"/>
    <w:rPr>
      <w:color w:val="800080"/>
      <w:u w:val="single"/>
    </w:rPr>
  </w:style>
  <w:style w:type="paragraph" w:customStyle="1" w:styleId="xl65">
    <w:name w:val="xl65"/>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66">
    <w:name w:val="xl66"/>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67">
    <w:name w:val="xl67"/>
    <w:basedOn w:val="Normal"/>
    <w:rsid w:val="00A22210"/>
    <w:pPr>
      <w:pBdr>
        <w:top w:val="single" w:sz="4" w:space="0" w:color="auto"/>
      </w:pBdr>
      <w:spacing w:before="100" w:beforeAutospacing="1" w:after="100" w:afterAutospacing="1"/>
      <w:jc w:val="left"/>
      <w:textAlignment w:val="center"/>
    </w:pPr>
    <w:rPr>
      <w:rFonts w:ascii="Times New Roman" w:eastAsia="Times New Roman" w:hAnsi="Times New Roman" w:cs="Times New Roman"/>
      <w:b/>
      <w:bCs/>
      <w:lang w:eastAsia="lv-LV"/>
    </w:rPr>
  </w:style>
  <w:style w:type="paragraph" w:customStyle="1" w:styleId="xl68">
    <w:name w:val="xl68"/>
    <w:basedOn w:val="Normal"/>
    <w:rsid w:val="00A22210"/>
    <w:pPr>
      <w:pBdr>
        <w:top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69">
    <w:name w:val="xl69"/>
    <w:basedOn w:val="Normal"/>
    <w:rsid w:val="00A22210"/>
    <w:pPr>
      <w:pBdr>
        <w:top w:val="single" w:sz="4" w:space="0" w:color="auto"/>
      </w:pBdr>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70">
    <w:name w:val="xl70"/>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lang w:eastAsia="lv-LV"/>
    </w:rPr>
  </w:style>
  <w:style w:type="paragraph" w:customStyle="1" w:styleId="xl71">
    <w:name w:val="xl71"/>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lang w:eastAsia="lv-LV"/>
    </w:rPr>
  </w:style>
  <w:style w:type="paragraph" w:customStyle="1" w:styleId="xl72">
    <w:name w:val="xl72"/>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73">
    <w:name w:val="xl73"/>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74">
    <w:name w:val="xl74"/>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75">
    <w:name w:val="xl75"/>
    <w:basedOn w:val="Normal"/>
    <w:rsid w:val="00A2221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76">
    <w:name w:val="xl76"/>
    <w:basedOn w:val="Normal"/>
    <w:rsid w:val="00A22210"/>
    <w:pPr>
      <w:spacing w:before="100" w:beforeAutospacing="1" w:after="100" w:afterAutospacing="1"/>
      <w:jc w:val="left"/>
      <w:textAlignment w:val="center"/>
    </w:pPr>
    <w:rPr>
      <w:rFonts w:ascii="Times New Roman" w:eastAsia="Times New Roman" w:hAnsi="Times New Roman" w:cs="Times New Roman"/>
      <w:lang w:eastAsia="lv-LV"/>
    </w:rPr>
  </w:style>
  <w:style w:type="paragraph" w:customStyle="1" w:styleId="xl77">
    <w:name w:val="xl77"/>
    <w:basedOn w:val="Normal"/>
    <w:rsid w:val="00A22210"/>
    <w:pP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78">
    <w:name w:val="xl78"/>
    <w:basedOn w:val="Normal"/>
    <w:rsid w:val="00A22210"/>
    <w:pPr>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79">
    <w:name w:val="xl79"/>
    <w:basedOn w:val="Normal"/>
    <w:rsid w:val="00A22210"/>
    <w:pP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80">
    <w:name w:val="xl80"/>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81">
    <w:name w:val="xl81"/>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lang w:eastAsia="lv-LV"/>
    </w:rPr>
  </w:style>
  <w:style w:type="paragraph" w:customStyle="1" w:styleId="xl82">
    <w:name w:val="xl82"/>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lang w:eastAsia="lv-LV"/>
    </w:rPr>
  </w:style>
  <w:style w:type="paragraph" w:customStyle="1" w:styleId="xl83">
    <w:name w:val="xl83"/>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lv-LV"/>
    </w:rPr>
  </w:style>
  <w:style w:type="paragraph" w:customStyle="1" w:styleId="xl84">
    <w:name w:val="xl84"/>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85">
    <w:name w:val="xl85"/>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lv-LV"/>
    </w:rPr>
  </w:style>
  <w:style w:type="paragraph" w:customStyle="1" w:styleId="xl86">
    <w:name w:val="xl86"/>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87">
    <w:name w:val="xl87"/>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lang w:eastAsia="lv-LV"/>
    </w:rPr>
  </w:style>
  <w:style w:type="paragraph" w:customStyle="1" w:styleId="xl88">
    <w:name w:val="xl88"/>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1"/>
      <w:szCs w:val="21"/>
      <w:lang w:eastAsia="lv-LV"/>
    </w:rPr>
  </w:style>
  <w:style w:type="paragraph" w:customStyle="1" w:styleId="xl89">
    <w:name w:val="xl89"/>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1"/>
      <w:szCs w:val="21"/>
      <w:lang w:eastAsia="lv-LV"/>
    </w:rPr>
  </w:style>
  <w:style w:type="paragraph" w:customStyle="1" w:styleId="xl90">
    <w:name w:val="xl90"/>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lang w:eastAsia="lv-LV"/>
    </w:rPr>
  </w:style>
  <w:style w:type="paragraph" w:customStyle="1" w:styleId="xl91">
    <w:name w:val="xl91"/>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92">
    <w:name w:val="xl92"/>
    <w:basedOn w:val="Normal"/>
    <w:rsid w:val="00A22210"/>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lang w:eastAsia="lv-LV"/>
    </w:rPr>
  </w:style>
  <w:style w:type="paragraph" w:customStyle="1" w:styleId="xl93">
    <w:name w:val="xl93"/>
    <w:basedOn w:val="Normal"/>
    <w:rsid w:val="00A22210"/>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lang w:eastAsia="lv-LV"/>
    </w:rPr>
  </w:style>
  <w:style w:type="paragraph" w:customStyle="1" w:styleId="xl94">
    <w:name w:val="xl94"/>
    <w:basedOn w:val="Normal"/>
    <w:rsid w:val="00A22210"/>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1"/>
      <w:szCs w:val="21"/>
      <w:lang w:eastAsia="lv-LV"/>
    </w:rPr>
  </w:style>
  <w:style w:type="paragraph" w:customStyle="1" w:styleId="xl95">
    <w:name w:val="xl95"/>
    <w:basedOn w:val="Normal"/>
    <w:rsid w:val="00A2221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96">
    <w:name w:val="xl96"/>
    <w:basedOn w:val="Normal"/>
    <w:rsid w:val="00A22210"/>
    <w:pPr>
      <w:spacing w:before="100" w:beforeAutospacing="1" w:after="100" w:afterAutospacing="1"/>
      <w:jc w:val="left"/>
      <w:textAlignment w:val="center"/>
    </w:pPr>
    <w:rPr>
      <w:rFonts w:ascii="Times New Roman" w:eastAsia="Times New Roman" w:hAnsi="Times New Roman" w:cs="Times New Roman"/>
      <w:b/>
      <w:bCs/>
      <w:lang w:eastAsia="lv-LV"/>
    </w:rPr>
  </w:style>
  <w:style w:type="paragraph" w:customStyle="1" w:styleId="xl97">
    <w:name w:val="xl97"/>
    <w:basedOn w:val="Normal"/>
    <w:rsid w:val="00A22210"/>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98">
    <w:name w:val="xl98"/>
    <w:basedOn w:val="Normal"/>
    <w:rsid w:val="00A22210"/>
    <w:pPr>
      <w:pBdr>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99">
    <w:name w:val="xl99"/>
    <w:basedOn w:val="Normal"/>
    <w:rsid w:val="00A22210"/>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lang w:eastAsia="lv-LV"/>
    </w:rPr>
  </w:style>
  <w:style w:type="paragraph" w:customStyle="1" w:styleId="xl100">
    <w:name w:val="xl100"/>
    <w:basedOn w:val="Normal"/>
    <w:rsid w:val="00A2221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101">
    <w:name w:val="xl101"/>
    <w:basedOn w:val="Normal"/>
    <w:rsid w:val="00A2221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102">
    <w:name w:val="xl102"/>
    <w:basedOn w:val="Normal"/>
    <w:rsid w:val="00A2221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103">
    <w:name w:val="xl103"/>
    <w:basedOn w:val="Normal"/>
    <w:rsid w:val="00A22210"/>
    <w:pPr>
      <w:pBdr>
        <w:top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lang w:eastAsia="lv-LV"/>
    </w:rPr>
  </w:style>
  <w:style w:type="paragraph" w:customStyle="1" w:styleId="xl104">
    <w:name w:val="xl104"/>
    <w:basedOn w:val="Normal"/>
    <w:rsid w:val="00A222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105">
    <w:name w:val="xl105"/>
    <w:basedOn w:val="Normal"/>
    <w:rsid w:val="00A2221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106">
    <w:name w:val="xl106"/>
    <w:basedOn w:val="Normal"/>
    <w:rsid w:val="00A22210"/>
    <w:pPr>
      <w:pBdr>
        <w:top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lv-LV"/>
    </w:rPr>
  </w:style>
  <w:style w:type="paragraph" w:customStyle="1" w:styleId="xl107">
    <w:name w:val="xl107"/>
    <w:basedOn w:val="Normal"/>
    <w:rsid w:val="00A22210"/>
    <w:pPr>
      <w:pBdr>
        <w:top w:val="single" w:sz="4" w:space="0" w:color="auto"/>
      </w:pBdr>
      <w:spacing w:before="100" w:beforeAutospacing="1" w:after="100" w:afterAutospacing="1"/>
      <w:jc w:val="left"/>
    </w:pPr>
    <w:rPr>
      <w:rFonts w:ascii="Times New Roman" w:eastAsia="Times New Roman" w:hAnsi="Times New Roman" w:cs="Times New Roman"/>
      <w:sz w:val="24"/>
      <w:szCs w:val="24"/>
      <w:lang w:eastAsia="lv-LV"/>
    </w:rPr>
  </w:style>
  <w:style w:type="paragraph" w:customStyle="1" w:styleId="xl108">
    <w:name w:val="xl108"/>
    <w:basedOn w:val="Normal"/>
    <w:rsid w:val="00A2221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09">
    <w:name w:val="xl109"/>
    <w:basedOn w:val="Normal"/>
    <w:rsid w:val="00A222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110">
    <w:name w:val="xl110"/>
    <w:basedOn w:val="Normal"/>
    <w:rsid w:val="00A222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color w:val="000000"/>
      <w:sz w:val="21"/>
      <w:szCs w:val="21"/>
      <w:lang w:eastAsia="lv-LV"/>
    </w:rPr>
  </w:style>
  <w:style w:type="paragraph" w:customStyle="1" w:styleId="xl111">
    <w:name w:val="xl111"/>
    <w:basedOn w:val="Normal"/>
    <w:rsid w:val="00A22210"/>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color w:val="000000"/>
      <w:sz w:val="21"/>
      <w:szCs w:val="21"/>
      <w:lang w:eastAsia="lv-LV"/>
    </w:rPr>
  </w:style>
  <w:style w:type="paragraph" w:customStyle="1" w:styleId="xl112">
    <w:name w:val="xl112"/>
    <w:basedOn w:val="Normal"/>
    <w:rsid w:val="00A22210"/>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113">
    <w:name w:val="xl113"/>
    <w:basedOn w:val="Normal"/>
    <w:rsid w:val="00A22210"/>
    <w:pPr>
      <w:pBdr>
        <w:bottom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lv-LV"/>
    </w:rPr>
  </w:style>
  <w:style w:type="paragraph" w:customStyle="1" w:styleId="xl114">
    <w:name w:val="xl114"/>
    <w:basedOn w:val="Normal"/>
    <w:rsid w:val="00A22210"/>
    <w:pPr>
      <w:pBdr>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lang w:eastAsia="lv-LV"/>
    </w:rPr>
  </w:style>
  <w:style w:type="paragraph" w:customStyle="1" w:styleId="xl115">
    <w:name w:val="xl115"/>
    <w:basedOn w:val="Normal"/>
    <w:rsid w:val="00A222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lang w:eastAsia="lv-LV"/>
    </w:rPr>
  </w:style>
  <w:style w:type="paragraph" w:customStyle="1" w:styleId="xl116">
    <w:name w:val="xl116"/>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lang w:eastAsia="lv-LV"/>
    </w:rPr>
  </w:style>
  <w:style w:type="paragraph" w:customStyle="1" w:styleId="xl117">
    <w:name w:val="xl117"/>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18">
    <w:name w:val="xl118"/>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lang w:eastAsia="lv-LV"/>
    </w:rPr>
  </w:style>
  <w:style w:type="paragraph" w:customStyle="1" w:styleId="xl119">
    <w:name w:val="xl119"/>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120">
    <w:name w:val="xl120"/>
    <w:basedOn w:val="Normal"/>
    <w:rsid w:val="00A2221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121">
    <w:name w:val="xl121"/>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lang w:eastAsia="lv-LV"/>
    </w:rPr>
  </w:style>
  <w:style w:type="paragraph" w:customStyle="1" w:styleId="xl122">
    <w:name w:val="xl122"/>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1"/>
      <w:szCs w:val="21"/>
      <w:lang w:eastAsia="lv-LV"/>
    </w:rPr>
  </w:style>
  <w:style w:type="paragraph" w:customStyle="1" w:styleId="xl123">
    <w:name w:val="xl123"/>
    <w:basedOn w:val="Normal"/>
    <w:rsid w:val="00A2221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1"/>
      <w:szCs w:val="21"/>
      <w:lang w:eastAsia="lv-LV"/>
    </w:rPr>
  </w:style>
  <w:style w:type="paragraph" w:customStyle="1" w:styleId="xl124">
    <w:name w:val="xl124"/>
    <w:basedOn w:val="Normal"/>
    <w:rsid w:val="00A22210"/>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1"/>
      <w:szCs w:val="21"/>
      <w:lang w:eastAsia="lv-LV"/>
    </w:rPr>
  </w:style>
  <w:style w:type="paragraph" w:customStyle="1" w:styleId="xl125">
    <w:name w:val="xl125"/>
    <w:basedOn w:val="Normal"/>
    <w:rsid w:val="00A22210"/>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1"/>
      <w:szCs w:val="21"/>
      <w:lang w:eastAsia="lv-LV"/>
    </w:rPr>
  </w:style>
  <w:style w:type="paragraph" w:customStyle="1" w:styleId="xl126">
    <w:name w:val="xl126"/>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lang w:eastAsia="lv-LV"/>
    </w:rPr>
  </w:style>
  <w:style w:type="paragraph" w:customStyle="1" w:styleId="xl127">
    <w:name w:val="xl127"/>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28">
    <w:name w:val="xl128"/>
    <w:basedOn w:val="Normal"/>
    <w:rsid w:val="00A222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129">
    <w:name w:val="xl129"/>
    <w:basedOn w:val="Normal"/>
    <w:rsid w:val="00A22210"/>
    <w:pPr>
      <w:pBdr>
        <w:left w:val="single" w:sz="4" w:space="0" w:color="auto"/>
      </w:pBdr>
      <w:spacing w:before="100" w:beforeAutospacing="1" w:after="100" w:afterAutospacing="1"/>
      <w:jc w:val="left"/>
      <w:textAlignment w:val="center"/>
    </w:pPr>
    <w:rPr>
      <w:rFonts w:ascii="Times New Roman" w:eastAsia="Times New Roman" w:hAnsi="Times New Roman" w:cs="Times New Roman"/>
      <w:b/>
      <w:bCs/>
      <w:lang w:eastAsia="lv-LV"/>
    </w:rPr>
  </w:style>
  <w:style w:type="paragraph" w:customStyle="1" w:styleId="xl130">
    <w:name w:val="xl130"/>
    <w:basedOn w:val="Normal"/>
    <w:rsid w:val="00A22210"/>
    <w:pPr>
      <w:spacing w:before="100" w:beforeAutospacing="1" w:after="100" w:afterAutospacing="1"/>
      <w:jc w:val="left"/>
      <w:textAlignment w:val="center"/>
    </w:pPr>
    <w:rPr>
      <w:rFonts w:ascii="Times New Roman" w:eastAsia="Times New Roman" w:hAnsi="Times New Roman" w:cs="Times New Roman"/>
      <w:b/>
      <w:bCs/>
      <w:lang w:eastAsia="lv-LV"/>
    </w:rPr>
  </w:style>
  <w:style w:type="paragraph" w:customStyle="1" w:styleId="xl131">
    <w:name w:val="xl131"/>
    <w:basedOn w:val="Normal"/>
    <w:rsid w:val="00A22210"/>
    <w:pPr>
      <w:pBdr>
        <w:top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lang w:eastAsia="lv-LV"/>
    </w:rPr>
  </w:style>
  <w:style w:type="paragraph" w:customStyle="1" w:styleId="xl132">
    <w:name w:val="xl132"/>
    <w:basedOn w:val="Normal"/>
    <w:rsid w:val="00A22210"/>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lang w:eastAsia="lv-LV"/>
    </w:rPr>
  </w:style>
  <w:style w:type="paragraph" w:customStyle="1" w:styleId="xl133">
    <w:name w:val="xl133"/>
    <w:basedOn w:val="Normal"/>
    <w:rsid w:val="00A22210"/>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sz w:val="21"/>
      <w:szCs w:val="21"/>
      <w:lang w:eastAsia="lv-LV"/>
    </w:rPr>
  </w:style>
  <w:style w:type="paragraph" w:customStyle="1" w:styleId="xl134">
    <w:name w:val="xl134"/>
    <w:basedOn w:val="Normal"/>
    <w:rsid w:val="00A22210"/>
    <w:pPr>
      <w:pBdr>
        <w:top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sz w:val="21"/>
      <w:szCs w:val="21"/>
      <w:lang w:eastAsia="lv-LV"/>
    </w:rPr>
  </w:style>
  <w:style w:type="paragraph" w:customStyle="1" w:styleId="xl135">
    <w:name w:val="xl135"/>
    <w:basedOn w:val="Normal"/>
    <w:rsid w:val="00A2221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136">
    <w:name w:val="xl136"/>
    <w:basedOn w:val="Normal"/>
    <w:rsid w:val="00A2221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137">
    <w:name w:val="xl137"/>
    <w:basedOn w:val="Normal"/>
    <w:rsid w:val="00A22210"/>
    <w:pPr>
      <w:pBdr>
        <w:top w:val="single" w:sz="4" w:space="0" w:color="auto"/>
        <w:left w:val="single" w:sz="8"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b/>
      <w:bCs/>
      <w:lang w:eastAsia="lv-LV"/>
    </w:rPr>
  </w:style>
  <w:style w:type="paragraph" w:customStyle="1" w:styleId="xl138">
    <w:name w:val="xl138"/>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lang w:eastAsia="lv-LV"/>
    </w:rPr>
  </w:style>
  <w:style w:type="paragraph" w:customStyle="1" w:styleId="xl139">
    <w:name w:val="xl139"/>
    <w:basedOn w:val="Normal"/>
    <w:rsid w:val="00A222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140">
    <w:name w:val="xl140"/>
    <w:basedOn w:val="Normal"/>
    <w:rsid w:val="00A222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b/>
      <w:bCs/>
      <w:sz w:val="21"/>
      <w:szCs w:val="21"/>
      <w:lang w:eastAsia="lv-LV"/>
    </w:rPr>
  </w:style>
  <w:style w:type="paragraph" w:customStyle="1" w:styleId="xl141">
    <w:name w:val="xl141"/>
    <w:basedOn w:val="Normal"/>
    <w:rsid w:val="00A222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lang w:eastAsia="lv-LV"/>
    </w:rPr>
  </w:style>
  <w:style w:type="paragraph" w:customStyle="1" w:styleId="xl142">
    <w:name w:val="xl142"/>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lang w:eastAsia="lv-LV"/>
    </w:rPr>
  </w:style>
  <w:style w:type="paragraph" w:customStyle="1" w:styleId="xl143">
    <w:name w:val="xl143"/>
    <w:basedOn w:val="Normal"/>
    <w:rsid w:val="00A222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144">
    <w:name w:val="xl144"/>
    <w:basedOn w:val="Normal"/>
    <w:rsid w:val="00A222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145">
    <w:name w:val="xl145"/>
    <w:basedOn w:val="Normal"/>
    <w:rsid w:val="00A222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s="Times New Roman"/>
      <w:lang w:eastAsia="lv-LV"/>
    </w:rPr>
  </w:style>
  <w:style w:type="paragraph" w:customStyle="1" w:styleId="xl146">
    <w:name w:val="xl146"/>
    <w:basedOn w:val="Normal"/>
    <w:rsid w:val="00A222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lang w:eastAsia="lv-LV"/>
    </w:rPr>
  </w:style>
  <w:style w:type="paragraph" w:customStyle="1" w:styleId="xl147">
    <w:name w:val="xl147"/>
    <w:basedOn w:val="Normal"/>
    <w:rsid w:val="00A222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1"/>
      <w:szCs w:val="21"/>
      <w:lang w:eastAsia="lv-LV"/>
    </w:rPr>
  </w:style>
  <w:style w:type="paragraph" w:customStyle="1" w:styleId="xl148">
    <w:name w:val="xl148"/>
    <w:basedOn w:val="Normal"/>
    <w:rsid w:val="00A22210"/>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lang w:eastAsia="lv-LV"/>
    </w:rPr>
  </w:style>
  <w:style w:type="paragraph" w:customStyle="1" w:styleId="xl149">
    <w:name w:val="xl149"/>
    <w:basedOn w:val="Normal"/>
    <w:rsid w:val="00A222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lang w:eastAsia="lv-LV"/>
    </w:rPr>
  </w:style>
  <w:style w:type="paragraph" w:customStyle="1" w:styleId="xl150">
    <w:name w:val="xl150"/>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lv-LV"/>
    </w:rPr>
  </w:style>
  <w:style w:type="paragraph" w:customStyle="1" w:styleId="xl151">
    <w:name w:val="xl151"/>
    <w:basedOn w:val="Normal"/>
    <w:rsid w:val="00A222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lang w:eastAsia="lv-LV"/>
    </w:rPr>
  </w:style>
  <w:style w:type="paragraph" w:customStyle="1" w:styleId="xl152">
    <w:name w:val="xl152"/>
    <w:basedOn w:val="Normal"/>
    <w:rsid w:val="00A222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53">
    <w:name w:val="xl153"/>
    <w:basedOn w:val="Normal"/>
    <w:rsid w:val="00A22210"/>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lang w:eastAsia="lv-LV"/>
    </w:rPr>
  </w:style>
  <w:style w:type="paragraph" w:customStyle="1" w:styleId="xl154">
    <w:name w:val="xl154"/>
    <w:basedOn w:val="Normal"/>
    <w:rsid w:val="00A2221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155">
    <w:name w:val="xl155"/>
    <w:basedOn w:val="Normal"/>
    <w:rsid w:val="00A22210"/>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lang w:eastAsia="lv-LV"/>
    </w:rPr>
  </w:style>
  <w:style w:type="paragraph" w:customStyle="1" w:styleId="xl156">
    <w:name w:val="xl156"/>
    <w:basedOn w:val="Normal"/>
    <w:rsid w:val="00A2221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157">
    <w:name w:val="xl157"/>
    <w:basedOn w:val="Normal"/>
    <w:rsid w:val="00A22210"/>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158">
    <w:name w:val="xl158"/>
    <w:basedOn w:val="Normal"/>
    <w:rsid w:val="00A22210"/>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lang w:eastAsia="lv-LV"/>
    </w:rPr>
  </w:style>
  <w:style w:type="paragraph" w:customStyle="1" w:styleId="xl159">
    <w:name w:val="xl159"/>
    <w:basedOn w:val="Normal"/>
    <w:rsid w:val="00A222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60">
    <w:name w:val="xl160"/>
    <w:basedOn w:val="Normal"/>
    <w:rsid w:val="00A22210"/>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lang w:eastAsia="lv-LV"/>
    </w:rPr>
  </w:style>
  <w:style w:type="paragraph" w:customStyle="1" w:styleId="xl161">
    <w:name w:val="xl161"/>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162">
    <w:name w:val="xl162"/>
    <w:basedOn w:val="Normal"/>
    <w:rsid w:val="00A222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b/>
      <w:bCs/>
      <w:sz w:val="21"/>
      <w:szCs w:val="21"/>
      <w:lang w:eastAsia="lv-LV"/>
    </w:rPr>
  </w:style>
  <w:style w:type="paragraph" w:customStyle="1" w:styleId="xl163">
    <w:name w:val="xl163"/>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1"/>
      <w:szCs w:val="21"/>
      <w:lang w:eastAsia="lv-LV"/>
    </w:rPr>
  </w:style>
  <w:style w:type="paragraph" w:customStyle="1" w:styleId="xl164">
    <w:name w:val="xl164"/>
    <w:basedOn w:val="Normal"/>
    <w:rsid w:val="00A22210"/>
    <w:pPr>
      <w:pBdr>
        <w:top w:val="single" w:sz="4"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lv-LV"/>
    </w:rPr>
  </w:style>
  <w:style w:type="paragraph" w:customStyle="1" w:styleId="xl165">
    <w:name w:val="xl165"/>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66">
    <w:name w:val="xl166"/>
    <w:basedOn w:val="Normal"/>
    <w:rsid w:val="00A222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167">
    <w:name w:val="xl167"/>
    <w:basedOn w:val="Normal"/>
    <w:rsid w:val="00A222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b/>
      <w:bCs/>
      <w:lang w:eastAsia="lv-LV"/>
    </w:rPr>
  </w:style>
  <w:style w:type="paragraph" w:customStyle="1" w:styleId="xl168">
    <w:name w:val="xl168"/>
    <w:basedOn w:val="Normal"/>
    <w:rsid w:val="00A22210"/>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s="Times New Roman"/>
      <w:sz w:val="21"/>
      <w:szCs w:val="21"/>
      <w:lang w:eastAsia="lv-LV"/>
    </w:rPr>
  </w:style>
  <w:style w:type="paragraph" w:customStyle="1" w:styleId="xl169">
    <w:name w:val="xl169"/>
    <w:basedOn w:val="Normal"/>
    <w:rsid w:val="00A22210"/>
    <w:pPr>
      <w:pBdr>
        <w:top w:val="single" w:sz="4" w:space="0" w:color="auto"/>
        <w:bottom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s="Times New Roman"/>
      <w:sz w:val="21"/>
      <w:szCs w:val="21"/>
      <w:lang w:eastAsia="lv-LV"/>
    </w:rPr>
  </w:style>
  <w:style w:type="paragraph" w:customStyle="1" w:styleId="xl170">
    <w:name w:val="xl170"/>
    <w:basedOn w:val="Normal"/>
    <w:rsid w:val="00A22210"/>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s="Times New Roman"/>
      <w:sz w:val="21"/>
      <w:szCs w:val="21"/>
      <w:lang w:eastAsia="lv-LV"/>
    </w:rPr>
  </w:style>
  <w:style w:type="paragraph" w:customStyle="1" w:styleId="xl171">
    <w:name w:val="xl171"/>
    <w:basedOn w:val="Normal"/>
    <w:rsid w:val="00A22210"/>
    <w:pPr>
      <w:pBdr>
        <w:top w:val="single" w:sz="4" w:space="0" w:color="auto"/>
        <w:bottom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s="Times New Roman"/>
      <w:b/>
      <w:bCs/>
      <w:sz w:val="21"/>
      <w:szCs w:val="21"/>
      <w:lang w:eastAsia="lv-LV"/>
    </w:rPr>
  </w:style>
  <w:style w:type="paragraph" w:customStyle="1" w:styleId="xl172">
    <w:name w:val="xl172"/>
    <w:basedOn w:val="Normal"/>
    <w:rsid w:val="00A22210"/>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s="Times New Roman"/>
      <w:b/>
      <w:bCs/>
      <w:sz w:val="21"/>
      <w:szCs w:val="21"/>
      <w:lang w:eastAsia="lv-LV"/>
    </w:rPr>
  </w:style>
  <w:style w:type="paragraph" w:customStyle="1" w:styleId="xl173">
    <w:name w:val="xl173"/>
    <w:basedOn w:val="Normal"/>
    <w:rsid w:val="00A22210"/>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74">
    <w:name w:val="xl174"/>
    <w:basedOn w:val="Normal"/>
    <w:rsid w:val="00A22210"/>
    <w:pPr>
      <w:pBdr>
        <w:top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75">
    <w:name w:val="xl175"/>
    <w:basedOn w:val="Normal"/>
    <w:rsid w:val="00A22210"/>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76">
    <w:name w:val="xl176"/>
    <w:basedOn w:val="Normal"/>
    <w:rsid w:val="00A2221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77">
    <w:name w:val="xl177"/>
    <w:basedOn w:val="Normal"/>
    <w:rsid w:val="00A22210"/>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78">
    <w:name w:val="xl178"/>
    <w:basedOn w:val="Normal"/>
    <w:rsid w:val="00A2221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79">
    <w:name w:val="xl179"/>
    <w:basedOn w:val="Normal"/>
    <w:rsid w:val="00A2221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80">
    <w:name w:val="xl180"/>
    <w:basedOn w:val="Normal"/>
    <w:rsid w:val="00A22210"/>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81">
    <w:name w:val="xl181"/>
    <w:basedOn w:val="Normal"/>
    <w:rsid w:val="00A222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82">
    <w:name w:val="xl182"/>
    <w:basedOn w:val="Normal"/>
    <w:rsid w:val="00A2221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83">
    <w:name w:val="xl183"/>
    <w:basedOn w:val="Normal"/>
    <w:rsid w:val="00A22210"/>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84">
    <w:name w:val="xl184"/>
    <w:basedOn w:val="Normal"/>
    <w:rsid w:val="00A222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85">
    <w:name w:val="xl185"/>
    <w:basedOn w:val="Normal"/>
    <w:rsid w:val="00A22210"/>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lang w:eastAsia="lv-LV"/>
    </w:rPr>
  </w:style>
  <w:style w:type="paragraph" w:customStyle="1" w:styleId="xl186">
    <w:name w:val="xl186"/>
    <w:basedOn w:val="Normal"/>
    <w:rsid w:val="00A22210"/>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lang w:eastAsia="lv-LV"/>
    </w:rPr>
  </w:style>
  <w:style w:type="paragraph" w:customStyle="1" w:styleId="xl187">
    <w:name w:val="xl187"/>
    <w:basedOn w:val="Normal"/>
    <w:rsid w:val="00A22210"/>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lv-LV"/>
    </w:rPr>
  </w:style>
  <w:style w:type="paragraph" w:customStyle="1" w:styleId="xl188">
    <w:name w:val="xl188"/>
    <w:basedOn w:val="Normal"/>
    <w:rsid w:val="00A22210"/>
    <w:pPr>
      <w:pBdr>
        <w:top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b/>
      <w:bCs/>
      <w:lang w:eastAsia="lv-LV"/>
    </w:rPr>
  </w:style>
  <w:style w:type="paragraph" w:customStyle="1" w:styleId="xl189">
    <w:name w:val="xl189"/>
    <w:basedOn w:val="Normal"/>
    <w:rsid w:val="00A22210"/>
    <w:pPr>
      <w:pBdr>
        <w:top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lang w:eastAsia="lv-LV"/>
    </w:rPr>
  </w:style>
  <w:style w:type="paragraph" w:customStyle="1" w:styleId="xl190">
    <w:name w:val="xl190"/>
    <w:basedOn w:val="Normal"/>
    <w:rsid w:val="00A2221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91">
    <w:name w:val="xl191"/>
    <w:basedOn w:val="Normal"/>
    <w:rsid w:val="00A22210"/>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92">
    <w:name w:val="xl192"/>
    <w:basedOn w:val="Normal"/>
    <w:rsid w:val="00A2221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93">
    <w:name w:val="xl193"/>
    <w:basedOn w:val="Normal"/>
    <w:rsid w:val="00A22210"/>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94">
    <w:name w:val="xl194"/>
    <w:basedOn w:val="Normal"/>
    <w:rsid w:val="00A222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95">
    <w:name w:val="xl195"/>
    <w:basedOn w:val="Normal"/>
    <w:rsid w:val="00A22210"/>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96">
    <w:name w:val="xl196"/>
    <w:basedOn w:val="Normal"/>
    <w:rsid w:val="00A22210"/>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97">
    <w:name w:val="xl197"/>
    <w:basedOn w:val="Normal"/>
    <w:rsid w:val="00A2221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98">
    <w:name w:val="xl198"/>
    <w:basedOn w:val="Normal"/>
    <w:rsid w:val="00A22210"/>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99">
    <w:name w:val="xl199"/>
    <w:basedOn w:val="Normal"/>
    <w:rsid w:val="00A22210"/>
    <w:pPr>
      <w:pBdr>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200">
    <w:name w:val="xl200"/>
    <w:basedOn w:val="Normal"/>
    <w:rsid w:val="00A22210"/>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201">
    <w:name w:val="xl201"/>
    <w:basedOn w:val="Normal"/>
    <w:rsid w:val="00A22210"/>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lang w:eastAsia="lv-LV"/>
    </w:rPr>
  </w:style>
  <w:style w:type="paragraph" w:customStyle="1" w:styleId="xl202">
    <w:name w:val="xl202"/>
    <w:basedOn w:val="Normal"/>
    <w:rsid w:val="00A22210"/>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lang w:eastAsia="lv-LV"/>
    </w:rPr>
  </w:style>
  <w:style w:type="paragraph" w:customStyle="1" w:styleId="xl203">
    <w:name w:val="xl203"/>
    <w:basedOn w:val="Normal"/>
    <w:rsid w:val="00A22210"/>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lv-LV"/>
    </w:rPr>
  </w:style>
  <w:style w:type="paragraph" w:customStyle="1" w:styleId="xl204">
    <w:name w:val="xl204"/>
    <w:basedOn w:val="Normal"/>
    <w:rsid w:val="00A22210"/>
    <w:pPr>
      <w:spacing w:before="100" w:beforeAutospacing="1" w:after="100" w:afterAutospacing="1"/>
      <w:jc w:val="center"/>
      <w:textAlignment w:val="center"/>
    </w:pPr>
    <w:rPr>
      <w:rFonts w:ascii="Times New Roman" w:eastAsia="Times New Roman" w:hAnsi="Times New Roman" w:cs="Times New Roman"/>
      <w:b/>
      <w:bCs/>
      <w:sz w:val="24"/>
      <w:szCs w:val="24"/>
      <w:lang w:eastAsia="lv-LV"/>
    </w:rPr>
  </w:style>
  <w:style w:type="paragraph" w:customStyle="1" w:styleId="xl205">
    <w:name w:val="xl205"/>
    <w:basedOn w:val="Normal"/>
    <w:rsid w:val="00A22210"/>
    <w:pPr>
      <w:pBdr>
        <w:top w:val="single" w:sz="4" w:space="0" w:color="auto"/>
        <w:left w:val="single" w:sz="4" w:space="0" w:color="auto"/>
      </w:pBdr>
      <w:spacing w:before="100" w:beforeAutospacing="1" w:after="100" w:afterAutospacing="1"/>
      <w:jc w:val="left"/>
      <w:textAlignment w:val="center"/>
    </w:pPr>
    <w:rPr>
      <w:rFonts w:ascii="Times New Roman" w:eastAsia="Times New Roman" w:hAnsi="Times New Roman" w:cs="Times New Roman"/>
      <w:b/>
      <w:bCs/>
      <w:lang w:eastAsia="lv-LV"/>
    </w:rPr>
  </w:style>
  <w:style w:type="paragraph" w:customStyle="1" w:styleId="xl206">
    <w:name w:val="xl206"/>
    <w:basedOn w:val="Normal"/>
    <w:rsid w:val="00A22210"/>
    <w:pPr>
      <w:pBdr>
        <w:left w:val="single" w:sz="4" w:space="0" w:color="auto"/>
      </w:pBdr>
      <w:spacing w:before="100" w:beforeAutospacing="1" w:after="100" w:afterAutospacing="1"/>
      <w:jc w:val="left"/>
      <w:textAlignment w:val="center"/>
    </w:pPr>
    <w:rPr>
      <w:rFonts w:ascii="Times New Roman" w:eastAsia="Times New Roman" w:hAnsi="Times New Roman" w:cs="Times New Roman"/>
      <w:b/>
      <w:bCs/>
      <w:lang w:eastAsia="lv-LV"/>
    </w:rPr>
  </w:style>
  <w:style w:type="paragraph" w:customStyle="1" w:styleId="xl207">
    <w:name w:val="xl207"/>
    <w:basedOn w:val="Normal"/>
    <w:rsid w:val="00A22210"/>
    <w:pPr>
      <w:spacing w:before="100" w:beforeAutospacing="1" w:after="100" w:afterAutospacing="1"/>
      <w:jc w:val="left"/>
      <w:textAlignment w:val="center"/>
    </w:pPr>
    <w:rPr>
      <w:rFonts w:ascii="Times New Roman" w:eastAsia="Times New Roman" w:hAnsi="Times New Roman" w:cs="Times New Roman"/>
      <w:b/>
      <w:bCs/>
      <w:lang w:eastAsia="lv-LV"/>
    </w:rPr>
  </w:style>
  <w:style w:type="paragraph" w:customStyle="1" w:styleId="xl208">
    <w:name w:val="xl208"/>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lv-LV"/>
    </w:rPr>
  </w:style>
  <w:style w:type="paragraph" w:customStyle="1" w:styleId="xl209">
    <w:name w:val="xl209"/>
    <w:basedOn w:val="Normal"/>
    <w:rsid w:val="00A2221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210">
    <w:name w:val="xl210"/>
    <w:basedOn w:val="Normal"/>
    <w:rsid w:val="00A2221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211">
    <w:name w:val="xl211"/>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lv-LV"/>
    </w:rPr>
  </w:style>
  <w:style w:type="paragraph" w:customStyle="1" w:styleId="xl212">
    <w:name w:val="xl212"/>
    <w:basedOn w:val="Normal"/>
    <w:rsid w:val="00A2221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213">
    <w:name w:val="xl213"/>
    <w:basedOn w:val="Normal"/>
    <w:rsid w:val="00A222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214">
    <w:name w:val="xl214"/>
    <w:basedOn w:val="Normal"/>
    <w:rsid w:val="00A2221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lv-LV"/>
    </w:rPr>
  </w:style>
  <w:style w:type="paragraph" w:customStyle="1" w:styleId="xl215">
    <w:name w:val="xl215"/>
    <w:basedOn w:val="Normal"/>
    <w:rsid w:val="00A2221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lv-LV"/>
    </w:rPr>
  </w:style>
  <w:style w:type="paragraph" w:customStyle="1" w:styleId="xl216">
    <w:name w:val="xl216"/>
    <w:basedOn w:val="Normal"/>
    <w:rsid w:val="00A22210"/>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217">
    <w:name w:val="xl217"/>
    <w:basedOn w:val="Normal"/>
    <w:rsid w:val="00A2221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218">
    <w:name w:val="xl218"/>
    <w:basedOn w:val="Normal"/>
    <w:rsid w:val="00A2221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lv-LV"/>
    </w:rPr>
  </w:style>
  <w:style w:type="paragraph" w:customStyle="1" w:styleId="xl219">
    <w:name w:val="xl219"/>
    <w:basedOn w:val="Normal"/>
    <w:rsid w:val="00A2221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lv-LV"/>
    </w:rPr>
  </w:style>
  <w:style w:type="paragraph" w:customStyle="1" w:styleId="xl220">
    <w:name w:val="xl220"/>
    <w:basedOn w:val="Normal"/>
    <w:rsid w:val="00A22210"/>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A22210"/>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210"/>
    <w:rPr>
      <w:rFonts w:ascii="Tahoma" w:hAnsi="Tahoma" w:cs="Tahoma"/>
      <w:sz w:val="16"/>
      <w:szCs w:val="16"/>
    </w:rPr>
  </w:style>
  <w:style w:type="numbering" w:customStyle="1" w:styleId="NoList2">
    <w:name w:val="No List2"/>
    <w:next w:val="NoList"/>
    <w:uiPriority w:val="99"/>
    <w:semiHidden/>
    <w:unhideWhenUsed/>
    <w:rsid w:val="00A22210"/>
  </w:style>
  <w:style w:type="numbering" w:customStyle="1" w:styleId="NoList111">
    <w:name w:val="No List111"/>
    <w:next w:val="NoList"/>
    <w:uiPriority w:val="99"/>
    <w:semiHidden/>
    <w:unhideWhenUsed/>
    <w:rsid w:val="00A22210"/>
  </w:style>
  <w:style w:type="table" w:styleId="TableGrid">
    <w:name w:val="Table Grid"/>
    <w:basedOn w:val="TableNormal"/>
    <w:uiPriority w:val="59"/>
    <w:rsid w:val="00A22210"/>
    <w:pPr>
      <w:jc w:val="left"/>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22210"/>
    <w:rPr>
      <w:sz w:val="16"/>
      <w:szCs w:val="16"/>
    </w:rPr>
  </w:style>
  <w:style w:type="paragraph" w:styleId="CommentText">
    <w:name w:val="annotation text"/>
    <w:basedOn w:val="Normal"/>
    <w:link w:val="CommentTextChar"/>
    <w:uiPriority w:val="99"/>
    <w:semiHidden/>
    <w:unhideWhenUsed/>
    <w:rsid w:val="00A22210"/>
    <w:pPr>
      <w:jc w:val="left"/>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A22210"/>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2210"/>
    <w:rPr>
      <w:b/>
      <w:bCs/>
    </w:rPr>
  </w:style>
  <w:style w:type="character" w:customStyle="1" w:styleId="CommentSubjectChar">
    <w:name w:val="Comment Subject Char"/>
    <w:basedOn w:val="CommentTextChar"/>
    <w:link w:val="CommentSubject"/>
    <w:uiPriority w:val="99"/>
    <w:semiHidden/>
    <w:rsid w:val="00A22210"/>
    <w:rPr>
      <w:rFonts w:ascii="Times New Roman" w:eastAsia="Calibri" w:hAnsi="Times New Roman" w:cs="Times New Roman"/>
      <w:b/>
      <w:bCs/>
      <w:sz w:val="20"/>
      <w:szCs w:val="20"/>
    </w:rPr>
  </w:style>
  <w:style w:type="numbering" w:customStyle="1" w:styleId="NoList3">
    <w:name w:val="No List3"/>
    <w:next w:val="NoList"/>
    <w:uiPriority w:val="99"/>
    <w:semiHidden/>
    <w:unhideWhenUsed/>
    <w:rsid w:val="00685D96"/>
  </w:style>
  <w:style w:type="numbering" w:customStyle="1" w:styleId="NoList12">
    <w:name w:val="No List12"/>
    <w:next w:val="NoList"/>
    <w:uiPriority w:val="99"/>
    <w:semiHidden/>
    <w:unhideWhenUsed/>
    <w:rsid w:val="00685D96"/>
  </w:style>
  <w:style w:type="numbering" w:customStyle="1" w:styleId="NoList21">
    <w:name w:val="No List21"/>
    <w:next w:val="NoList"/>
    <w:uiPriority w:val="99"/>
    <w:semiHidden/>
    <w:unhideWhenUsed/>
    <w:rsid w:val="00685D96"/>
  </w:style>
  <w:style w:type="numbering" w:customStyle="1" w:styleId="NoList112">
    <w:name w:val="No List112"/>
    <w:next w:val="NoList"/>
    <w:uiPriority w:val="99"/>
    <w:semiHidden/>
    <w:unhideWhenUsed/>
    <w:rsid w:val="00685D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22210"/>
  </w:style>
  <w:style w:type="paragraph" w:styleId="Header">
    <w:name w:val="header"/>
    <w:basedOn w:val="Normal"/>
    <w:link w:val="HeaderChar"/>
    <w:uiPriority w:val="99"/>
    <w:unhideWhenUsed/>
    <w:rsid w:val="00A22210"/>
    <w:pPr>
      <w:tabs>
        <w:tab w:val="center" w:pos="4153"/>
        <w:tab w:val="right" w:pos="8306"/>
      </w:tabs>
      <w:jc w:val="left"/>
    </w:pPr>
  </w:style>
  <w:style w:type="character" w:customStyle="1" w:styleId="HeaderChar">
    <w:name w:val="Header Char"/>
    <w:basedOn w:val="DefaultParagraphFont"/>
    <w:link w:val="Header"/>
    <w:uiPriority w:val="99"/>
    <w:rsid w:val="00A22210"/>
  </w:style>
  <w:style w:type="paragraph" w:styleId="Footer">
    <w:name w:val="footer"/>
    <w:basedOn w:val="Normal"/>
    <w:link w:val="FooterChar"/>
    <w:uiPriority w:val="99"/>
    <w:unhideWhenUsed/>
    <w:rsid w:val="00A22210"/>
    <w:pPr>
      <w:tabs>
        <w:tab w:val="center" w:pos="4153"/>
        <w:tab w:val="right" w:pos="8306"/>
      </w:tabs>
      <w:jc w:val="left"/>
    </w:pPr>
  </w:style>
  <w:style w:type="character" w:customStyle="1" w:styleId="FooterChar">
    <w:name w:val="Footer Char"/>
    <w:basedOn w:val="DefaultParagraphFont"/>
    <w:link w:val="Footer"/>
    <w:uiPriority w:val="99"/>
    <w:rsid w:val="00A22210"/>
  </w:style>
  <w:style w:type="paragraph" w:styleId="ListParagraph">
    <w:name w:val="List Paragraph"/>
    <w:basedOn w:val="Normal"/>
    <w:uiPriority w:val="34"/>
    <w:qFormat/>
    <w:rsid w:val="00A22210"/>
    <w:pPr>
      <w:ind w:left="720"/>
      <w:contextualSpacing/>
      <w:jc w:val="left"/>
    </w:pPr>
  </w:style>
  <w:style w:type="character" w:styleId="Hyperlink">
    <w:name w:val="Hyperlink"/>
    <w:basedOn w:val="DefaultParagraphFont"/>
    <w:uiPriority w:val="99"/>
    <w:unhideWhenUsed/>
    <w:rsid w:val="00A22210"/>
    <w:rPr>
      <w:color w:val="0000FF" w:themeColor="hyperlink"/>
      <w:u w:val="single"/>
    </w:rPr>
  </w:style>
  <w:style w:type="numbering" w:customStyle="1" w:styleId="NoList11">
    <w:name w:val="No List11"/>
    <w:next w:val="NoList"/>
    <w:uiPriority w:val="99"/>
    <w:semiHidden/>
    <w:unhideWhenUsed/>
    <w:rsid w:val="00A22210"/>
  </w:style>
  <w:style w:type="character" w:styleId="FollowedHyperlink">
    <w:name w:val="FollowedHyperlink"/>
    <w:basedOn w:val="DefaultParagraphFont"/>
    <w:uiPriority w:val="99"/>
    <w:semiHidden/>
    <w:unhideWhenUsed/>
    <w:rsid w:val="00A22210"/>
    <w:rPr>
      <w:color w:val="800080"/>
      <w:u w:val="single"/>
    </w:rPr>
  </w:style>
  <w:style w:type="paragraph" w:customStyle="1" w:styleId="xl65">
    <w:name w:val="xl65"/>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66">
    <w:name w:val="xl66"/>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67">
    <w:name w:val="xl67"/>
    <w:basedOn w:val="Normal"/>
    <w:rsid w:val="00A22210"/>
    <w:pPr>
      <w:pBdr>
        <w:top w:val="single" w:sz="4" w:space="0" w:color="auto"/>
      </w:pBdr>
      <w:spacing w:before="100" w:beforeAutospacing="1" w:after="100" w:afterAutospacing="1"/>
      <w:jc w:val="left"/>
      <w:textAlignment w:val="center"/>
    </w:pPr>
    <w:rPr>
      <w:rFonts w:ascii="Times New Roman" w:eastAsia="Times New Roman" w:hAnsi="Times New Roman" w:cs="Times New Roman"/>
      <w:b/>
      <w:bCs/>
      <w:lang w:eastAsia="lv-LV"/>
    </w:rPr>
  </w:style>
  <w:style w:type="paragraph" w:customStyle="1" w:styleId="xl68">
    <w:name w:val="xl68"/>
    <w:basedOn w:val="Normal"/>
    <w:rsid w:val="00A22210"/>
    <w:pPr>
      <w:pBdr>
        <w:top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69">
    <w:name w:val="xl69"/>
    <w:basedOn w:val="Normal"/>
    <w:rsid w:val="00A22210"/>
    <w:pPr>
      <w:pBdr>
        <w:top w:val="single" w:sz="4" w:space="0" w:color="auto"/>
      </w:pBdr>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70">
    <w:name w:val="xl70"/>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lang w:eastAsia="lv-LV"/>
    </w:rPr>
  </w:style>
  <w:style w:type="paragraph" w:customStyle="1" w:styleId="xl71">
    <w:name w:val="xl71"/>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lang w:eastAsia="lv-LV"/>
    </w:rPr>
  </w:style>
  <w:style w:type="paragraph" w:customStyle="1" w:styleId="xl72">
    <w:name w:val="xl72"/>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73">
    <w:name w:val="xl73"/>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74">
    <w:name w:val="xl74"/>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75">
    <w:name w:val="xl75"/>
    <w:basedOn w:val="Normal"/>
    <w:rsid w:val="00A2221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76">
    <w:name w:val="xl76"/>
    <w:basedOn w:val="Normal"/>
    <w:rsid w:val="00A22210"/>
    <w:pPr>
      <w:spacing w:before="100" w:beforeAutospacing="1" w:after="100" w:afterAutospacing="1"/>
      <w:jc w:val="left"/>
      <w:textAlignment w:val="center"/>
    </w:pPr>
    <w:rPr>
      <w:rFonts w:ascii="Times New Roman" w:eastAsia="Times New Roman" w:hAnsi="Times New Roman" w:cs="Times New Roman"/>
      <w:lang w:eastAsia="lv-LV"/>
    </w:rPr>
  </w:style>
  <w:style w:type="paragraph" w:customStyle="1" w:styleId="xl77">
    <w:name w:val="xl77"/>
    <w:basedOn w:val="Normal"/>
    <w:rsid w:val="00A22210"/>
    <w:pP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78">
    <w:name w:val="xl78"/>
    <w:basedOn w:val="Normal"/>
    <w:rsid w:val="00A22210"/>
    <w:pPr>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79">
    <w:name w:val="xl79"/>
    <w:basedOn w:val="Normal"/>
    <w:rsid w:val="00A22210"/>
    <w:pP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80">
    <w:name w:val="xl80"/>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81">
    <w:name w:val="xl81"/>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lang w:eastAsia="lv-LV"/>
    </w:rPr>
  </w:style>
  <w:style w:type="paragraph" w:customStyle="1" w:styleId="xl82">
    <w:name w:val="xl82"/>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lang w:eastAsia="lv-LV"/>
    </w:rPr>
  </w:style>
  <w:style w:type="paragraph" w:customStyle="1" w:styleId="xl83">
    <w:name w:val="xl83"/>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lv-LV"/>
    </w:rPr>
  </w:style>
  <w:style w:type="paragraph" w:customStyle="1" w:styleId="xl84">
    <w:name w:val="xl84"/>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85">
    <w:name w:val="xl85"/>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lv-LV"/>
    </w:rPr>
  </w:style>
  <w:style w:type="paragraph" w:customStyle="1" w:styleId="xl86">
    <w:name w:val="xl86"/>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87">
    <w:name w:val="xl87"/>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lang w:eastAsia="lv-LV"/>
    </w:rPr>
  </w:style>
  <w:style w:type="paragraph" w:customStyle="1" w:styleId="xl88">
    <w:name w:val="xl88"/>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1"/>
      <w:szCs w:val="21"/>
      <w:lang w:eastAsia="lv-LV"/>
    </w:rPr>
  </w:style>
  <w:style w:type="paragraph" w:customStyle="1" w:styleId="xl89">
    <w:name w:val="xl89"/>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1"/>
      <w:szCs w:val="21"/>
      <w:lang w:eastAsia="lv-LV"/>
    </w:rPr>
  </w:style>
  <w:style w:type="paragraph" w:customStyle="1" w:styleId="xl90">
    <w:name w:val="xl90"/>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lang w:eastAsia="lv-LV"/>
    </w:rPr>
  </w:style>
  <w:style w:type="paragraph" w:customStyle="1" w:styleId="xl91">
    <w:name w:val="xl91"/>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92">
    <w:name w:val="xl92"/>
    <w:basedOn w:val="Normal"/>
    <w:rsid w:val="00A22210"/>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lang w:eastAsia="lv-LV"/>
    </w:rPr>
  </w:style>
  <w:style w:type="paragraph" w:customStyle="1" w:styleId="xl93">
    <w:name w:val="xl93"/>
    <w:basedOn w:val="Normal"/>
    <w:rsid w:val="00A22210"/>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lang w:eastAsia="lv-LV"/>
    </w:rPr>
  </w:style>
  <w:style w:type="paragraph" w:customStyle="1" w:styleId="xl94">
    <w:name w:val="xl94"/>
    <w:basedOn w:val="Normal"/>
    <w:rsid w:val="00A22210"/>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1"/>
      <w:szCs w:val="21"/>
      <w:lang w:eastAsia="lv-LV"/>
    </w:rPr>
  </w:style>
  <w:style w:type="paragraph" w:customStyle="1" w:styleId="xl95">
    <w:name w:val="xl95"/>
    <w:basedOn w:val="Normal"/>
    <w:rsid w:val="00A2221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96">
    <w:name w:val="xl96"/>
    <w:basedOn w:val="Normal"/>
    <w:rsid w:val="00A22210"/>
    <w:pPr>
      <w:spacing w:before="100" w:beforeAutospacing="1" w:after="100" w:afterAutospacing="1"/>
      <w:jc w:val="left"/>
      <w:textAlignment w:val="center"/>
    </w:pPr>
    <w:rPr>
      <w:rFonts w:ascii="Times New Roman" w:eastAsia="Times New Roman" w:hAnsi="Times New Roman" w:cs="Times New Roman"/>
      <w:b/>
      <w:bCs/>
      <w:lang w:eastAsia="lv-LV"/>
    </w:rPr>
  </w:style>
  <w:style w:type="paragraph" w:customStyle="1" w:styleId="xl97">
    <w:name w:val="xl97"/>
    <w:basedOn w:val="Normal"/>
    <w:rsid w:val="00A22210"/>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98">
    <w:name w:val="xl98"/>
    <w:basedOn w:val="Normal"/>
    <w:rsid w:val="00A22210"/>
    <w:pPr>
      <w:pBdr>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99">
    <w:name w:val="xl99"/>
    <w:basedOn w:val="Normal"/>
    <w:rsid w:val="00A22210"/>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lang w:eastAsia="lv-LV"/>
    </w:rPr>
  </w:style>
  <w:style w:type="paragraph" w:customStyle="1" w:styleId="xl100">
    <w:name w:val="xl100"/>
    <w:basedOn w:val="Normal"/>
    <w:rsid w:val="00A2221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101">
    <w:name w:val="xl101"/>
    <w:basedOn w:val="Normal"/>
    <w:rsid w:val="00A2221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102">
    <w:name w:val="xl102"/>
    <w:basedOn w:val="Normal"/>
    <w:rsid w:val="00A2221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103">
    <w:name w:val="xl103"/>
    <w:basedOn w:val="Normal"/>
    <w:rsid w:val="00A22210"/>
    <w:pPr>
      <w:pBdr>
        <w:top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lang w:eastAsia="lv-LV"/>
    </w:rPr>
  </w:style>
  <w:style w:type="paragraph" w:customStyle="1" w:styleId="xl104">
    <w:name w:val="xl104"/>
    <w:basedOn w:val="Normal"/>
    <w:rsid w:val="00A222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105">
    <w:name w:val="xl105"/>
    <w:basedOn w:val="Normal"/>
    <w:rsid w:val="00A2221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106">
    <w:name w:val="xl106"/>
    <w:basedOn w:val="Normal"/>
    <w:rsid w:val="00A22210"/>
    <w:pPr>
      <w:pBdr>
        <w:top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lv-LV"/>
    </w:rPr>
  </w:style>
  <w:style w:type="paragraph" w:customStyle="1" w:styleId="xl107">
    <w:name w:val="xl107"/>
    <w:basedOn w:val="Normal"/>
    <w:rsid w:val="00A22210"/>
    <w:pPr>
      <w:pBdr>
        <w:top w:val="single" w:sz="4" w:space="0" w:color="auto"/>
      </w:pBdr>
      <w:spacing w:before="100" w:beforeAutospacing="1" w:after="100" w:afterAutospacing="1"/>
      <w:jc w:val="left"/>
    </w:pPr>
    <w:rPr>
      <w:rFonts w:ascii="Times New Roman" w:eastAsia="Times New Roman" w:hAnsi="Times New Roman" w:cs="Times New Roman"/>
      <w:sz w:val="24"/>
      <w:szCs w:val="24"/>
      <w:lang w:eastAsia="lv-LV"/>
    </w:rPr>
  </w:style>
  <w:style w:type="paragraph" w:customStyle="1" w:styleId="xl108">
    <w:name w:val="xl108"/>
    <w:basedOn w:val="Normal"/>
    <w:rsid w:val="00A2221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09">
    <w:name w:val="xl109"/>
    <w:basedOn w:val="Normal"/>
    <w:rsid w:val="00A222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110">
    <w:name w:val="xl110"/>
    <w:basedOn w:val="Normal"/>
    <w:rsid w:val="00A222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color w:val="000000"/>
      <w:sz w:val="21"/>
      <w:szCs w:val="21"/>
      <w:lang w:eastAsia="lv-LV"/>
    </w:rPr>
  </w:style>
  <w:style w:type="paragraph" w:customStyle="1" w:styleId="xl111">
    <w:name w:val="xl111"/>
    <w:basedOn w:val="Normal"/>
    <w:rsid w:val="00A22210"/>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color w:val="000000"/>
      <w:sz w:val="21"/>
      <w:szCs w:val="21"/>
      <w:lang w:eastAsia="lv-LV"/>
    </w:rPr>
  </w:style>
  <w:style w:type="paragraph" w:customStyle="1" w:styleId="xl112">
    <w:name w:val="xl112"/>
    <w:basedOn w:val="Normal"/>
    <w:rsid w:val="00A22210"/>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113">
    <w:name w:val="xl113"/>
    <w:basedOn w:val="Normal"/>
    <w:rsid w:val="00A22210"/>
    <w:pPr>
      <w:pBdr>
        <w:bottom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lv-LV"/>
    </w:rPr>
  </w:style>
  <w:style w:type="paragraph" w:customStyle="1" w:styleId="xl114">
    <w:name w:val="xl114"/>
    <w:basedOn w:val="Normal"/>
    <w:rsid w:val="00A22210"/>
    <w:pPr>
      <w:pBdr>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lang w:eastAsia="lv-LV"/>
    </w:rPr>
  </w:style>
  <w:style w:type="paragraph" w:customStyle="1" w:styleId="xl115">
    <w:name w:val="xl115"/>
    <w:basedOn w:val="Normal"/>
    <w:rsid w:val="00A222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lang w:eastAsia="lv-LV"/>
    </w:rPr>
  </w:style>
  <w:style w:type="paragraph" w:customStyle="1" w:styleId="xl116">
    <w:name w:val="xl116"/>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lang w:eastAsia="lv-LV"/>
    </w:rPr>
  </w:style>
  <w:style w:type="paragraph" w:customStyle="1" w:styleId="xl117">
    <w:name w:val="xl117"/>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18">
    <w:name w:val="xl118"/>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lang w:eastAsia="lv-LV"/>
    </w:rPr>
  </w:style>
  <w:style w:type="paragraph" w:customStyle="1" w:styleId="xl119">
    <w:name w:val="xl119"/>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120">
    <w:name w:val="xl120"/>
    <w:basedOn w:val="Normal"/>
    <w:rsid w:val="00A2221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121">
    <w:name w:val="xl121"/>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lang w:eastAsia="lv-LV"/>
    </w:rPr>
  </w:style>
  <w:style w:type="paragraph" w:customStyle="1" w:styleId="xl122">
    <w:name w:val="xl122"/>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1"/>
      <w:szCs w:val="21"/>
      <w:lang w:eastAsia="lv-LV"/>
    </w:rPr>
  </w:style>
  <w:style w:type="paragraph" w:customStyle="1" w:styleId="xl123">
    <w:name w:val="xl123"/>
    <w:basedOn w:val="Normal"/>
    <w:rsid w:val="00A2221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1"/>
      <w:szCs w:val="21"/>
      <w:lang w:eastAsia="lv-LV"/>
    </w:rPr>
  </w:style>
  <w:style w:type="paragraph" w:customStyle="1" w:styleId="xl124">
    <w:name w:val="xl124"/>
    <w:basedOn w:val="Normal"/>
    <w:rsid w:val="00A22210"/>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1"/>
      <w:szCs w:val="21"/>
      <w:lang w:eastAsia="lv-LV"/>
    </w:rPr>
  </w:style>
  <w:style w:type="paragraph" w:customStyle="1" w:styleId="xl125">
    <w:name w:val="xl125"/>
    <w:basedOn w:val="Normal"/>
    <w:rsid w:val="00A22210"/>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1"/>
      <w:szCs w:val="21"/>
      <w:lang w:eastAsia="lv-LV"/>
    </w:rPr>
  </w:style>
  <w:style w:type="paragraph" w:customStyle="1" w:styleId="xl126">
    <w:name w:val="xl126"/>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lang w:eastAsia="lv-LV"/>
    </w:rPr>
  </w:style>
  <w:style w:type="paragraph" w:customStyle="1" w:styleId="xl127">
    <w:name w:val="xl127"/>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28">
    <w:name w:val="xl128"/>
    <w:basedOn w:val="Normal"/>
    <w:rsid w:val="00A222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129">
    <w:name w:val="xl129"/>
    <w:basedOn w:val="Normal"/>
    <w:rsid w:val="00A22210"/>
    <w:pPr>
      <w:pBdr>
        <w:left w:val="single" w:sz="4" w:space="0" w:color="auto"/>
      </w:pBdr>
      <w:spacing w:before="100" w:beforeAutospacing="1" w:after="100" w:afterAutospacing="1"/>
      <w:jc w:val="left"/>
      <w:textAlignment w:val="center"/>
    </w:pPr>
    <w:rPr>
      <w:rFonts w:ascii="Times New Roman" w:eastAsia="Times New Roman" w:hAnsi="Times New Roman" w:cs="Times New Roman"/>
      <w:b/>
      <w:bCs/>
      <w:lang w:eastAsia="lv-LV"/>
    </w:rPr>
  </w:style>
  <w:style w:type="paragraph" w:customStyle="1" w:styleId="xl130">
    <w:name w:val="xl130"/>
    <w:basedOn w:val="Normal"/>
    <w:rsid w:val="00A22210"/>
    <w:pPr>
      <w:spacing w:before="100" w:beforeAutospacing="1" w:after="100" w:afterAutospacing="1"/>
      <w:jc w:val="left"/>
      <w:textAlignment w:val="center"/>
    </w:pPr>
    <w:rPr>
      <w:rFonts w:ascii="Times New Roman" w:eastAsia="Times New Roman" w:hAnsi="Times New Roman" w:cs="Times New Roman"/>
      <w:b/>
      <w:bCs/>
      <w:lang w:eastAsia="lv-LV"/>
    </w:rPr>
  </w:style>
  <w:style w:type="paragraph" w:customStyle="1" w:styleId="xl131">
    <w:name w:val="xl131"/>
    <w:basedOn w:val="Normal"/>
    <w:rsid w:val="00A22210"/>
    <w:pPr>
      <w:pBdr>
        <w:top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lang w:eastAsia="lv-LV"/>
    </w:rPr>
  </w:style>
  <w:style w:type="paragraph" w:customStyle="1" w:styleId="xl132">
    <w:name w:val="xl132"/>
    <w:basedOn w:val="Normal"/>
    <w:rsid w:val="00A22210"/>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lang w:eastAsia="lv-LV"/>
    </w:rPr>
  </w:style>
  <w:style w:type="paragraph" w:customStyle="1" w:styleId="xl133">
    <w:name w:val="xl133"/>
    <w:basedOn w:val="Normal"/>
    <w:rsid w:val="00A22210"/>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sz w:val="21"/>
      <w:szCs w:val="21"/>
      <w:lang w:eastAsia="lv-LV"/>
    </w:rPr>
  </w:style>
  <w:style w:type="paragraph" w:customStyle="1" w:styleId="xl134">
    <w:name w:val="xl134"/>
    <w:basedOn w:val="Normal"/>
    <w:rsid w:val="00A22210"/>
    <w:pPr>
      <w:pBdr>
        <w:top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sz w:val="21"/>
      <w:szCs w:val="21"/>
      <w:lang w:eastAsia="lv-LV"/>
    </w:rPr>
  </w:style>
  <w:style w:type="paragraph" w:customStyle="1" w:styleId="xl135">
    <w:name w:val="xl135"/>
    <w:basedOn w:val="Normal"/>
    <w:rsid w:val="00A2221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136">
    <w:name w:val="xl136"/>
    <w:basedOn w:val="Normal"/>
    <w:rsid w:val="00A2221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137">
    <w:name w:val="xl137"/>
    <w:basedOn w:val="Normal"/>
    <w:rsid w:val="00A22210"/>
    <w:pPr>
      <w:pBdr>
        <w:top w:val="single" w:sz="4" w:space="0" w:color="auto"/>
        <w:left w:val="single" w:sz="8"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b/>
      <w:bCs/>
      <w:lang w:eastAsia="lv-LV"/>
    </w:rPr>
  </w:style>
  <w:style w:type="paragraph" w:customStyle="1" w:styleId="xl138">
    <w:name w:val="xl138"/>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lang w:eastAsia="lv-LV"/>
    </w:rPr>
  </w:style>
  <w:style w:type="paragraph" w:customStyle="1" w:styleId="xl139">
    <w:name w:val="xl139"/>
    <w:basedOn w:val="Normal"/>
    <w:rsid w:val="00A222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140">
    <w:name w:val="xl140"/>
    <w:basedOn w:val="Normal"/>
    <w:rsid w:val="00A222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b/>
      <w:bCs/>
      <w:sz w:val="21"/>
      <w:szCs w:val="21"/>
      <w:lang w:eastAsia="lv-LV"/>
    </w:rPr>
  </w:style>
  <w:style w:type="paragraph" w:customStyle="1" w:styleId="xl141">
    <w:name w:val="xl141"/>
    <w:basedOn w:val="Normal"/>
    <w:rsid w:val="00A222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lang w:eastAsia="lv-LV"/>
    </w:rPr>
  </w:style>
  <w:style w:type="paragraph" w:customStyle="1" w:styleId="xl142">
    <w:name w:val="xl142"/>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lang w:eastAsia="lv-LV"/>
    </w:rPr>
  </w:style>
  <w:style w:type="paragraph" w:customStyle="1" w:styleId="xl143">
    <w:name w:val="xl143"/>
    <w:basedOn w:val="Normal"/>
    <w:rsid w:val="00A222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144">
    <w:name w:val="xl144"/>
    <w:basedOn w:val="Normal"/>
    <w:rsid w:val="00A222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145">
    <w:name w:val="xl145"/>
    <w:basedOn w:val="Normal"/>
    <w:rsid w:val="00A222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s="Times New Roman"/>
      <w:lang w:eastAsia="lv-LV"/>
    </w:rPr>
  </w:style>
  <w:style w:type="paragraph" w:customStyle="1" w:styleId="xl146">
    <w:name w:val="xl146"/>
    <w:basedOn w:val="Normal"/>
    <w:rsid w:val="00A222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lang w:eastAsia="lv-LV"/>
    </w:rPr>
  </w:style>
  <w:style w:type="paragraph" w:customStyle="1" w:styleId="xl147">
    <w:name w:val="xl147"/>
    <w:basedOn w:val="Normal"/>
    <w:rsid w:val="00A222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1"/>
      <w:szCs w:val="21"/>
      <w:lang w:eastAsia="lv-LV"/>
    </w:rPr>
  </w:style>
  <w:style w:type="paragraph" w:customStyle="1" w:styleId="xl148">
    <w:name w:val="xl148"/>
    <w:basedOn w:val="Normal"/>
    <w:rsid w:val="00A22210"/>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lang w:eastAsia="lv-LV"/>
    </w:rPr>
  </w:style>
  <w:style w:type="paragraph" w:customStyle="1" w:styleId="xl149">
    <w:name w:val="xl149"/>
    <w:basedOn w:val="Normal"/>
    <w:rsid w:val="00A222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lang w:eastAsia="lv-LV"/>
    </w:rPr>
  </w:style>
  <w:style w:type="paragraph" w:customStyle="1" w:styleId="xl150">
    <w:name w:val="xl150"/>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lv-LV"/>
    </w:rPr>
  </w:style>
  <w:style w:type="paragraph" w:customStyle="1" w:styleId="xl151">
    <w:name w:val="xl151"/>
    <w:basedOn w:val="Normal"/>
    <w:rsid w:val="00A222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lang w:eastAsia="lv-LV"/>
    </w:rPr>
  </w:style>
  <w:style w:type="paragraph" w:customStyle="1" w:styleId="xl152">
    <w:name w:val="xl152"/>
    <w:basedOn w:val="Normal"/>
    <w:rsid w:val="00A222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53">
    <w:name w:val="xl153"/>
    <w:basedOn w:val="Normal"/>
    <w:rsid w:val="00A22210"/>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lang w:eastAsia="lv-LV"/>
    </w:rPr>
  </w:style>
  <w:style w:type="paragraph" w:customStyle="1" w:styleId="xl154">
    <w:name w:val="xl154"/>
    <w:basedOn w:val="Normal"/>
    <w:rsid w:val="00A2221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155">
    <w:name w:val="xl155"/>
    <w:basedOn w:val="Normal"/>
    <w:rsid w:val="00A22210"/>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lang w:eastAsia="lv-LV"/>
    </w:rPr>
  </w:style>
  <w:style w:type="paragraph" w:customStyle="1" w:styleId="xl156">
    <w:name w:val="xl156"/>
    <w:basedOn w:val="Normal"/>
    <w:rsid w:val="00A2221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157">
    <w:name w:val="xl157"/>
    <w:basedOn w:val="Normal"/>
    <w:rsid w:val="00A22210"/>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158">
    <w:name w:val="xl158"/>
    <w:basedOn w:val="Normal"/>
    <w:rsid w:val="00A22210"/>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lang w:eastAsia="lv-LV"/>
    </w:rPr>
  </w:style>
  <w:style w:type="paragraph" w:customStyle="1" w:styleId="xl159">
    <w:name w:val="xl159"/>
    <w:basedOn w:val="Normal"/>
    <w:rsid w:val="00A222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60">
    <w:name w:val="xl160"/>
    <w:basedOn w:val="Normal"/>
    <w:rsid w:val="00A22210"/>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lang w:eastAsia="lv-LV"/>
    </w:rPr>
  </w:style>
  <w:style w:type="paragraph" w:customStyle="1" w:styleId="xl161">
    <w:name w:val="xl161"/>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162">
    <w:name w:val="xl162"/>
    <w:basedOn w:val="Normal"/>
    <w:rsid w:val="00A222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b/>
      <w:bCs/>
      <w:sz w:val="21"/>
      <w:szCs w:val="21"/>
      <w:lang w:eastAsia="lv-LV"/>
    </w:rPr>
  </w:style>
  <w:style w:type="paragraph" w:customStyle="1" w:styleId="xl163">
    <w:name w:val="xl163"/>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1"/>
      <w:szCs w:val="21"/>
      <w:lang w:eastAsia="lv-LV"/>
    </w:rPr>
  </w:style>
  <w:style w:type="paragraph" w:customStyle="1" w:styleId="xl164">
    <w:name w:val="xl164"/>
    <w:basedOn w:val="Normal"/>
    <w:rsid w:val="00A22210"/>
    <w:pPr>
      <w:pBdr>
        <w:top w:val="single" w:sz="4"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lv-LV"/>
    </w:rPr>
  </w:style>
  <w:style w:type="paragraph" w:customStyle="1" w:styleId="xl165">
    <w:name w:val="xl165"/>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66">
    <w:name w:val="xl166"/>
    <w:basedOn w:val="Normal"/>
    <w:rsid w:val="00A222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167">
    <w:name w:val="xl167"/>
    <w:basedOn w:val="Normal"/>
    <w:rsid w:val="00A2221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b/>
      <w:bCs/>
      <w:lang w:eastAsia="lv-LV"/>
    </w:rPr>
  </w:style>
  <w:style w:type="paragraph" w:customStyle="1" w:styleId="xl168">
    <w:name w:val="xl168"/>
    <w:basedOn w:val="Normal"/>
    <w:rsid w:val="00A22210"/>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s="Times New Roman"/>
      <w:sz w:val="21"/>
      <w:szCs w:val="21"/>
      <w:lang w:eastAsia="lv-LV"/>
    </w:rPr>
  </w:style>
  <w:style w:type="paragraph" w:customStyle="1" w:styleId="xl169">
    <w:name w:val="xl169"/>
    <w:basedOn w:val="Normal"/>
    <w:rsid w:val="00A22210"/>
    <w:pPr>
      <w:pBdr>
        <w:top w:val="single" w:sz="4" w:space="0" w:color="auto"/>
        <w:bottom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s="Times New Roman"/>
      <w:sz w:val="21"/>
      <w:szCs w:val="21"/>
      <w:lang w:eastAsia="lv-LV"/>
    </w:rPr>
  </w:style>
  <w:style w:type="paragraph" w:customStyle="1" w:styleId="xl170">
    <w:name w:val="xl170"/>
    <w:basedOn w:val="Normal"/>
    <w:rsid w:val="00A22210"/>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s="Times New Roman"/>
      <w:sz w:val="21"/>
      <w:szCs w:val="21"/>
      <w:lang w:eastAsia="lv-LV"/>
    </w:rPr>
  </w:style>
  <w:style w:type="paragraph" w:customStyle="1" w:styleId="xl171">
    <w:name w:val="xl171"/>
    <w:basedOn w:val="Normal"/>
    <w:rsid w:val="00A22210"/>
    <w:pPr>
      <w:pBdr>
        <w:top w:val="single" w:sz="4" w:space="0" w:color="auto"/>
        <w:bottom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s="Times New Roman"/>
      <w:b/>
      <w:bCs/>
      <w:sz w:val="21"/>
      <w:szCs w:val="21"/>
      <w:lang w:eastAsia="lv-LV"/>
    </w:rPr>
  </w:style>
  <w:style w:type="paragraph" w:customStyle="1" w:styleId="xl172">
    <w:name w:val="xl172"/>
    <w:basedOn w:val="Normal"/>
    <w:rsid w:val="00A22210"/>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s="Times New Roman"/>
      <w:b/>
      <w:bCs/>
      <w:sz w:val="21"/>
      <w:szCs w:val="21"/>
      <w:lang w:eastAsia="lv-LV"/>
    </w:rPr>
  </w:style>
  <w:style w:type="paragraph" w:customStyle="1" w:styleId="xl173">
    <w:name w:val="xl173"/>
    <w:basedOn w:val="Normal"/>
    <w:rsid w:val="00A22210"/>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74">
    <w:name w:val="xl174"/>
    <w:basedOn w:val="Normal"/>
    <w:rsid w:val="00A22210"/>
    <w:pPr>
      <w:pBdr>
        <w:top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75">
    <w:name w:val="xl175"/>
    <w:basedOn w:val="Normal"/>
    <w:rsid w:val="00A22210"/>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76">
    <w:name w:val="xl176"/>
    <w:basedOn w:val="Normal"/>
    <w:rsid w:val="00A2221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77">
    <w:name w:val="xl177"/>
    <w:basedOn w:val="Normal"/>
    <w:rsid w:val="00A22210"/>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78">
    <w:name w:val="xl178"/>
    <w:basedOn w:val="Normal"/>
    <w:rsid w:val="00A2221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79">
    <w:name w:val="xl179"/>
    <w:basedOn w:val="Normal"/>
    <w:rsid w:val="00A2221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80">
    <w:name w:val="xl180"/>
    <w:basedOn w:val="Normal"/>
    <w:rsid w:val="00A22210"/>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81">
    <w:name w:val="xl181"/>
    <w:basedOn w:val="Normal"/>
    <w:rsid w:val="00A222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82">
    <w:name w:val="xl182"/>
    <w:basedOn w:val="Normal"/>
    <w:rsid w:val="00A2221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83">
    <w:name w:val="xl183"/>
    <w:basedOn w:val="Normal"/>
    <w:rsid w:val="00A22210"/>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84">
    <w:name w:val="xl184"/>
    <w:basedOn w:val="Normal"/>
    <w:rsid w:val="00A222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85">
    <w:name w:val="xl185"/>
    <w:basedOn w:val="Normal"/>
    <w:rsid w:val="00A22210"/>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lang w:eastAsia="lv-LV"/>
    </w:rPr>
  </w:style>
  <w:style w:type="paragraph" w:customStyle="1" w:styleId="xl186">
    <w:name w:val="xl186"/>
    <w:basedOn w:val="Normal"/>
    <w:rsid w:val="00A22210"/>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lang w:eastAsia="lv-LV"/>
    </w:rPr>
  </w:style>
  <w:style w:type="paragraph" w:customStyle="1" w:styleId="xl187">
    <w:name w:val="xl187"/>
    <w:basedOn w:val="Normal"/>
    <w:rsid w:val="00A22210"/>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lv-LV"/>
    </w:rPr>
  </w:style>
  <w:style w:type="paragraph" w:customStyle="1" w:styleId="xl188">
    <w:name w:val="xl188"/>
    <w:basedOn w:val="Normal"/>
    <w:rsid w:val="00A22210"/>
    <w:pPr>
      <w:pBdr>
        <w:top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b/>
      <w:bCs/>
      <w:lang w:eastAsia="lv-LV"/>
    </w:rPr>
  </w:style>
  <w:style w:type="paragraph" w:customStyle="1" w:styleId="xl189">
    <w:name w:val="xl189"/>
    <w:basedOn w:val="Normal"/>
    <w:rsid w:val="00A22210"/>
    <w:pPr>
      <w:pBdr>
        <w:top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lang w:eastAsia="lv-LV"/>
    </w:rPr>
  </w:style>
  <w:style w:type="paragraph" w:customStyle="1" w:styleId="xl190">
    <w:name w:val="xl190"/>
    <w:basedOn w:val="Normal"/>
    <w:rsid w:val="00A2221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91">
    <w:name w:val="xl191"/>
    <w:basedOn w:val="Normal"/>
    <w:rsid w:val="00A22210"/>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92">
    <w:name w:val="xl192"/>
    <w:basedOn w:val="Normal"/>
    <w:rsid w:val="00A2221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93">
    <w:name w:val="xl193"/>
    <w:basedOn w:val="Normal"/>
    <w:rsid w:val="00A22210"/>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94">
    <w:name w:val="xl194"/>
    <w:basedOn w:val="Normal"/>
    <w:rsid w:val="00A222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95">
    <w:name w:val="xl195"/>
    <w:basedOn w:val="Normal"/>
    <w:rsid w:val="00A22210"/>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96">
    <w:name w:val="xl196"/>
    <w:basedOn w:val="Normal"/>
    <w:rsid w:val="00A22210"/>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97">
    <w:name w:val="xl197"/>
    <w:basedOn w:val="Normal"/>
    <w:rsid w:val="00A2221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98">
    <w:name w:val="xl198"/>
    <w:basedOn w:val="Normal"/>
    <w:rsid w:val="00A22210"/>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99">
    <w:name w:val="xl199"/>
    <w:basedOn w:val="Normal"/>
    <w:rsid w:val="00A22210"/>
    <w:pPr>
      <w:pBdr>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200">
    <w:name w:val="xl200"/>
    <w:basedOn w:val="Normal"/>
    <w:rsid w:val="00A22210"/>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201">
    <w:name w:val="xl201"/>
    <w:basedOn w:val="Normal"/>
    <w:rsid w:val="00A22210"/>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lang w:eastAsia="lv-LV"/>
    </w:rPr>
  </w:style>
  <w:style w:type="paragraph" w:customStyle="1" w:styleId="xl202">
    <w:name w:val="xl202"/>
    <w:basedOn w:val="Normal"/>
    <w:rsid w:val="00A22210"/>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lang w:eastAsia="lv-LV"/>
    </w:rPr>
  </w:style>
  <w:style w:type="paragraph" w:customStyle="1" w:styleId="xl203">
    <w:name w:val="xl203"/>
    <w:basedOn w:val="Normal"/>
    <w:rsid w:val="00A22210"/>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lv-LV"/>
    </w:rPr>
  </w:style>
  <w:style w:type="paragraph" w:customStyle="1" w:styleId="xl204">
    <w:name w:val="xl204"/>
    <w:basedOn w:val="Normal"/>
    <w:rsid w:val="00A22210"/>
    <w:pPr>
      <w:spacing w:before="100" w:beforeAutospacing="1" w:after="100" w:afterAutospacing="1"/>
      <w:jc w:val="center"/>
      <w:textAlignment w:val="center"/>
    </w:pPr>
    <w:rPr>
      <w:rFonts w:ascii="Times New Roman" w:eastAsia="Times New Roman" w:hAnsi="Times New Roman" w:cs="Times New Roman"/>
      <w:b/>
      <w:bCs/>
      <w:sz w:val="24"/>
      <w:szCs w:val="24"/>
      <w:lang w:eastAsia="lv-LV"/>
    </w:rPr>
  </w:style>
  <w:style w:type="paragraph" w:customStyle="1" w:styleId="xl205">
    <w:name w:val="xl205"/>
    <w:basedOn w:val="Normal"/>
    <w:rsid w:val="00A22210"/>
    <w:pPr>
      <w:pBdr>
        <w:top w:val="single" w:sz="4" w:space="0" w:color="auto"/>
        <w:left w:val="single" w:sz="4" w:space="0" w:color="auto"/>
      </w:pBdr>
      <w:spacing w:before="100" w:beforeAutospacing="1" w:after="100" w:afterAutospacing="1"/>
      <w:jc w:val="left"/>
      <w:textAlignment w:val="center"/>
    </w:pPr>
    <w:rPr>
      <w:rFonts w:ascii="Times New Roman" w:eastAsia="Times New Roman" w:hAnsi="Times New Roman" w:cs="Times New Roman"/>
      <w:b/>
      <w:bCs/>
      <w:lang w:eastAsia="lv-LV"/>
    </w:rPr>
  </w:style>
  <w:style w:type="paragraph" w:customStyle="1" w:styleId="xl206">
    <w:name w:val="xl206"/>
    <w:basedOn w:val="Normal"/>
    <w:rsid w:val="00A22210"/>
    <w:pPr>
      <w:pBdr>
        <w:left w:val="single" w:sz="4" w:space="0" w:color="auto"/>
      </w:pBdr>
      <w:spacing w:before="100" w:beforeAutospacing="1" w:after="100" w:afterAutospacing="1"/>
      <w:jc w:val="left"/>
      <w:textAlignment w:val="center"/>
    </w:pPr>
    <w:rPr>
      <w:rFonts w:ascii="Times New Roman" w:eastAsia="Times New Roman" w:hAnsi="Times New Roman" w:cs="Times New Roman"/>
      <w:b/>
      <w:bCs/>
      <w:lang w:eastAsia="lv-LV"/>
    </w:rPr>
  </w:style>
  <w:style w:type="paragraph" w:customStyle="1" w:styleId="xl207">
    <w:name w:val="xl207"/>
    <w:basedOn w:val="Normal"/>
    <w:rsid w:val="00A22210"/>
    <w:pPr>
      <w:spacing w:before="100" w:beforeAutospacing="1" w:after="100" w:afterAutospacing="1"/>
      <w:jc w:val="left"/>
      <w:textAlignment w:val="center"/>
    </w:pPr>
    <w:rPr>
      <w:rFonts w:ascii="Times New Roman" w:eastAsia="Times New Roman" w:hAnsi="Times New Roman" w:cs="Times New Roman"/>
      <w:b/>
      <w:bCs/>
      <w:lang w:eastAsia="lv-LV"/>
    </w:rPr>
  </w:style>
  <w:style w:type="paragraph" w:customStyle="1" w:styleId="xl208">
    <w:name w:val="xl208"/>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lv-LV"/>
    </w:rPr>
  </w:style>
  <w:style w:type="paragraph" w:customStyle="1" w:styleId="xl209">
    <w:name w:val="xl209"/>
    <w:basedOn w:val="Normal"/>
    <w:rsid w:val="00A2221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210">
    <w:name w:val="xl210"/>
    <w:basedOn w:val="Normal"/>
    <w:rsid w:val="00A2221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211">
    <w:name w:val="xl211"/>
    <w:basedOn w:val="Normal"/>
    <w:rsid w:val="00A222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lv-LV"/>
    </w:rPr>
  </w:style>
  <w:style w:type="paragraph" w:customStyle="1" w:styleId="xl212">
    <w:name w:val="xl212"/>
    <w:basedOn w:val="Normal"/>
    <w:rsid w:val="00A2221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213">
    <w:name w:val="xl213"/>
    <w:basedOn w:val="Normal"/>
    <w:rsid w:val="00A222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214">
    <w:name w:val="xl214"/>
    <w:basedOn w:val="Normal"/>
    <w:rsid w:val="00A2221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lv-LV"/>
    </w:rPr>
  </w:style>
  <w:style w:type="paragraph" w:customStyle="1" w:styleId="xl215">
    <w:name w:val="xl215"/>
    <w:basedOn w:val="Normal"/>
    <w:rsid w:val="00A2221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lv-LV"/>
    </w:rPr>
  </w:style>
  <w:style w:type="paragraph" w:customStyle="1" w:styleId="xl216">
    <w:name w:val="xl216"/>
    <w:basedOn w:val="Normal"/>
    <w:rsid w:val="00A22210"/>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217">
    <w:name w:val="xl217"/>
    <w:basedOn w:val="Normal"/>
    <w:rsid w:val="00A2221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218">
    <w:name w:val="xl218"/>
    <w:basedOn w:val="Normal"/>
    <w:rsid w:val="00A2221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lv-LV"/>
    </w:rPr>
  </w:style>
  <w:style w:type="paragraph" w:customStyle="1" w:styleId="xl219">
    <w:name w:val="xl219"/>
    <w:basedOn w:val="Normal"/>
    <w:rsid w:val="00A2221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lv-LV"/>
    </w:rPr>
  </w:style>
  <w:style w:type="paragraph" w:customStyle="1" w:styleId="xl220">
    <w:name w:val="xl220"/>
    <w:basedOn w:val="Normal"/>
    <w:rsid w:val="00A22210"/>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A22210"/>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210"/>
    <w:rPr>
      <w:rFonts w:ascii="Tahoma" w:hAnsi="Tahoma" w:cs="Tahoma"/>
      <w:sz w:val="16"/>
      <w:szCs w:val="16"/>
    </w:rPr>
  </w:style>
  <w:style w:type="numbering" w:customStyle="1" w:styleId="NoList2">
    <w:name w:val="No List2"/>
    <w:next w:val="NoList"/>
    <w:uiPriority w:val="99"/>
    <w:semiHidden/>
    <w:unhideWhenUsed/>
    <w:rsid w:val="00A22210"/>
  </w:style>
  <w:style w:type="numbering" w:customStyle="1" w:styleId="NoList111">
    <w:name w:val="No List111"/>
    <w:next w:val="NoList"/>
    <w:uiPriority w:val="99"/>
    <w:semiHidden/>
    <w:unhideWhenUsed/>
    <w:rsid w:val="00A22210"/>
  </w:style>
  <w:style w:type="table" w:styleId="TableGrid">
    <w:name w:val="Table Grid"/>
    <w:basedOn w:val="TableNormal"/>
    <w:uiPriority w:val="59"/>
    <w:rsid w:val="00A22210"/>
    <w:pPr>
      <w:jc w:val="left"/>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22210"/>
    <w:rPr>
      <w:sz w:val="16"/>
      <w:szCs w:val="16"/>
    </w:rPr>
  </w:style>
  <w:style w:type="paragraph" w:styleId="CommentText">
    <w:name w:val="annotation text"/>
    <w:basedOn w:val="Normal"/>
    <w:link w:val="CommentTextChar"/>
    <w:uiPriority w:val="99"/>
    <w:semiHidden/>
    <w:unhideWhenUsed/>
    <w:rsid w:val="00A22210"/>
    <w:pPr>
      <w:jc w:val="left"/>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A22210"/>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2210"/>
    <w:rPr>
      <w:b/>
      <w:bCs/>
    </w:rPr>
  </w:style>
  <w:style w:type="character" w:customStyle="1" w:styleId="CommentSubjectChar">
    <w:name w:val="Comment Subject Char"/>
    <w:basedOn w:val="CommentTextChar"/>
    <w:link w:val="CommentSubject"/>
    <w:uiPriority w:val="99"/>
    <w:semiHidden/>
    <w:rsid w:val="00A22210"/>
    <w:rPr>
      <w:rFonts w:ascii="Times New Roman" w:eastAsia="Calibri" w:hAnsi="Times New Roman" w:cs="Times New Roman"/>
      <w:b/>
      <w:bCs/>
      <w:sz w:val="20"/>
      <w:szCs w:val="20"/>
    </w:rPr>
  </w:style>
  <w:style w:type="numbering" w:customStyle="1" w:styleId="NoList3">
    <w:name w:val="No List3"/>
    <w:next w:val="NoList"/>
    <w:uiPriority w:val="99"/>
    <w:semiHidden/>
    <w:unhideWhenUsed/>
    <w:rsid w:val="00685D96"/>
  </w:style>
  <w:style w:type="numbering" w:customStyle="1" w:styleId="NoList12">
    <w:name w:val="No List12"/>
    <w:next w:val="NoList"/>
    <w:uiPriority w:val="99"/>
    <w:semiHidden/>
    <w:unhideWhenUsed/>
    <w:rsid w:val="00685D96"/>
  </w:style>
  <w:style w:type="numbering" w:customStyle="1" w:styleId="NoList21">
    <w:name w:val="No List21"/>
    <w:next w:val="NoList"/>
    <w:uiPriority w:val="99"/>
    <w:semiHidden/>
    <w:unhideWhenUsed/>
    <w:rsid w:val="00685D96"/>
  </w:style>
  <w:style w:type="numbering" w:customStyle="1" w:styleId="NoList112">
    <w:name w:val="No List112"/>
    <w:next w:val="NoList"/>
    <w:uiPriority w:val="99"/>
    <w:semiHidden/>
    <w:unhideWhenUsed/>
    <w:rsid w:val="00685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likumi.lv/doc.php?id=57255" TargetMode="External"/><Relationship Id="rId26" Type="http://schemas.openxmlformats.org/officeDocument/2006/relationships/hyperlink" Target="mailto:pienen&#299;te@tukums.lv" TargetMode="External"/><Relationship Id="rId39" Type="http://schemas.openxmlformats.org/officeDocument/2006/relationships/hyperlink" Target="http://www.ss.lv/" TargetMode="External"/><Relationship Id="rId21" Type="http://schemas.openxmlformats.org/officeDocument/2006/relationships/footer" Target="footer2.xml"/><Relationship Id="rId34" Type="http://schemas.openxmlformats.org/officeDocument/2006/relationships/hyperlink" Target="http://www.tukums.lv/" TargetMode="External"/><Relationship Id="rId42" Type="http://schemas.openxmlformats.org/officeDocument/2006/relationships/hyperlink" Target="http://www.tukums.lv" TargetMode="External"/><Relationship Id="rId47" Type="http://schemas.openxmlformats.org/officeDocument/2006/relationships/hyperlink" Target="http://www.geotelpa.lv/pasvaldibas" TargetMode="External"/><Relationship Id="rId50" Type="http://schemas.openxmlformats.org/officeDocument/2006/relationships/image" Target="media/image3.png"/><Relationship Id="rId55"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tukums.lv" TargetMode="External"/><Relationship Id="rId17" Type="http://schemas.openxmlformats.org/officeDocument/2006/relationships/hyperlink" Target="http://likumi.lv/doc.php?id=57255" TargetMode="External"/><Relationship Id="rId25" Type="http://schemas.openxmlformats.org/officeDocument/2006/relationships/hyperlink" Target="mailto:valodzite@tukums.lv" TargetMode="External"/><Relationship Id="rId33" Type="http://schemas.openxmlformats.org/officeDocument/2006/relationships/hyperlink" Target="http://www.ss.lv/" TargetMode="External"/><Relationship Id="rId38" Type="http://schemas.openxmlformats.org/officeDocument/2006/relationships/hyperlink" Target="http://www.tukums.lv/" TargetMode="External"/><Relationship Id="rId46" Type="http://schemas.openxmlformats.org/officeDocument/2006/relationships/hyperlink" Target="http://www.geotelpa.lv" TargetMode="External"/><Relationship Id="rId2" Type="http://schemas.openxmlformats.org/officeDocument/2006/relationships/styles" Target="styles.xml"/><Relationship Id="rId16" Type="http://schemas.openxmlformats.org/officeDocument/2006/relationships/hyperlink" Target="http://likumi.lv/doc.php?id=57255" TargetMode="External"/><Relationship Id="rId20" Type="http://schemas.openxmlformats.org/officeDocument/2006/relationships/hyperlink" Target="http://www.nometnes.gov.lv" TargetMode="External"/><Relationship Id="rId29" Type="http://schemas.openxmlformats.org/officeDocument/2006/relationships/hyperlink" Target="http://www.ss.lv/" TargetMode="External"/><Relationship Id="rId41" Type="http://schemas.openxmlformats.org/officeDocument/2006/relationships/hyperlink" Target="http://www.ss.lv/" TargetMode="External"/><Relationship Id="rId54" Type="http://schemas.openxmlformats.org/officeDocument/2006/relationships/hyperlink" Target="http://likumi.lv/doc.php?id=1920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ukums.lv" TargetMode="External"/><Relationship Id="rId24" Type="http://schemas.openxmlformats.org/officeDocument/2006/relationships/hyperlink" Target="http://www.tukumapasacina.lv" TargetMode="External"/><Relationship Id="rId32" Type="http://schemas.openxmlformats.org/officeDocument/2006/relationships/hyperlink" Target="http://www.tukums.lv/" TargetMode="External"/><Relationship Id="rId37" Type="http://schemas.openxmlformats.org/officeDocument/2006/relationships/hyperlink" Target="http://www.ss.lv/" TargetMode="External"/><Relationship Id="rId40" Type="http://schemas.openxmlformats.org/officeDocument/2006/relationships/hyperlink" Target="http://www.tukums.lv/" TargetMode="External"/><Relationship Id="rId45" Type="http://schemas.openxmlformats.org/officeDocument/2006/relationships/footer" Target="footer4.xml"/><Relationship Id="rId53" Type="http://schemas.openxmlformats.org/officeDocument/2006/relationships/hyperlink" Target="mailto:dome@tukums.lv" TargetMode="External"/><Relationship Id="rId5" Type="http://schemas.openxmlformats.org/officeDocument/2006/relationships/webSettings" Target="webSettings.xml"/><Relationship Id="rId15" Type="http://schemas.openxmlformats.org/officeDocument/2006/relationships/hyperlink" Target="http://likumi.lv/doc.php?id=57255" TargetMode="External"/><Relationship Id="rId23" Type="http://schemas.openxmlformats.org/officeDocument/2006/relationships/image" Target="media/image2.png"/><Relationship Id="rId28" Type="http://schemas.openxmlformats.org/officeDocument/2006/relationships/hyperlink" Target="http://www.tukums.lv/" TargetMode="External"/><Relationship Id="rId36" Type="http://schemas.openxmlformats.org/officeDocument/2006/relationships/hyperlink" Target="http://www.tukums.lv/" TargetMode="External"/><Relationship Id="rId49" Type="http://schemas.openxmlformats.org/officeDocument/2006/relationships/hyperlink" Target="http://www.tukums.lv" TargetMode="External"/><Relationship Id="rId57" Type="http://schemas.openxmlformats.org/officeDocument/2006/relationships/theme" Target="theme/theme1.xml"/><Relationship Id="rId10" Type="http://schemas.openxmlformats.org/officeDocument/2006/relationships/hyperlink" Target="mailto:dome@tukums.lv" TargetMode="External"/><Relationship Id="rId19" Type="http://schemas.openxmlformats.org/officeDocument/2006/relationships/hyperlink" Target="mailto:izglitiba@tukums.lv" TargetMode="External"/><Relationship Id="rId31" Type="http://schemas.openxmlformats.org/officeDocument/2006/relationships/hyperlink" Target="http://www.ss.lv/" TargetMode="External"/><Relationship Id="rId44" Type="http://schemas.openxmlformats.org/officeDocument/2006/relationships/hyperlink" Target="http://www.tukums.lv" TargetMode="External"/><Relationship Id="rId52" Type="http://schemas.openxmlformats.org/officeDocument/2006/relationships/hyperlink" Target="http://www.tukums.lv/" TargetMode="External"/><Relationship Id="rId4" Type="http://schemas.openxmlformats.org/officeDocument/2006/relationships/settings" Target="settings.xml"/><Relationship Id="rId9" Type="http://schemas.openxmlformats.org/officeDocument/2006/relationships/hyperlink" Target="http://www.tukums.lv" TargetMode="External"/><Relationship Id="rId14" Type="http://schemas.openxmlformats.org/officeDocument/2006/relationships/hyperlink" Target="http://www.tukums.lv" TargetMode="External"/><Relationship Id="rId22" Type="http://schemas.openxmlformats.org/officeDocument/2006/relationships/footer" Target="footer3.xml"/><Relationship Id="rId27" Type="http://schemas.openxmlformats.org/officeDocument/2006/relationships/hyperlink" Target="http://www.tukslim.lv" TargetMode="External"/><Relationship Id="rId30" Type="http://schemas.openxmlformats.org/officeDocument/2006/relationships/hyperlink" Target="http://www.tukums.lv/" TargetMode="External"/><Relationship Id="rId35" Type="http://schemas.openxmlformats.org/officeDocument/2006/relationships/hyperlink" Target="http://www.ss.lv/" TargetMode="External"/><Relationship Id="rId43" Type="http://schemas.openxmlformats.org/officeDocument/2006/relationships/hyperlink" Target="http://www.tukums.lv/" TargetMode="External"/><Relationship Id="rId48" Type="http://schemas.openxmlformats.org/officeDocument/2006/relationships/hyperlink" Target="http://31.01.2016.re/" TargetMode="External"/><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30.pn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192</Pages>
  <Words>71171</Words>
  <Characters>405675</Characters>
  <Application>Microsoft Office Word</Application>
  <DocSecurity>0</DocSecurity>
  <Lines>3380</Lines>
  <Paragraphs>951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Anda.Andzane</cp:lastModifiedBy>
  <cp:revision>29</cp:revision>
  <cp:lastPrinted>2016-04-27T05:17:00Z</cp:lastPrinted>
  <dcterms:created xsi:type="dcterms:W3CDTF">2016-04-22T10:16:00Z</dcterms:created>
  <dcterms:modified xsi:type="dcterms:W3CDTF">2016-04-27T12:47:00Z</dcterms:modified>
</cp:coreProperties>
</file>