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F2801" w14:textId="77777777" w:rsidR="009B0574" w:rsidRPr="00815D14" w:rsidRDefault="009B0574" w:rsidP="009B0574">
      <w:pPr>
        <w:ind w:right="0"/>
        <w:jc w:val="center"/>
        <w:rPr>
          <w:rFonts w:eastAsia="Times New Roman" w:cs="Times New Roman"/>
          <w:b/>
          <w:sz w:val="48"/>
          <w:szCs w:val="48"/>
        </w:rPr>
      </w:pPr>
      <w:r w:rsidRPr="00815D14">
        <w:rPr>
          <w:rFonts w:eastAsia="Times New Roman" w:cs="Times New Roman"/>
          <w:noProof/>
          <w:szCs w:val="24"/>
          <w:lang w:val="en-US"/>
        </w:rPr>
        <w:drawing>
          <wp:anchor distT="0" distB="0" distL="114300" distR="114300" simplePos="0" relativeHeight="251663360" behindDoc="1" locked="0" layoutInCell="1" allowOverlap="1" wp14:anchorId="58B3F791" wp14:editId="0B2D4A59">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D14">
        <w:rPr>
          <w:rFonts w:eastAsia="Times New Roman" w:cs="Times New Roman"/>
          <w:b/>
          <w:sz w:val="48"/>
          <w:szCs w:val="48"/>
        </w:rPr>
        <w:t>TUKUMA  NOVADA  DOME</w:t>
      </w:r>
    </w:p>
    <w:p w14:paraId="701E59F8" w14:textId="77777777" w:rsidR="009B0574" w:rsidRPr="00815D14" w:rsidRDefault="009B0574" w:rsidP="009B0574">
      <w:pPr>
        <w:ind w:right="0"/>
        <w:jc w:val="center"/>
        <w:rPr>
          <w:rFonts w:eastAsia="Times New Roman" w:cs="Times New Roman"/>
          <w:szCs w:val="24"/>
        </w:rPr>
      </w:pPr>
      <w:r w:rsidRPr="00815D14">
        <w:rPr>
          <w:rFonts w:eastAsia="Times New Roman" w:cs="Times New Roman"/>
          <w:szCs w:val="24"/>
        </w:rPr>
        <w:t>Reģistrācijas  Nr.90000050975</w:t>
      </w:r>
    </w:p>
    <w:p w14:paraId="576E745B" w14:textId="77777777" w:rsidR="009B0574" w:rsidRPr="00815D14" w:rsidRDefault="009B0574" w:rsidP="009B0574">
      <w:pPr>
        <w:ind w:right="0"/>
        <w:jc w:val="center"/>
        <w:rPr>
          <w:rFonts w:eastAsia="Times New Roman" w:cs="Times New Roman"/>
          <w:color w:val="1C1C1C"/>
          <w:szCs w:val="24"/>
        </w:rPr>
      </w:pPr>
      <w:r w:rsidRPr="00815D14">
        <w:rPr>
          <w:rFonts w:eastAsia="Times New Roman" w:cs="Times New Roman"/>
          <w:color w:val="1C1C1C"/>
          <w:szCs w:val="24"/>
        </w:rPr>
        <w:t>Talsu iela 4, Tukums, Tukuma novads, LV-3101,</w:t>
      </w:r>
    </w:p>
    <w:p w14:paraId="4372AB3D" w14:textId="77777777" w:rsidR="009B0574" w:rsidRPr="00815D14" w:rsidRDefault="009B0574" w:rsidP="009B0574">
      <w:pPr>
        <w:ind w:right="0"/>
        <w:jc w:val="center"/>
        <w:rPr>
          <w:rFonts w:eastAsia="Times New Roman" w:cs="Times New Roman"/>
          <w:color w:val="1C1C1C"/>
          <w:szCs w:val="24"/>
        </w:rPr>
      </w:pPr>
      <w:r w:rsidRPr="00815D14">
        <w:rPr>
          <w:rFonts w:eastAsia="Times New Roman" w:cs="Times New Roman"/>
          <w:color w:val="1C1C1C"/>
          <w:szCs w:val="24"/>
        </w:rPr>
        <w:t>tālrunis 63122707, mobilais tālrunis 26603299, 29288876</w:t>
      </w:r>
    </w:p>
    <w:p w14:paraId="21201762" w14:textId="77777777" w:rsidR="009B0574" w:rsidRPr="00815D14" w:rsidRDefault="00A13E77" w:rsidP="009B0574">
      <w:pPr>
        <w:ind w:right="0"/>
        <w:jc w:val="center"/>
        <w:rPr>
          <w:rFonts w:eastAsia="Times New Roman" w:cs="Times New Roman"/>
          <w:color w:val="1C1C1C"/>
          <w:szCs w:val="24"/>
        </w:rPr>
      </w:pPr>
      <w:hyperlink r:id="rId8" w:history="1">
        <w:r w:rsidR="009B0574" w:rsidRPr="00815D14">
          <w:rPr>
            <w:rFonts w:eastAsia="Times New Roman" w:cs="Times New Roman"/>
            <w:color w:val="1C1C1C"/>
            <w:szCs w:val="24"/>
            <w:u w:val="single"/>
          </w:rPr>
          <w:t>www.tukums.lv</w:t>
        </w:r>
      </w:hyperlink>
      <w:r w:rsidR="009B0574" w:rsidRPr="00815D14">
        <w:rPr>
          <w:rFonts w:eastAsia="Times New Roman" w:cs="Times New Roman"/>
          <w:color w:val="1C1C1C"/>
          <w:szCs w:val="24"/>
          <w:u w:val="single"/>
        </w:rPr>
        <w:t xml:space="preserve"> </w:t>
      </w:r>
      <w:r w:rsidR="009B0574" w:rsidRPr="00815D14">
        <w:rPr>
          <w:rFonts w:eastAsia="Times New Roman" w:cs="Times New Roman"/>
          <w:color w:val="1C1C1C"/>
          <w:szCs w:val="24"/>
        </w:rPr>
        <w:t xml:space="preserve">     e-pasts: </w:t>
      </w:r>
      <w:hyperlink r:id="rId9" w:history="1">
        <w:r w:rsidR="009B0574" w:rsidRPr="00815D14">
          <w:rPr>
            <w:rFonts w:eastAsia="Times New Roman" w:cs="Times New Roman"/>
            <w:color w:val="0563C1"/>
            <w:szCs w:val="24"/>
            <w:u w:val="single"/>
          </w:rPr>
          <w:t>pasts@tukums.lv</w:t>
        </w:r>
      </w:hyperlink>
    </w:p>
    <w:p w14:paraId="672DC45F" w14:textId="77777777" w:rsidR="009B0574" w:rsidRPr="00815D14" w:rsidRDefault="009B0574" w:rsidP="009B0574">
      <w:pPr>
        <w:ind w:right="0"/>
        <w:jc w:val="left"/>
        <w:rPr>
          <w:rFonts w:eastAsia="Times New Roman" w:cs="Times New Roman"/>
          <w:sz w:val="16"/>
          <w:szCs w:val="16"/>
        </w:rPr>
      </w:pPr>
      <w:r w:rsidRPr="00815D14">
        <w:rPr>
          <w:rFonts w:eastAsia="Times New Roman" w:cs="Times New Roman"/>
          <w:noProof/>
          <w:szCs w:val="24"/>
          <w:lang w:val="en-US"/>
        </w:rPr>
        <mc:AlternateContent>
          <mc:Choice Requires="wps">
            <w:drawing>
              <wp:anchor distT="0" distB="0" distL="114300" distR="114300" simplePos="0" relativeHeight="251661312" behindDoc="0" locked="0" layoutInCell="1" allowOverlap="1" wp14:anchorId="6389F58C" wp14:editId="3E9DE50F">
                <wp:simplePos x="0" y="0"/>
                <wp:positionH relativeFrom="column">
                  <wp:posOffset>1600200</wp:posOffset>
                </wp:positionH>
                <wp:positionV relativeFrom="paragraph">
                  <wp:posOffset>3657600</wp:posOffset>
                </wp:positionV>
                <wp:extent cx="0" cy="0"/>
                <wp:effectExtent l="9525" t="9525" r="9525" b="952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429A82" id="Straight Connector 9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9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EXEX3kXAgAAMgQAAA4AAAAAAAAAAAAAAAAALgIAAGRycy9lMm9Eb2MueG1sUEsBAi0AFAAGAAgA&#10;AAAhAPfhhzPcAAAACwEAAA8AAAAAAAAAAAAAAAAAcQQAAGRycy9kb3ducmV2LnhtbFBLBQYAAAAA&#10;BAAEAPMAAAB6BQAAAAA=&#10;"/>
            </w:pict>
          </mc:Fallback>
        </mc:AlternateContent>
      </w:r>
      <w:r w:rsidRPr="00815D14">
        <w:rPr>
          <w:rFonts w:eastAsia="Times New Roman" w:cs="Times New Roman"/>
          <w:noProof/>
          <w:szCs w:val="24"/>
          <w:lang w:val="en-US"/>
        </w:rPr>
        <mc:AlternateContent>
          <mc:Choice Requires="wps">
            <w:drawing>
              <wp:anchor distT="0" distB="0" distL="114300" distR="114300" simplePos="0" relativeHeight="251660288" behindDoc="0" locked="0" layoutInCell="1" allowOverlap="1" wp14:anchorId="4A694B30" wp14:editId="44764901">
                <wp:simplePos x="0" y="0"/>
                <wp:positionH relativeFrom="column">
                  <wp:posOffset>1600200</wp:posOffset>
                </wp:positionH>
                <wp:positionV relativeFrom="paragraph">
                  <wp:posOffset>3657600</wp:posOffset>
                </wp:positionV>
                <wp:extent cx="0" cy="0"/>
                <wp:effectExtent l="9525" t="9525" r="9525" b="952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943F75" id="Straight Connector 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G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0W0eoqQ&#10;xB3M6OAM5k3rUKmkhA4qg8AJneq1zSGhlHvjayUXedAviny3SKqyxbJhgfHrVQNK6jPiNyl+YzXc&#10;d+w/Kwox+ORUaNulNp2HhIagS5jO9T4ddnGIDIdkPI1xPqZoY90npjrkjSISXPqW4RyfX6zzFHA+&#10;hvhjqXZciDB2IVEPdc9n85BgleDUO32YNc2xFAadsRdO+EI94HkMM+okaQBrGabbm+0wF4MNlwvp&#10;8aAIoHOzBmX8WCWr7XK7zCbZbLGdZElVTT7uymyy2KUf5tVT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N+d4aMXAgAAMgQAAA4AAAAAAAAAAAAAAAAALgIAAGRycy9lMm9Eb2MueG1sUEsBAi0AFAAGAAgA&#10;AAAhAPfhhzPcAAAACwEAAA8AAAAAAAAAAAAAAAAAcQQAAGRycy9kb3ducmV2LnhtbFBLBQYAAAAA&#10;BAAEAPMAAAB6BQAAAAA=&#10;"/>
            </w:pict>
          </mc:Fallback>
        </mc:AlternateContent>
      </w:r>
      <w:r w:rsidRPr="00815D14">
        <w:rPr>
          <w:rFonts w:eastAsia="Times New Roman" w:cs="Times New Roman"/>
          <w:noProof/>
          <w:szCs w:val="24"/>
          <w:lang w:val="en-US"/>
        </w:rPr>
        <mc:AlternateContent>
          <mc:Choice Requires="wps">
            <w:drawing>
              <wp:anchor distT="0" distB="0" distL="114300" distR="114300" simplePos="0" relativeHeight="251659264" behindDoc="0" locked="0" layoutInCell="1" allowOverlap="1" wp14:anchorId="08DB79AB" wp14:editId="66D7417A">
                <wp:simplePos x="0" y="0"/>
                <wp:positionH relativeFrom="column">
                  <wp:posOffset>1600200</wp:posOffset>
                </wp:positionH>
                <wp:positionV relativeFrom="paragraph">
                  <wp:posOffset>3657600</wp:posOffset>
                </wp:positionV>
                <wp:extent cx="0" cy="0"/>
                <wp:effectExtent l="9525" t="9525" r="9525" b="952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A6A5C9" id="Straight Connector 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n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NobScsXAgAAMgQAAA4AAAAAAAAAAAAAAAAALgIAAGRycy9lMm9Eb2MueG1sUEsBAi0AFAAGAAgA&#10;AAAhAPfhhzPcAAAACwEAAA8AAAAAAAAAAAAAAAAAcQQAAGRycy9kb3ducmV2LnhtbFBLBQYAAAAA&#10;BAAEAPMAAAB6BQAAAAA=&#10;"/>
            </w:pict>
          </mc:Fallback>
        </mc:AlternateContent>
      </w:r>
    </w:p>
    <w:p w14:paraId="61D34C13" w14:textId="77777777" w:rsidR="009B0574" w:rsidRPr="00815D14" w:rsidRDefault="009B0574" w:rsidP="009B0574">
      <w:pPr>
        <w:ind w:right="0"/>
        <w:jc w:val="left"/>
        <w:rPr>
          <w:rFonts w:eastAsia="Times New Roman" w:cs="Times New Roman"/>
          <w:szCs w:val="36"/>
        </w:rPr>
      </w:pPr>
      <w:r w:rsidRPr="00815D14">
        <w:rPr>
          <w:rFonts w:eastAsia="Times New Roman" w:cs="Times New Roman"/>
          <w:noProof/>
          <w:szCs w:val="24"/>
          <w:lang w:val="en-US"/>
        </w:rPr>
        <mc:AlternateContent>
          <mc:Choice Requires="wps">
            <w:drawing>
              <wp:anchor distT="0" distB="0" distL="114300" distR="114300" simplePos="0" relativeHeight="251662336" behindDoc="0" locked="0" layoutInCell="1" allowOverlap="1" wp14:anchorId="6AF7D38A" wp14:editId="407B3664">
                <wp:simplePos x="0" y="0"/>
                <wp:positionH relativeFrom="column">
                  <wp:posOffset>-180975</wp:posOffset>
                </wp:positionH>
                <wp:positionV relativeFrom="paragraph">
                  <wp:posOffset>1270</wp:posOffset>
                </wp:positionV>
                <wp:extent cx="6127115" cy="0"/>
                <wp:effectExtent l="28575" t="29845" r="26035" b="2730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EA6CFA" id="Straight Connector 9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I9X/LEoAgAASgQAAA4AAAAAAAAAAAAAAAAALgIAAGRycy9lMm9Eb2Mu&#10;eG1sUEsBAi0AFAAGAAgAAAAhANExg7TaAAAABQEAAA8AAAAAAAAAAAAAAAAAggQAAGRycy9kb3du&#10;cmV2LnhtbFBLBQYAAAAABAAEAPMAAACJBQAAAAA=&#10;" strokeweight="3.25pt">
                <v:stroke linestyle="thickThin"/>
              </v:line>
            </w:pict>
          </mc:Fallback>
        </mc:AlternateContent>
      </w:r>
    </w:p>
    <w:p w14:paraId="021A4D66" w14:textId="77777777" w:rsidR="009B0574" w:rsidRPr="00815D14" w:rsidRDefault="009B0574" w:rsidP="009B0574">
      <w:pPr>
        <w:ind w:right="-1"/>
        <w:jc w:val="center"/>
        <w:rPr>
          <w:rFonts w:eastAsia="Calibri" w:cs="Times New Roman"/>
          <w:b/>
          <w:szCs w:val="24"/>
        </w:rPr>
      </w:pPr>
      <w:r w:rsidRPr="00815D14">
        <w:rPr>
          <w:rFonts w:eastAsia="Calibri" w:cs="Times New Roman"/>
          <w:b/>
          <w:szCs w:val="24"/>
        </w:rPr>
        <w:t>L Ē M U M S</w:t>
      </w:r>
    </w:p>
    <w:p w14:paraId="4617E306" w14:textId="77777777" w:rsidR="009B0574" w:rsidRPr="00815D14" w:rsidRDefault="009B0574" w:rsidP="009B0574">
      <w:pPr>
        <w:ind w:right="-1"/>
        <w:jc w:val="center"/>
        <w:rPr>
          <w:rFonts w:eastAsia="Calibri" w:cs="Times New Roman"/>
          <w:szCs w:val="24"/>
        </w:rPr>
      </w:pPr>
      <w:r w:rsidRPr="00815D14">
        <w:rPr>
          <w:rFonts w:eastAsia="Calibri" w:cs="Times New Roman"/>
          <w:szCs w:val="24"/>
        </w:rPr>
        <w:t>Tukumā</w:t>
      </w:r>
    </w:p>
    <w:p w14:paraId="1D6D3407" w14:textId="77777777" w:rsidR="009B0574" w:rsidRPr="00815D14" w:rsidRDefault="009B0574" w:rsidP="009B0574">
      <w:pPr>
        <w:ind w:right="-1"/>
        <w:jc w:val="left"/>
        <w:rPr>
          <w:rFonts w:eastAsia="Calibri" w:cs="Times New Roman"/>
          <w:bCs/>
          <w:szCs w:val="24"/>
        </w:rPr>
      </w:pPr>
      <w:r w:rsidRPr="00815D14">
        <w:rPr>
          <w:rFonts w:eastAsia="Calibri" w:cs="Times New Roman"/>
          <w:szCs w:val="24"/>
        </w:rPr>
        <w:t>2020.gada 23.decembrī</w:t>
      </w:r>
      <w:r w:rsidRPr="00815D14">
        <w:rPr>
          <w:rFonts w:eastAsia="Calibri" w:cs="Times New Roman"/>
          <w:szCs w:val="24"/>
        </w:rPr>
        <w:tab/>
      </w:r>
      <w:r w:rsidRPr="00815D14">
        <w:rPr>
          <w:rFonts w:eastAsia="Calibri" w:cs="Times New Roman"/>
          <w:szCs w:val="24"/>
        </w:rPr>
        <w:tab/>
      </w:r>
      <w:r w:rsidRPr="00815D14">
        <w:rPr>
          <w:rFonts w:eastAsia="Calibri" w:cs="Times New Roman"/>
          <w:szCs w:val="24"/>
        </w:rPr>
        <w:tab/>
      </w:r>
      <w:r w:rsidRPr="00815D14">
        <w:rPr>
          <w:rFonts w:eastAsia="Calibri" w:cs="Times New Roman"/>
          <w:szCs w:val="24"/>
        </w:rPr>
        <w:tab/>
      </w:r>
      <w:r w:rsidRPr="00815D14">
        <w:rPr>
          <w:rFonts w:eastAsia="Calibri" w:cs="Times New Roman"/>
          <w:szCs w:val="24"/>
        </w:rPr>
        <w:tab/>
      </w:r>
      <w:r w:rsidRPr="00815D14">
        <w:rPr>
          <w:rFonts w:eastAsia="Calibri" w:cs="Times New Roman"/>
          <w:szCs w:val="24"/>
        </w:rPr>
        <w:tab/>
      </w:r>
      <w:r w:rsidRPr="00815D14">
        <w:rPr>
          <w:rFonts w:eastAsia="Calibri" w:cs="Times New Roman"/>
          <w:szCs w:val="24"/>
        </w:rPr>
        <w:tab/>
      </w:r>
      <w:r w:rsidRPr="00815D14">
        <w:rPr>
          <w:rFonts w:eastAsia="Calibri" w:cs="Times New Roman"/>
          <w:szCs w:val="24"/>
        </w:rPr>
        <w:tab/>
        <w:t>prot.Nr.27, 20.§.</w:t>
      </w:r>
    </w:p>
    <w:p w14:paraId="0171A8AB" w14:textId="77777777" w:rsidR="009B0574" w:rsidRPr="00815D14" w:rsidRDefault="009B0574" w:rsidP="009B0574">
      <w:pPr>
        <w:ind w:right="0"/>
        <w:jc w:val="left"/>
        <w:rPr>
          <w:rFonts w:eastAsia="Times New Roman" w:cs="Times New Roman"/>
          <w:b/>
          <w:szCs w:val="24"/>
          <w:lang w:eastAsia="lv-LV"/>
        </w:rPr>
      </w:pPr>
    </w:p>
    <w:p w14:paraId="00605D79" w14:textId="77777777" w:rsidR="009B0574" w:rsidRPr="00815D14" w:rsidRDefault="009B0574" w:rsidP="009B0574">
      <w:pPr>
        <w:ind w:right="0"/>
        <w:jc w:val="left"/>
        <w:rPr>
          <w:rFonts w:eastAsia="Times New Roman" w:cs="Times New Roman"/>
          <w:b/>
          <w:szCs w:val="24"/>
          <w:lang w:eastAsia="lv-LV"/>
        </w:rPr>
      </w:pPr>
    </w:p>
    <w:p w14:paraId="0BEEAB07" w14:textId="77777777" w:rsidR="009B0574" w:rsidRPr="00815D14" w:rsidRDefault="009B0574" w:rsidP="009B0574">
      <w:pPr>
        <w:ind w:right="0"/>
        <w:jc w:val="left"/>
        <w:rPr>
          <w:rFonts w:eastAsia="Times New Roman" w:cs="Times New Roman"/>
          <w:b/>
          <w:szCs w:val="24"/>
        </w:rPr>
      </w:pPr>
      <w:r w:rsidRPr="00815D14">
        <w:rPr>
          <w:rFonts w:eastAsia="Times New Roman" w:cs="Times New Roman"/>
          <w:b/>
          <w:szCs w:val="24"/>
          <w:lang w:eastAsia="lv-LV"/>
        </w:rPr>
        <w:t>Par noteikumu “</w:t>
      </w:r>
      <w:r w:rsidRPr="00815D14">
        <w:rPr>
          <w:rFonts w:eastAsia="Times New Roman" w:cs="Times New Roman"/>
          <w:b/>
          <w:szCs w:val="24"/>
        </w:rPr>
        <w:t xml:space="preserve">Korupcijas novēršanas </w:t>
      </w:r>
    </w:p>
    <w:p w14:paraId="5E23CFC4" w14:textId="77777777" w:rsidR="009B0574" w:rsidRPr="00815D14" w:rsidRDefault="009B0574" w:rsidP="009B0574">
      <w:pPr>
        <w:ind w:right="0"/>
        <w:jc w:val="left"/>
        <w:rPr>
          <w:rFonts w:eastAsia="Times New Roman" w:cs="Times New Roman"/>
          <w:b/>
          <w:szCs w:val="24"/>
        </w:rPr>
      </w:pPr>
      <w:r w:rsidRPr="00815D14">
        <w:rPr>
          <w:rFonts w:eastAsia="Times New Roman" w:cs="Times New Roman"/>
          <w:b/>
          <w:szCs w:val="24"/>
        </w:rPr>
        <w:t xml:space="preserve">sistēmas organizācijas un kontroles veikšanas kārtība </w:t>
      </w:r>
    </w:p>
    <w:p w14:paraId="1EE68AB1" w14:textId="77777777" w:rsidR="009B0574" w:rsidRPr="00815D14" w:rsidRDefault="009B0574" w:rsidP="009B0574">
      <w:pPr>
        <w:ind w:right="0"/>
        <w:jc w:val="left"/>
        <w:rPr>
          <w:rFonts w:eastAsia="Times New Roman" w:cs="Times New Roman"/>
          <w:b/>
          <w:szCs w:val="24"/>
        </w:rPr>
      </w:pPr>
      <w:r w:rsidRPr="00815D14">
        <w:rPr>
          <w:rFonts w:eastAsia="Times New Roman" w:cs="Times New Roman"/>
          <w:b/>
          <w:szCs w:val="24"/>
        </w:rPr>
        <w:t>Tukuma novada pašvaldībā” apstiprināšanu</w:t>
      </w:r>
    </w:p>
    <w:p w14:paraId="0D635EC7" w14:textId="77777777" w:rsidR="009B0574" w:rsidRPr="00815D14" w:rsidRDefault="009B0574" w:rsidP="009B0574">
      <w:pPr>
        <w:ind w:right="0"/>
        <w:jc w:val="left"/>
        <w:rPr>
          <w:rFonts w:eastAsia="Times New Roman" w:cs="Times New Roman"/>
          <w:b/>
          <w:szCs w:val="24"/>
          <w:lang w:eastAsia="lv-LV"/>
        </w:rPr>
      </w:pPr>
    </w:p>
    <w:p w14:paraId="3837ADCB" w14:textId="77777777" w:rsidR="009B0574" w:rsidRPr="00815D14" w:rsidRDefault="009B0574" w:rsidP="009B0574">
      <w:pPr>
        <w:ind w:right="5"/>
        <w:jc w:val="left"/>
        <w:rPr>
          <w:rFonts w:eastAsia="Arial" w:cs="Times New Roman"/>
          <w:i/>
          <w:color w:val="000000"/>
          <w:szCs w:val="24"/>
          <w:lang w:eastAsia="lv-LV"/>
        </w:rPr>
      </w:pPr>
    </w:p>
    <w:p w14:paraId="4B1312BF" w14:textId="77777777" w:rsidR="009B0574" w:rsidRPr="00815D14" w:rsidRDefault="009B0574" w:rsidP="009B0574">
      <w:pPr>
        <w:ind w:right="0" w:firstLine="696"/>
        <w:rPr>
          <w:rFonts w:eastAsia="Times New Roman" w:cs="Times New Roman"/>
          <w:szCs w:val="24"/>
          <w:lang w:eastAsia="lv-LV"/>
        </w:rPr>
      </w:pPr>
      <w:r w:rsidRPr="00815D14">
        <w:rPr>
          <w:rFonts w:eastAsia="Times New Roman" w:cs="Times New Roman"/>
          <w:szCs w:val="24"/>
          <w:lang w:eastAsia="lv-LV"/>
        </w:rPr>
        <w:t>Lai n</w:t>
      </w:r>
      <w:r w:rsidRPr="00815D14">
        <w:rPr>
          <w:rFonts w:eastAsia="Times New Roman" w:cs="Times New Roman"/>
          <w:szCs w:val="24"/>
        </w:rPr>
        <w:t>oteiktu kārtību, kādā Tukuma novada pašvaldībā tiek organizēta korupcijas novēršanas sistēmas organizācija un kontroles veikšana, ir izstrādāti iekšējie noteikumi “</w:t>
      </w:r>
      <w:r w:rsidRPr="00815D14">
        <w:rPr>
          <w:rFonts w:eastAsia="Times New Roman" w:cs="Times New Roman"/>
          <w:szCs w:val="24"/>
          <w:lang w:eastAsia="lv-LV"/>
        </w:rPr>
        <w:t>Korupcijas   novēršanas sistēmas organizācijas un kontroles veikšanas kārtība Tukuma novada pašvaldībā”.</w:t>
      </w:r>
    </w:p>
    <w:p w14:paraId="35C30699" w14:textId="77777777" w:rsidR="009B0574" w:rsidRPr="00815D14" w:rsidRDefault="009B0574" w:rsidP="009B0574">
      <w:pPr>
        <w:ind w:right="0" w:firstLine="696"/>
        <w:rPr>
          <w:rFonts w:eastAsia="Times New Roman" w:cs="Times New Roman"/>
          <w:szCs w:val="24"/>
        </w:rPr>
      </w:pPr>
      <w:r w:rsidRPr="00815D14">
        <w:rPr>
          <w:rFonts w:eastAsia="Times New Roman" w:cs="Times New Roman"/>
          <w:szCs w:val="24"/>
          <w:lang w:eastAsia="lv-LV"/>
        </w:rPr>
        <w:t xml:space="preserve">Pamatojoties uz likuma Par pašvaldībām 41.panta pirmās daļas 2.punktu, </w:t>
      </w:r>
      <w:r w:rsidRPr="00815D14">
        <w:rPr>
          <w:rFonts w:eastAsia="Times New Roman" w:cs="Times New Roman"/>
          <w:szCs w:val="24"/>
        </w:rPr>
        <w:t>Valsts pārvaldes iekārtas likuma 72.panta pirmās daļas 2.punktu, 73.panta pirmās daļas 4.punktu un Ministru kabineta 2017. gada 17. oktobra noteikumu Nr.630 “Noteikumi par iekšējās kontroles sistēmas pamatprasībām korupcijas un interešu konflikta riska novēršanai publiskas personas institūcijā” 3. punktu, 6.punktu, Tukuma novada Dome nolemj:</w:t>
      </w:r>
    </w:p>
    <w:p w14:paraId="15E0F3ED" w14:textId="77777777" w:rsidR="009B0574" w:rsidRPr="00815D14" w:rsidRDefault="009B0574" w:rsidP="009B0574">
      <w:pPr>
        <w:ind w:right="0"/>
        <w:rPr>
          <w:rFonts w:eastAsia="Times New Roman" w:cs="Times New Roman"/>
          <w:szCs w:val="24"/>
          <w:lang w:eastAsia="lv-LV"/>
        </w:rPr>
      </w:pPr>
    </w:p>
    <w:p w14:paraId="71FA847D" w14:textId="77777777" w:rsidR="009B0574" w:rsidRPr="00815D14" w:rsidRDefault="009B0574" w:rsidP="009B0574">
      <w:pPr>
        <w:ind w:right="0" w:firstLine="696"/>
        <w:rPr>
          <w:rFonts w:eastAsia="Times New Roman" w:cs="Times New Roman"/>
          <w:b/>
          <w:bCs/>
          <w:szCs w:val="24"/>
        </w:rPr>
      </w:pPr>
      <w:r w:rsidRPr="00815D14">
        <w:rPr>
          <w:rFonts w:eastAsia="Times New Roman" w:cs="Times New Roman"/>
          <w:szCs w:val="24"/>
          <w:lang w:eastAsia="lv-LV"/>
        </w:rPr>
        <w:t>1. apstiprināt Tukuma novada pašvaldības noteikumus Nr.</w:t>
      </w:r>
      <w:r>
        <w:rPr>
          <w:rFonts w:eastAsia="Times New Roman" w:cs="Times New Roman"/>
          <w:szCs w:val="24"/>
          <w:lang w:eastAsia="lv-LV"/>
        </w:rPr>
        <w:t>66</w:t>
      </w:r>
      <w:r w:rsidRPr="00815D14">
        <w:rPr>
          <w:rFonts w:eastAsia="Times New Roman" w:cs="Times New Roman"/>
          <w:szCs w:val="24"/>
          <w:lang w:eastAsia="lv-LV"/>
        </w:rPr>
        <w:t xml:space="preserve"> “Korupcijas novēršanas sistēmas organ</w:t>
      </w:r>
      <w:r>
        <w:rPr>
          <w:rFonts w:eastAsia="Times New Roman" w:cs="Times New Roman"/>
          <w:szCs w:val="24"/>
          <w:lang w:eastAsia="lv-LV"/>
        </w:rPr>
        <w:t>i</w:t>
      </w:r>
      <w:r w:rsidRPr="00815D14">
        <w:rPr>
          <w:rFonts w:eastAsia="Times New Roman" w:cs="Times New Roman"/>
          <w:szCs w:val="24"/>
          <w:lang w:eastAsia="lv-LV"/>
        </w:rPr>
        <w:t>zācijas un kontroles veikšanas kārtība Tukuma novada pašvaldībā” (pievienoti),</w:t>
      </w:r>
    </w:p>
    <w:p w14:paraId="32B9B4DC" w14:textId="77777777" w:rsidR="009B0574" w:rsidRPr="00815D14" w:rsidRDefault="009B0574" w:rsidP="009B0574">
      <w:pPr>
        <w:ind w:right="0"/>
        <w:rPr>
          <w:rFonts w:eastAsia="Times New Roman" w:cs="Times New Roman"/>
          <w:szCs w:val="24"/>
          <w:lang w:eastAsia="lv-LV"/>
        </w:rPr>
      </w:pPr>
    </w:p>
    <w:p w14:paraId="195C22BB" w14:textId="77777777" w:rsidR="009B0574" w:rsidRPr="00815D14" w:rsidRDefault="009B0574" w:rsidP="009B0574">
      <w:pPr>
        <w:ind w:right="0" w:firstLine="696"/>
        <w:rPr>
          <w:rFonts w:eastAsia="Times New Roman" w:cs="Times New Roman"/>
          <w:b/>
          <w:bCs/>
          <w:szCs w:val="24"/>
        </w:rPr>
      </w:pPr>
      <w:r w:rsidRPr="00815D14">
        <w:rPr>
          <w:rFonts w:eastAsia="Times New Roman" w:cs="Times New Roman"/>
          <w:szCs w:val="24"/>
          <w:lang w:eastAsia="lv-LV"/>
        </w:rPr>
        <w:t>2. uzdot Tukuma novada Domes Administratīvai pārvaldei publicēt apstip</w:t>
      </w:r>
      <w:r>
        <w:rPr>
          <w:rFonts w:eastAsia="Times New Roman" w:cs="Times New Roman"/>
          <w:szCs w:val="24"/>
          <w:lang w:eastAsia="lv-LV"/>
        </w:rPr>
        <w:t>r</w:t>
      </w:r>
      <w:r w:rsidRPr="00815D14">
        <w:rPr>
          <w:rFonts w:eastAsia="Times New Roman" w:cs="Times New Roman"/>
          <w:szCs w:val="24"/>
          <w:lang w:eastAsia="lv-LV"/>
        </w:rPr>
        <w:t xml:space="preserve">inātos iekšējos noteikumus pašvaldības tīmekļa vietnē </w:t>
      </w:r>
      <w:hyperlink r:id="rId10" w:history="1">
        <w:r w:rsidRPr="00815D14">
          <w:rPr>
            <w:rFonts w:eastAsia="Times New Roman" w:cs="Times New Roman"/>
            <w:color w:val="0563C1"/>
            <w:szCs w:val="24"/>
            <w:u w:val="single"/>
            <w:lang w:eastAsia="lv-LV"/>
          </w:rPr>
          <w:t>www.tukums.lv</w:t>
        </w:r>
      </w:hyperlink>
      <w:r w:rsidRPr="00815D14">
        <w:rPr>
          <w:rFonts w:eastAsia="Times New Roman" w:cs="Times New Roman"/>
          <w:szCs w:val="24"/>
          <w:lang w:eastAsia="lv-LV"/>
        </w:rPr>
        <w:t xml:space="preserve">, sadaļā “Noteikumi”. </w:t>
      </w:r>
    </w:p>
    <w:p w14:paraId="7EAD2C5B" w14:textId="77777777" w:rsidR="009B0574" w:rsidRPr="00815D14" w:rsidRDefault="009B0574" w:rsidP="009B0574">
      <w:pPr>
        <w:ind w:right="0" w:firstLine="720"/>
        <w:jc w:val="left"/>
        <w:rPr>
          <w:rFonts w:eastAsia="Times New Roman" w:cs="Times New Roman"/>
          <w:sz w:val="20"/>
          <w:szCs w:val="20"/>
          <w:lang w:eastAsia="lv-LV"/>
        </w:rPr>
      </w:pPr>
    </w:p>
    <w:p w14:paraId="548BA9C0" w14:textId="77777777" w:rsidR="009B0574" w:rsidRPr="00815D14" w:rsidRDefault="009B0574" w:rsidP="009B0574">
      <w:pPr>
        <w:ind w:right="0"/>
        <w:jc w:val="left"/>
        <w:rPr>
          <w:rFonts w:eastAsia="Times New Roman" w:cs="Times New Roman"/>
          <w:sz w:val="20"/>
          <w:szCs w:val="20"/>
          <w:lang w:eastAsia="lv-LV"/>
        </w:rPr>
      </w:pPr>
    </w:p>
    <w:p w14:paraId="0CFC0CFC" w14:textId="77777777" w:rsidR="009B0574" w:rsidRPr="00815D14" w:rsidRDefault="009B0574" w:rsidP="009B0574">
      <w:pPr>
        <w:tabs>
          <w:tab w:val="left" w:pos="5670"/>
        </w:tabs>
        <w:ind w:right="0"/>
        <w:jc w:val="left"/>
        <w:rPr>
          <w:rFonts w:eastAsia="Times New Roman" w:cs="Times New Roman"/>
          <w:sz w:val="20"/>
          <w:szCs w:val="20"/>
          <w:lang w:eastAsia="lv-LV"/>
        </w:rPr>
      </w:pPr>
    </w:p>
    <w:p w14:paraId="3C8AD80B" w14:textId="77777777" w:rsidR="009B0574" w:rsidRPr="00815D14" w:rsidRDefault="009B0574" w:rsidP="009B0574">
      <w:pPr>
        <w:ind w:right="0"/>
        <w:rPr>
          <w:rFonts w:eastAsia="Times New Roman" w:cs="Times New Roman"/>
          <w:szCs w:val="24"/>
          <w:lang w:eastAsia="lv-LV"/>
        </w:rPr>
      </w:pPr>
      <w:r w:rsidRPr="00815D14">
        <w:rPr>
          <w:rFonts w:eastAsia="Times New Roman" w:cs="Times New Roman"/>
          <w:szCs w:val="24"/>
          <w:lang w:eastAsia="lv-LV"/>
        </w:rPr>
        <w:t xml:space="preserve">Domes priekšsēdētājs </w:t>
      </w:r>
      <w:r w:rsidRPr="00815D14">
        <w:rPr>
          <w:rFonts w:eastAsia="Times New Roman" w:cs="Times New Roman"/>
          <w:szCs w:val="24"/>
          <w:lang w:eastAsia="lv-LV"/>
        </w:rPr>
        <w:tab/>
      </w:r>
      <w:r w:rsidRPr="00815D14">
        <w:rPr>
          <w:rFonts w:eastAsia="Times New Roman" w:cs="Times New Roman"/>
          <w:szCs w:val="24"/>
          <w:lang w:eastAsia="lv-LV"/>
        </w:rPr>
        <w:tab/>
      </w:r>
      <w:r w:rsidRPr="00815D14">
        <w:rPr>
          <w:rFonts w:eastAsia="Times New Roman" w:cs="Times New Roman"/>
          <w:szCs w:val="24"/>
          <w:lang w:eastAsia="lv-LV"/>
        </w:rPr>
        <w:tab/>
        <w:t xml:space="preserve">(personiskais paraksts) </w:t>
      </w:r>
      <w:r w:rsidRPr="00815D14">
        <w:rPr>
          <w:rFonts w:eastAsia="Times New Roman" w:cs="Times New Roman"/>
          <w:szCs w:val="24"/>
          <w:lang w:eastAsia="lv-LV"/>
        </w:rPr>
        <w:tab/>
      </w:r>
      <w:r w:rsidRPr="00815D14">
        <w:rPr>
          <w:rFonts w:eastAsia="Times New Roman" w:cs="Times New Roman"/>
          <w:szCs w:val="24"/>
          <w:lang w:eastAsia="lv-LV"/>
        </w:rPr>
        <w:tab/>
        <w:t>N.Rečs</w:t>
      </w:r>
    </w:p>
    <w:p w14:paraId="358EF630" w14:textId="77777777" w:rsidR="009B0574" w:rsidRDefault="009B0574" w:rsidP="009B0574">
      <w:pPr>
        <w:rPr>
          <w:sz w:val="20"/>
          <w:szCs w:val="20"/>
        </w:rPr>
      </w:pPr>
    </w:p>
    <w:p w14:paraId="48876142" w14:textId="77777777" w:rsidR="009B0574" w:rsidRPr="00815D14" w:rsidRDefault="009B0574" w:rsidP="009B0574">
      <w:pPr>
        <w:ind w:right="0"/>
        <w:jc w:val="left"/>
        <w:rPr>
          <w:rFonts w:eastAsia="Times New Roman" w:cs="Times New Roman"/>
          <w:sz w:val="20"/>
          <w:szCs w:val="20"/>
          <w:lang w:eastAsia="lv-LV"/>
        </w:rPr>
      </w:pPr>
    </w:p>
    <w:p w14:paraId="0CAB084E" w14:textId="77777777" w:rsidR="009B0574" w:rsidRPr="00815D14" w:rsidRDefault="009B0574" w:rsidP="009B0574">
      <w:pPr>
        <w:ind w:right="0"/>
        <w:jc w:val="left"/>
        <w:rPr>
          <w:rFonts w:eastAsia="Times New Roman" w:cs="Times New Roman"/>
          <w:sz w:val="20"/>
          <w:szCs w:val="20"/>
          <w:lang w:eastAsia="lv-LV"/>
        </w:rPr>
      </w:pPr>
    </w:p>
    <w:p w14:paraId="186A5E52" w14:textId="77777777" w:rsidR="009B0574" w:rsidRPr="00815D14" w:rsidRDefault="009B0574" w:rsidP="009B0574">
      <w:pPr>
        <w:keepNext/>
        <w:tabs>
          <w:tab w:val="left" w:pos="3960"/>
        </w:tabs>
        <w:ind w:right="0"/>
        <w:jc w:val="center"/>
        <w:outlineLvl w:val="0"/>
        <w:rPr>
          <w:rFonts w:eastAsia="Times New Roman" w:cs="Times New Roman"/>
          <w:sz w:val="20"/>
          <w:szCs w:val="20"/>
          <w:lang w:eastAsia="lv-LV"/>
        </w:rPr>
      </w:pPr>
      <w:r w:rsidRPr="00815D14">
        <w:rPr>
          <w:rFonts w:eastAsia="Times New Roman" w:cs="Times New Roman"/>
          <w:sz w:val="20"/>
          <w:szCs w:val="20"/>
          <w:lang w:eastAsia="lv-LV"/>
        </w:rPr>
        <w:br w:type="page"/>
      </w:r>
      <w:bookmarkStart w:id="0" w:name="_Hlk59792360"/>
    </w:p>
    <w:p w14:paraId="43B13C4A" w14:textId="77777777" w:rsidR="009B0574" w:rsidRPr="00815D14" w:rsidRDefault="009B0574" w:rsidP="009B0574">
      <w:pPr>
        <w:ind w:right="0"/>
        <w:jc w:val="center"/>
        <w:rPr>
          <w:rFonts w:eastAsia="Times New Roman" w:cs="Times New Roman"/>
          <w:b/>
          <w:sz w:val="48"/>
          <w:szCs w:val="48"/>
        </w:rPr>
      </w:pPr>
      <w:bookmarkStart w:id="1" w:name="_Hlk59792568"/>
      <w:r w:rsidRPr="00815D14">
        <w:rPr>
          <w:rFonts w:eastAsia="Times New Roman" w:cs="Times New Roman"/>
          <w:noProof/>
          <w:szCs w:val="24"/>
          <w:lang w:val="en-US"/>
        </w:rPr>
        <w:lastRenderedPageBreak/>
        <w:drawing>
          <wp:anchor distT="0" distB="0" distL="114300" distR="114300" simplePos="0" relativeHeight="251668480" behindDoc="1" locked="0" layoutInCell="1" allowOverlap="1" wp14:anchorId="51E26B7A" wp14:editId="7641F64B">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D14">
        <w:rPr>
          <w:rFonts w:eastAsia="Times New Roman" w:cs="Times New Roman"/>
          <w:b/>
          <w:sz w:val="48"/>
          <w:szCs w:val="48"/>
        </w:rPr>
        <w:t>TUKUMA  NOVADA  DOME</w:t>
      </w:r>
    </w:p>
    <w:p w14:paraId="0162CE2F" w14:textId="77777777" w:rsidR="009B0574" w:rsidRPr="00815D14" w:rsidRDefault="009B0574" w:rsidP="009B0574">
      <w:pPr>
        <w:ind w:right="0"/>
        <w:jc w:val="center"/>
        <w:rPr>
          <w:rFonts w:eastAsia="Times New Roman" w:cs="Times New Roman"/>
          <w:szCs w:val="24"/>
        </w:rPr>
      </w:pPr>
      <w:r w:rsidRPr="00815D14">
        <w:rPr>
          <w:rFonts w:eastAsia="Times New Roman" w:cs="Times New Roman"/>
          <w:szCs w:val="24"/>
        </w:rPr>
        <w:t>Reģistrācijas  Nr.90000050975</w:t>
      </w:r>
    </w:p>
    <w:p w14:paraId="468C98BF" w14:textId="77777777" w:rsidR="009B0574" w:rsidRPr="00815D14" w:rsidRDefault="009B0574" w:rsidP="009B0574">
      <w:pPr>
        <w:ind w:right="0"/>
        <w:jc w:val="center"/>
        <w:rPr>
          <w:rFonts w:eastAsia="Times New Roman" w:cs="Times New Roman"/>
          <w:color w:val="1C1C1C"/>
          <w:szCs w:val="24"/>
        </w:rPr>
      </w:pPr>
      <w:r w:rsidRPr="00815D14">
        <w:rPr>
          <w:rFonts w:eastAsia="Times New Roman" w:cs="Times New Roman"/>
          <w:color w:val="1C1C1C"/>
          <w:szCs w:val="24"/>
        </w:rPr>
        <w:t>Talsu iela 4, Tukums, Tukuma novads, LV-3101,</w:t>
      </w:r>
    </w:p>
    <w:p w14:paraId="1ACCAFA8" w14:textId="77777777" w:rsidR="009B0574" w:rsidRPr="00815D14" w:rsidRDefault="009B0574" w:rsidP="009B0574">
      <w:pPr>
        <w:ind w:right="0"/>
        <w:jc w:val="center"/>
        <w:rPr>
          <w:rFonts w:eastAsia="Times New Roman" w:cs="Times New Roman"/>
          <w:color w:val="1C1C1C"/>
          <w:szCs w:val="24"/>
        </w:rPr>
      </w:pPr>
      <w:r w:rsidRPr="00815D14">
        <w:rPr>
          <w:rFonts w:eastAsia="Times New Roman" w:cs="Times New Roman"/>
          <w:color w:val="1C1C1C"/>
          <w:szCs w:val="24"/>
        </w:rPr>
        <w:t>tālrunis 63122707, mobilais tālrunis 26603299, 29288876</w:t>
      </w:r>
    </w:p>
    <w:p w14:paraId="397B7DEC" w14:textId="77777777" w:rsidR="009B0574" w:rsidRPr="00815D14" w:rsidRDefault="00A13E77" w:rsidP="009B0574">
      <w:pPr>
        <w:ind w:right="0"/>
        <w:jc w:val="center"/>
        <w:rPr>
          <w:rFonts w:eastAsia="Times New Roman" w:cs="Times New Roman"/>
          <w:color w:val="1C1C1C"/>
          <w:szCs w:val="24"/>
        </w:rPr>
      </w:pPr>
      <w:hyperlink r:id="rId11" w:history="1">
        <w:r w:rsidR="009B0574" w:rsidRPr="00815D14">
          <w:rPr>
            <w:rFonts w:eastAsia="Times New Roman" w:cs="Times New Roman"/>
            <w:color w:val="1C1C1C"/>
            <w:szCs w:val="24"/>
            <w:u w:val="single"/>
          </w:rPr>
          <w:t>www.tukums.lv</w:t>
        </w:r>
      </w:hyperlink>
      <w:r w:rsidR="009B0574" w:rsidRPr="00815D14">
        <w:rPr>
          <w:rFonts w:eastAsia="Times New Roman" w:cs="Times New Roman"/>
          <w:color w:val="1C1C1C"/>
          <w:szCs w:val="24"/>
          <w:u w:val="single"/>
        </w:rPr>
        <w:t xml:space="preserve"> </w:t>
      </w:r>
      <w:r w:rsidR="009B0574" w:rsidRPr="00815D14">
        <w:rPr>
          <w:rFonts w:eastAsia="Times New Roman" w:cs="Times New Roman"/>
          <w:color w:val="1C1C1C"/>
          <w:szCs w:val="24"/>
        </w:rPr>
        <w:t xml:space="preserve">     e-pasts: </w:t>
      </w:r>
      <w:hyperlink r:id="rId12" w:history="1">
        <w:r w:rsidR="009B0574" w:rsidRPr="00815D14">
          <w:rPr>
            <w:rFonts w:eastAsia="Times New Roman" w:cs="Times New Roman"/>
            <w:color w:val="0563C1"/>
            <w:szCs w:val="24"/>
            <w:u w:val="single"/>
          </w:rPr>
          <w:t>pasts@tukums.lv</w:t>
        </w:r>
      </w:hyperlink>
    </w:p>
    <w:p w14:paraId="519AA1EC" w14:textId="77777777" w:rsidR="009B0574" w:rsidRPr="00815D14" w:rsidRDefault="009B0574" w:rsidP="009B0574">
      <w:pPr>
        <w:ind w:right="0"/>
        <w:jc w:val="left"/>
        <w:rPr>
          <w:rFonts w:eastAsia="Times New Roman" w:cs="Times New Roman"/>
          <w:sz w:val="16"/>
          <w:szCs w:val="16"/>
        </w:rPr>
      </w:pPr>
      <w:r w:rsidRPr="00815D14">
        <w:rPr>
          <w:rFonts w:eastAsia="Times New Roman" w:cs="Times New Roman"/>
          <w:noProof/>
          <w:szCs w:val="24"/>
          <w:lang w:val="en-US"/>
        </w:rPr>
        <mc:AlternateContent>
          <mc:Choice Requires="wps">
            <w:drawing>
              <wp:anchor distT="0" distB="0" distL="114300" distR="114300" simplePos="0" relativeHeight="251666432" behindDoc="0" locked="0" layoutInCell="1" allowOverlap="1" wp14:anchorId="5B928651" wp14:editId="1F37C0FF">
                <wp:simplePos x="0" y="0"/>
                <wp:positionH relativeFrom="column">
                  <wp:posOffset>1600200</wp:posOffset>
                </wp:positionH>
                <wp:positionV relativeFrom="paragraph">
                  <wp:posOffset>3657600</wp:posOffset>
                </wp:positionV>
                <wp:extent cx="0" cy="0"/>
                <wp:effectExtent l="13335" t="12700" r="5715" b="63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004B74" id="Straight Connector 9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S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K+uRKUXAgAAMgQAAA4AAAAAAAAAAAAAAAAALgIAAGRycy9lMm9Eb2MueG1sUEsBAi0AFAAGAAgA&#10;AAAhAPfhhzPcAAAACwEAAA8AAAAAAAAAAAAAAAAAcQQAAGRycy9kb3ducmV2LnhtbFBLBQYAAAAA&#10;BAAEAPMAAAB6BQAAAAA=&#10;"/>
            </w:pict>
          </mc:Fallback>
        </mc:AlternateContent>
      </w:r>
      <w:r w:rsidRPr="00815D14">
        <w:rPr>
          <w:rFonts w:eastAsia="Times New Roman" w:cs="Times New Roman"/>
          <w:noProof/>
          <w:szCs w:val="24"/>
          <w:lang w:val="en-US"/>
        </w:rPr>
        <mc:AlternateContent>
          <mc:Choice Requires="wps">
            <w:drawing>
              <wp:anchor distT="0" distB="0" distL="114300" distR="114300" simplePos="0" relativeHeight="251665408" behindDoc="0" locked="0" layoutInCell="1" allowOverlap="1" wp14:anchorId="38F3BBDF" wp14:editId="797B2D8E">
                <wp:simplePos x="0" y="0"/>
                <wp:positionH relativeFrom="column">
                  <wp:posOffset>1600200</wp:posOffset>
                </wp:positionH>
                <wp:positionV relativeFrom="paragraph">
                  <wp:posOffset>3657600</wp:posOffset>
                </wp:positionV>
                <wp:extent cx="0" cy="0"/>
                <wp:effectExtent l="13335" t="12700" r="5715" b="63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38E7A4" id="Straight Connector 9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p/FwIAADI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0W0eoqQ&#10;xB3M6OAM5k3rUKmkhA4qg8AJneq1zSGhlHvjayUXedAviny3SKqyxbJhgfHrVQNK6jPiNyl+YzXc&#10;d+w/Kwox+ORUaNulNp2HhIagS5jO9T4ddnGIDIdkPI1xPqZoY90npjrkjSISXPqW4RyfX6zzFHA+&#10;hvhjqXZciDB2IVEPdc9n85BgleDUO32YNc2xFAadsRdO+EI94HkMM+okaQBrGabbm+0wF4MNlwvp&#10;8aAIoHOzBmX8WCWr7XK7zCbZbLGdZElVTT7uymyy2KV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DX3+n8XAgAAMgQAAA4AAAAAAAAAAAAAAAAALgIAAGRycy9lMm9Eb2MueG1sUEsBAi0AFAAGAAgA&#10;AAAhAPfhhzPcAAAACwEAAA8AAAAAAAAAAAAAAAAAcQQAAGRycy9kb3ducmV2LnhtbFBLBQYAAAAA&#10;BAAEAPMAAAB6BQAAAAA=&#10;"/>
            </w:pict>
          </mc:Fallback>
        </mc:AlternateContent>
      </w:r>
      <w:r w:rsidRPr="00815D14">
        <w:rPr>
          <w:rFonts w:eastAsia="Times New Roman" w:cs="Times New Roman"/>
          <w:noProof/>
          <w:szCs w:val="24"/>
          <w:lang w:val="en-US"/>
        </w:rPr>
        <mc:AlternateContent>
          <mc:Choice Requires="wps">
            <w:drawing>
              <wp:anchor distT="0" distB="0" distL="114300" distR="114300" simplePos="0" relativeHeight="251664384" behindDoc="0" locked="0" layoutInCell="1" allowOverlap="1" wp14:anchorId="058F8EBC" wp14:editId="6F63765F">
                <wp:simplePos x="0" y="0"/>
                <wp:positionH relativeFrom="column">
                  <wp:posOffset>1600200</wp:posOffset>
                </wp:positionH>
                <wp:positionV relativeFrom="paragraph">
                  <wp:posOffset>3657600</wp:posOffset>
                </wp:positionV>
                <wp:extent cx="0" cy="0"/>
                <wp:effectExtent l="13335" t="12700" r="5715" b="63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D016AA" id="Straight Connector 9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V0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KWiFXQXAgAAMgQAAA4AAAAAAAAAAAAAAAAALgIAAGRycy9lMm9Eb2MueG1sUEsBAi0AFAAGAAgA&#10;AAAhAPfhhzPcAAAACwEAAA8AAAAAAAAAAAAAAAAAcQQAAGRycy9kb3ducmV2LnhtbFBLBQYAAAAA&#10;BAAEAPMAAAB6BQAAAAA=&#10;"/>
            </w:pict>
          </mc:Fallback>
        </mc:AlternateContent>
      </w:r>
    </w:p>
    <w:p w14:paraId="3442B6BF" w14:textId="77777777" w:rsidR="009B0574" w:rsidRPr="00815D14" w:rsidRDefault="009B0574" w:rsidP="009B0574">
      <w:pPr>
        <w:ind w:right="0"/>
        <w:jc w:val="left"/>
        <w:rPr>
          <w:rFonts w:eastAsia="Times New Roman" w:cs="Times New Roman"/>
          <w:szCs w:val="36"/>
        </w:rPr>
      </w:pPr>
      <w:r w:rsidRPr="00815D14">
        <w:rPr>
          <w:rFonts w:eastAsia="Times New Roman" w:cs="Times New Roman"/>
          <w:noProof/>
          <w:szCs w:val="24"/>
          <w:lang w:val="en-US"/>
        </w:rPr>
        <mc:AlternateContent>
          <mc:Choice Requires="wps">
            <w:drawing>
              <wp:anchor distT="0" distB="0" distL="114300" distR="114300" simplePos="0" relativeHeight="251667456" behindDoc="0" locked="0" layoutInCell="1" allowOverlap="1" wp14:anchorId="55C0FD91" wp14:editId="67CC829C">
                <wp:simplePos x="0" y="0"/>
                <wp:positionH relativeFrom="column">
                  <wp:posOffset>-180975</wp:posOffset>
                </wp:positionH>
                <wp:positionV relativeFrom="paragraph">
                  <wp:posOffset>1270</wp:posOffset>
                </wp:positionV>
                <wp:extent cx="6127115" cy="0"/>
                <wp:effectExtent l="22860" t="26035" r="22225" b="2159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89F378" id="Straight Connector 9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DNz5BCKQIAAEoEAAAOAAAAAAAAAAAAAAAAAC4CAABkcnMvZTJvRG9j&#10;LnhtbFBLAQItABQABgAIAAAAIQDRMYO02gAAAAUBAAAPAAAAAAAAAAAAAAAAAIMEAABkcnMvZG93&#10;bnJldi54bWxQSwUGAAAAAAQABADzAAAAigUAAAAA&#10;" strokeweight="3.25pt">
                <v:stroke linestyle="thickThin"/>
              </v:line>
            </w:pict>
          </mc:Fallback>
        </mc:AlternateContent>
      </w:r>
    </w:p>
    <w:bookmarkEnd w:id="0"/>
    <w:bookmarkEnd w:id="1"/>
    <w:p w14:paraId="7E699952" w14:textId="77777777" w:rsidR="009B0574" w:rsidRPr="00815D14" w:rsidRDefault="009B0574" w:rsidP="009B0574">
      <w:pPr>
        <w:ind w:right="49"/>
        <w:jc w:val="center"/>
        <w:rPr>
          <w:rFonts w:eastAsia="Times New Roman" w:cs="Times New Roman"/>
          <w:b/>
          <w:szCs w:val="24"/>
          <w:lang w:eastAsia="lv-LV"/>
        </w:rPr>
      </w:pPr>
      <w:r w:rsidRPr="00815D14">
        <w:rPr>
          <w:rFonts w:eastAsia="Times New Roman" w:cs="Times New Roman"/>
          <w:b/>
          <w:szCs w:val="24"/>
          <w:lang w:eastAsia="lv-LV"/>
        </w:rPr>
        <w:t>NOTEIKUMI</w:t>
      </w:r>
    </w:p>
    <w:p w14:paraId="342BDA1F" w14:textId="77777777" w:rsidR="009B0574" w:rsidRPr="00815D14" w:rsidRDefault="009B0574" w:rsidP="009B0574">
      <w:pPr>
        <w:ind w:right="49"/>
        <w:jc w:val="center"/>
        <w:rPr>
          <w:rFonts w:eastAsia="Times New Roman" w:cs="Times New Roman"/>
          <w:szCs w:val="24"/>
          <w:lang w:eastAsia="lv-LV"/>
        </w:rPr>
      </w:pPr>
      <w:r w:rsidRPr="00815D14">
        <w:rPr>
          <w:rFonts w:eastAsia="Times New Roman" w:cs="Times New Roman"/>
          <w:szCs w:val="24"/>
          <w:lang w:eastAsia="lv-LV"/>
        </w:rPr>
        <w:t>Tukumā</w:t>
      </w:r>
    </w:p>
    <w:p w14:paraId="115BB081" w14:textId="77777777" w:rsidR="009B0574" w:rsidRPr="00815D14" w:rsidRDefault="009B0574" w:rsidP="009B0574">
      <w:pPr>
        <w:ind w:right="49"/>
        <w:jc w:val="left"/>
        <w:rPr>
          <w:rFonts w:eastAsia="Times New Roman" w:cs="Times New Roman"/>
          <w:b/>
          <w:szCs w:val="24"/>
          <w:lang w:eastAsia="lv-LV"/>
        </w:rPr>
      </w:pPr>
      <w:r w:rsidRPr="00815D14">
        <w:rPr>
          <w:rFonts w:eastAsia="Times New Roman" w:cs="Times New Roman"/>
          <w:szCs w:val="24"/>
          <w:lang w:eastAsia="lv-LV"/>
        </w:rPr>
        <w:t>2020. gada 23. decembrī</w:t>
      </w:r>
      <w:r w:rsidRPr="00815D14">
        <w:rPr>
          <w:rFonts w:eastAsia="Times New Roman" w:cs="Times New Roman"/>
          <w:szCs w:val="24"/>
          <w:lang w:eastAsia="lv-LV"/>
        </w:rPr>
        <w:tab/>
      </w:r>
      <w:r w:rsidRPr="00815D14">
        <w:rPr>
          <w:rFonts w:eastAsia="Times New Roman" w:cs="Times New Roman"/>
          <w:szCs w:val="24"/>
          <w:lang w:eastAsia="lv-LV"/>
        </w:rPr>
        <w:tab/>
      </w:r>
      <w:r w:rsidRPr="00815D14">
        <w:rPr>
          <w:rFonts w:eastAsia="Times New Roman" w:cs="Times New Roman"/>
          <w:szCs w:val="24"/>
          <w:lang w:eastAsia="lv-LV"/>
        </w:rPr>
        <w:tab/>
      </w:r>
      <w:r w:rsidRPr="00815D14">
        <w:rPr>
          <w:rFonts w:eastAsia="Times New Roman" w:cs="Times New Roman"/>
          <w:szCs w:val="24"/>
          <w:lang w:eastAsia="lv-LV"/>
        </w:rPr>
        <w:tab/>
      </w:r>
      <w:r w:rsidRPr="00815D14">
        <w:rPr>
          <w:rFonts w:eastAsia="Times New Roman" w:cs="Times New Roman"/>
          <w:szCs w:val="24"/>
          <w:lang w:eastAsia="lv-LV"/>
        </w:rPr>
        <w:tab/>
      </w:r>
      <w:r w:rsidRPr="00815D14">
        <w:rPr>
          <w:rFonts w:eastAsia="Times New Roman" w:cs="Times New Roman"/>
          <w:szCs w:val="24"/>
          <w:lang w:eastAsia="lv-LV"/>
        </w:rPr>
        <w:tab/>
      </w:r>
      <w:r w:rsidRPr="00815D14">
        <w:rPr>
          <w:rFonts w:eastAsia="Times New Roman" w:cs="Times New Roman"/>
          <w:szCs w:val="24"/>
          <w:lang w:eastAsia="lv-LV"/>
        </w:rPr>
        <w:tab/>
      </w:r>
      <w:r w:rsidRPr="00815D14">
        <w:rPr>
          <w:rFonts w:eastAsia="Times New Roman" w:cs="Times New Roman"/>
          <w:szCs w:val="24"/>
          <w:lang w:eastAsia="lv-LV"/>
        </w:rPr>
        <w:tab/>
        <w:t xml:space="preserve">           </w:t>
      </w:r>
      <w:r>
        <w:rPr>
          <w:rFonts w:eastAsia="Times New Roman" w:cs="Times New Roman"/>
          <w:b/>
          <w:szCs w:val="24"/>
          <w:lang w:eastAsia="lv-LV"/>
        </w:rPr>
        <w:t>Nr.66</w:t>
      </w:r>
    </w:p>
    <w:p w14:paraId="058F0528" w14:textId="77777777" w:rsidR="009B0574" w:rsidRPr="00815D14" w:rsidRDefault="009B0574" w:rsidP="009B0574">
      <w:pPr>
        <w:ind w:right="49"/>
        <w:jc w:val="right"/>
        <w:rPr>
          <w:rFonts w:eastAsia="Times New Roman" w:cs="Times New Roman"/>
          <w:szCs w:val="24"/>
          <w:lang w:eastAsia="lv-LV"/>
        </w:rPr>
      </w:pPr>
      <w:r w:rsidRPr="00815D14">
        <w:rPr>
          <w:rFonts w:eastAsia="Times New Roman" w:cs="Times New Roman"/>
          <w:szCs w:val="24"/>
          <w:lang w:eastAsia="lv-LV"/>
        </w:rPr>
        <w:t>(prot.Nr.27, 20.§.)</w:t>
      </w:r>
    </w:p>
    <w:p w14:paraId="5AC57D29" w14:textId="77777777" w:rsidR="009B0574" w:rsidRPr="00815D14" w:rsidRDefault="009B0574" w:rsidP="009B0574">
      <w:pPr>
        <w:ind w:right="-28"/>
        <w:jc w:val="left"/>
        <w:rPr>
          <w:rFonts w:eastAsia="Times New Roman" w:cs="Times New Roman"/>
          <w:b/>
          <w:szCs w:val="24"/>
        </w:rPr>
      </w:pPr>
    </w:p>
    <w:p w14:paraId="655F7F7C" w14:textId="77777777" w:rsidR="009B0574" w:rsidRPr="00815D14" w:rsidRDefault="009B0574" w:rsidP="009B0574">
      <w:pPr>
        <w:ind w:right="0"/>
        <w:jc w:val="left"/>
        <w:rPr>
          <w:rFonts w:eastAsia="Times New Roman" w:cs="Times New Roman"/>
          <w:b/>
          <w:szCs w:val="24"/>
        </w:rPr>
      </w:pPr>
      <w:r w:rsidRPr="00815D14">
        <w:rPr>
          <w:rFonts w:eastAsia="Times New Roman" w:cs="Times New Roman"/>
          <w:b/>
          <w:szCs w:val="24"/>
        </w:rPr>
        <w:t>Korupcijas novēršanas sistēmas</w:t>
      </w:r>
    </w:p>
    <w:p w14:paraId="1BAA9FFA" w14:textId="77777777" w:rsidR="009B0574" w:rsidRPr="00815D14" w:rsidRDefault="009B0574" w:rsidP="009B0574">
      <w:pPr>
        <w:ind w:right="0"/>
        <w:jc w:val="left"/>
        <w:rPr>
          <w:rFonts w:eastAsia="Times New Roman" w:cs="Times New Roman"/>
          <w:b/>
          <w:szCs w:val="24"/>
        </w:rPr>
      </w:pPr>
      <w:r w:rsidRPr="00815D14">
        <w:rPr>
          <w:rFonts w:eastAsia="Times New Roman" w:cs="Times New Roman"/>
          <w:b/>
          <w:szCs w:val="24"/>
        </w:rPr>
        <w:t xml:space="preserve">organizācijas un kontroles veikšanas </w:t>
      </w:r>
    </w:p>
    <w:p w14:paraId="7BC7EAD2" w14:textId="77777777" w:rsidR="009B0574" w:rsidRPr="00815D14" w:rsidRDefault="009B0574" w:rsidP="009B0574">
      <w:pPr>
        <w:ind w:right="0"/>
        <w:jc w:val="left"/>
        <w:rPr>
          <w:rFonts w:eastAsia="Times New Roman" w:cs="Times New Roman"/>
          <w:b/>
          <w:szCs w:val="24"/>
        </w:rPr>
      </w:pPr>
      <w:r w:rsidRPr="00815D14">
        <w:rPr>
          <w:rFonts w:eastAsia="Times New Roman" w:cs="Times New Roman"/>
          <w:b/>
          <w:szCs w:val="24"/>
        </w:rPr>
        <w:t>kārtība Tukuma novada pašvaldībā</w:t>
      </w:r>
    </w:p>
    <w:p w14:paraId="3F88728D" w14:textId="77777777" w:rsidR="009B0574" w:rsidRPr="00815D14" w:rsidRDefault="009B0574" w:rsidP="009B0574">
      <w:pPr>
        <w:ind w:right="0" w:firstLine="720"/>
        <w:rPr>
          <w:rFonts w:eastAsia="Times New Roman" w:cs="Times New Roman"/>
          <w:szCs w:val="24"/>
        </w:rPr>
      </w:pPr>
    </w:p>
    <w:p w14:paraId="709F533A" w14:textId="77777777" w:rsidR="009B0574" w:rsidRPr="00815D14" w:rsidRDefault="009B0574" w:rsidP="009B0574">
      <w:pPr>
        <w:ind w:left="5670" w:right="0"/>
        <w:rPr>
          <w:rFonts w:eastAsia="Times New Roman" w:cs="Times New Roman"/>
          <w:sz w:val="20"/>
          <w:szCs w:val="20"/>
        </w:rPr>
      </w:pPr>
      <w:r w:rsidRPr="00815D14">
        <w:rPr>
          <w:rFonts w:eastAsia="Times New Roman" w:cs="Times New Roman"/>
          <w:sz w:val="20"/>
          <w:szCs w:val="20"/>
        </w:rPr>
        <w:t>Izdoti saskaņā ar Valsts pārvaldes iekārtas likuma 72.panta pirmās daļas 2.punktu, 73.panta pirmās daļas 4.punktu, Ministru kabineta 17.10.2017. noteikumu Nr.630 “Noteikumi par iekšējās kontroles sistēmas pamatprasībām korupcijas un interešu konflikta riska novēršanai publiskas personas institūcijā” 6.punktu</w:t>
      </w:r>
    </w:p>
    <w:p w14:paraId="2B48C744" w14:textId="77777777" w:rsidR="009B0574" w:rsidRPr="00815D14" w:rsidRDefault="009B0574" w:rsidP="009B0574">
      <w:pPr>
        <w:ind w:right="0"/>
        <w:rPr>
          <w:rFonts w:eastAsia="Times New Roman" w:cs="Times New Roman"/>
          <w:sz w:val="20"/>
          <w:szCs w:val="20"/>
        </w:rPr>
      </w:pPr>
    </w:p>
    <w:p w14:paraId="22114476" w14:textId="77777777" w:rsidR="009B0574" w:rsidRPr="00815D14" w:rsidRDefault="009B0574" w:rsidP="009B0574">
      <w:pPr>
        <w:ind w:right="0"/>
        <w:rPr>
          <w:rFonts w:eastAsia="Times New Roman" w:cs="Times New Roman"/>
          <w:szCs w:val="24"/>
        </w:rPr>
      </w:pPr>
    </w:p>
    <w:p w14:paraId="0B7C24A8" w14:textId="77777777" w:rsidR="009B0574" w:rsidRPr="00815D14" w:rsidRDefault="009B0574" w:rsidP="009B0574">
      <w:pPr>
        <w:ind w:right="0"/>
        <w:jc w:val="center"/>
        <w:rPr>
          <w:rFonts w:eastAsia="Times New Roman" w:cs="Times New Roman"/>
          <w:b/>
          <w:color w:val="000000"/>
          <w:szCs w:val="24"/>
        </w:rPr>
      </w:pPr>
      <w:r w:rsidRPr="00815D14">
        <w:rPr>
          <w:rFonts w:eastAsia="Times New Roman" w:cs="Times New Roman"/>
          <w:b/>
          <w:color w:val="000000"/>
          <w:szCs w:val="24"/>
        </w:rPr>
        <w:t>I. Vispārīgie jautājumi</w:t>
      </w:r>
    </w:p>
    <w:p w14:paraId="349706F1" w14:textId="77777777" w:rsidR="009B0574" w:rsidRPr="00815D14" w:rsidRDefault="009B0574" w:rsidP="009B0574">
      <w:pPr>
        <w:ind w:right="0" w:firstLine="720"/>
        <w:rPr>
          <w:rFonts w:eastAsia="Times New Roman" w:cs="Times New Roman"/>
          <w:b/>
          <w:color w:val="000000"/>
          <w:szCs w:val="24"/>
        </w:rPr>
      </w:pPr>
    </w:p>
    <w:p w14:paraId="20F21116" w14:textId="77777777" w:rsidR="009B0574" w:rsidRPr="00815D14" w:rsidRDefault="009B0574" w:rsidP="009B0574">
      <w:pPr>
        <w:ind w:right="0" w:firstLine="720"/>
        <w:rPr>
          <w:rFonts w:eastAsia="Times New Roman" w:cs="Times New Roman"/>
          <w:b/>
          <w:bCs/>
          <w:color w:val="000000"/>
          <w:szCs w:val="24"/>
        </w:rPr>
      </w:pPr>
      <w:r w:rsidRPr="00815D14">
        <w:rPr>
          <w:rFonts w:eastAsia="Times New Roman" w:cs="Times New Roman"/>
          <w:color w:val="000000"/>
          <w:szCs w:val="24"/>
        </w:rPr>
        <w:t>1.</w:t>
      </w:r>
      <w:r w:rsidRPr="00815D14">
        <w:rPr>
          <w:rFonts w:eastAsia="Times New Roman" w:cs="Times New Roman"/>
          <w:b/>
          <w:color w:val="000000"/>
          <w:szCs w:val="24"/>
        </w:rPr>
        <w:t> </w:t>
      </w:r>
      <w:r w:rsidRPr="00815D14">
        <w:rPr>
          <w:rFonts w:eastAsia="Times New Roman" w:cs="Times New Roman"/>
          <w:bCs/>
          <w:szCs w:val="24"/>
        </w:rPr>
        <w:t>Noteikumi</w:t>
      </w:r>
      <w:r w:rsidRPr="00815D14">
        <w:rPr>
          <w:rFonts w:eastAsia="Times New Roman" w:cs="Times New Roman"/>
          <w:szCs w:val="24"/>
        </w:rPr>
        <w:t xml:space="preserve"> nosaka korupcijas novēršanas sistēmas organizāciju, sistēmas pārvaldības pamatnosacījumus, darbības uzraudzības un kontroles procedūru veikšanas kārtību Tukuma novada pašvaldībā (turpmāk – Pašvaldība), tās iestādēs un kapitālsabiedrībās, kurās Tukuma novada pašvaldībai ir izšķiroša ietekme (turpmāk – Iestādēs).</w:t>
      </w:r>
      <w:r w:rsidRPr="00815D14">
        <w:rPr>
          <w:rFonts w:eastAsia="Times New Roman" w:cs="Times New Roman"/>
          <w:b/>
          <w:bCs/>
          <w:color w:val="000000"/>
          <w:szCs w:val="24"/>
        </w:rPr>
        <w:t xml:space="preserve"> </w:t>
      </w:r>
    </w:p>
    <w:p w14:paraId="0186420D"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2. Noteikumos lietotie termini:</w:t>
      </w:r>
    </w:p>
    <w:p w14:paraId="16A0A406"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 xml:space="preserve">2.1. ziņojums – </w:t>
      </w:r>
      <w:r w:rsidRPr="00815D14">
        <w:rPr>
          <w:rFonts w:eastAsia="Times New Roman" w:cs="Times New Roman"/>
          <w:bCs/>
          <w:szCs w:val="24"/>
        </w:rPr>
        <w:t xml:space="preserve">dokuments, ko sastāda </w:t>
      </w:r>
      <w:bookmarkStart w:id="2" w:name="_Hlk516851802"/>
      <w:r w:rsidRPr="00815D14">
        <w:rPr>
          <w:rFonts w:eastAsia="Times New Roman" w:cs="Times New Roman"/>
          <w:bCs/>
          <w:szCs w:val="24"/>
        </w:rPr>
        <w:t>P</w:t>
      </w:r>
      <w:r w:rsidRPr="00815D14">
        <w:rPr>
          <w:rFonts w:eastAsia="Times New Roman" w:cs="Times New Roman"/>
          <w:szCs w:val="24"/>
        </w:rPr>
        <w:t xml:space="preserve">ašvaldības iestādes “Tukuma novada Dome” </w:t>
      </w:r>
      <w:bookmarkStart w:id="3" w:name="_Hlk516841640"/>
      <w:r w:rsidRPr="00815D14">
        <w:rPr>
          <w:rFonts w:eastAsia="Times New Roman" w:cs="Times New Roman"/>
          <w:szCs w:val="24"/>
        </w:rPr>
        <w:t>iekšējais auditors</w:t>
      </w:r>
      <w:bookmarkEnd w:id="2"/>
      <w:bookmarkEnd w:id="3"/>
      <w:r w:rsidRPr="00815D14">
        <w:rPr>
          <w:rFonts w:eastAsia="Times New Roman" w:cs="Times New Roman"/>
          <w:szCs w:val="24"/>
        </w:rPr>
        <w:t xml:space="preserve"> (turpmāk – auditors)</w:t>
      </w:r>
      <w:r w:rsidRPr="00815D14">
        <w:rPr>
          <w:rFonts w:eastAsia="Times New Roman" w:cs="Times New Roman"/>
          <w:bCs/>
          <w:szCs w:val="24"/>
        </w:rPr>
        <w:t xml:space="preserve"> par veikto pārbaudi un kas satur konstatējumus, secinājumus </w:t>
      </w:r>
      <w:r w:rsidRPr="00815D14">
        <w:rPr>
          <w:rFonts w:eastAsia="Times New Roman" w:cs="Times New Roman"/>
          <w:bCs/>
          <w:color w:val="000000"/>
          <w:szCs w:val="24"/>
        </w:rPr>
        <w:t>un</w:t>
      </w:r>
      <w:r w:rsidRPr="00815D14">
        <w:rPr>
          <w:rFonts w:eastAsia="Times New Roman" w:cs="Times New Roman"/>
          <w:bCs/>
          <w:szCs w:val="24"/>
        </w:rPr>
        <w:t xml:space="preserve"> priekšlikumus</w:t>
      </w:r>
      <w:r w:rsidRPr="00815D14">
        <w:rPr>
          <w:rFonts w:eastAsia="Times New Roman" w:cs="Times New Roman"/>
          <w:szCs w:val="24"/>
        </w:rPr>
        <w:t xml:space="preserve"> konstatēto trūkumu novēršanai korupcijas novēršanas jautājumos Iestādēs;</w:t>
      </w:r>
    </w:p>
    <w:p w14:paraId="2BC12F9B"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2.2. korupcijas novēršana – darbības, kas vērstas uz koruptīvas rīcības iespēju sašaurināšanu, pilnveidojot Pašvaldības un Iestāžu normatīvos aktus un procedūras, kas nodrošina atbilstošu uzraudzību un kontroli Iestāžu funkciju un uzdevumu izpildē, veicina Iestāžu darbinieku (tostarp valsts amatpersonu) godprātīgu attieksmi pret darba pienākumiem, tādējādi mazinot korupcijas risku līmeni vai arī izskaužot korupcijas rašanās iespējas nākotnē;</w:t>
      </w:r>
    </w:p>
    <w:p w14:paraId="2D4C1FD8"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2.3.</w:t>
      </w:r>
      <w:r w:rsidRPr="00815D14">
        <w:rPr>
          <w:rFonts w:eastAsia="Times New Roman" w:cs="Times New Roman"/>
          <w:color w:val="000000"/>
          <w:szCs w:val="24"/>
          <w:lang w:eastAsia="lv-LV"/>
        </w:rPr>
        <w:t xml:space="preserve"> </w:t>
      </w:r>
      <w:r w:rsidRPr="00815D14">
        <w:rPr>
          <w:rFonts w:eastAsia="Times New Roman" w:cs="Times New Roman"/>
          <w:szCs w:val="24"/>
        </w:rPr>
        <w:t xml:space="preserve">korupcijas risks – varbūtība, ka kāds no Iestāžu darbiniekiem, kuram uzticēta vara vai atbildība noteiktu pilnvaru ietvaros, ar nodomu vai bez nodoma rīkosies savu vai citas personas materiālo interešu labā, gūstot sev vai nodrošinot citiem nepienākošos labumus, nodarot kaitējumu Iestādei un Pašvaldībai; </w:t>
      </w:r>
    </w:p>
    <w:p w14:paraId="5C6E6B16"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2.4. korupcijas riska zona – Iestāžu funkcijas un uzdevumi, kurus īstenojot, pastāv lielāka varbūtība, ka tiks veiktas koruptīvas darbības;</w:t>
      </w:r>
    </w:p>
    <w:p w14:paraId="130F0360"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2.5. korupcijas novēršanas sistēma – savstarpēji saistītu elementu, kuru uzdevums ir mazināt iespējamos korupcijas riskus Pašvaldībā, kopums;</w:t>
      </w:r>
    </w:p>
    <w:p w14:paraId="42012389"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 xml:space="preserve">2.6. pārbaude </w:t>
      </w:r>
      <w:bookmarkStart w:id="4" w:name="_Hlk516843617"/>
      <w:r w:rsidRPr="00815D14">
        <w:rPr>
          <w:rFonts w:eastAsia="Times New Roman" w:cs="Times New Roman"/>
          <w:szCs w:val="24"/>
        </w:rPr>
        <w:t xml:space="preserve">– auditora veikto darbību kopums, lai konstatētu korupcijas pazīmes, darbinieku pienākumu nepildīšanu vai nekvalitatīvu pildīšanu Iestādē, iespējamos trūkumus Iestādes pretkorupcijas pasākumu plānā un tā izpildē, sniegtu priekšlikumus konstatēto trūkumu novēršanai; </w:t>
      </w:r>
    </w:p>
    <w:bookmarkEnd w:id="4"/>
    <w:p w14:paraId="40BD184F" w14:textId="77777777" w:rsidR="009B0574" w:rsidRPr="00815D14" w:rsidRDefault="009B0574" w:rsidP="009B0574">
      <w:pPr>
        <w:autoSpaceDE w:val="0"/>
        <w:autoSpaceDN w:val="0"/>
        <w:adjustRightInd w:val="0"/>
        <w:ind w:right="0" w:firstLine="993"/>
        <w:rPr>
          <w:rFonts w:eastAsia="Times New Roman" w:cs="Times New Roman"/>
          <w:szCs w:val="24"/>
        </w:rPr>
      </w:pPr>
      <w:r w:rsidRPr="00815D14">
        <w:rPr>
          <w:rFonts w:eastAsia="Times New Roman" w:cs="Times New Roman"/>
          <w:szCs w:val="24"/>
        </w:rPr>
        <w:lastRenderedPageBreak/>
        <w:t>2.7. p</w:t>
      </w:r>
      <w:r w:rsidRPr="00815D14">
        <w:rPr>
          <w:rFonts w:eastAsia="Times New Roman" w:cs="Times New Roman"/>
          <w:color w:val="000000"/>
          <w:szCs w:val="24"/>
          <w:lang w:eastAsia="lv-LV"/>
        </w:rPr>
        <w:t xml:space="preserve">retkorupcijas pasākumi </w:t>
      </w:r>
      <w:r w:rsidRPr="00815D14">
        <w:rPr>
          <w:rFonts w:eastAsia="Times New Roman" w:cs="Times New Roman"/>
          <w:szCs w:val="24"/>
        </w:rPr>
        <w:t xml:space="preserve">– </w:t>
      </w:r>
      <w:r w:rsidRPr="00815D14">
        <w:rPr>
          <w:rFonts w:eastAsia="Times New Roman" w:cs="Times New Roman"/>
          <w:color w:val="000000"/>
          <w:szCs w:val="24"/>
          <w:lang w:eastAsia="lv-LV"/>
        </w:rPr>
        <w:t xml:space="preserve">pasākumu kopums, kuru mērķis ir novērst </w:t>
      </w:r>
      <w:r w:rsidRPr="00815D14">
        <w:rPr>
          <w:rFonts w:eastAsia="Times New Roman" w:cs="Times New Roman"/>
          <w:szCs w:val="24"/>
        </w:rPr>
        <w:t xml:space="preserve">korupcijas iespējas Iestādē un Pašvaldībā; </w:t>
      </w:r>
    </w:p>
    <w:p w14:paraId="315A6ADD" w14:textId="77777777" w:rsidR="009B0574" w:rsidRPr="00815D14" w:rsidRDefault="009B0574" w:rsidP="009B0574">
      <w:pPr>
        <w:autoSpaceDE w:val="0"/>
        <w:autoSpaceDN w:val="0"/>
        <w:adjustRightInd w:val="0"/>
        <w:ind w:right="0" w:firstLine="993"/>
        <w:rPr>
          <w:rFonts w:eastAsia="Times New Roman" w:cs="Times New Roman"/>
          <w:szCs w:val="24"/>
        </w:rPr>
      </w:pPr>
      <w:r w:rsidRPr="00815D14">
        <w:rPr>
          <w:rFonts w:eastAsia="Times New Roman" w:cs="Times New Roman"/>
          <w:szCs w:val="24"/>
        </w:rPr>
        <w:t xml:space="preserve">2.8. Pretkorupcijas stratēģija – </w:t>
      </w:r>
      <w:r w:rsidRPr="00815D14">
        <w:rPr>
          <w:rFonts w:eastAsia="Times New Roman" w:cs="Times New Roman"/>
          <w:szCs w:val="24"/>
          <w:lang w:eastAsia="ar-SA"/>
        </w:rPr>
        <w:t>plānošanas dokuments, kas nosaka darbības un attīstības virzienus korupcijas novēršanas jautājumos P</w:t>
      </w:r>
      <w:r w:rsidRPr="00815D14">
        <w:rPr>
          <w:rFonts w:eastAsia="Times New Roman" w:cs="Times New Roman"/>
          <w:szCs w:val="24"/>
        </w:rPr>
        <w:t>ašvaldībā</w:t>
      </w:r>
      <w:r w:rsidRPr="00815D14">
        <w:rPr>
          <w:rFonts w:eastAsia="Times New Roman" w:cs="Times New Roman"/>
          <w:szCs w:val="24"/>
          <w:lang w:eastAsia="ar-SA"/>
        </w:rPr>
        <w:t>;</w:t>
      </w:r>
    </w:p>
    <w:p w14:paraId="74C263CB" w14:textId="77777777" w:rsidR="009B0574" w:rsidRPr="00815D14" w:rsidRDefault="009B0574" w:rsidP="009B0574">
      <w:pPr>
        <w:autoSpaceDE w:val="0"/>
        <w:autoSpaceDN w:val="0"/>
        <w:adjustRightInd w:val="0"/>
        <w:ind w:right="0" w:firstLine="993"/>
        <w:rPr>
          <w:rFonts w:eastAsia="Times New Roman" w:cs="Times New Roman"/>
          <w:szCs w:val="24"/>
        </w:rPr>
      </w:pPr>
      <w:r w:rsidRPr="00815D14">
        <w:rPr>
          <w:rFonts w:eastAsia="Times New Roman" w:cs="Times New Roman"/>
          <w:szCs w:val="24"/>
        </w:rPr>
        <w:t>2.9. rezultatīvais rādītājs – rezultāta pazīme, kas nodrošina iespējami objektīvu mērījumu, kuru var izteikt kā skaitlisku vērtību vai arī kā vārdu savienojumu, kas norāda rezultatīvo rādītāju veidu (piemēram, veikti grozījumi iekšējā tiesību aktā, apmācīti 50 darbinieki);</w:t>
      </w:r>
    </w:p>
    <w:p w14:paraId="607B55D6" w14:textId="77777777" w:rsidR="009B0574" w:rsidRPr="00815D14" w:rsidRDefault="009B0574" w:rsidP="009B0574">
      <w:pPr>
        <w:ind w:right="0" w:firstLine="993"/>
        <w:rPr>
          <w:rFonts w:eastAsia="Times New Roman" w:cs="Times New Roman"/>
          <w:bCs/>
          <w:iCs/>
          <w:kern w:val="32"/>
          <w:szCs w:val="24"/>
          <w:lang w:eastAsia="lv-LV"/>
        </w:rPr>
      </w:pPr>
      <w:r w:rsidRPr="00815D14">
        <w:rPr>
          <w:rFonts w:eastAsia="Times New Roman" w:cs="Times New Roman"/>
          <w:szCs w:val="24"/>
        </w:rPr>
        <w:t xml:space="preserve">2.10. Vadlīnijas – </w:t>
      </w:r>
      <w:r w:rsidRPr="00815D14">
        <w:rPr>
          <w:rFonts w:eastAsia="Times New Roman" w:cs="Times New Roman"/>
          <w:bCs/>
          <w:iCs/>
          <w:kern w:val="32"/>
          <w:szCs w:val="24"/>
          <w:lang w:eastAsia="lv-LV"/>
        </w:rPr>
        <w:t>Korupcijas novēršanas un apkarošanas biroja 2018. gada 31. janvāra vadlīnijas “Vadlīnijas par iekšējās kontroles sistēmas pamatprasībām korupcijas un interešu konflikta riska novēršanai publiskas personas institūcijā”.</w:t>
      </w:r>
    </w:p>
    <w:p w14:paraId="7698CC94" w14:textId="77777777" w:rsidR="009B0574" w:rsidRPr="00815D14" w:rsidRDefault="009B0574" w:rsidP="009B0574">
      <w:pPr>
        <w:ind w:right="0"/>
        <w:jc w:val="center"/>
        <w:rPr>
          <w:rFonts w:eastAsia="Times New Roman" w:cs="Times New Roman"/>
          <w:b/>
          <w:color w:val="000000"/>
          <w:szCs w:val="24"/>
        </w:rPr>
      </w:pPr>
    </w:p>
    <w:p w14:paraId="5EED41CD" w14:textId="77777777" w:rsidR="009B0574" w:rsidRPr="00815D14" w:rsidRDefault="009B0574" w:rsidP="009B0574">
      <w:pPr>
        <w:ind w:right="0"/>
        <w:jc w:val="center"/>
        <w:rPr>
          <w:rFonts w:eastAsia="Times New Roman" w:cs="Times New Roman"/>
          <w:b/>
          <w:color w:val="000000"/>
          <w:szCs w:val="24"/>
        </w:rPr>
      </w:pPr>
      <w:r w:rsidRPr="00815D14">
        <w:rPr>
          <w:rFonts w:eastAsia="Times New Roman" w:cs="Times New Roman"/>
          <w:b/>
          <w:color w:val="000000"/>
          <w:szCs w:val="24"/>
        </w:rPr>
        <w:t xml:space="preserve">II. </w:t>
      </w:r>
      <w:r w:rsidRPr="00815D14">
        <w:rPr>
          <w:rFonts w:eastAsia="Times New Roman" w:cs="Times New Roman"/>
          <w:b/>
          <w:szCs w:val="24"/>
        </w:rPr>
        <w:t>Korupcijas novēršanas sistēmas darba organizācija</w:t>
      </w:r>
      <w:r w:rsidRPr="00815D14">
        <w:rPr>
          <w:rFonts w:eastAsia="Times New Roman" w:cs="Times New Roman"/>
          <w:b/>
          <w:color w:val="000000"/>
          <w:szCs w:val="24"/>
        </w:rPr>
        <w:t xml:space="preserve"> </w:t>
      </w:r>
    </w:p>
    <w:p w14:paraId="4F022F03" w14:textId="77777777" w:rsidR="009B0574" w:rsidRPr="00815D14" w:rsidRDefault="009B0574" w:rsidP="009B0574">
      <w:pPr>
        <w:ind w:right="0"/>
        <w:rPr>
          <w:rFonts w:eastAsia="Times New Roman" w:cs="Times New Roman"/>
          <w:szCs w:val="24"/>
        </w:rPr>
      </w:pPr>
    </w:p>
    <w:p w14:paraId="21D26241"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3. Korupcijas novēršanas sistēmas uzraudzību, pārraudzību un tās pilnveidošanu Pašvaldībā atbilstoši normatīvo aktu prasībām nodrošina Tukuma novada Domes (turpmāk – Dome) priekšsēdētājs.</w:t>
      </w:r>
    </w:p>
    <w:p w14:paraId="1F101B20"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4. Domes priekšsēdētājs, veicot korupcijas novēršanas sistēmas uzraudzību Pašvaldībā:</w:t>
      </w:r>
    </w:p>
    <w:p w14:paraId="47ED675A"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4.1. sniedz vadlīnijas Pretkorupcijas stratēģijas un Pretkorupcijas stratēģijas realizācijas plāna izstrādei;</w:t>
      </w:r>
    </w:p>
    <w:p w14:paraId="79A2C188"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 xml:space="preserve">4.2. apstiprina Pretkorupcijas stratēģiju un veic tās īstenošanas pārraudzību; </w:t>
      </w:r>
    </w:p>
    <w:p w14:paraId="73E77670"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4.3. apstiprina Pretkorupcijas stratēģijas realizācijas plānu un tā izpildi (1. pielikums);</w:t>
      </w:r>
    </w:p>
    <w:p w14:paraId="11B7A698"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4.4. veic Iestāžu pretkorupcijas pasākumu plānu izpildes izvērtēšanu un to īstenošanas pārraudzību;</w:t>
      </w:r>
    </w:p>
    <w:p w14:paraId="4D7ECB17"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4.5. koordinē un pilnveido Pašvaldības un valsts pārvaldes iestāžu sadarbību korupcijas risku mazināšanai;</w:t>
      </w:r>
    </w:p>
    <w:p w14:paraId="14422233"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4.6. apstiprina kārtējā gada Iestāžu pretkorupcijas pasākumu plāna izpildes izvērtēšanas grafiku;</w:t>
      </w:r>
    </w:p>
    <w:p w14:paraId="4826C722"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 xml:space="preserve">4.7. norīko auditoru veikt pārbaudes Iestādēs. </w:t>
      </w:r>
    </w:p>
    <w:p w14:paraId="12B23D91" w14:textId="77777777" w:rsidR="009B0574" w:rsidRPr="00815D14" w:rsidRDefault="009B0574" w:rsidP="009B0574">
      <w:pPr>
        <w:ind w:right="0" w:firstLine="709"/>
        <w:rPr>
          <w:rFonts w:eastAsia="Times New Roman" w:cs="Times New Roman"/>
          <w:szCs w:val="24"/>
        </w:rPr>
      </w:pPr>
      <w:r w:rsidRPr="00815D14">
        <w:rPr>
          <w:rFonts w:eastAsia="Times New Roman" w:cs="Times New Roman"/>
          <w:szCs w:val="24"/>
          <w:lang w:eastAsia="lv-LV"/>
        </w:rPr>
        <w:t xml:space="preserve">5. Korupcijas novēršanas sistēmas </w:t>
      </w:r>
      <w:r w:rsidRPr="00815D14">
        <w:rPr>
          <w:rFonts w:eastAsia="Times New Roman" w:cs="Times New Roman"/>
          <w:szCs w:val="24"/>
        </w:rPr>
        <w:t>pārvaldību Pašvaldībā veic auditors.</w:t>
      </w:r>
    </w:p>
    <w:p w14:paraId="5AF0B1D3" w14:textId="77777777" w:rsidR="009B0574" w:rsidRPr="00815D14" w:rsidRDefault="009B0574" w:rsidP="009B0574">
      <w:pPr>
        <w:ind w:right="0" w:firstLine="709"/>
        <w:rPr>
          <w:rFonts w:eastAsia="Times New Roman" w:cs="Times New Roman"/>
          <w:szCs w:val="24"/>
        </w:rPr>
      </w:pPr>
      <w:r w:rsidRPr="00815D14">
        <w:rPr>
          <w:rFonts w:eastAsia="Times New Roman" w:cs="Times New Roman"/>
          <w:szCs w:val="24"/>
        </w:rPr>
        <w:t xml:space="preserve">6. Auditors, veicot </w:t>
      </w:r>
      <w:r w:rsidRPr="00815D14">
        <w:rPr>
          <w:rFonts w:eastAsia="Times New Roman" w:cs="Times New Roman"/>
          <w:szCs w:val="24"/>
          <w:lang w:eastAsia="lv-LV"/>
        </w:rPr>
        <w:t xml:space="preserve">korupcijas novēršanas sistēmas </w:t>
      </w:r>
      <w:r w:rsidRPr="00815D14">
        <w:rPr>
          <w:rFonts w:eastAsia="Times New Roman" w:cs="Times New Roman"/>
          <w:szCs w:val="24"/>
        </w:rPr>
        <w:t xml:space="preserve">pārvaldību, Pašvaldībā: </w:t>
      </w:r>
    </w:p>
    <w:p w14:paraId="5EE2D6CC"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lang w:eastAsia="ar-SA"/>
        </w:rPr>
        <w:t>6.1. izstrādā Pretkorupcijas stratēģijas, P</w:t>
      </w:r>
      <w:r w:rsidRPr="00815D14">
        <w:rPr>
          <w:rFonts w:eastAsia="Times New Roman" w:cs="Times New Roman"/>
          <w:szCs w:val="24"/>
        </w:rPr>
        <w:t>retkorupcijas stratēģijas realizācijas plāna un tā izpildes projektu</w:t>
      </w:r>
      <w:r w:rsidRPr="00815D14">
        <w:rPr>
          <w:rFonts w:eastAsia="Times New Roman" w:cs="Times New Roman"/>
          <w:szCs w:val="24"/>
          <w:lang w:eastAsia="ar-SA"/>
        </w:rPr>
        <w:t xml:space="preserve"> un iesniedz apstiprināšanai Domes priekšsēdētājam</w:t>
      </w:r>
      <w:r w:rsidRPr="00815D14">
        <w:rPr>
          <w:rFonts w:eastAsia="Times New Roman" w:cs="Times New Roman"/>
          <w:szCs w:val="24"/>
        </w:rPr>
        <w:t>;</w:t>
      </w:r>
    </w:p>
    <w:p w14:paraId="3F574692"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6.2. izstrādā Iestāžu pretkorupcijas pasākumu plāna izpildes izvērtēšanas grafika projektu un iesniedz apstiprināšanai Domes priekšsēdētājam;</w:t>
      </w:r>
    </w:p>
    <w:p w14:paraId="123B2F8D"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6.3. veic pārbaudes Iestādēs</w:t>
      </w:r>
      <w:r w:rsidRPr="00815D14">
        <w:rPr>
          <w:rFonts w:eastAsia="Times New Roman" w:cs="Times New Roman"/>
          <w:szCs w:val="24"/>
          <w:lang w:eastAsia="ar-SA"/>
        </w:rPr>
        <w:t xml:space="preserve"> </w:t>
      </w:r>
      <w:r w:rsidRPr="00815D14">
        <w:rPr>
          <w:rFonts w:eastAsia="Times New Roman" w:cs="Times New Roman"/>
          <w:szCs w:val="24"/>
        </w:rPr>
        <w:t xml:space="preserve">saskaņā ar Domes priekšsēdētāja rīkojumu vai kārtējā gada apstiprināto Iestāžu pretkorupcijas pasākumu plāna izpildes </w:t>
      </w:r>
      <w:r w:rsidRPr="00815D14">
        <w:rPr>
          <w:rFonts w:eastAsia="Times New Roman" w:cs="Times New Roman"/>
          <w:szCs w:val="24"/>
          <w:lang w:eastAsia="ar-SA"/>
        </w:rPr>
        <w:t>i</w:t>
      </w:r>
      <w:r w:rsidRPr="00815D14">
        <w:rPr>
          <w:rFonts w:eastAsia="Times New Roman" w:cs="Times New Roman"/>
          <w:szCs w:val="24"/>
        </w:rPr>
        <w:t>zvērtēšanas grafiku. Auditors par veiktajām pārbaudēm sniedz ziņojumus;</w:t>
      </w:r>
    </w:p>
    <w:p w14:paraId="039BE5E7"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6.4. lai īstenotu Domes priekšsēdētāja uzraudzību korupcijas novēršanas jomā Pašvaldībā, saņem, apkopo un analizē informāciju par trūkumiem Iestāžu darba organizācijā korupcijas novēršanas jomā;</w:t>
      </w:r>
    </w:p>
    <w:p w14:paraId="0ECF92CE"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6.5. sniedz Domes priekšsēdētājam priekšlikumus Iestāžu darba uzlabošanai un konstatēto trūkumu novēršanai korupcijas novēršanas jomā.</w:t>
      </w:r>
    </w:p>
    <w:p w14:paraId="4C3FB20A" w14:textId="77777777" w:rsidR="009B0574" w:rsidRPr="00815D14" w:rsidRDefault="009B0574" w:rsidP="009B0574">
      <w:pPr>
        <w:ind w:right="0" w:firstLine="709"/>
        <w:rPr>
          <w:rFonts w:eastAsia="Times New Roman" w:cs="Times New Roman"/>
          <w:szCs w:val="24"/>
        </w:rPr>
      </w:pPr>
      <w:r w:rsidRPr="00815D14">
        <w:rPr>
          <w:rFonts w:eastAsia="Times New Roman" w:cs="Times New Roman"/>
          <w:szCs w:val="24"/>
        </w:rPr>
        <w:t>7. Domes Administratīvā pārvalde:</w:t>
      </w:r>
    </w:p>
    <w:p w14:paraId="429E153B"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7.1. izskata juridisko un fizisko personu iesniegumus (sūdzības) par Iestāžu amatpersonu un darbinieku amata pienākumu nepildīšanu vai nekvalitatīvu pildīšanu, ja iesniegumā (sūdzībā) ir sniegta informācija un argumenti par iespējamu korupciju Iestādē;</w:t>
      </w:r>
    </w:p>
    <w:p w14:paraId="45A14BFB"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7.2. organizē vai veic Iestādēs izglītojošus pasākumus korupcijas novēršanas jomā.</w:t>
      </w:r>
    </w:p>
    <w:p w14:paraId="57ECA3F7" w14:textId="77777777" w:rsidR="009B0574" w:rsidRPr="00815D14" w:rsidRDefault="009B0574" w:rsidP="009B0574">
      <w:pPr>
        <w:ind w:right="0" w:firstLine="709"/>
        <w:rPr>
          <w:rFonts w:eastAsia="Times New Roman" w:cs="Times New Roman"/>
          <w:szCs w:val="24"/>
          <w:lang w:eastAsia="lv-LV"/>
        </w:rPr>
      </w:pPr>
      <w:r w:rsidRPr="00815D14">
        <w:rPr>
          <w:rFonts w:eastAsia="Times New Roman" w:cs="Times New Roman"/>
          <w:szCs w:val="24"/>
        </w:rPr>
        <w:t xml:space="preserve">8. Iestāde </w:t>
      </w:r>
      <w:r w:rsidRPr="00815D14">
        <w:rPr>
          <w:rFonts w:eastAsia="Times New Roman" w:cs="Times New Roman"/>
          <w:szCs w:val="24"/>
          <w:lang w:eastAsia="lv-LV"/>
        </w:rPr>
        <w:t xml:space="preserve">korupcijas novēršanas sistēmas ietvaros: </w:t>
      </w:r>
    </w:p>
    <w:p w14:paraId="2C5B1505" w14:textId="77777777" w:rsidR="009B0574" w:rsidRPr="00815D14" w:rsidRDefault="009B0574" w:rsidP="009B0574">
      <w:pPr>
        <w:ind w:right="0" w:firstLine="993"/>
        <w:rPr>
          <w:rFonts w:eastAsia="Times New Roman" w:cs="Times New Roman"/>
          <w:szCs w:val="24"/>
          <w:lang w:eastAsia="lv-LV"/>
        </w:rPr>
      </w:pPr>
      <w:r w:rsidRPr="00815D14">
        <w:rPr>
          <w:rFonts w:eastAsia="Times New Roman" w:cs="Times New Roman"/>
          <w:szCs w:val="24"/>
          <w:lang w:eastAsia="lv-LV"/>
        </w:rPr>
        <w:t>8.1. nodrošina Pretkorupcijas stratēģijas un Pretkorupcijas stratēģijas realizācijas plāna izpildi;</w:t>
      </w:r>
    </w:p>
    <w:p w14:paraId="3D4235EF" w14:textId="77777777" w:rsidR="009B0574" w:rsidRPr="00815D14" w:rsidRDefault="009B0574" w:rsidP="009B0574">
      <w:pPr>
        <w:ind w:right="0" w:firstLine="993"/>
        <w:rPr>
          <w:rFonts w:eastAsia="Times New Roman" w:cs="Times New Roman"/>
          <w:bCs/>
          <w:szCs w:val="24"/>
        </w:rPr>
      </w:pPr>
      <w:r w:rsidRPr="00815D14">
        <w:rPr>
          <w:rFonts w:eastAsia="Times New Roman" w:cs="Times New Roman"/>
          <w:szCs w:val="24"/>
          <w:lang w:eastAsia="lv-LV"/>
        </w:rPr>
        <w:t xml:space="preserve">8.2. atbilstoši Vadlīnijām veic Iestādes </w:t>
      </w:r>
      <w:r w:rsidRPr="00815D14">
        <w:rPr>
          <w:rFonts w:eastAsia="Times New Roman" w:cs="Times New Roman"/>
          <w:bCs/>
          <w:szCs w:val="24"/>
        </w:rPr>
        <w:t>funkciju un uzdevumu iespējamo korupcijas risku novērtējumu,</w:t>
      </w:r>
      <w:r w:rsidRPr="00815D14">
        <w:rPr>
          <w:rFonts w:eastAsia="Times New Roman" w:cs="Times New Roman"/>
          <w:szCs w:val="24"/>
        </w:rPr>
        <w:t xml:space="preserve"> identificē korupcijas riskam pakļautos amatus un nosaka pasākumus risku </w:t>
      </w:r>
      <w:r w:rsidRPr="00815D14">
        <w:rPr>
          <w:rFonts w:eastAsia="Times New Roman" w:cs="Times New Roman"/>
          <w:szCs w:val="24"/>
        </w:rPr>
        <w:lastRenderedPageBreak/>
        <w:t>mazināšanai vai novēršanai, izstrādā Iestādes pretkorupcijas pasākumu plānu un nodrošina tā izpildi;</w:t>
      </w:r>
    </w:p>
    <w:p w14:paraId="301BF8DA" w14:textId="77777777" w:rsidR="009B0574" w:rsidRPr="00815D14" w:rsidRDefault="009B0574" w:rsidP="009B0574">
      <w:pPr>
        <w:ind w:right="0" w:firstLine="993"/>
        <w:rPr>
          <w:rFonts w:eastAsia="Times New Roman" w:cs="Times New Roman"/>
          <w:bCs/>
          <w:szCs w:val="24"/>
        </w:rPr>
      </w:pPr>
      <w:r w:rsidRPr="00815D14">
        <w:rPr>
          <w:rFonts w:eastAsia="Times New Roman" w:cs="Times New Roman"/>
          <w:szCs w:val="24"/>
        </w:rPr>
        <w:t xml:space="preserve">8.3. pēc auditora rakstveida pieprasījuma saskaņā ar Domes priekšsēdētāja rīkojumu vai Domes priekšsēdētāja apstiprināto Iestāžu pretkorupcijas pasākumu plāna izpildes </w:t>
      </w:r>
      <w:r w:rsidRPr="00815D14">
        <w:rPr>
          <w:rFonts w:eastAsia="Times New Roman" w:cs="Times New Roman"/>
          <w:szCs w:val="24"/>
          <w:lang w:eastAsia="ar-SA"/>
        </w:rPr>
        <w:t>i</w:t>
      </w:r>
      <w:r w:rsidRPr="00815D14">
        <w:rPr>
          <w:rFonts w:eastAsia="Times New Roman" w:cs="Times New Roman"/>
          <w:szCs w:val="24"/>
        </w:rPr>
        <w:t>zvērtēšanas grafiku iesniedz auditoram nepieciešamo dokumentu kopijas un paskaidrojumus pārbaudes veikšanai;</w:t>
      </w:r>
    </w:p>
    <w:p w14:paraId="3C2693AB"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lang w:eastAsia="lv-LV"/>
        </w:rPr>
        <w:t xml:space="preserve">8.4. organizē vai veic darbinieku apmācību </w:t>
      </w:r>
      <w:r w:rsidRPr="00815D14">
        <w:rPr>
          <w:rFonts w:eastAsia="Calibri" w:cs="Times New Roman"/>
          <w:szCs w:val="24"/>
        </w:rPr>
        <w:t xml:space="preserve">atbilstoši nepieciešamajam zināšanu līmenim (darbinieks/valsts amatpersona) </w:t>
      </w:r>
      <w:r w:rsidRPr="00815D14">
        <w:rPr>
          <w:rFonts w:eastAsia="Times New Roman" w:cs="Times New Roman"/>
          <w:szCs w:val="24"/>
          <w:lang w:eastAsia="lv-LV"/>
        </w:rPr>
        <w:t>korupcijas novēršanas jomā, tajā skaitā zināšanu pārbaudi</w:t>
      </w:r>
      <w:r w:rsidRPr="00815D14">
        <w:rPr>
          <w:rFonts w:eastAsia="Times New Roman" w:cs="Times New Roman"/>
          <w:szCs w:val="24"/>
        </w:rPr>
        <w:t>;</w:t>
      </w:r>
    </w:p>
    <w:p w14:paraId="2EFBE41C"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8.5. sniedz priekšlikumus auditoram Pretkorupcijas stratēģijas un Pretkorupcijas stratēģijas realizācijas plāna izstrādei.</w:t>
      </w:r>
    </w:p>
    <w:p w14:paraId="106AC99C" w14:textId="77777777" w:rsidR="009B0574" w:rsidRPr="00815D14" w:rsidRDefault="009B0574" w:rsidP="009B0574">
      <w:pPr>
        <w:ind w:right="0"/>
        <w:jc w:val="left"/>
        <w:rPr>
          <w:rFonts w:eastAsia="Times New Roman" w:cs="Times New Roman"/>
          <w:b/>
          <w:szCs w:val="24"/>
        </w:rPr>
      </w:pPr>
    </w:p>
    <w:p w14:paraId="6BC52B6E" w14:textId="77777777" w:rsidR="009B0574" w:rsidRPr="00815D14" w:rsidRDefault="009B0574" w:rsidP="009B0574">
      <w:pPr>
        <w:tabs>
          <w:tab w:val="num" w:pos="780"/>
        </w:tabs>
        <w:ind w:right="0"/>
        <w:jc w:val="center"/>
        <w:rPr>
          <w:rFonts w:eastAsia="Times New Roman" w:cs="Times New Roman"/>
          <w:b/>
          <w:szCs w:val="24"/>
        </w:rPr>
      </w:pPr>
      <w:r w:rsidRPr="00815D14">
        <w:rPr>
          <w:rFonts w:eastAsia="Times New Roman" w:cs="Times New Roman"/>
          <w:b/>
          <w:szCs w:val="24"/>
        </w:rPr>
        <w:t>III. Pretkorupcijas stratēģijas izstrāde un aktualizēšana</w:t>
      </w:r>
    </w:p>
    <w:p w14:paraId="061FF8ED" w14:textId="77777777" w:rsidR="009B0574" w:rsidRPr="00815D14" w:rsidRDefault="009B0574" w:rsidP="009B0574">
      <w:pPr>
        <w:tabs>
          <w:tab w:val="num" w:pos="780"/>
        </w:tabs>
        <w:ind w:right="0" w:firstLine="720"/>
        <w:rPr>
          <w:rFonts w:eastAsia="Times New Roman" w:cs="Times New Roman"/>
          <w:b/>
          <w:szCs w:val="24"/>
        </w:rPr>
      </w:pPr>
    </w:p>
    <w:p w14:paraId="139D472F" w14:textId="77777777" w:rsidR="009B0574" w:rsidRPr="00815D14" w:rsidRDefault="009B0574" w:rsidP="009B0574">
      <w:pPr>
        <w:ind w:right="0" w:firstLine="720"/>
        <w:rPr>
          <w:rFonts w:eastAsia="Calibri" w:cs="Times New Roman"/>
          <w:szCs w:val="24"/>
          <w:lang w:eastAsia="lv-LV"/>
        </w:rPr>
      </w:pPr>
      <w:r w:rsidRPr="00815D14">
        <w:rPr>
          <w:rFonts w:eastAsia="Times New Roman" w:cs="Times New Roman"/>
          <w:szCs w:val="24"/>
          <w:lang w:eastAsia="lv-LV"/>
        </w:rPr>
        <w:t>9. Auditors</w:t>
      </w:r>
      <w:r w:rsidRPr="00815D14">
        <w:rPr>
          <w:rFonts w:eastAsia="Times New Roman" w:cs="Times New Roman"/>
          <w:color w:val="414142"/>
          <w:szCs w:val="24"/>
          <w:lang w:eastAsia="lv-LV"/>
        </w:rPr>
        <w:t xml:space="preserve"> </w:t>
      </w:r>
      <w:r w:rsidRPr="00815D14">
        <w:rPr>
          <w:rFonts w:eastAsia="Times New Roman" w:cs="Times New Roman"/>
          <w:szCs w:val="24"/>
          <w:lang w:eastAsia="lv-LV"/>
        </w:rPr>
        <w:t xml:space="preserve">reizi četros gados līdz attiecīgā gada 31. janvārim, ievērojot Pašvaldības iepriekš izvirzīto mērķu un plānoto rezultātu pēctecību, ņemot vērā </w:t>
      </w:r>
      <w:r w:rsidRPr="00815D14">
        <w:rPr>
          <w:rFonts w:eastAsia="Calibri" w:cs="Times New Roman"/>
          <w:szCs w:val="24"/>
          <w:lang w:eastAsia="lv-LV"/>
        </w:rPr>
        <w:t xml:space="preserve">Pretkorupcijas stratēģijas </w:t>
      </w:r>
      <w:r w:rsidRPr="00815D14">
        <w:rPr>
          <w:rFonts w:eastAsia="Times New Roman" w:cs="Times New Roman"/>
          <w:szCs w:val="24"/>
          <w:lang w:eastAsia="lv-LV"/>
        </w:rPr>
        <w:t xml:space="preserve">iepriekšējā plānošanas perioda novērtējuma rezultātus, </w:t>
      </w:r>
      <w:r w:rsidRPr="00815D14">
        <w:rPr>
          <w:rFonts w:eastAsia="Times New Roman" w:cs="Times New Roman"/>
          <w:szCs w:val="24"/>
          <w:lang w:eastAsia="ar-SA"/>
        </w:rPr>
        <w:t xml:space="preserve">esošā stāvokļa analīzi korupcijas novēršanā </w:t>
      </w:r>
      <w:r w:rsidRPr="00815D14">
        <w:rPr>
          <w:rFonts w:eastAsia="Calibri" w:cs="Times New Roman"/>
          <w:szCs w:val="24"/>
          <w:lang w:eastAsia="lv-LV"/>
        </w:rPr>
        <w:t xml:space="preserve">Pašvaldībā,  Iestāžu sniegtos priekšlikumus, sagatavo nākamā plānošanas perioda Pretkorupcijas stratēģijas projektu, kuru iesniedz apstiprināšanai Domes priekšsēdētājam. </w:t>
      </w:r>
    </w:p>
    <w:p w14:paraId="13C09A90" w14:textId="77777777" w:rsidR="009B0574" w:rsidRPr="00815D14" w:rsidRDefault="009B0574" w:rsidP="009B0574">
      <w:pPr>
        <w:ind w:right="0" w:firstLine="720"/>
        <w:rPr>
          <w:rFonts w:eastAsia="Calibri" w:cs="Times New Roman"/>
          <w:szCs w:val="24"/>
          <w:lang w:eastAsia="lv-LV"/>
        </w:rPr>
      </w:pPr>
      <w:r w:rsidRPr="00815D14">
        <w:rPr>
          <w:rFonts w:eastAsia="Calibri" w:cs="Times New Roman"/>
          <w:szCs w:val="24"/>
          <w:lang w:eastAsia="lv-LV"/>
        </w:rPr>
        <w:t>10. A</w:t>
      </w:r>
      <w:r w:rsidRPr="00815D14">
        <w:rPr>
          <w:rFonts w:eastAsia="Times New Roman" w:cs="Times New Roman"/>
          <w:szCs w:val="24"/>
          <w:lang w:eastAsia="lv-LV"/>
        </w:rPr>
        <w:t>uditors</w:t>
      </w:r>
      <w:r w:rsidRPr="00815D14">
        <w:rPr>
          <w:rFonts w:eastAsia="Times New Roman" w:cs="Times New Roman"/>
          <w:color w:val="414142"/>
          <w:szCs w:val="24"/>
          <w:lang w:eastAsia="lv-LV"/>
        </w:rPr>
        <w:t xml:space="preserve"> </w:t>
      </w:r>
      <w:r w:rsidRPr="00815D14">
        <w:rPr>
          <w:rFonts w:eastAsia="Calibri" w:cs="Times New Roman"/>
          <w:szCs w:val="24"/>
          <w:lang w:eastAsia="lv-LV"/>
        </w:rPr>
        <w:t xml:space="preserve">20 (divdesmit) dienu laikā pēc Pretkorupcijas stratēģijas apstiprināšanas, organizē tās publiskošanu Pašvaldības mājaslapā. </w:t>
      </w:r>
    </w:p>
    <w:p w14:paraId="5EF63A89" w14:textId="77777777" w:rsidR="009B0574" w:rsidRPr="00815D14" w:rsidRDefault="009B0574" w:rsidP="009B0574">
      <w:pPr>
        <w:ind w:right="0" w:firstLine="720"/>
        <w:rPr>
          <w:rFonts w:eastAsia="Times New Roman" w:cs="Times New Roman"/>
          <w:szCs w:val="24"/>
        </w:rPr>
      </w:pPr>
      <w:r w:rsidRPr="00815D14">
        <w:rPr>
          <w:rFonts w:eastAsia="Calibri" w:cs="Times New Roman"/>
          <w:szCs w:val="24"/>
        </w:rPr>
        <w:t xml:space="preserve">11. Pretkorupcijas </w:t>
      </w:r>
      <w:r w:rsidRPr="00815D14">
        <w:rPr>
          <w:rFonts w:eastAsia="Times New Roman" w:cs="Times New Roman"/>
          <w:szCs w:val="24"/>
        </w:rPr>
        <w:t xml:space="preserve">stratēģijā atspoguļo informāciju par esošo stāvokli korupcijas novēršanā Pašvaldībā, Pretkorupcijas stratēģijas izpildes iepriekšējā plānošanas periodā novērtējuma rezultātus, </w:t>
      </w:r>
      <w:r w:rsidRPr="00815D14">
        <w:rPr>
          <w:rFonts w:eastAsia="Times New Roman" w:cs="Times New Roman"/>
          <w:szCs w:val="24"/>
          <w:lang w:eastAsia="ar-SA"/>
        </w:rPr>
        <w:t>starptautiskos un nacionālos normatīvos aktus, plānošanas periodam</w:t>
      </w:r>
      <w:r w:rsidRPr="00815D14">
        <w:rPr>
          <w:rFonts w:eastAsia="Times New Roman" w:cs="Times New Roman"/>
          <w:szCs w:val="24"/>
        </w:rPr>
        <w:t xml:space="preserve"> izvirzīto mērķi (apakšmērķus), prioritāros uzdevumus un sasniedzamos rezultātus, kā arī Pretkorupcijas stratēģijas realizācijā iesaistītās puses.</w:t>
      </w:r>
    </w:p>
    <w:p w14:paraId="27308AC3"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12. Pretkorupcijas stratēģiju aktualizē:</w:t>
      </w:r>
    </w:p>
    <w:p w14:paraId="0C483163"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12.1. ja kādas Iestādes izveidošanas, reorganizācijas vai likvidācijas dēļ ir nepieciešams precizēt Iestādes darbības pilnvarojumu;</w:t>
      </w:r>
    </w:p>
    <w:p w14:paraId="489B4E93"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12.2. ja stājies spēkā jauns starptautiskais vai nacionālais normatīvais akts, kas būtiski ietekmē Pretkorupcijas stratēģijas izpildi.</w:t>
      </w:r>
    </w:p>
    <w:p w14:paraId="09222C4E" w14:textId="77777777" w:rsidR="009B0574" w:rsidRPr="00815D14" w:rsidRDefault="009B0574" w:rsidP="009B0574">
      <w:pPr>
        <w:ind w:right="0"/>
        <w:rPr>
          <w:rFonts w:eastAsia="Times New Roman" w:cs="Times New Roman"/>
          <w:szCs w:val="24"/>
        </w:rPr>
      </w:pPr>
    </w:p>
    <w:p w14:paraId="7F0A6A13" w14:textId="77777777" w:rsidR="009B0574" w:rsidRPr="00815D14" w:rsidRDefault="009B0574" w:rsidP="009B0574">
      <w:pPr>
        <w:tabs>
          <w:tab w:val="num" w:pos="780"/>
        </w:tabs>
        <w:ind w:right="0"/>
        <w:jc w:val="center"/>
        <w:rPr>
          <w:rFonts w:eastAsia="Times New Roman" w:cs="Times New Roman"/>
          <w:b/>
          <w:szCs w:val="24"/>
        </w:rPr>
      </w:pPr>
      <w:r w:rsidRPr="00815D14">
        <w:rPr>
          <w:rFonts w:eastAsia="Times New Roman" w:cs="Times New Roman"/>
          <w:b/>
          <w:szCs w:val="24"/>
        </w:rPr>
        <w:t>IV. Pretkorupcijas stratēģijas realizācijas plāna izstrāde, izpildes rezultātu novērtēšana un aktualizēšana</w:t>
      </w:r>
    </w:p>
    <w:p w14:paraId="4D944E84" w14:textId="77777777" w:rsidR="009B0574" w:rsidRPr="00815D14" w:rsidRDefault="009B0574" w:rsidP="009B0574">
      <w:pPr>
        <w:ind w:right="0"/>
        <w:rPr>
          <w:rFonts w:eastAsia="Times New Roman" w:cs="Times New Roman"/>
          <w:szCs w:val="24"/>
        </w:rPr>
      </w:pPr>
    </w:p>
    <w:p w14:paraId="4D950248"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 xml:space="preserve">13. Auditors divu mēnešu laikā pēc Pretkorupcijas stratēģijas apstiprināšanas sagatavo nākamā plānošanas perioda Pretkorupcijas stratēģijas realizācijas plāna projektu un iesniedz apstiprināšanai Domes priekšsēdētājam. </w:t>
      </w:r>
    </w:p>
    <w:p w14:paraId="6885664F" w14:textId="77777777" w:rsidR="009B0574" w:rsidRPr="00815D14" w:rsidRDefault="009B0574" w:rsidP="009B0574">
      <w:pPr>
        <w:ind w:right="0" w:firstLine="720"/>
        <w:rPr>
          <w:rFonts w:eastAsia="Times New Roman" w:cs="Times New Roman"/>
          <w:szCs w:val="24"/>
          <w:lang w:eastAsia="ar-SA"/>
        </w:rPr>
      </w:pPr>
      <w:r w:rsidRPr="00815D14">
        <w:rPr>
          <w:rFonts w:eastAsia="Times New Roman" w:cs="Times New Roman"/>
          <w:szCs w:val="24"/>
          <w:lang w:eastAsia="ar-SA"/>
        </w:rPr>
        <w:t>14. A</w:t>
      </w:r>
      <w:r w:rsidRPr="00815D14">
        <w:rPr>
          <w:rFonts w:eastAsia="Times New Roman" w:cs="Times New Roman"/>
          <w:szCs w:val="24"/>
        </w:rPr>
        <w:t>uditors 20 (div</w:t>
      </w:r>
      <w:r w:rsidRPr="00815D14">
        <w:rPr>
          <w:rFonts w:eastAsia="Times New Roman" w:cs="Times New Roman"/>
          <w:szCs w:val="24"/>
          <w:lang w:eastAsia="ar-SA"/>
        </w:rPr>
        <w:t>desmit) darba dienu laikā pēc</w:t>
      </w:r>
      <w:r w:rsidRPr="00815D14">
        <w:rPr>
          <w:rFonts w:eastAsia="Calibri" w:cs="Times New Roman"/>
          <w:szCs w:val="24"/>
        </w:rPr>
        <w:t xml:space="preserve"> Pretkorupcijas stratēģijas realizācijas plāna apstiprināšanas organizē tā publiskošanu Pašvaldības mājaslapā.</w:t>
      </w:r>
    </w:p>
    <w:p w14:paraId="60B2E2F4" w14:textId="77777777" w:rsidR="009B0574" w:rsidRPr="00815D14" w:rsidRDefault="009B0574" w:rsidP="009B0574">
      <w:pPr>
        <w:ind w:right="0"/>
        <w:rPr>
          <w:rFonts w:eastAsia="Times New Roman" w:cs="Times New Roman"/>
          <w:szCs w:val="24"/>
        </w:rPr>
      </w:pPr>
      <w:r w:rsidRPr="00815D14">
        <w:rPr>
          <w:rFonts w:eastAsia="Times New Roman" w:cs="Times New Roman"/>
          <w:szCs w:val="24"/>
          <w:lang w:eastAsia="ar-SA"/>
        </w:rPr>
        <w:tab/>
        <w:t>15.</w:t>
      </w:r>
      <w:r w:rsidRPr="00815D14">
        <w:rPr>
          <w:rFonts w:eastAsia="Times New Roman" w:cs="Times New Roman"/>
          <w:szCs w:val="24"/>
        </w:rPr>
        <w:t xml:space="preserve"> Iestādes līdz kārtējā gada 31. janvārim sniedz auditoram rakstveida pārskatus par Pretkorupcijas stratēģijas realizācijas plāna izpildi iepriekšējā gadā.</w:t>
      </w:r>
    </w:p>
    <w:p w14:paraId="49B986F4" w14:textId="77777777" w:rsidR="009B0574" w:rsidRPr="00815D14" w:rsidRDefault="009B0574" w:rsidP="009B0574">
      <w:pPr>
        <w:ind w:right="0"/>
        <w:rPr>
          <w:rFonts w:eastAsia="Times New Roman" w:cs="Times New Roman"/>
          <w:szCs w:val="24"/>
        </w:rPr>
      </w:pPr>
      <w:r w:rsidRPr="00815D14">
        <w:rPr>
          <w:rFonts w:eastAsia="Times New Roman" w:cs="Times New Roman"/>
          <w:szCs w:val="24"/>
        </w:rPr>
        <w:tab/>
        <w:t xml:space="preserve">16. Auditors līdz kārtējā gada 10. martam sagatavo iepriekšējā gada Pretkorupcijas stratēģijas realizācijas plāna izpildes projektu un iesniedz apstiprināšanai Domes priekšsēdētājam. </w:t>
      </w:r>
    </w:p>
    <w:p w14:paraId="6D7B1016" w14:textId="77777777" w:rsidR="009B0574" w:rsidRPr="00815D14" w:rsidRDefault="009B0574" w:rsidP="009B0574">
      <w:pPr>
        <w:ind w:right="0" w:firstLine="720"/>
        <w:rPr>
          <w:rFonts w:eastAsia="Calibri" w:cs="Times New Roman"/>
          <w:szCs w:val="24"/>
        </w:rPr>
      </w:pPr>
      <w:r w:rsidRPr="00815D14">
        <w:rPr>
          <w:rFonts w:eastAsia="Times New Roman" w:cs="Times New Roman"/>
          <w:szCs w:val="24"/>
        </w:rPr>
        <w:t xml:space="preserve">17. Auditors 20 (divdesmit) darba dienu laikā pēc iepriekšējā gada Pretkorupcijas stratēģijas realizācijas plāna izpildes apstiprināšanas organizē tā </w:t>
      </w:r>
      <w:r w:rsidRPr="00815D14">
        <w:rPr>
          <w:rFonts w:eastAsia="Calibri" w:cs="Times New Roman"/>
          <w:szCs w:val="24"/>
        </w:rPr>
        <w:t>publiskošanu Pašvaldības mājaslapā.</w:t>
      </w:r>
    </w:p>
    <w:p w14:paraId="252506D8"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18. Pretkorupcijas stratēģijas realizācijas plānu aktualizē, ja:</w:t>
      </w:r>
    </w:p>
    <w:p w14:paraId="188440D9"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18.1. plānošanas periodā aktualizēta Pretkorupcijas stratēģija;</w:t>
      </w:r>
    </w:p>
    <w:p w14:paraId="24B87709"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 xml:space="preserve">18.2. kādas Iestādes izveidošanas, reorganizācijas vai likvidācijas dēļ nepieciešams precizēt Iestādes darbības pilnvarojumu; </w:t>
      </w:r>
    </w:p>
    <w:p w14:paraId="53BB6292"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 xml:space="preserve">18.3. vairāku Iestāžu darbībā identificēts jauns korupcijas risks; </w:t>
      </w:r>
    </w:p>
    <w:p w14:paraId="56C14DC2"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18.4. Pretkorupcijas stratēģijas realizācijas plānā noteiktais pretkorupcijas pasākums nav izpildīts objektīvu iemeslu dēļ un tā izpildei nepieciešams cits izpildes termiņš.</w:t>
      </w:r>
    </w:p>
    <w:p w14:paraId="50D0F9B2" w14:textId="77777777" w:rsidR="009B0574" w:rsidRPr="00815D14" w:rsidRDefault="009B0574" w:rsidP="009B0574">
      <w:pPr>
        <w:ind w:right="0"/>
        <w:jc w:val="center"/>
        <w:rPr>
          <w:rFonts w:eastAsia="Times New Roman" w:cs="Times New Roman"/>
          <w:b/>
          <w:szCs w:val="24"/>
          <w:lang w:eastAsia="ar-SA"/>
        </w:rPr>
      </w:pPr>
    </w:p>
    <w:p w14:paraId="7C0802EB" w14:textId="77777777" w:rsidR="009B0574" w:rsidRPr="00815D14" w:rsidRDefault="009B0574" w:rsidP="009B0574">
      <w:pPr>
        <w:ind w:right="0"/>
        <w:jc w:val="center"/>
        <w:rPr>
          <w:rFonts w:eastAsia="Times New Roman" w:cs="Times New Roman"/>
          <w:b/>
          <w:szCs w:val="24"/>
        </w:rPr>
      </w:pPr>
      <w:r w:rsidRPr="00815D14">
        <w:rPr>
          <w:rFonts w:eastAsia="Times New Roman" w:cs="Times New Roman"/>
          <w:b/>
          <w:szCs w:val="24"/>
          <w:lang w:eastAsia="ar-SA"/>
        </w:rPr>
        <w:t>V.</w:t>
      </w:r>
      <w:r w:rsidRPr="00815D14">
        <w:rPr>
          <w:rFonts w:eastAsia="Times New Roman" w:cs="Times New Roman"/>
          <w:szCs w:val="24"/>
          <w:lang w:eastAsia="ar-SA"/>
        </w:rPr>
        <w:t xml:space="preserve"> </w:t>
      </w:r>
      <w:r w:rsidRPr="00815D14">
        <w:rPr>
          <w:rFonts w:eastAsia="Times New Roman" w:cs="Times New Roman"/>
          <w:b/>
          <w:szCs w:val="24"/>
        </w:rPr>
        <w:t>Iestāžu pretkorupcijas pasākumu plāna izstrāde, izpildes rezultātu novērtēšana un aktualizēšana</w:t>
      </w:r>
    </w:p>
    <w:p w14:paraId="5A64E8BB" w14:textId="77777777" w:rsidR="009B0574" w:rsidRPr="00815D14" w:rsidRDefault="009B0574" w:rsidP="009B0574">
      <w:pPr>
        <w:ind w:right="0"/>
        <w:rPr>
          <w:rFonts w:eastAsia="Times New Roman" w:cs="Times New Roman"/>
          <w:szCs w:val="24"/>
          <w:lang w:eastAsia="ar-SA"/>
        </w:rPr>
      </w:pPr>
    </w:p>
    <w:p w14:paraId="6C413568" w14:textId="77777777" w:rsidR="009B0574" w:rsidRPr="00815D14" w:rsidRDefault="009B0574" w:rsidP="009B0574">
      <w:pPr>
        <w:ind w:right="0" w:firstLine="720"/>
        <w:rPr>
          <w:rFonts w:eastAsia="Times New Roman" w:cs="Times New Roman"/>
          <w:strike/>
          <w:szCs w:val="24"/>
        </w:rPr>
      </w:pPr>
      <w:r w:rsidRPr="00815D14">
        <w:rPr>
          <w:rFonts w:eastAsia="Times New Roman" w:cs="Times New Roman"/>
          <w:szCs w:val="24"/>
          <w:lang w:eastAsia="ar-SA"/>
        </w:rPr>
        <w:t xml:space="preserve">19. Iestāde </w:t>
      </w:r>
      <w:r w:rsidRPr="00815D14">
        <w:rPr>
          <w:rFonts w:eastAsia="Times New Roman" w:cs="Times New Roman"/>
          <w:szCs w:val="24"/>
        </w:rPr>
        <w:t>izstrādā Iestādes pretkorupcijas pasākumu plānu (2.pielikums), kuru apstiprina Iestādes vadītājs. Iestāde funkciju un uzdevumu iespējamam korupcijas risku novērtējumam, korupcijas riskam pakļauto amatu novērtējumam un pretkorupcijas pasākumu plānam (pretkorupcijas pasākumu plāna izpildei) nosaka ierobežotas pieejamības informācijas statusu.</w:t>
      </w:r>
    </w:p>
    <w:p w14:paraId="1CAAD111"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20. Iestāde pretkorupcijas pasākumu plānu izstrādā saskaņā ar:</w:t>
      </w:r>
    </w:p>
    <w:p w14:paraId="60233D6F"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20.1.</w:t>
      </w:r>
      <w:r w:rsidRPr="00815D14">
        <w:rPr>
          <w:rFonts w:eastAsia="Times New Roman" w:cs="Times New Roman"/>
          <w:szCs w:val="24"/>
          <w:lang w:eastAsia="lv-LV"/>
        </w:rPr>
        <w:t xml:space="preserve"> </w:t>
      </w:r>
      <w:r w:rsidRPr="00815D14">
        <w:rPr>
          <w:rFonts w:eastAsia="Times New Roman" w:cs="Times New Roman"/>
          <w:szCs w:val="24"/>
        </w:rPr>
        <w:t>Pretkorupcijas stratēģiju;</w:t>
      </w:r>
    </w:p>
    <w:p w14:paraId="42F8B75F"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 xml:space="preserve">20.2. </w:t>
      </w:r>
      <w:r w:rsidRPr="00815D14">
        <w:rPr>
          <w:rFonts w:eastAsia="Times New Roman" w:cs="Times New Roman"/>
          <w:szCs w:val="24"/>
          <w:lang w:eastAsia="ar-SA"/>
        </w:rPr>
        <w:t>P</w:t>
      </w:r>
      <w:r w:rsidRPr="00815D14">
        <w:rPr>
          <w:rFonts w:eastAsia="Times New Roman" w:cs="Times New Roman"/>
          <w:szCs w:val="24"/>
        </w:rPr>
        <w:t>retkorupcijas stratēģijas realizācijas plānu;</w:t>
      </w:r>
    </w:p>
    <w:p w14:paraId="5A9F8E81" w14:textId="77777777" w:rsidR="009B0574" w:rsidRPr="00815D14" w:rsidRDefault="009B0574" w:rsidP="009B0574">
      <w:pPr>
        <w:ind w:right="0" w:firstLine="993"/>
        <w:rPr>
          <w:rFonts w:eastAsia="Times New Roman" w:cs="Times New Roman"/>
          <w:bCs/>
          <w:szCs w:val="24"/>
        </w:rPr>
      </w:pPr>
      <w:r w:rsidRPr="00815D14">
        <w:rPr>
          <w:rFonts w:eastAsia="Times New Roman" w:cs="Times New Roman"/>
          <w:szCs w:val="24"/>
        </w:rPr>
        <w:t xml:space="preserve">20.3. Iestādes </w:t>
      </w:r>
      <w:r w:rsidRPr="00815D14">
        <w:rPr>
          <w:rFonts w:eastAsia="Times New Roman" w:cs="Times New Roman"/>
          <w:bCs/>
          <w:szCs w:val="24"/>
        </w:rPr>
        <w:t xml:space="preserve">funkciju un uzdevumu iespējamo korupcijas risku novērtējumu, kas veikts </w:t>
      </w:r>
      <w:r w:rsidRPr="00815D14">
        <w:rPr>
          <w:rFonts w:eastAsia="Times New Roman" w:cs="Times New Roman"/>
          <w:szCs w:val="24"/>
          <w:lang w:eastAsia="lv-LV"/>
        </w:rPr>
        <w:t>atbilstoši Vadlīnijās noteiktajām pamatprasībām</w:t>
      </w:r>
      <w:r w:rsidRPr="00815D14">
        <w:rPr>
          <w:rFonts w:eastAsia="Times New Roman" w:cs="Times New Roman"/>
          <w:bCs/>
          <w:szCs w:val="24"/>
        </w:rPr>
        <w:t>;</w:t>
      </w:r>
    </w:p>
    <w:p w14:paraId="362AC048" w14:textId="77777777" w:rsidR="009B0574" w:rsidRPr="00815D14" w:rsidRDefault="009B0574" w:rsidP="009B0574">
      <w:pPr>
        <w:ind w:right="0" w:firstLine="993"/>
        <w:rPr>
          <w:rFonts w:eastAsia="Times New Roman" w:cs="Times New Roman"/>
          <w:bCs/>
          <w:szCs w:val="24"/>
        </w:rPr>
      </w:pPr>
      <w:r w:rsidRPr="00815D14">
        <w:rPr>
          <w:rFonts w:eastAsia="Times New Roman" w:cs="Times New Roman"/>
          <w:bCs/>
          <w:szCs w:val="24"/>
        </w:rPr>
        <w:t xml:space="preserve">20.4. korupcijas riskam pakļauto amatu novērtējumu, kas veikts atbilstoši Vadlīnijās noteiktajām pamatprasībām un, ņemot vērā </w:t>
      </w:r>
      <w:r w:rsidRPr="00815D14">
        <w:rPr>
          <w:rFonts w:eastAsia="Times New Roman" w:cs="Times New Roman"/>
          <w:szCs w:val="24"/>
        </w:rPr>
        <w:t>iepriekšējā plānošanas periodā veikto pretkorupcija pasākumu izpildes novērtējuma rezultātus.</w:t>
      </w:r>
    </w:p>
    <w:p w14:paraId="211F66B2"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21. Iestāde līdz kārtējā gada 31. janvārim sagatavo pārskatu par iepriekšējā gada Iestādes pretkorupcijas pasākumu plāna izpildi.</w:t>
      </w:r>
    </w:p>
    <w:p w14:paraId="4CB37AA7"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 xml:space="preserve">22. Pārbaudi par Iestādes pretkorupcijas pasākumu plāna izpildi saskaņā ar Domes priekšsēdētāja </w:t>
      </w:r>
      <w:bookmarkStart w:id="5" w:name="_Hlk516843267"/>
      <w:r w:rsidRPr="00815D14">
        <w:rPr>
          <w:rFonts w:eastAsia="Times New Roman" w:cs="Times New Roman"/>
          <w:szCs w:val="24"/>
        </w:rPr>
        <w:t xml:space="preserve">kārtējā gada apstiprināto </w:t>
      </w:r>
      <w:bookmarkEnd w:id="5"/>
      <w:r w:rsidRPr="00815D14">
        <w:rPr>
          <w:rFonts w:eastAsia="Times New Roman" w:cs="Times New Roman"/>
          <w:szCs w:val="24"/>
        </w:rPr>
        <w:t xml:space="preserve">Iestāžu pretkorupcijas pasākumu plāna izpildes </w:t>
      </w:r>
      <w:r w:rsidRPr="00815D14">
        <w:rPr>
          <w:rFonts w:eastAsia="Times New Roman" w:cs="Times New Roman"/>
          <w:szCs w:val="24"/>
          <w:lang w:eastAsia="ar-SA"/>
        </w:rPr>
        <w:t>i</w:t>
      </w:r>
      <w:r w:rsidRPr="00815D14">
        <w:rPr>
          <w:rFonts w:eastAsia="Times New Roman" w:cs="Times New Roman"/>
          <w:szCs w:val="24"/>
        </w:rPr>
        <w:t xml:space="preserve">zvērtēšanas grafiku veic auditors. </w:t>
      </w:r>
      <w:bookmarkStart w:id="6" w:name="_Hlk516852280"/>
      <w:r w:rsidRPr="00815D14">
        <w:rPr>
          <w:rFonts w:eastAsia="Times New Roman" w:cs="Times New Roman"/>
          <w:szCs w:val="24"/>
        </w:rPr>
        <w:t xml:space="preserve">Par pārbaudē konstatēto auditors sagatavo ziņojumu, kuram nosaka ierobežotas pieejamības informācijas statusu. Auditors ziņojumu iesniedz Domes priekšsēdētājam, bet ziņojuma kopiju Iestādes, kurā veikta pārbaude, vadītājam. </w:t>
      </w:r>
    </w:p>
    <w:bookmarkEnd w:id="6"/>
    <w:p w14:paraId="1C753728" w14:textId="77777777" w:rsidR="009B0574" w:rsidRPr="00815D14" w:rsidRDefault="009B0574" w:rsidP="009B0574">
      <w:pPr>
        <w:ind w:right="0"/>
        <w:rPr>
          <w:rFonts w:eastAsia="Times New Roman" w:cs="Times New Roman"/>
          <w:szCs w:val="24"/>
        </w:rPr>
      </w:pPr>
      <w:r w:rsidRPr="00815D14">
        <w:rPr>
          <w:rFonts w:eastAsia="Times New Roman" w:cs="Times New Roman"/>
          <w:szCs w:val="24"/>
        </w:rPr>
        <w:tab/>
        <w:t>23. Iestādes pretkorupcijas pasākumu plānu aktualizē, ja:</w:t>
      </w:r>
    </w:p>
    <w:p w14:paraId="57D1AEE1"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23.1. plānošanas periodā aktualizēta Pretkorupcijas stratēģija vai Pretkorupcijas stratēģijas realizācijas plāns;</w:t>
      </w:r>
    </w:p>
    <w:p w14:paraId="222ED42B"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 xml:space="preserve">23.2. Iestādē veikta reorganizācija, precizēts darbības pilnvarojums; </w:t>
      </w:r>
    </w:p>
    <w:p w14:paraId="798E34B5"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23.3. noticis korupcijas vai interešu konflikta notikums vai saņemti pamatoti ziņojumi par iespējamiem pārkāpumiem Iestādē;</w:t>
      </w:r>
    </w:p>
    <w:p w14:paraId="5F8901B5"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 xml:space="preserve">23.4. identificēts jauns korupcijas risks; </w:t>
      </w:r>
    </w:p>
    <w:p w14:paraId="261363A2"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23.5. pretkorupcijas pasākumu plānā noteiktais pretkorupcijas pasākums ir izpildīts;</w:t>
      </w:r>
    </w:p>
    <w:p w14:paraId="50E20063" w14:textId="77777777" w:rsidR="009B0574" w:rsidRPr="00815D14" w:rsidRDefault="009B0574" w:rsidP="009B0574">
      <w:pPr>
        <w:ind w:right="0" w:firstLine="993"/>
        <w:rPr>
          <w:rFonts w:eastAsia="Times New Roman" w:cs="Times New Roman"/>
          <w:szCs w:val="24"/>
        </w:rPr>
      </w:pPr>
      <w:r w:rsidRPr="00815D14">
        <w:rPr>
          <w:rFonts w:eastAsia="Times New Roman" w:cs="Times New Roman"/>
          <w:szCs w:val="24"/>
        </w:rPr>
        <w:t>23.6. pretkorupcijas pasākumu plānā noteiktais pretkorupcijas pasākums nav izpildīts objektīvu iemeslu dēļ un tā izpildei nepieciešams cits izpildes termiņš.</w:t>
      </w:r>
    </w:p>
    <w:p w14:paraId="0935BB32" w14:textId="77777777" w:rsidR="009B0574" w:rsidRPr="00815D14" w:rsidRDefault="009B0574" w:rsidP="009B0574">
      <w:pPr>
        <w:ind w:right="0"/>
        <w:rPr>
          <w:rFonts w:eastAsia="Times New Roman" w:cs="Times New Roman"/>
          <w:szCs w:val="24"/>
        </w:rPr>
      </w:pPr>
    </w:p>
    <w:p w14:paraId="6D5B2FD9" w14:textId="77777777" w:rsidR="009B0574" w:rsidRPr="00815D14" w:rsidRDefault="009B0574" w:rsidP="009B0574">
      <w:pPr>
        <w:ind w:right="0"/>
        <w:jc w:val="center"/>
        <w:rPr>
          <w:rFonts w:eastAsia="Times New Roman" w:cs="Times New Roman"/>
          <w:b/>
          <w:szCs w:val="24"/>
        </w:rPr>
      </w:pPr>
      <w:r w:rsidRPr="00815D14">
        <w:rPr>
          <w:rFonts w:eastAsia="Times New Roman" w:cs="Times New Roman"/>
          <w:b/>
          <w:szCs w:val="24"/>
        </w:rPr>
        <w:t>VI. Iestāžu pretkorupcijas pasākumu plāna izpildes izvērtēšanas grafika izstrāde un aktualizēšana</w:t>
      </w:r>
    </w:p>
    <w:p w14:paraId="5E478AFF" w14:textId="77777777" w:rsidR="009B0574" w:rsidRPr="00815D14" w:rsidRDefault="009B0574" w:rsidP="009B0574">
      <w:pPr>
        <w:ind w:right="0" w:firstLine="709"/>
        <w:jc w:val="center"/>
        <w:rPr>
          <w:rFonts w:eastAsia="Times New Roman" w:cs="Times New Roman"/>
          <w:b/>
          <w:szCs w:val="24"/>
        </w:rPr>
      </w:pPr>
    </w:p>
    <w:p w14:paraId="79AC3984"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 xml:space="preserve">24. Auditors līdz kārtējā gada 10. janvārim sagatavo kārtējā gada Iestāžu pretkorupcijas pasākumu plānu izpildes izvērtēšanas grafiku un iesniedz apstiprināšanai Domes priekšsēdētājam. </w:t>
      </w:r>
    </w:p>
    <w:p w14:paraId="5F2777D5"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 xml:space="preserve">25. Auditors izstrādājot Iestāžu pretkorupcijas pasākumu plānu izpildes izvērtēšanas grafiku, pārbaudes veikšanas biežumu nosaka, ņemot vērā Iestāžu iespējamo korupcijas risku novērtējumu un resursus. </w:t>
      </w:r>
    </w:p>
    <w:p w14:paraId="082D2264" w14:textId="77777777" w:rsidR="009B0574" w:rsidRPr="00815D14" w:rsidRDefault="009B0574" w:rsidP="009B0574">
      <w:pPr>
        <w:ind w:right="0" w:firstLine="720"/>
        <w:rPr>
          <w:rFonts w:eastAsia="Times New Roman" w:cs="Times New Roman"/>
          <w:szCs w:val="24"/>
        </w:rPr>
      </w:pPr>
      <w:r w:rsidRPr="00815D14">
        <w:rPr>
          <w:rFonts w:eastAsia="Times New Roman" w:cs="Times New Roman"/>
          <w:szCs w:val="24"/>
        </w:rPr>
        <w:t>26. Nepieciešamības gadījumā Iestāžu pretkorupcijas pasākumu plānu izpildes izvērtēšanas grafiku aktualizē.</w:t>
      </w:r>
    </w:p>
    <w:p w14:paraId="468CFB0B" w14:textId="77777777" w:rsidR="009B0574" w:rsidRPr="00815D14" w:rsidRDefault="009B0574" w:rsidP="009B0574">
      <w:pPr>
        <w:ind w:right="0"/>
        <w:rPr>
          <w:rFonts w:eastAsia="Times New Roman" w:cs="Times New Roman"/>
          <w:szCs w:val="24"/>
        </w:rPr>
      </w:pPr>
      <w:bookmarkStart w:id="7" w:name="_Hlk516854379"/>
    </w:p>
    <w:bookmarkEnd w:id="7"/>
    <w:p w14:paraId="2987AEFD" w14:textId="77777777" w:rsidR="009B0574" w:rsidRPr="00815D14" w:rsidRDefault="009B0574" w:rsidP="009B0574">
      <w:pPr>
        <w:ind w:right="0"/>
        <w:rPr>
          <w:rFonts w:eastAsia="Times New Roman" w:cs="Times New Roman"/>
          <w:szCs w:val="24"/>
          <w:lang w:eastAsia="lv-LV"/>
        </w:rPr>
      </w:pPr>
      <w:r w:rsidRPr="00815D14">
        <w:rPr>
          <w:rFonts w:eastAsia="Times New Roman" w:cs="Times New Roman"/>
          <w:szCs w:val="24"/>
          <w:lang w:eastAsia="lv-LV"/>
        </w:rPr>
        <w:t xml:space="preserve">Domes priekšsēdētājs </w:t>
      </w:r>
      <w:r w:rsidRPr="00815D14">
        <w:rPr>
          <w:rFonts w:eastAsia="Times New Roman" w:cs="Times New Roman"/>
          <w:szCs w:val="24"/>
          <w:lang w:eastAsia="lv-LV"/>
        </w:rPr>
        <w:tab/>
      </w:r>
      <w:r w:rsidRPr="00815D14">
        <w:rPr>
          <w:rFonts w:eastAsia="Times New Roman" w:cs="Times New Roman"/>
          <w:szCs w:val="24"/>
          <w:lang w:eastAsia="lv-LV"/>
        </w:rPr>
        <w:tab/>
      </w:r>
      <w:r w:rsidRPr="00815D14">
        <w:rPr>
          <w:rFonts w:eastAsia="Times New Roman" w:cs="Times New Roman"/>
          <w:szCs w:val="24"/>
          <w:lang w:eastAsia="lv-LV"/>
        </w:rPr>
        <w:tab/>
        <w:t xml:space="preserve">(personiskais paraksts) </w:t>
      </w:r>
      <w:r w:rsidRPr="00815D14">
        <w:rPr>
          <w:rFonts w:eastAsia="Times New Roman" w:cs="Times New Roman"/>
          <w:szCs w:val="24"/>
          <w:lang w:eastAsia="lv-LV"/>
        </w:rPr>
        <w:tab/>
      </w:r>
      <w:r w:rsidRPr="00815D14">
        <w:rPr>
          <w:rFonts w:eastAsia="Times New Roman" w:cs="Times New Roman"/>
          <w:szCs w:val="24"/>
          <w:lang w:eastAsia="lv-LV"/>
        </w:rPr>
        <w:tab/>
        <w:t>N.Rečs</w:t>
      </w:r>
    </w:p>
    <w:p w14:paraId="5550D928" w14:textId="77777777" w:rsidR="009B0574" w:rsidRPr="00815D14" w:rsidRDefault="009B0574" w:rsidP="009B0574">
      <w:pPr>
        <w:ind w:right="-108"/>
        <w:jc w:val="left"/>
        <w:rPr>
          <w:rFonts w:eastAsia="Times New Roman" w:cs="Times New Roman"/>
          <w:szCs w:val="24"/>
        </w:rPr>
        <w:sectPr w:rsidR="009B0574" w:rsidRPr="00815D14" w:rsidSect="00061F6B">
          <w:headerReference w:type="even" r:id="rId13"/>
          <w:headerReference w:type="default" r:id="rId14"/>
          <w:footerReference w:type="default" r:id="rId15"/>
          <w:pgSz w:w="11906" w:h="16838" w:code="9"/>
          <w:pgMar w:top="1134" w:right="567" w:bottom="851" w:left="1701" w:header="709" w:footer="567" w:gutter="0"/>
          <w:cols w:space="708"/>
          <w:titlePg/>
          <w:docGrid w:linePitch="360"/>
        </w:sectPr>
      </w:pPr>
    </w:p>
    <w:p w14:paraId="19A7A4AE" w14:textId="77777777" w:rsidR="009B0574" w:rsidRPr="00815D14" w:rsidRDefault="009B0574" w:rsidP="009B0574">
      <w:pPr>
        <w:ind w:left="8640" w:right="-643" w:firstLine="720"/>
        <w:outlineLvl w:val="0"/>
        <w:rPr>
          <w:rFonts w:eastAsia="Times New Roman" w:cs="Times New Roman"/>
          <w:szCs w:val="24"/>
        </w:rPr>
      </w:pPr>
      <w:r w:rsidRPr="00815D14">
        <w:rPr>
          <w:rFonts w:eastAsia="Times New Roman" w:cs="Times New Roman"/>
          <w:szCs w:val="24"/>
        </w:rPr>
        <w:lastRenderedPageBreak/>
        <w:t>1.pielikums</w:t>
      </w:r>
    </w:p>
    <w:p w14:paraId="4F65762F" w14:textId="77777777" w:rsidR="009B0574" w:rsidRPr="00815D14" w:rsidRDefault="009B0574" w:rsidP="009B0574">
      <w:pPr>
        <w:ind w:left="8640" w:right="-643" w:firstLine="720"/>
        <w:outlineLvl w:val="0"/>
        <w:rPr>
          <w:rFonts w:eastAsia="Times New Roman" w:cs="Times New Roman"/>
          <w:sz w:val="20"/>
          <w:szCs w:val="20"/>
        </w:rPr>
      </w:pPr>
      <w:r w:rsidRPr="00815D14">
        <w:rPr>
          <w:rFonts w:eastAsia="Times New Roman" w:cs="Times New Roman"/>
          <w:sz w:val="20"/>
          <w:szCs w:val="20"/>
        </w:rPr>
        <w:t xml:space="preserve">Tukuma novada Domes 2020 .gada 23. decembra iekšējiem </w:t>
      </w:r>
    </w:p>
    <w:p w14:paraId="0273D427" w14:textId="77777777" w:rsidR="009B0574" w:rsidRPr="00815D14" w:rsidRDefault="009B0574" w:rsidP="009B0574">
      <w:pPr>
        <w:ind w:left="8640" w:right="-873" w:firstLine="720"/>
        <w:rPr>
          <w:rFonts w:eastAsia="Times New Roman" w:cs="Times New Roman"/>
          <w:sz w:val="20"/>
          <w:szCs w:val="20"/>
        </w:rPr>
      </w:pPr>
      <w:r>
        <w:rPr>
          <w:rFonts w:eastAsia="Times New Roman" w:cs="Times New Roman"/>
          <w:sz w:val="20"/>
          <w:szCs w:val="20"/>
        </w:rPr>
        <w:t>noteikumiem Nr.66</w:t>
      </w:r>
      <w:r w:rsidRPr="00815D14">
        <w:rPr>
          <w:rFonts w:eastAsia="Times New Roman" w:cs="Times New Roman"/>
          <w:sz w:val="20"/>
          <w:szCs w:val="20"/>
        </w:rPr>
        <w:t xml:space="preserve"> Korupcijas novēršanas sistēmas organizācijas</w:t>
      </w:r>
    </w:p>
    <w:p w14:paraId="309E7EF0" w14:textId="77777777" w:rsidR="009B0574" w:rsidRPr="00815D14" w:rsidRDefault="009B0574" w:rsidP="009B0574">
      <w:pPr>
        <w:ind w:left="9360" w:right="-643"/>
        <w:rPr>
          <w:rFonts w:eastAsia="Times New Roman" w:cs="Times New Roman"/>
          <w:sz w:val="20"/>
          <w:szCs w:val="20"/>
        </w:rPr>
      </w:pPr>
      <w:r w:rsidRPr="00815D14">
        <w:rPr>
          <w:rFonts w:eastAsia="Times New Roman" w:cs="Times New Roman"/>
          <w:sz w:val="20"/>
          <w:szCs w:val="20"/>
        </w:rPr>
        <w:t>un kontroles veikšanas kārtība Tukuma novada pašvaldībā</w:t>
      </w:r>
    </w:p>
    <w:p w14:paraId="4B787B74" w14:textId="77777777" w:rsidR="009B0574" w:rsidRPr="00C71174" w:rsidRDefault="009B0574" w:rsidP="009B0574">
      <w:pPr>
        <w:ind w:right="-643"/>
        <w:jc w:val="center"/>
        <w:outlineLvl w:val="0"/>
        <w:rPr>
          <w:rFonts w:eastAsia="Times New Roman" w:cs="Times New Roman"/>
          <w:sz w:val="16"/>
          <w:szCs w:val="1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2"/>
      </w:tblGrid>
      <w:tr w:rsidR="009B0574" w:rsidRPr="00815D14" w14:paraId="2AB61012" w14:textId="77777777" w:rsidTr="00106072">
        <w:trPr>
          <w:trHeight w:val="6458"/>
        </w:trPr>
        <w:tc>
          <w:tcPr>
            <w:tcW w:w="14992" w:type="dxa"/>
            <w:shd w:val="clear" w:color="auto" w:fill="auto"/>
          </w:tcPr>
          <w:p w14:paraId="6824FFCF" w14:textId="77777777" w:rsidR="009B0574" w:rsidRPr="00815D14" w:rsidRDefault="009B0574" w:rsidP="00106072">
            <w:pPr>
              <w:ind w:right="175"/>
              <w:jc w:val="right"/>
              <w:outlineLvl w:val="0"/>
              <w:rPr>
                <w:rFonts w:eastAsia="Times New Roman" w:cs="Times New Roman"/>
                <w:sz w:val="20"/>
                <w:szCs w:val="20"/>
              </w:rPr>
            </w:pPr>
            <w:r w:rsidRPr="00815D14">
              <w:rPr>
                <w:rFonts w:eastAsia="Times New Roman" w:cs="Times New Roman"/>
                <w:sz w:val="20"/>
                <w:szCs w:val="20"/>
              </w:rPr>
              <w:t>APSTIPRINĀTS</w:t>
            </w:r>
          </w:p>
          <w:p w14:paraId="6E768CE6" w14:textId="77777777" w:rsidR="009B0574" w:rsidRPr="00815D14" w:rsidRDefault="009B0574" w:rsidP="00106072">
            <w:pPr>
              <w:ind w:right="175"/>
              <w:jc w:val="right"/>
              <w:outlineLvl w:val="0"/>
              <w:rPr>
                <w:rFonts w:eastAsia="Times New Roman" w:cs="Times New Roman"/>
                <w:sz w:val="20"/>
                <w:szCs w:val="20"/>
              </w:rPr>
            </w:pPr>
            <w:r w:rsidRPr="00815D14">
              <w:rPr>
                <w:rFonts w:eastAsia="Times New Roman" w:cs="Times New Roman"/>
                <w:sz w:val="20"/>
                <w:szCs w:val="20"/>
              </w:rPr>
              <w:t>Tukuma novada Domes priekšsēdētājs</w:t>
            </w:r>
          </w:p>
          <w:p w14:paraId="5508588D" w14:textId="77777777" w:rsidR="009B0574" w:rsidRPr="00815D14" w:rsidRDefault="009B0574" w:rsidP="00106072">
            <w:pPr>
              <w:ind w:right="175"/>
              <w:jc w:val="right"/>
              <w:outlineLvl w:val="0"/>
              <w:rPr>
                <w:rFonts w:eastAsia="Times New Roman" w:cs="Times New Roman"/>
                <w:sz w:val="20"/>
                <w:szCs w:val="20"/>
              </w:rPr>
            </w:pPr>
            <w:r w:rsidRPr="00815D14">
              <w:rPr>
                <w:rFonts w:eastAsia="Times New Roman" w:cs="Times New Roman"/>
                <w:sz w:val="20"/>
                <w:szCs w:val="20"/>
              </w:rPr>
              <w:t>____________________________/vārds, uzvārds/</w:t>
            </w:r>
          </w:p>
          <w:p w14:paraId="3C3A02F2" w14:textId="77777777" w:rsidR="009B0574" w:rsidRPr="00815D14" w:rsidRDefault="009B0574" w:rsidP="00106072">
            <w:pPr>
              <w:ind w:right="175"/>
              <w:jc w:val="right"/>
              <w:outlineLvl w:val="0"/>
              <w:rPr>
                <w:rFonts w:eastAsia="Times New Roman" w:cs="Times New Roman"/>
                <w:szCs w:val="24"/>
              </w:rPr>
            </w:pPr>
            <w:r w:rsidRPr="00815D14">
              <w:rPr>
                <w:rFonts w:eastAsia="Times New Roman" w:cs="Times New Roman"/>
                <w:sz w:val="20"/>
                <w:szCs w:val="20"/>
              </w:rPr>
              <w:t>202_.gada _________</w:t>
            </w:r>
          </w:p>
          <w:p w14:paraId="188FE312" w14:textId="77777777" w:rsidR="009B0574" w:rsidRPr="00815D14" w:rsidRDefault="009B0574" w:rsidP="00106072">
            <w:pPr>
              <w:ind w:right="175"/>
              <w:jc w:val="center"/>
              <w:outlineLvl w:val="0"/>
              <w:rPr>
                <w:rFonts w:eastAsia="Times New Roman" w:cs="Times New Roman"/>
                <w:b/>
                <w:szCs w:val="24"/>
              </w:rPr>
            </w:pPr>
          </w:p>
          <w:p w14:paraId="6306E541" w14:textId="77777777" w:rsidR="009B0574" w:rsidRPr="00815D14" w:rsidRDefault="009B0574" w:rsidP="00106072">
            <w:pPr>
              <w:ind w:right="175"/>
              <w:jc w:val="center"/>
              <w:outlineLvl w:val="0"/>
              <w:rPr>
                <w:rFonts w:eastAsia="Times New Roman" w:cs="Times New Roman"/>
                <w:b/>
                <w:szCs w:val="24"/>
              </w:rPr>
            </w:pPr>
            <w:r w:rsidRPr="00815D14">
              <w:rPr>
                <w:rFonts w:eastAsia="Times New Roman" w:cs="Times New Roman"/>
                <w:b/>
                <w:szCs w:val="24"/>
              </w:rPr>
              <w:t>Tukuma novada pašvaldības</w:t>
            </w:r>
          </w:p>
          <w:p w14:paraId="1A95E5E7" w14:textId="77777777" w:rsidR="009B0574" w:rsidRPr="00815D14" w:rsidRDefault="009B0574" w:rsidP="00106072">
            <w:pPr>
              <w:ind w:right="175"/>
              <w:jc w:val="center"/>
              <w:outlineLvl w:val="0"/>
              <w:rPr>
                <w:rFonts w:eastAsia="Times New Roman" w:cs="Times New Roman"/>
                <w:b/>
                <w:szCs w:val="24"/>
              </w:rPr>
            </w:pPr>
            <w:r w:rsidRPr="00815D14">
              <w:rPr>
                <w:rFonts w:eastAsia="Times New Roman" w:cs="Times New Roman"/>
                <w:b/>
                <w:szCs w:val="24"/>
              </w:rPr>
              <w:t xml:space="preserve">pretkorupcijas stratēģijas 202_. – 202_. gadam realizācijas plāns </w:t>
            </w:r>
          </w:p>
          <w:p w14:paraId="03A188FE" w14:textId="77777777" w:rsidR="009B0574" w:rsidRPr="00815D14" w:rsidRDefault="009B0574" w:rsidP="00106072">
            <w:pPr>
              <w:ind w:right="175"/>
              <w:jc w:val="center"/>
              <w:outlineLvl w:val="0"/>
              <w:rPr>
                <w:rFonts w:eastAsia="Times New Roman" w:cs="Times New Roman"/>
                <w:szCs w:val="24"/>
              </w:rPr>
            </w:pPr>
          </w:p>
          <w:tbl>
            <w:tblPr>
              <w:tblpPr w:leftFromText="180" w:rightFromText="180" w:vertAnchor="text" w:horzAnchor="margin" w:tblpXSpec="center" w:tblpY="-102"/>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77"/>
              <w:gridCol w:w="2126"/>
              <w:gridCol w:w="2977"/>
              <w:gridCol w:w="2268"/>
              <w:gridCol w:w="2268"/>
            </w:tblGrid>
            <w:tr w:rsidR="009B0574" w:rsidRPr="00815D14" w14:paraId="47171DB5" w14:textId="77777777" w:rsidTr="00106072">
              <w:trPr>
                <w:trHeight w:val="609"/>
              </w:trPr>
              <w:tc>
                <w:tcPr>
                  <w:tcW w:w="846" w:type="dxa"/>
                  <w:tcBorders>
                    <w:bottom w:val="single" w:sz="6" w:space="0" w:color="000000"/>
                    <w:right w:val="single" w:sz="6" w:space="0" w:color="000000"/>
                  </w:tcBorders>
                  <w:shd w:val="clear" w:color="auto" w:fill="auto"/>
                </w:tcPr>
                <w:p w14:paraId="671122FB" w14:textId="77777777" w:rsidR="009B0574" w:rsidRPr="00815D14" w:rsidRDefault="009B0574" w:rsidP="00106072">
                  <w:pPr>
                    <w:ind w:right="175"/>
                    <w:jc w:val="center"/>
                    <w:outlineLvl w:val="0"/>
                    <w:rPr>
                      <w:rFonts w:eastAsia="Times New Roman" w:cs="Times New Roman"/>
                      <w:b/>
                      <w:iCs/>
                      <w:sz w:val="22"/>
                    </w:rPr>
                  </w:pPr>
                  <w:r w:rsidRPr="00815D14">
                    <w:rPr>
                      <w:rFonts w:eastAsia="Times New Roman" w:cs="Times New Roman"/>
                      <w:b/>
                      <w:iCs/>
                      <w:sz w:val="22"/>
                    </w:rPr>
                    <w:t>Nr. p.k</w:t>
                  </w:r>
                  <w:r w:rsidRPr="00815D14">
                    <w:rPr>
                      <w:rFonts w:eastAsia="Times New Roman" w:cs="Times New Roman"/>
                      <w:b/>
                      <w:i/>
                      <w:iCs/>
                      <w:sz w:val="22"/>
                    </w:rPr>
                    <w:t>.</w:t>
                  </w:r>
                </w:p>
              </w:tc>
              <w:tc>
                <w:tcPr>
                  <w:tcW w:w="2977" w:type="dxa"/>
                  <w:tcBorders>
                    <w:bottom w:val="single" w:sz="6" w:space="0" w:color="000000"/>
                  </w:tcBorders>
                  <w:shd w:val="clear" w:color="auto" w:fill="auto"/>
                  <w:vAlign w:val="center"/>
                </w:tcPr>
                <w:p w14:paraId="1777E58E" w14:textId="77777777" w:rsidR="009B0574" w:rsidRPr="00815D14" w:rsidRDefault="009B0574" w:rsidP="00106072">
                  <w:pPr>
                    <w:ind w:right="175"/>
                    <w:jc w:val="center"/>
                    <w:outlineLvl w:val="0"/>
                    <w:rPr>
                      <w:rFonts w:eastAsia="Times New Roman" w:cs="Times New Roman"/>
                      <w:b/>
                      <w:iCs/>
                      <w:sz w:val="22"/>
                    </w:rPr>
                  </w:pPr>
                </w:p>
                <w:p w14:paraId="6DAE416A" w14:textId="77777777" w:rsidR="009B0574" w:rsidRPr="00815D14" w:rsidRDefault="009B0574" w:rsidP="00106072">
                  <w:pPr>
                    <w:ind w:right="175"/>
                    <w:jc w:val="center"/>
                    <w:outlineLvl w:val="0"/>
                    <w:rPr>
                      <w:rFonts w:eastAsia="Times New Roman" w:cs="Times New Roman"/>
                      <w:b/>
                      <w:iCs/>
                      <w:sz w:val="22"/>
                    </w:rPr>
                  </w:pPr>
                  <w:r w:rsidRPr="00815D14">
                    <w:rPr>
                      <w:rFonts w:eastAsia="Times New Roman" w:cs="Times New Roman"/>
                      <w:b/>
                      <w:iCs/>
                      <w:sz w:val="22"/>
                    </w:rPr>
                    <w:t>Pasākumi</w:t>
                  </w:r>
                </w:p>
              </w:tc>
              <w:tc>
                <w:tcPr>
                  <w:tcW w:w="2126" w:type="dxa"/>
                  <w:tcBorders>
                    <w:bottom w:val="single" w:sz="6" w:space="0" w:color="000000"/>
                  </w:tcBorders>
                  <w:shd w:val="clear" w:color="auto" w:fill="auto"/>
                  <w:vAlign w:val="center"/>
                </w:tcPr>
                <w:p w14:paraId="51106EA0" w14:textId="77777777" w:rsidR="009B0574" w:rsidRPr="00815D14" w:rsidRDefault="009B0574" w:rsidP="00106072">
                  <w:pPr>
                    <w:ind w:right="175"/>
                    <w:jc w:val="center"/>
                    <w:outlineLvl w:val="0"/>
                    <w:rPr>
                      <w:rFonts w:eastAsia="Times New Roman" w:cs="Times New Roman"/>
                      <w:b/>
                      <w:iCs/>
                      <w:sz w:val="22"/>
                    </w:rPr>
                  </w:pPr>
                </w:p>
                <w:p w14:paraId="7E70D859" w14:textId="77777777" w:rsidR="009B0574" w:rsidRPr="00815D14" w:rsidRDefault="009B0574" w:rsidP="00106072">
                  <w:pPr>
                    <w:ind w:right="175"/>
                    <w:jc w:val="center"/>
                    <w:outlineLvl w:val="0"/>
                    <w:rPr>
                      <w:rFonts w:eastAsia="Times New Roman" w:cs="Times New Roman"/>
                      <w:b/>
                      <w:iCs/>
                      <w:sz w:val="22"/>
                    </w:rPr>
                  </w:pPr>
                  <w:r w:rsidRPr="00815D14">
                    <w:rPr>
                      <w:rFonts w:eastAsia="Times New Roman" w:cs="Times New Roman"/>
                      <w:b/>
                      <w:iCs/>
                      <w:sz w:val="22"/>
                    </w:rPr>
                    <w:t>Izpildes termiņš</w:t>
                  </w:r>
                </w:p>
              </w:tc>
              <w:tc>
                <w:tcPr>
                  <w:tcW w:w="2977" w:type="dxa"/>
                  <w:tcBorders>
                    <w:bottom w:val="single" w:sz="6" w:space="0" w:color="000000"/>
                  </w:tcBorders>
                  <w:shd w:val="clear" w:color="auto" w:fill="auto"/>
                  <w:vAlign w:val="center"/>
                </w:tcPr>
                <w:p w14:paraId="4A28C192" w14:textId="77777777" w:rsidR="009B0574" w:rsidRPr="00815D14" w:rsidRDefault="009B0574" w:rsidP="00106072">
                  <w:pPr>
                    <w:ind w:right="175"/>
                    <w:jc w:val="center"/>
                    <w:outlineLvl w:val="0"/>
                    <w:rPr>
                      <w:rFonts w:eastAsia="Times New Roman" w:cs="Times New Roman"/>
                      <w:b/>
                      <w:iCs/>
                      <w:sz w:val="22"/>
                    </w:rPr>
                  </w:pPr>
                </w:p>
                <w:p w14:paraId="1896E5F8" w14:textId="77777777" w:rsidR="009B0574" w:rsidRPr="00815D14" w:rsidRDefault="009B0574" w:rsidP="00106072">
                  <w:pPr>
                    <w:ind w:right="175"/>
                    <w:jc w:val="center"/>
                    <w:outlineLvl w:val="0"/>
                    <w:rPr>
                      <w:rFonts w:eastAsia="Times New Roman" w:cs="Times New Roman"/>
                      <w:b/>
                      <w:iCs/>
                      <w:sz w:val="22"/>
                    </w:rPr>
                  </w:pPr>
                  <w:r w:rsidRPr="00815D14">
                    <w:rPr>
                      <w:rFonts w:eastAsia="Times New Roman" w:cs="Times New Roman"/>
                      <w:b/>
                      <w:iCs/>
                      <w:sz w:val="22"/>
                    </w:rPr>
                    <w:t>Rezultatīvais rādītājs</w:t>
                  </w:r>
                </w:p>
              </w:tc>
              <w:tc>
                <w:tcPr>
                  <w:tcW w:w="2268" w:type="dxa"/>
                  <w:tcBorders>
                    <w:bottom w:val="single" w:sz="6" w:space="0" w:color="000000"/>
                  </w:tcBorders>
                  <w:shd w:val="clear" w:color="auto" w:fill="auto"/>
                  <w:vAlign w:val="center"/>
                </w:tcPr>
                <w:p w14:paraId="70010C18" w14:textId="77777777" w:rsidR="009B0574" w:rsidRPr="00815D14" w:rsidRDefault="009B0574" w:rsidP="00106072">
                  <w:pPr>
                    <w:ind w:right="175"/>
                    <w:jc w:val="center"/>
                    <w:outlineLvl w:val="0"/>
                    <w:rPr>
                      <w:rFonts w:eastAsia="Times New Roman" w:cs="Times New Roman"/>
                      <w:b/>
                      <w:iCs/>
                      <w:sz w:val="22"/>
                    </w:rPr>
                  </w:pPr>
                </w:p>
                <w:p w14:paraId="7339ECFA" w14:textId="77777777" w:rsidR="009B0574" w:rsidRPr="00815D14" w:rsidRDefault="009B0574" w:rsidP="00106072">
                  <w:pPr>
                    <w:ind w:right="175"/>
                    <w:jc w:val="center"/>
                    <w:outlineLvl w:val="0"/>
                    <w:rPr>
                      <w:rFonts w:eastAsia="Times New Roman" w:cs="Times New Roman"/>
                      <w:b/>
                      <w:iCs/>
                      <w:sz w:val="22"/>
                    </w:rPr>
                  </w:pPr>
                  <w:r w:rsidRPr="00815D14">
                    <w:rPr>
                      <w:rFonts w:eastAsia="Times New Roman" w:cs="Times New Roman"/>
                      <w:b/>
                      <w:iCs/>
                      <w:sz w:val="22"/>
                    </w:rPr>
                    <w:t>Atbildīgā Institūcija, darbinieks</w:t>
                  </w:r>
                </w:p>
              </w:tc>
              <w:tc>
                <w:tcPr>
                  <w:tcW w:w="2268" w:type="dxa"/>
                  <w:tcBorders>
                    <w:bottom w:val="single" w:sz="6" w:space="0" w:color="000000"/>
                  </w:tcBorders>
                  <w:shd w:val="clear" w:color="auto" w:fill="auto"/>
                  <w:vAlign w:val="center"/>
                </w:tcPr>
                <w:p w14:paraId="10452131" w14:textId="77777777" w:rsidR="009B0574" w:rsidRPr="00815D14" w:rsidRDefault="009B0574" w:rsidP="00106072">
                  <w:pPr>
                    <w:ind w:right="175"/>
                    <w:jc w:val="center"/>
                    <w:outlineLvl w:val="0"/>
                    <w:rPr>
                      <w:rFonts w:eastAsia="Times New Roman" w:cs="Times New Roman"/>
                      <w:b/>
                      <w:iCs/>
                      <w:sz w:val="22"/>
                    </w:rPr>
                  </w:pPr>
                  <w:r w:rsidRPr="00815D14">
                    <w:rPr>
                      <w:rFonts w:eastAsia="Times New Roman" w:cs="Times New Roman"/>
                      <w:b/>
                      <w:iCs/>
                      <w:sz w:val="22"/>
                    </w:rPr>
                    <w:t>Pasākuma izpilde</w:t>
                  </w:r>
                </w:p>
              </w:tc>
            </w:tr>
            <w:tr w:rsidR="009B0574" w:rsidRPr="00815D14" w14:paraId="2864F43D" w14:textId="77777777" w:rsidTr="00106072">
              <w:trPr>
                <w:trHeight w:val="72"/>
              </w:trPr>
              <w:tc>
                <w:tcPr>
                  <w:tcW w:w="846" w:type="dxa"/>
                  <w:tcBorders>
                    <w:bottom w:val="single" w:sz="6" w:space="0" w:color="000000"/>
                    <w:right w:val="single" w:sz="6" w:space="0" w:color="000000"/>
                  </w:tcBorders>
                  <w:shd w:val="clear" w:color="auto" w:fill="auto"/>
                </w:tcPr>
                <w:p w14:paraId="5CDB787A" w14:textId="77777777" w:rsidR="009B0574" w:rsidRPr="00815D14" w:rsidRDefault="009B0574" w:rsidP="00106072">
                  <w:pPr>
                    <w:ind w:right="175"/>
                    <w:jc w:val="center"/>
                    <w:outlineLvl w:val="0"/>
                    <w:rPr>
                      <w:rFonts w:eastAsia="Times New Roman" w:cs="Times New Roman"/>
                      <w:iCs/>
                      <w:szCs w:val="24"/>
                    </w:rPr>
                  </w:pPr>
                  <w:r w:rsidRPr="00815D14">
                    <w:rPr>
                      <w:rFonts w:eastAsia="Times New Roman" w:cs="Times New Roman"/>
                      <w:iCs/>
                      <w:szCs w:val="24"/>
                    </w:rPr>
                    <w:t>1</w:t>
                  </w:r>
                </w:p>
              </w:tc>
              <w:tc>
                <w:tcPr>
                  <w:tcW w:w="2977" w:type="dxa"/>
                  <w:tcBorders>
                    <w:bottom w:val="single" w:sz="6" w:space="0" w:color="000000"/>
                  </w:tcBorders>
                  <w:shd w:val="clear" w:color="auto" w:fill="auto"/>
                  <w:vAlign w:val="center"/>
                </w:tcPr>
                <w:p w14:paraId="6AA9C459" w14:textId="77777777" w:rsidR="009B0574" w:rsidRPr="00815D14" w:rsidRDefault="009B0574" w:rsidP="00106072">
                  <w:pPr>
                    <w:ind w:right="175"/>
                    <w:jc w:val="center"/>
                    <w:outlineLvl w:val="0"/>
                    <w:rPr>
                      <w:rFonts w:eastAsia="Times New Roman" w:cs="Times New Roman"/>
                      <w:iCs/>
                      <w:szCs w:val="24"/>
                    </w:rPr>
                  </w:pPr>
                  <w:r w:rsidRPr="00815D14">
                    <w:rPr>
                      <w:rFonts w:eastAsia="Times New Roman" w:cs="Times New Roman"/>
                      <w:iCs/>
                      <w:szCs w:val="24"/>
                    </w:rPr>
                    <w:t>2</w:t>
                  </w:r>
                </w:p>
              </w:tc>
              <w:tc>
                <w:tcPr>
                  <w:tcW w:w="2126" w:type="dxa"/>
                  <w:tcBorders>
                    <w:bottom w:val="single" w:sz="6" w:space="0" w:color="000000"/>
                  </w:tcBorders>
                  <w:shd w:val="clear" w:color="auto" w:fill="auto"/>
                  <w:vAlign w:val="center"/>
                </w:tcPr>
                <w:p w14:paraId="0DDE76FB" w14:textId="77777777" w:rsidR="009B0574" w:rsidRPr="00815D14" w:rsidRDefault="009B0574" w:rsidP="00106072">
                  <w:pPr>
                    <w:ind w:right="175"/>
                    <w:jc w:val="center"/>
                    <w:outlineLvl w:val="0"/>
                    <w:rPr>
                      <w:rFonts w:eastAsia="Times New Roman" w:cs="Times New Roman"/>
                      <w:iCs/>
                      <w:szCs w:val="24"/>
                    </w:rPr>
                  </w:pPr>
                  <w:r w:rsidRPr="00815D14">
                    <w:rPr>
                      <w:rFonts w:eastAsia="Times New Roman" w:cs="Times New Roman"/>
                      <w:iCs/>
                      <w:szCs w:val="24"/>
                    </w:rPr>
                    <w:t>3</w:t>
                  </w:r>
                </w:p>
              </w:tc>
              <w:tc>
                <w:tcPr>
                  <w:tcW w:w="2977" w:type="dxa"/>
                  <w:tcBorders>
                    <w:bottom w:val="single" w:sz="6" w:space="0" w:color="000000"/>
                  </w:tcBorders>
                  <w:shd w:val="clear" w:color="auto" w:fill="auto"/>
                  <w:vAlign w:val="center"/>
                </w:tcPr>
                <w:p w14:paraId="2A873D32" w14:textId="77777777" w:rsidR="009B0574" w:rsidRPr="00815D14" w:rsidRDefault="009B0574" w:rsidP="00106072">
                  <w:pPr>
                    <w:ind w:right="175"/>
                    <w:jc w:val="center"/>
                    <w:outlineLvl w:val="0"/>
                    <w:rPr>
                      <w:rFonts w:eastAsia="Times New Roman" w:cs="Times New Roman"/>
                      <w:iCs/>
                      <w:szCs w:val="24"/>
                    </w:rPr>
                  </w:pPr>
                  <w:r w:rsidRPr="00815D14">
                    <w:rPr>
                      <w:rFonts w:eastAsia="Times New Roman" w:cs="Times New Roman"/>
                      <w:iCs/>
                      <w:szCs w:val="24"/>
                    </w:rPr>
                    <w:t>4</w:t>
                  </w:r>
                </w:p>
              </w:tc>
              <w:tc>
                <w:tcPr>
                  <w:tcW w:w="2268" w:type="dxa"/>
                  <w:tcBorders>
                    <w:bottom w:val="single" w:sz="6" w:space="0" w:color="000000"/>
                  </w:tcBorders>
                  <w:shd w:val="clear" w:color="auto" w:fill="auto"/>
                  <w:vAlign w:val="center"/>
                </w:tcPr>
                <w:p w14:paraId="214381FB" w14:textId="77777777" w:rsidR="009B0574" w:rsidRPr="00815D14" w:rsidRDefault="009B0574" w:rsidP="00106072">
                  <w:pPr>
                    <w:ind w:right="175"/>
                    <w:jc w:val="center"/>
                    <w:outlineLvl w:val="0"/>
                    <w:rPr>
                      <w:rFonts w:eastAsia="Times New Roman" w:cs="Times New Roman"/>
                      <w:iCs/>
                      <w:szCs w:val="24"/>
                    </w:rPr>
                  </w:pPr>
                  <w:r w:rsidRPr="00815D14">
                    <w:rPr>
                      <w:rFonts w:eastAsia="Times New Roman" w:cs="Times New Roman"/>
                      <w:iCs/>
                      <w:szCs w:val="24"/>
                    </w:rPr>
                    <w:t>5</w:t>
                  </w:r>
                </w:p>
              </w:tc>
              <w:tc>
                <w:tcPr>
                  <w:tcW w:w="2268" w:type="dxa"/>
                  <w:tcBorders>
                    <w:bottom w:val="single" w:sz="6" w:space="0" w:color="000000"/>
                  </w:tcBorders>
                  <w:shd w:val="clear" w:color="auto" w:fill="auto"/>
                  <w:vAlign w:val="center"/>
                </w:tcPr>
                <w:p w14:paraId="35DE335B" w14:textId="77777777" w:rsidR="009B0574" w:rsidRPr="00815D14" w:rsidRDefault="009B0574" w:rsidP="00106072">
                  <w:pPr>
                    <w:ind w:right="175"/>
                    <w:jc w:val="center"/>
                    <w:outlineLvl w:val="0"/>
                    <w:rPr>
                      <w:rFonts w:eastAsia="Times New Roman" w:cs="Times New Roman"/>
                      <w:iCs/>
                      <w:szCs w:val="24"/>
                    </w:rPr>
                  </w:pPr>
                  <w:r w:rsidRPr="00815D14">
                    <w:rPr>
                      <w:rFonts w:eastAsia="Times New Roman" w:cs="Times New Roman"/>
                      <w:iCs/>
                      <w:szCs w:val="24"/>
                    </w:rPr>
                    <w:t>6</w:t>
                  </w:r>
                </w:p>
              </w:tc>
            </w:tr>
            <w:tr w:rsidR="009B0574" w:rsidRPr="00815D14" w14:paraId="5B36D342" w14:textId="77777777" w:rsidTr="00106072">
              <w:trPr>
                <w:trHeight w:val="454"/>
              </w:trPr>
              <w:tc>
                <w:tcPr>
                  <w:tcW w:w="846" w:type="dxa"/>
                  <w:tcBorders>
                    <w:right w:val="single" w:sz="6" w:space="0" w:color="000000"/>
                  </w:tcBorders>
                  <w:shd w:val="clear" w:color="auto" w:fill="auto"/>
                </w:tcPr>
                <w:p w14:paraId="43FA9B41" w14:textId="77777777" w:rsidR="009B0574" w:rsidRPr="00815D14" w:rsidRDefault="009B0574" w:rsidP="00106072">
                  <w:pPr>
                    <w:ind w:right="175"/>
                    <w:jc w:val="center"/>
                    <w:outlineLvl w:val="0"/>
                    <w:rPr>
                      <w:rFonts w:eastAsia="Times New Roman" w:cs="Times New Roman"/>
                      <w:szCs w:val="24"/>
                    </w:rPr>
                  </w:pPr>
                  <w:r w:rsidRPr="00815D14">
                    <w:rPr>
                      <w:rFonts w:eastAsia="Times New Roman" w:cs="Times New Roman"/>
                      <w:szCs w:val="24"/>
                    </w:rPr>
                    <w:t>1.</w:t>
                  </w:r>
                </w:p>
              </w:tc>
              <w:tc>
                <w:tcPr>
                  <w:tcW w:w="2977" w:type="dxa"/>
                  <w:shd w:val="clear" w:color="auto" w:fill="auto"/>
                </w:tcPr>
                <w:p w14:paraId="0022F751" w14:textId="77777777" w:rsidR="009B0574" w:rsidRPr="00815D14" w:rsidRDefault="009B0574" w:rsidP="00106072">
                  <w:pPr>
                    <w:ind w:right="175"/>
                    <w:jc w:val="center"/>
                    <w:outlineLvl w:val="0"/>
                    <w:rPr>
                      <w:rFonts w:eastAsia="Times New Roman" w:cs="Times New Roman"/>
                      <w:bCs/>
                      <w:szCs w:val="24"/>
                    </w:rPr>
                  </w:pPr>
                </w:p>
              </w:tc>
              <w:tc>
                <w:tcPr>
                  <w:tcW w:w="2126" w:type="dxa"/>
                  <w:shd w:val="clear" w:color="auto" w:fill="auto"/>
                </w:tcPr>
                <w:p w14:paraId="587684B7" w14:textId="77777777" w:rsidR="009B0574" w:rsidRPr="00815D14" w:rsidRDefault="009B0574" w:rsidP="00106072">
                  <w:pPr>
                    <w:ind w:right="175"/>
                    <w:jc w:val="center"/>
                    <w:outlineLvl w:val="0"/>
                    <w:rPr>
                      <w:rFonts w:eastAsia="Times New Roman" w:cs="Times New Roman"/>
                      <w:szCs w:val="24"/>
                    </w:rPr>
                  </w:pPr>
                </w:p>
                <w:p w14:paraId="55CE335A" w14:textId="77777777" w:rsidR="009B0574" w:rsidRPr="00815D14" w:rsidRDefault="009B0574" w:rsidP="00106072">
                  <w:pPr>
                    <w:ind w:right="175"/>
                    <w:jc w:val="center"/>
                    <w:outlineLvl w:val="0"/>
                    <w:rPr>
                      <w:rFonts w:eastAsia="Times New Roman" w:cs="Times New Roman"/>
                      <w:szCs w:val="24"/>
                    </w:rPr>
                  </w:pPr>
                </w:p>
              </w:tc>
              <w:tc>
                <w:tcPr>
                  <w:tcW w:w="2977" w:type="dxa"/>
                  <w:shd w:val="clear" w:color="auto" w:fill="auto"/>
                </w:tcPr>
                <w:p w14:paraId="6294E7DF" w14:textId="77777777" w:rsidR="009B0574" w:rsidRPr="00815D14" w:rsidRDefault="009B0574" w:rsidP="00106072">
                  <w:pPr>
                    <w:ind w:right="175"/>
                    <w:jc w:val="center"/>
                    <w:outlineLvl w:val="0"/>
                    <w:rPr>
                      <w:rFonts w:eastAsia="Times New Roman" w:cs="Times New Roman"/>
                      <w:szCs w:val="24"/>
                    </w:rPr>
                  </w:pPr>
                </w:p>
              </w:tc>
              <w:tc>
                <w:tcPr>
                  <w:tcW w:w="2268" w:type="dxa"/>
                  <w:shd w:val="clear" w:color="auto" w:fill="auto"/>
                </w:tcPr>
                <w:p w14:paraId="05905099" w14:textId="77777777" w:rsidR="009B0574" w:rsidRPr="00815D14" w:rsidRDefault="009B0574" w:rsidP="00106072">
                  <w:pPr>
                    <w:ind w:right="175"/>
                    <w:jc w:val="center"/>
                    <w:outlineLvl w:val="0"/>
                    <w:rPr>
                      <w:rFonts w:eastAsia="Times New Roman" w:cs="Times New Roman"/>
                      <w:szCs w:val="24"/>
                    </w:rPr>
                  </w:pPr>
                </w:p>
              </w:tc>
              <w:tc>
                <w:tcPr>
                  <w:tcW w:w="2268" w:type="dxa"/>
                  <w:shd w:val="clear" w:color="auto" w:fill="auto"/>
                </w:tcPr>
                <w:p w14:paraId="0C70B75B" w14:textId="77777777" w:rsidR="009B0574" w:rsidRPr="00815D14" w:rsidRDefault="009B0574" w:rsidP="00106072">
                  <w:pPr>
                    <w:ind w:right="175"/>
                    <w:jc w:val="center"/>
                    <w:outlineLvl w:val="0"/>
                    <w:rPr>
                      <w:rFonts w:eastAsia="Times New Roman" w:cs="Times New Roman"/>
                      <w:szCs w:val="24"/>
                    </w:rPr>
                  </w:pPr>
                </w:p>
              </w:tc>
            </w:tr>
            <w:tr w:rsidR="009B0574" w:rsidRPr="00815D14" w14:paraId="34012DE0" w14:textId="77777777" w:rsidTr="00106072">
              <w:trPr>
                <w:trHeight w:val="454"/>
              </w:trPr>
              <w:tc>
                <w:tcPr>
                  <w:tcW w:w="846" w:type="dxa"/>
                  <w:tcBorders>
                    <w:right w:val="single" w:sz="6" w:space="0" w:color="000000"/>
                  </w:tcBorders>
                  <w:shd w:val="clear" w:color="auto" w:fill="auto"/>
                </w:tcPr>
                <w:p w14:paraId="61536377" w14:textId="77777777" w:rsidR="009B0574" w:rsidRPr="00815D14" w:rsidRDefault="009B0574" w:rsidP="00106072">
                  <w:pPr>
                    <w:ind w:right="175"/>
                    <w:jc w:val="center"/>
                    <w:outlineLvl w:val="0"/>
                    <w:rPr>
                      <w:rFonts w:eastAsia="Times New Roman" w:cs="Times New Roman"/>
                      <w:szCs w:val="24"/>
                    </w:rPr>
                  </w:pPr>
                  <w:r w:rsidRPr="00815D14">
                    <w:rPr>
                      <w:rFonts w:eastAsia="Times New Roman" w:cs="Times New Roman"/>
                      <w:szCs w:val="24"/>
                    </w:rPr>
                    <w:t>2.</w:t>
                  </w:r>
                </w:p>
              </w:tc>
              <w:tc>
                <w:tcPr>
                  <w:tcW w:w="2977" w:type="dxa"/>
                  <w:shd w:val="clear" w:color="auto" w:fill="auto"/>
                </w:tcPr>
                <w:p w14:paraId="571BB9ED" w14:textId="77777777" w:rsidR="009B0574" w:rsidRPr="00815D14" w:rsidRDefault="009B0574" w:rsidP="00106072">
                  <w:pPr>
                    <w:ind w:right="175"/>
                    <w:jc w:val="center"/>
                    <w:outlineLvl w:val="0"/>
                    <w:rPr>
                      <w:rFonts w:eastAsia="Times New Roman" w:cs="Times New Roman"/>
                      <w:szCs w:val="24"/>
                    </w:rPr>
                  </w:pPr>
                </w:p>
              </w:tc>
              <w:tc>
                <w:tcPr>
                  <w:tcW w:w="2126" w:type="dxa"/>
                  <w:shd w:val="clear" w:color="auto" w:fill="auto"/>
                </w:tcPr>
                <w:p w14:paraId="5DB88FF0" w14:textId="77777777" w:rsidR="009B0574" w:rsidRPr="00815D14" w:rsidRDefault="009B0574" w:rsidP="00106072">
                  <w:pPr>
                    <w:ind w:right="175"/>
                    <w:jc w:val="center"/>
                    <w:outlineLvl w:val="0"/>
                    <w:rPr>
                      <w:rFonts w:eastAsia="Times New Roman" w:cs="Times New Roman"/>
                      <w:szCs w:val="24"/>
                    </w:rPr>
                  </w:pPr>
                </w:p>
              </w:tc>
              <w:tc>
                <w:tcPr>
                  <w:tcW w:w="2977" w:type="dxa"/>
                  <w:shd w:val="clear" w:color="auto" w:fill="auto"/>
                </w:tcPr>
                <w:p w14:paraId="0C76D809" w14:textId="77777777" w:rsidR="009B0574" w:rsidRPr="00815D14" w:rsidRDefault="009B0574" w:rsidP="00106072">
                  <w:pPr>
                    <w:ind w:right="175"/>
                    <w:jc w:val="center"/>
                    <w:outlineLvl w:val="0"/>
                    <w:rPr>
                      <w:rFonts w:eastAsia="Times New Roman" w:cs="Times New Roman"/>
                      <w:szCs w:val="24"/>
                    </w:rPr>
                  </w:pPr>
                </w:p>
              </w:tc>
              <w:tc>
                <w:tcPr>
                  <w:tcW w:w="2268" w:type="dxa"/>
                  <w:shd w:val="clear" w:color="auto" w:fill="auto"/>
                </w:tcPr>
                <w:p w14:paraId="464A8FAF" w14:textId="77777777" w:rsidR="009B0574" w:rsidRPr="00815D14" w:rsidRDefault="009B0574" w:rsidP="00106072">
                  <w:pPr>
                    <w:ind w:right="175"/>
                    <w:jc w:val="center"/>
                    <w:outlineLvl w:val="0"/>
                    <w:rPr>
                      <w:rFonts w:eastAsia="Times New Roman" w:cs="Times New Roman"/>
                      <w:szCs w:val="24"/>
                    </w:rPr>
                  </w:pPr>
                </w:p>
              </w:tc>
              <w:tc>
                <w:tcPr>
                  <w:tcW w:w="2268" w:type="dxa"/>
                  <w:shd w:val="clear" w:color="auto" w:fill="auto"/>
                </w:tcPr>
                <w:p w14:paraId="3577122E" w14:textId="77777777" w:rsidR="009B0574" w:rsidRPr="00815D14" w:rsidRDefault="009B0574" w:rsidP="00106072">
                  <w:pPr>
                    <w:ind w:right="175"/>
                    <w:jc w:val="center"/>
                    <w:outlineLvl w:val="0"/>
                    <w:rPr>
                      <w:rFonts w:eastAsia="Times New Roman" w:cs="Times New Roman"/>
                      <w:szCs w:val="24"/>
                    </w:rPr>
                  </w:pPr>
                </w:p>
              </w:tc>
            </w:tr>
            <w:tr w:rsidR="009B0574" w:rsidRPr="00815D14" w14:paraId="7D27EB16" w14:textId="77777777" w:rsidTr="00106072">
              <w:trPr>
                <w:trHeight w:val="454"/>
              </w:trPr>
              <w:tc>
                <w:tcPr>
                  <w:tcW w:w="846" w:type="dxa"/>
                  <w:tcBorders>
                    <w:right w:val="single" w:sz="6" w:space="0" w:color="000000"/>
                  </w:tcBorders>
                  <w:shd w:val="clear" w:color="auto" w:fill="auto"/>
                </w:tcPr>
                <w:p w14:paraId="2C49C8F0" w14:textId="77777777" w:rsidR="009B0574" w:rsidRPr="00815D14" w:rsidRDefault="009B0574" w:rsidP="00106072">
                  <w:pPr>
                    <w:ind w:right="175"/>
                    <w:jc w:val="center"/>
                    <w:outlineLvl w:val="0"/>
                    <w:rPr>
                      <w:rFonts w:eastAsia="Times New Roman" w:cs="Times New Roman"/>
                      <w:szCs w:val="24"/>
                    </w:rPr>
                  </w:pPr>
                  <w:r w:rsidRPr="00815D14">
                    <w:rPr>
                      <w:rFonts w:eastAsia="Times New Roman" w:cs="Times New Roman"/>
                      <w:szCs w:val="24"/>
                    </w:rPr>
                    <w:t xml:space="preserve">3. </w:t>
                  </w:r>
                </w:p>
              </w:tc>
              <w:tc>
                <w:tcPr>
                  <w:tcW w:w="2977" w:type="dxa"/>
                  <w:shd w:val="clear" w:color="auto" w:fill="auto"/>
                </w:tcPr>
                <w:p w14:paraId="25AE5B82" w14:textId="77777777" w:rsidR="009B0574" w:rsidRPr="00815D14" w:rsidRDefault="009B0574" w:rsidP="00106072">
                  <w:pPr>
                    <w:ind w:right="175"/>
                    <w:jc w:val="center"/>
                    <w:outlineLvl w:val="0"/>
                    <w:rPr>
                      <w:rFonts w:eastAsia="Times New Roman" w:cs="Times New Roman"/>
                      <w:szCs w:val="24"/>
                    </w:rPr>
                  </w:pPr>
                </w:p>
              </w:tc>
              <w:tc>
                <w:tcPr>
                  <w:tcW w:w="2126" w:type="dxa"/>
                  <w:shd w:val="clear" w:color="auto" w:fill="auto"/>
                </w:tcPr>
                <w:p w14:paraId="2CF9462C" w14:textId="77777777" w:rsidR="009B0574" w:rsidRPr="00815D14" w:rsidRDefault="009B0574" w:rsidP="00106072">
                  <w:pPr>
                    <w:ind w:right="175"/>
                    <w:jc w:val="center"/>
                    <w:outlineLvl w:val="0"/>
                    <w:rPr>
                      <w:rFonts w:eastAsia="Times New Roman" w:cs="Times New Roman"/>
                      <w:szCs w:val="24"/>
                    </w:rPr>
                  </w:pPr>
                </w:p>
              </w:tc>
              <w:tc>
                <w:tcPr>
                  <w:tcW w:w="2977" w:type="dxa"/>
                  <w:shd w:val="clear" w:color="auto" w:fill="auto"/>
                </w:tcPr>
                <w:p w14:paraId="7205C572" w14:textId="77777777" w:rsidR="009B0574" w:rsidRPr="00815D14" w:rsidRDefault="009B0574" w:rsidP="00106072">
                  <w:pPr>
                    <w:ind w:right="175"/>
                    <w:jc w:val="center"/>
                    <w:outlineLvl w:val="0"/>
                    <w:rPr>
                      <w:rFonts w:eastAsia="Times New Roman" w:cs="Times New Roman"/>
                      <w:szCs w:val="24"/>
                    </w:rPr>
                  </w:pPr>
                </w:p>
              </w:tc>
              <w:tc>
                <w:tcPr>
                  <w:tcW w:w="2268" w:type="dxa"/>
                  <w:shd w:val="clear" w:color="auto" w:fill="auto"/>
                </w:tcPr>
                <w:p w14:paraId="6274A0D8" w14:textId="77777777" w:rsidR="009B0574" w:rsidRPr="00815D14" w:rsidRDefault="009B0574" w:rsidP="00106072">
                  <w:pPr>
                    <w:ind w:right="175"/>
                    <w:jc w:val="center"/>
                    <w:outlineLvl w:val="0"/>
                    <w:rPr>
                      <w:rFonts w:eastAsia="Times New Roman" w:cs="Times New Roman"/>
                      <w:szCs w:val="24"/>
                    </w:rPr>
                  </w:pPr>
                </w:p>
              </w:tc>
              <w:tc>
                <w:tcPr>
                  <w:tcW w:w="2268" w:type="dxa"/>
                  <w:shd w:val="clear" w:color="auto" w:fill="auto"/>
                </w:tcPr>
                <w:p w14:paraId="2F4B772E" w14:textId="77777777" w:rsidR="009B0574" w:rsidRPr="00815D14" w:rsidRDefault="009B0574" w:rsidP="00106072">
                  <w:pPr>
                    <w:ind w:right="175"/>
                    <w:jc w:val="center"/>
                    <w:outlineLvl w:val="0"/>
                    <w:rPr>
                      <w:rFonts w:eastAsia="Times New Roman" w:cs="Times New Roman"/>
                      <w:szCs w:val="24"/>
                    </w:rPr>
                  </w:pPr>
                </w:p>
              </w:tc>
            </w:tr>
            <w:tr w:rsidR="009B0574" w:rsidRPr="00815D14" w14:paraId="2347C1D9" w14:textId="77777777" w:rsidTr="00106072">
              <w:trPr>
                <w:trHeight w:val="454"/>
              </w:trPr>
              <w:tc>
                <w:tcPr>
                  <w:tcW w:w="846" w:type="dxa"/>
                  <w:tcBorders>
                    <w:right w:val="single" w:sz="6" w:space="0" w:color="000000"/>
                  </w:tcBorders>
                  <w:shd w:val="clear" w:color="auto" w:fill="auto"/>
                </w:tcPr>
                <w:p w14:paraId="7F72A0DA" w14:textId="77777777" w:rsidR="009B0574" w:rsidRPr="00815D14" w:rsidRDefault="009B0574" w:rsidP="00106072">
                  <w:pPr>
                    <w:ind w:right="175"/>
                    <w:jc w:val="center"/>
                    <w:outlineLvl w:val="0"/>
                    <w:rPr>
                      <w:rFonts w:eastAsia="Times New Roman" w:cs="Times New Roman"/>
                      <w:szCs w:val="24"/>
                    </w:rPr>
                  </w:pPr>
                  <w:r w:rsidRPr="00815D14">
                    <w:rPr>
                      <w:rFonts w:eastAsia="Times New Roman" w:cs="Times New Roman"/>
                      <w:szCs w:val="24"/>
                    </w:rPr>
                    <w:t>4.</w:t>
                  </w:r>
                </w:p>
              </w:tc>
              <w:tc>
                <w:tcPr>
                  <w:tcW w:w="2977" w:type="dxa"/>
                  <w:shd w:val="clear" w:color="auto" w:fill="auto"/>
                </w:tcPr>
                <w:p w14:paraId="6B91C0C1" w14:textId="77777777" w:rsidR="009B0574" w:rsidRPr="00815D14" w:rsidRDefault="009B0574" w:rsidP="00106072">
                  <w:pPr>
                    <w:ind w:right="175"/>
                    <w:jc w:val="left"/>
                    <w:outlineLvl w:val="0"/>
                    <w:rPr>
                      <w:rFonts w:eastAsia="Times New Roman" w:cs="Times New Roman"/>
                      <w:szCs w:val="24"/>
                    </w:rPr>
                  </w:pPr>
                </w:p>
              </w:tc>
              <w:tc>
                <w:tcPr>
                  <w:tcW w:w="2126" w:type="dxa"/>
                  <w:shd w:val="clear" w:color="auto" w:fill="auto"/>
                </w:tcPr>
                <w:p w14:paraId="519CAC2A" w14:textId="77777777" w:rsidR="009B0574" w:rsidRPr="00815D14" w:rsidRDefault="009B0574" w:rsidP="00106072">
                  <w:pPr>
                    <w:ind w:right="175"/>
                    <w:jc w:val="center"/>
                    <w:outlineLvl w:val="0"/>
                    <w:rPr>
                      <w:rFonts w:eastAsia="Times New Roman" w:cs="Times New Roman"/>
                      <w:szCs w:val="24"/>
                    </w:rPr>
                  </w:pPr>
                </w:p>
              </w:tc>
              <w:tc>
                <w:tcPr>
                  <w:tcW w:w="2977" w:type="dxa"/>
                  <w:shd w:val="clear" w:color="auto" w:fill="auto"/>
                </w:tcPr>
                <w:p w14:paraId="0285B16F" w14:textId="77777777" w:rsidR="009B0574" w:rsidRPr="00815D14" w:rsidRDefault="009B0574" w:rsidP="00106072">
                  <w:pPr>
                    <w:ind w:right="175"/>
                    <w:jc w:val="center"/>
                    <w:outlineLvl w:val="0"/>
                    <w:rPr>
                      <w:rFonts w:eastAsia="Times New Roman" w:cs="Times New Roman"/>
                      <w:szCs w:val="24"/>
                    </w:rPr>
                  </w:pPr>
                </w:p>
                <w:p w14:paraId="5DF4B18F" w14:textId="77777777" w:rsidR="009B0574" w:rsidRPr="00815D14" w:rsidRDefault="009B0574" w:rsidP="00106072">
                  <w:pPr>
                    <w:ind w:right="175"/>
                    <w:jc w:val="center"/>
                    <w:outlineLvl w:val="0"/>
                    <w:rPr>
                      <w:rFonts w:eastAsia="Times New Roman" w:cs="Times New Roman"/>
                      <w:szCs w:val="24"/>
                    </w:rPr>
                  </w:pPr>
                </w:p>
              </w:tc>
              <w:tc>
                <w:tcPr>
                  <w:tcW w:w="2268" w:type="dxa"/>
                  <w:shd w:val="clear" w:color="auto" w:fill="auto"/>
                </w:tcPr>
                <w:p w14:paraId="0F4CAAAC" w14:textId="77777777" w:rsidR="009B0574" w:rsidRPr="00815D14" w:rsidRDefault="009B0574" w:rsidP="00106072">
                  <w:pPr>
                    <w:ind w:right="175"/>
                    <w:jc w:val="center"/>
                    <w:outlineLvl w:val="0"/>
                    <w:rPr>
                      <w:rFonts w:eastAsia="Times New Roman" w:cs="Times New Roman"/>
                      <w:szCs w:val="24"/>
                    </w:rPr>
                  </w:pPr>
                </w:p>
              </w:tc>
              <w:tc>
                <w:tcPr>
                  <w:tcW w:w="2268" w:type="dxa"/>
                  <w:shd w:val="clear" w:color="auto" w:fill="auto"/>
                </w:tcPr>
                <w:p w14:paraId="0B3C4C4C" w14:textId="77777777" w:rsidR="009B0574" w:rsidRPr="00815D14" w:rsidRDefault="009B0574" w:rsidP="00106072">
                  <w:pPr>
                    <w:ind w:right="175"/>
                    <w:jc w:val="center"/>
                    <w:outlineLvl w:val="0"/>
                    <w:rPr>
                      <w:rFonts w:eastAsia="Times New Roman" w:cs="Times New Roman"/>
                      <w:szCs w:val="24"/>
                    </w:rPr>
                  </w:pPr>
                </w:p>
              </w:tc>
            </w:tr>
            <w:tr w:rsidR="009B0574" w:rsidRPr="00815D14" w14:paraId="3325BA10" w14:textId="77777777" w:rsidTr="00106072">
              <w:trPr>
                <w:trHeight w:val="454"/>
              </w:trPr>
              <w:tc>
                <w:tcPr>
                  <w:tcW w:w="846" w:type="dxa"/>
                  <w:tcBorders>
                    <w:right w:val="single" w:sz="6" w:space="0" w:color="000000"/>
                  </w:tcBorders>
                  <w:shd w:val="clear" w:color="auto" w:fill="auto"/>
                </w:tcPr>
                <w:p w14:paraId="12E46B31" w14:textId="77777777" w:rsidR="009B0574" w:rsidRPr="00815D14" w:rsidRDefault="009B0574" w:rsidP="00106072">
                  <w:pPr>
                    <w:ind w:right="175"/>
                    <w:jc w:val="center"/>
                    <w:outlineLvl w:val="0"/>
                    <w:rPr>
                      <w:rFonts w:eastAsia="Times New Roman" w:cs="Times New Roman"/>
                      <w:szCs w:val="24"/>
                    </w:rPr>
                  </w:pPr>
                  <w:r w:rsidRPr="00815D14">
                    <w:rPr>
                      <w:rFonts w:eastAsia="Times New Roman" w:cs="Times New Roman"/>
                      <w:szCs w:val="24"/>
                    </w:rPr>
                    <w:t>5.</w:t>
                  </w:r>
                </w:p>
              </w:tc>
              <w:tc>
                <w:tcPr>
                  <w:tcW w:w="2977" w:type="dxa"/>
                  <w:shd w:val="clear" w:color="auto" w:fill="auto"/>
                </w:tcPr>
                <w:p w14:paraId="5FF0E39B" w14:textId="77777777" w:rsidR="009B0574" w:rsidRPr="00815D14" w:rsidRDefault="009B0574" w:rsidP="00106072">
                  <w:pPr>
                    <w:ind w:right="175"/>
                    <w:jc w:val="center"/>
                    <w:outlineLvl w:val="0"/>
                    <w:rPr>
                      <w:rFonts w:eastAsia="Times New Roman" w:cs="Times New Roman"/>
                      <w:szCs w:val="24"/>
                    </w:rPr>
                  </w:pPr>
                </w:p>
              </w:tc>
              <w:tc>
                <w:tcPr>
                  <w:tcW w:w="2126" w:type="dxa"/>
                  <w:shd w:val="clear" w:color="auto" w:fill="auto"/>
                </w:tcPr>
                <w:p w14:paraId="3758A2FA" w14:textId="77777777" w:rsidR="009B0574" w:rsidRPr="00815D14" w:rsidRDefault="009B0574" w:rsidP="00106072">
                  <w:pPr>
                    <w:ind w:right="175"/>
                    <w:jc w:val="center"/>
                    <w:outlineLvl w:val="0"/>
                    <w:rPr>
                      <w:rFonts w:eastAsia="Times New Roman" w:cs="Times New Roman"/>
                      <w:szCs w:val="24"/>
                    </w:rPr>
                  </w:pPr>
                </w:p>
              </w:tc>
              <w:tc>
                <w:tcPr>
                  <w:tcW w:w="2977" w:type="dxa"/>
                  <w:shd w:val="clear" w:color="auto" w:fill="auto"/>
                </w:tcPr>
                <w:p w14:paraId="5E711959" w14:textId="77777777" w:rsidR="009B0574" w:rsidRPr="00815D14" w:rsidRDefault="009B0574" w:rsidP="00106072">
                  <w:pPr>
                    <w:ind w:right="175"/>
                    <w:jc w:val="center"/>
                    <w:outlineLvl w:val="0"/>
                    <w:rPr>
                      <w:rFonts w:eastAsia="Times New Roman" w:cs="Times New Roman"/>
                      <w:szCs w:val="24"/>
                    </w:rPr>
                  </w:pPr>
                </w:p>
              </w:tc>
              <w:tc>
                <w:tcPr>
                  <w:tcW w:w="2268" w:type="dxa"/>
                  <w:shd w:val="clear" w:color="auto" w:fill="auto"/>
                </w:tcPr>
                <w:p w14:paraId="33E664F1" w14:textId="77777777" w:rsidR="009B0574" w:rsidRPr="00815D14" w:rsidRDefault="009B0574" w:rsidP="00106072">
                  <w:pPr>
                    <w:ind w:right="175"/>
                    <w:jc w:val="center"/>
                    <w:outlineLvl w:val="0"/>
                    <w:rPr>
                      <w:rFonts w:eastAsia="Times New Roman" w:cs="Times New Roman"/>
                      <w:szCs w:val="24"/>
                    </w:rPr>
                  </w:pPr>
                </w:p>
              </w:tc>
              <w:tc>
                <w:tcPr>
                  <w:tcW w:w="2268" w:type="dxa"/>
                  <w:shd w:val="clear" w:color="auto" w:fill="auto"/>
                </w:tcPr>
                <w:p w14:paraId="28BB43D3" w14:textId="77777777" w:rsidR="009B0574" w:rsidRPr="00815D14" w:rsidRDefault="009B0574" w:rsidP="00106072">
                  <w:pPr>
                    <w:ind w:right="175"/>
                    <w:jc w:val="center"/>
                    <w:outlineLvl w:val="0"/>
                    <w:rPr>
                      <w:rFonts w:eastAsia="Times New Roman" w:cs="Times New Roman"/>
                      <w:szCs w:val="24"/>
                    </w:rPr>
                  </w:pPr>
                </w:p>
              </w:tc>
            </w:tr>
          </w:tbl>
          <w:p w14:paraId="495FCB6F" w14:textId="77777777" w:rsidR="009B0574" w:rsidRPr="00815D14" w:rsidRDefault="009B0574" w:rsidP="00106072">
            <w:pPr>
              <w:ind w:right="175"/>
              <w:jc w:val="left"/>
              <w:outlineLvl w:val="0"/>
              <w:rPr>
                <w:rFonts w:eastAsia="Times New Roman" w:cs="Times New Roman"/>
                <w:szCs w:val="24"/>
              </w:rPr>
            </w:pPr>
          </w:p>
          <w:p w14:paraId="7B0C3012" w14:textId="77777777" w:rsidR="009B0574" w:rsidRPr="00815D14" w:rsidRDefault="009B0574" w:rsidP="00106072">
            <w:pPr>
              <w:ind w:right="175"/>
              <w:jc w:val="center"/>
              <w:outlineLvl w:val="0"/>
              <w:rPr>
                <w:rFonts w:eastAsia="Times New Roman" w:cs="Times New Roman"/>
                <w:szCs w:val="24"/>
              </w:rPr>
            </w:pPr>
          </w:p>
          <w:p w14:paraId="1D9D1F13" w14:textId="77777777" w:rsidR="009B0574" w:rsidRPr="00815D14" w:rsidRDefault="009B0574" w:rsidP="00106072">
            <w:pPr>
              <w:ind w:right="175"/>
              <w:jc w:val="center"/>
              <w:outlineLvl w:val="0"/>
              <w:rPr>
                <w:rFonts w:eastAsia="Times New Roman" w:cs="Times New Roman"/>
                <w:szCs w:val="24"/>
              </w:rPr>
            </w:pPr>
          </w:p>
          <w:p w14:paraId="2FBDCB2F" w14:textId="77777777" w:rsidR="009B0574" w:rsidRPr="00815D14" w:rsidRDefault="009B0574" w:rsidP="00106072">
            <w:pPr>
              <w:ind w:right="175"/>
              <w:jc w:val="center"/>
              <w:outlineLvl w:val="0"/>
              <w:rPr>
                <w:rFonts w:eastAsia="Times New Roman" w:cs="Times New Roman"/>
                <w:szCs w:val="24"/>
              </w:rPr>
            </w:pPr>
            <w:r w:rsidRPr="00815D14">
              <w:rPr>
                <w:rFonts w:eastAsia="Times New Roman" w:cs="Times New Roman"/>
                <w:szCs w:val="24"/>
              </w:rPr>
              <w:tab/>
            </w:r>
          </w:p>
          <w:p w14:paraId="1F289528" w14:textId="77777777" w:rsidR="009B0574" w:rsidRPr="00815D14" w:rsidRDefault="009B0574" w:rsidP="00106072">
            <w:pPr>
              <w:ind w:right="175"/>
              <w:jc w:val="center"/>
              <w:outlineLvl w:val="0"/>
              <w:rPr>
                <w:rFonts w:eastAsia="Times New Roman" w:cs="Times New Roman"/>
                <w:szCs w:val="24"/>
              </w:rPr>
            </w:pPr>
            <w:r w:rsidRPr="00815D14">
              <w:rPr>
                <w:rFonts w:eastAsia="Times New Roman" w:cs="Times New Roman"/>
                <w:szCs w:val="24"/>
              </w:rPr>
              <w:tab/>
            </w:r>
          </w:p>
          <w:p w14:paraId="72EED327" w14:textId="77777777" w:rsidR="009B0574" w:rsidRPr="00815D14" w:rsidRDefault="009B0574" w:rsidP="00106072">
            <w:pPr>
              <w:ind w:right="175"/>
              <w:jc w:val="center"/>
              <w:outlineLvl w:val="0"/>
              <w:rPr>
                <w:rFonts w:eastAsia="Times New Roman" w:cs="Times New Roman"/>
                <w:szCs w:val="24"/>
              </w:rPr>
            </w:pPr>
          </w:p>
          <w:p w14:paraId="4F278524" w14:textId="77777777" w:rsidR="009B0574" w:rsidRPr="00815D14" w:rsidRDefault="009B0574" w:rsidP="00106072">
            <w:pPr>
              <w:ind w:right="175"/>
              <w:jc w:val="center"/>
              <w:outlineLvl w:val="0"/>
              <w:rPr>
                <w:rFonts w:eastAsia="Times New Roman" w:cs="Times New Roman"/>
                <w:szCs w:val="24"/>
              </w:rPr>
            </w:pPr>
          </w:p>
          <w:p w14:paraId="3A2B873A" w14:textId="77777777" w:rsidR="009B0574" w:rsidRPr="00815D14" w:rsidRDefault="009B0574" w:rsidP="00106072">
            <w:pPr>
              <w:ind w:right="175"/>
              <w:jc w:val="center"/>
              <w:outlineLvl w:val="0"/>
              <w:rPr>
                <w:rFonts w:eastAsia="Times New Roman" w:cs="Times New Roman"/>
                <w:szCs w:val="24"/>
              </w:rPr>
            </w:pPr>
            <w:r w:rsidRPr="00815D14">
              <w:rPr>
                <w:rFonts w:eastAsia="Times New Roman" w:cs="Times New Roman"/>
                <w:szCs w:val="24"/>
              </w:rPr>
              <w:tab/>
            </w:r>
            <w:r w:rsidRPr="00815D14">
              <w:rPr>
                <w:rFonts w:eastAsia="Times New Roman" w:cs="Times New Roman"/>
                <w:szCs w:val="24"/>
              </w:rPr>
              <w:tab/>
            </w:r>
          </w:p>
          <w:p w14:paraId="32EF8B0C" w14:textId="77777777" w:rsidR="009B0574" w:rsidRPr="00815D14" w:rsidRDefault="009B0574" w:rsidP="00106072">
            <w:pPr>
              <w:ind w:right="175"/>
              <w:jc w:val="center"/>
              <w:outlineLvl w:val="0"/>
              <w:rPr>
                <w:rFonts w:eastAsia="Times New Roman" w:cs="Times New Roman"/>
                <w:szCs w:val="24"/>
              </w:rPr>
            </w:pPr>
          </w:p>
        </w:tc>
      </w:tr>
    </w:tbl>
    <w:p w14:paraId="25934BAC" w14:textId="77777777" w:rsidR="009B0574" w:rsidRPr="00C71174" w:rsidRDefault="009B0574" w:rsidP="009B0574">
      <w:pPr>
        <w:ind w:right="0"/>
        <w:rPr>
          <w:rFonts w:eastAsia="Times New Roman" w:cs="Times New Roman"/>
          <w:sz w:val="16"/>
          <w:szCs w:val="16"/>
        </w:rPr>
      </w:pPr>
    </w:p>
    <w:p w14:paraId="1ECAC3C1" w14:textId="77777777" w:rsidR="009B0574" w:rsidRPr="00815D14" w:rsidRDefault="009B0574" w:rsidP="009B0574">
      <w:pPr>
        <w:ind w:left="1440" w:right="0" w:firstLine="720"/>
        <w:rPr>
          <w:rFonts w:eastAsia="Times New Roman" w:cs="Times New Roman"/>
          <w:szCs w:val="24"/>
          <w:lang w:eastAsia="lv-LV"/>
        </w:rPr>
      </w:pPr>
      <w:r w:rsidRPr="00815D14">
        <w:rPr>
          <w:rFonts w:eastAsia="Times New Roman" w:cs="Times New Roman"/>
          <w:szCs w:val="24"/>
          <w:lang w:eastAsia="lv-LV"/>
        </w:rPr>
        <w:t xml:space="preserve">Domes priekšsēdētājs </w:t>
      </w:r>
      <w:r w:rsidRPr="00815D14">
        <w:rPr>
          <w:rFonts w:eastAsia="Times New Roman" w:cs="Times New Roman"/>
          <w:szCs w:val="24"/>
          <w:lang w:eastAsia="lv-LV"/>
        </w:rPr>
        <w:tab/>
      </w:r>
      <w:r w:rsidRPr="00815D14">
        <w:rPr>
          <w:rFonts w:eastAsia="Times New Roman" w:cs="Times New Roman"/>
          <w:szCs w:val="24"/>
          <w:lang w:eastAsia="lv-LV"/>
        </w:rPr>
        <w:tab/>
      </w:r>
      <w:r w:rsidRPr="00815D14">
        <w:rPr>
          <w:rFonts w:eastAsia="Times New Roman" w:cs="Times New Roman"/>
          <w:szCs w:val="24"/>
          <w:lang w:eastAsia="lv-LV"/>
        </w:rPr>
        <w:tab/>
        <w:t xml:space="preserve">(personiskais paraksts) </w:t>
      </w:r>
      <w:r w:rsidRPr="00815D14">
        <w:rPr>
          <w:rFonts w:eastAsia="Times New Roman" w:cs="Times New Roman"/>
          <w:szCs w:val="24"/>
          <w:lang w:eastAsia="lv-LV"/>
        </w:rPr>
        <w:tab/>
      </w:r>
      <w:r w:rsidRPr="00815D14">
        <w:rPr>
          <w:rFonts w:eastAsia="Times New Roman" w:cs="Times New Roman"/>
          <w:szCs w:val="24"/>
          <w:lang w:eastAsia="lv-LV"/>
        </w:rPr>
        <w:tab/>
      </w:r>
      <w:r w:rsidR="00A13E77">
        <w:rPr>
          <w:rFonts w:eastAsia="Times New Roman" w:cs="Times New Roman"/>
          <w:szCs w:val="24"/>
          <w:lang w:eastAsia="lv-LV"/>
        </w:rPr>
        <w:tab/>
      </w:r>
      <w:bookmarkStart w:id="8" w:name="_GoBack"/>
      <w:bookmarkEnd w:id="8"/>
      <w:r w:rsidRPr="00815D14">
        <w:rPr>
          <w:rFonts w:eastAsia="Times New Roman" w:cs="Times New Roman"/>
          <w:szCs w:val="24"/>
          <w:lang w:eastAsia="lv-LV"/>
        </w:rPr>
        <w:t>N.Rečs</w:t>
      </w:r>
    </w:p>
    <w:p w14:paraId="63C4746A" w14:textId="77777777" w:rsidR="00A13E77" w:rsidRDefault="00A13E77" w:rsidP="009B0574">
      <w:pPr>
        <w:ind w:left="8640" w:right="-643" w:firstLine="720"/>
        <w:outlineLvl w:val="0"/>
        <w:rPr>
          <w:rFonts w:eastAsia="Times New Roman" w:cs="Times New Roman"/>
          <w:sz w:val="20"/>
          <w:szCs w:val="20"/>
        </w:rPr>
      </w:pPr>
    </w:p>
    <w:p w14:paraId="02B2F448" w14:textId="77777777" w:rsidR="00A13E77" w:rsidRDefault="00A13E77" w:rsidP="009B0574">
      <w:pPr>
        <w:ind w:left="8640" w:right="-643" w:firstLine="720"/>
        <w:outlineLvl w:val="0"/>
        <w:rPr>
          <w:rFonts w:eastAsia="Times New Roman" w:cs="Times New Roman"/>
          <w:sz w:val="20"/>
          <w:szCs w:val="20"/>
        </w:rPr>
      </w:pPr>
    </w:p>
    <w:p w14:paraId="2652259B" w14:textId="77777777" w:rsidR="00A13E77" w:rsidRDefault="00A13E77" w:rsidP="009B0574">
      <w:pPr>
        <w:ind w:left="8640" w:right="-643" w:firstLine="720"/>
        <w:outlineLvl w:val="0"/>
        <w:rPr>
          <w:rFonts w:eastAsia="Times New Roman" w:cs="Times New Roman"/>
          <w:sz w:val="20"/>
          <w:szCs w:val="20"/>
        </w:rPr>
      </w:pPr>
    </w:p>
    <w:p w14:paraId="38796EAC" w14:textId="77777777" w:rsidR="009B0574" w:rsidRPr="00815D14" w:rsidRDefault="009B0574" w:rsidP="009B0574">
      <w:pPr>
        <w:ind w:left="8640" w:right="-643" w:firstLine="720"/>
        <w:outlineLvl w:val="0"/>
        <w:rPr>
          <w:rFonts w:eastAsia="Times New Roman" w:cs="Times New Roman"/>
          <w:szCs w:val="24"/>
        </w:rPr>
      </w:pPr>
      <w:r w:rsidRPr="00815D14">
        <w:rPr>
          <w:rFonts w:eastAsia="Times New Roman" w:cs="Times New Roman"/>
          <w:szCs w:val="24"/>
        </w:rPr>
        <w:lastRenderedPageBreak/>
        <w:t>2.pielikums</w:t>
      </w:r>
    </w:p>
    <w:p w14:paraId="25979247" w14:textId="77777777" w:rsidR="009B0574" w:rsidRPr="00815D14" w:rsidRDefault="009B0574" w:rsidP="009B0574">
      <w:pPr>
        <w:ind w:left="8640" w:right="-643" w:firstLine="720"/>
        <w:outlineLvl w:val="0"/>
        <w:rPr>
          <w:rFonts w:eastAsia="Times New Roman" w:cs="Times New Roman"/>
          <w:sz w:val="20"/>
          <w:szCs w:val="20"/>
        </w:rPr>
      </w:pPr>
      <w:r w:rsidRPr="00815D14">
        <w:rPr>
          <w:rFonts w:eastAsia="Times New Roman" w:cs="Times New Roman"/>
          <w:sz w:val="20"/>
          <w:szCs w:val="20"/>
        </w:rPr>
        <w:t xml:space="preserve">Tukuma novada Domes 2020 .gada 23. decembra iekšējiem </w:t>
      </w:r>
    </w:p>
    <w:p w14:paraId="42D386CF" w14:textId="77777777" w:rsidR="009B0574" w:rsidRPr="00815D14" w:rsidRDefault="009B0574" w:rsidP="009B0574">
      <w:pPr>
        <w:ind w:left="8640" w:right="-873" w:firstLine="720"/>
        <w:rPr>
          <w:rFonts w:eastAsia="Times New Roman" w:cs="Times New Roman"/>
          <w:sz w:val="20"/>
          <w:szCs w:val="20"/>
        </w:rPr>
      </w:pPr>
      <w:r>
        <w:rPr>
          <w:rFonts w:eastAsia="Times New Roman" w:cs="Times New Roman"/>
          <w:sz w:val="20"/>
          <w:szCs w:val="20"/>
        </w:rPr>
        <w:t>noteikumiem Nr.66</w:t>
      </w:r>
      <w:r w:rsidRPr="00815D14">
        <w:rPr>
          <w:rFonts w:eastAsia="Times New Roman" w:cs="Times New Roman"/>
          <w:sz w:val="20"/>
          <w:szCs w:val="20"/>
        </w:rPr>
        <w:t xml:space="preserve"> Korupcijas novēršanas sistēmas organizācijas</w:t>
      </w:r>
    </w:p>
    <w:p w14:paraId="47E784F2" w14:textId="77777777" w:rsidR="009B0574" w:rsidRPr="00815D14" w:rsidRDefault="009B0574" w:rsidP="009B0574">
      <w:pPr>
        <w:ind w:left="9360" w:right="-643"/>
        <w:rPr>
          <w:rFonts w:eastAsia="Times New Roman" w:cs="Times New Roman"/>
          <w:sz w:val="20"/>
          <w:szCs w:val="20"/>
        </w:rPr>
      </w:pPr>
      <w:r w:rsidRPr="00815D14">
        <w:rPr>
          <w:rFonts w:eastAsia="Times New Roman" w:cs="Times New Roman"/>
          <w:sz w:val="20"/>
          <w:szCs w:val="20"/>
        </w:rPr>
        <w:t>un kontroles veikšanas kārtība Tukuma novada pašvaldībā</w:t>
      </w:r>
    </w:p>
    <w:p w14:paraId="17E41846" w14:textId="77777777" w:rsidR="009B0574" w:rsidRPr="00815D14" w:rsidRDefault="009B0574" w:rsidP="009B0574">
      <w:pPr>
        <w:ind w:right="-926"/>
        <w:jc w:val="right"/>
        <w:outlineLvl w:val="0"/>
        <w:rPr>
          <w:rFonts w:eastAsia="Times New Roman" w:cs="Times New Roman"/>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2"/>
      </w:tblGrid>
      <w:tr w:rsidR="009B0574" w:rsidRPr="00815D14" w14:paraId="6E685FF3" w14:textId="77777777" w:rsidTr="00106072">
        <w:trPr>
          <w:trHeight w:val="6440"/>
        </w:trPr>
        <w:tc>
          <w:tcPr>
            <w:tcW w:w="14992" w:type="dxa"/>
            <w:shd w:val="clear" w:color="auto" w:fill="auto"/>
          </w:tcPr>
          <w:p w14:paraId="2483FF89" w14:textId="77777777" w:rsidR="009B0574" w:rsidRPr="00815D14" w:rsidRDefault="009B0574" w:rsidP="00106072">
            <w:pPr>
              <w:ind w:right="175"/>
              <w:jc w:val="center"/>
              <w:outlineLvl w:val="0"/>
              <w:rPr>
                <w:rFonts w:eastAsia="Times New Roman" w:cs="Times New Roman"/>
                <w:szCs w:val="24"/>
              </w:rPr>
            </w:pPr>
          </w:p>
          <w:p w14:paraId="76EEF6E5" w14:textId="77777777" w:rsidR="009B0574" w:rsidRPr="00815D14" w:rsidRDefault="009B0574" w:rsidP="00106072">
            <w:pPr>
              <w:ind w:right="175"/>
              <w:jc w:val="center"/>
              <w:outlineLvl w:val="0"/>
              <w:rPr>
                <w:rFonts w:eastAsia="Times New Roman" w:cs="Times New Roman"/>
                <w:szCs w:val="24"/>
              </w:rPr>
            </w:pPr>
            <w:r w:rsidRPr="00815D14">
              <w:rPr>
                <w:rFonts w:eastAsia="Times New Roman" w:cs="Times New Roman"/>
                <w:szCs w:val="24"/>
              </w:rPr>
              <w:t>IEROBEŽOTA PIEEJAMĪBA</w:t>
            </w:r>
          </w:p>
          <w:p w14:paraId="48829E03" w14:textId="77777777" w:rsidR="009B0574" w:rsidRPr="00815D14" w:rsidRDefault="009B0574" w:rsidP="00106072">
            <w:pPr>
              <w:ind w:right="175"/>
              <w:jc w:val="right"/>
              <w:outlineLvl w:val="0"/>
              <w:rPr>
                <w:rFonts w:eastAsia="Times New Roman" w:cs="Times New Roman"/>
                <w:sz w:val="20"/>
                <w:szCs w:val="20"/>
              </w:rPr>
            </w:pPr>
            <w:r w:rsidRPr="00815D14">
              <w:rPr>
                <w:rFonts w:eastAsia="Times New Roman" w:cs="Times New Roman"/>
                <w:sz w:val="20"/>
                <w:szCs w:val="20"/>
              </w:rPr>
              <w:t>APSTIPRINĀTS</w:t>
            </w:r>
          </w:p>
          <w:p w14:paraId="55F4A571" w14:textId="77777777" w:rsidR="009B0574" w:rsidRPr="00815D14" w:rsidRDefault="009B0574" w:rsidP="00106072">
            <w:pPr>
              <w:ind w:right="175"/>
              <w:jc w:val="right"/>
              <w:outlineLvl w:val="0"/>
              <w:rPr>
                <w:rFonts w:eastAsia="Times New Roman" w:cs="Times New Roman"/>
                <w:sz w:val="20"/>
                <w:szCs w:val="20"/>
              </w:rPr>
            </w:pPr>
            <w:r w:rsidRPr="00815D14">
              <w:rPr>
                <w:rFonts w:eastAsia="Times New Roman" w:cs="Times New Roman"/>
                <w:sz w:val="20"/>
                <w:szCs w:val="20"/>
              </w:rPr>
              <w:t>____________________________</w:t>
            </w:r>
          </w:p>
          <w:p w14:paraId="257BBD6A" w14:textId="77777777" w:rsidR="009B0574" w:rsidRPr="00815D14" w:rsidRDefault="009B0574" w:rsidP="00106072">
            <w:pPr>
              <w:ind w:right="175"/>
              <w:jc w:val="right"/>
              <w:outlineLvl w:val="0"/>
              <w:rPr>
                <w:rFonts w:eastAsia="Times New Roman" w:cs="Times New Roman"/>
                <w:sz w:val="20"/>
                <w:szCs w:val="20"/>
              </w:rPr>
            </w:pPr>
            <w:r w:rsidRPr="00815D14">
              <w:rPr>
                <w:rFonts w:eastAsia="Times New Roman" w:cs="Times New Roman"/>
                <w:sz w:val="20"/>
                <w:szCs w:val="20"/>
              </w:rPr>
              <w:t>/Iestādes vadītāja amats,  vārds, uzvārds/</w:t>
            </w:r>
          </w:p>
          <w:p w14:paraId="171E4B6D" w14:textId="77777777" w:rsidR="009B0574" w:rsidRPr="00815D14" w:rsidRDefault="009B0574" w:rsidP="00106072">
            <w:pPr>
              <w:ind w:right="175"/>
              <w:jc w:val="right"/>
              <w:outlineLvl w:val="0"/>
              <w:rPr>
                <w:rFonts w:eastAsia="Times New Roman" w:cs="Times New Roman"/>
                <w:szCs w:val="24"/>
              </w:rPr>
            </w:pPr>
            <w:r w:rsidRPr="00815D14">
              <w:rPr>
                <w:rFonts w:eastAsia="Times New Roman" w:cs="Times New Roman"/>
                <w:sz w:val="20"/>
                <w:szCs w:val="20"/>
              </w:rPr>
              <w:t>202_.gada _________</w:t>
            </w:r>
          </w:p>
          <w:p w14:paraId="004045C1" w14:textId="77777777" w:rsidR="009B0574" w:rsidRPr="00815D14" w:rsidRDefault="009B0574" w:rsidP="00106072">
            <w:pPr>
              <w:ind w:right="-784"/>
              <w:jc w:val="center"/>
              <w:outlineLvl w:val="0"/>
              <w:rPr>
                <w:rFonts w:eastAsia="Times New Roman" w:cs="Times New Roman"/>
                <w:b/>
                <w:szCs w:val="24"/>
                <w:vertAlign w:val="superscript"/>
              </w:rPr>
            </w:pPr>
            <w:r w:rsidRPr="00815D14">
              <w:rPr>
                <w:rFonts w:eastAsia="Times New Roman" w:cs="Times New Roman"/>
                <w:b/>
                <w:szCs w:val="24"/>
              </w:rPr>
              <w:t>___________________ pretkorupcijas pasākumu plāns</w:t>
            </w:r>
            <w:r w:rsidRPr="00815D14">
              <w:rPr>
                <w:rFonts w:eastAsia="Times New Roman" w:cs="Times New Roman"/>
                <w:b/>
                <w:szCs w:val="24"/>
                <w:vertAlign w:val="superscript"/>
              </w:rPr>
              <w:t xml:space="preserve"> </w:t>
            </w:r>
          </w:p>
          <w:p w14:paraId="3CC0B695" w14:textId="77777777" w:rsidR="009B0574" w:rsidRPr="00815D14" w:rsidRDefault="009B0574" w:rsidP="00106072">
            <w:pPr>
              <w:tabs>
                <w:tab w:val="left" w:pos="5340"/>
              </w:tabs>
              <w:ind w:left="5245" w:right="-784"/>
              <w:jc w:val="left"/>
              <w:outlineLvl w:val="0"/>
              <w:rPr>
                <w:rFonts w:eastAsia="Times New Roman" w:cs="Times New Roman"/>
                <w:szCs w:val="24"/>
              </w:rPr>
            </w:pPr>
            <w:r w:rsidRPr="00815D14">
              <w:rPr>
                <w:rFonts w:eastAsia="Times New Roman" w:cs="Times New Roman"/>
                <w:szCs w:val="24"/>
                <w:vertAlign w:val="superscript"/>
              </w:rPr>
              <w:t>(Institūcijas nosaukums)</w:t>
            </w:r>
          </w:p>
          <w:p w14:paraId="4829582F" w14:textId="77777777" w:rsidR="009B0574" w:rsidRPr="00815D14" w:rsidRDefault="009B0574" w:rsidP="00106072">
            <w:pPr>
              <w:ind w:right="-784"/>
              <w:jc w:val="center"/>
              <w:outlineLvl w:val="0"/>
              <w:rPr>
                <w:rFonts w:eastAsia="Times New Roman" w:cs="Times New Roman"/>
                <w:b/>
                <w:szCs w:val="24"/>
              </w:rPr>
            </w:pPr>
            <w:r w:rsidRPr="00815D14">
              <w:rPr>
                <w:rFonts w:eastAsia="Times New Roman" w:cs="Times New Roman"/>
                <w:b/>
                <w:szCs w:val="24"/>
              </w:rPr>
              <w:t>_____ – _____gadam</w:t>
            </w:r>
          </w:p>
          <w:p w14:paraId="7528D412" w14:textId="77777777" w:rsidR="009B0574" w:rsidRPr="00815D14" w:rsidRDefault="009B0574" w:rsidP="00106072">
            <w:pPr>
              <w:ind w:left="5040" w:right="0" w:firstLine="720"/>
              <w:jc w:val="left"/>
              <w:outlineLvl w:val="0"/>
              <w:rPr>
                <w:rFonts w:eastAsia="Times New Roman" w:cs="Times New Roman"/>
                <w:b/>
                <w:szCs w:val="24"/>
              </w:rPr>
            </w:pPr>
            <w:r w:rsidRPr="00815D14">
              <w:rPr>
                <w:rFonts w:eastAsia="Times New Roman" w:cs="Times New Roman"/>
                <w:szCs w:val="24"/>
              </w:rPr>
              <w:t xml:space="preserve">                 (plānošanas periods)</w:t>
            </w:r>
          </w:p>
          <w:p w14:paraId="3A5C9DF1" w14:textId="77777777" w:rsidR="009B0574" w:rsidRPr="00815D14" w:rsidRDefault="009B0574" w:rsidP="00106072">
            <w:pPr>
              <w:ind w:right="0"/>
              <w:jc w:val="left"/>
              <w:rPr>
                <w:rFonts w:eastAsia="Times New Roman" w:cs="Times New Roman"/>
                <w:szCs w:val="24"/>
              </w:rPr>
            </w:pPr>
          </w:p>
          <w:tbl>
            <w:tblPr>
              <w:tblW w:w="14601" w:type="dxa"/>
              <w:tblInd w:w="137" w:type="dxa"/>
              <w:tblLayout w:type="fixed"/>
              <w:tblLook w:val="04A0" w:firstRow="1" w:lastRow="0" w:firstColumn="1" w:lastColumn="0" w:noHBand="0" w:noVBand="1"/>
            </w:tblPr>
            <w:tblGrid>
              <w:gridCol w:w="851"/>
              <w:gridCol w:w="1559"/>
              <w:gridCol w:w="3260"/>
              <w:gridCol w:w="1276"/>
              <w:gridCol w:w="3402"/>
              <w:gridCol w:w="1702"/>
              <w:gridCol w:w="1559"/>
              <w:gridCol w:w="992"/>
            </w:tblGrid>
            <w:tr w:rsidR="009B0574" w:rsidRPr="00815D14" w14:paraId="36A692CC" w14:textId="77777777" w:rsidTr="00106072">
              <w:trPr>
                <w:cantSplit/>
                <w:trHeight w:val="1183"/>
              </w:trPr>
              <w:tc>
                <w:tcPr>
                  <w:tcW w:w="851" w:type="dxa"/>
                  <w:tcBorders>
                    <w:top w:val="single" w:sz="4" w:space="0" w:color="auto"/>
                    <w:left w:val="single" w:sz="4" w:space="0" w:color="auto"/>
                    <w:bottom w:val="single" w:sz="4" w:space="0" w:color="auto"/>
                    <w:right w:val="single" w:sz="4" w:space="0" w:color="auto"/>
                  </w:tcBorders>
                  <w:vAlign w:val="center"/>
                </w:tcPr>
                <w:p w14:paraId="0E23F381" w14:textId="77777777" w:rsidR="009B0574" w:rsidRPr="00815D14" w:rsidRDefault="009B0574" w:rsidP="00106072">
                  <w:pPr>
                    <w:ind w:right="0" w:hanging="95"/>
                    <w:jc w:val="center"/>
                    <w:rPr>
                      <w:rFonts w:eastAsia="Times New Roman" w:cs="Times New Roman"/>
                      <w:b/>
                      <w:bCs/>
                      <w:sz w:val="22"/>
                    </w:rPr>
                  </w:pPr>
                  <w:r w:rsidRPr="00815D14">
                    <w:rPr>
                      <w:rFonts w:eastAsia="Times New Roman" w:cs="Times New Roman"/>
                      <w:b/>
                      <w:bCs/>
                      <w:sz w:val="22"/>
                    </w:rPr>
                    <w:t>Nr.p.k.</w:t>
                  </w:r>
                </w:p>
              </w:tc>
              <w:tc>
                <w:tcPr>
                  <w:tcW w:w="1559" w:type="dxa"/>
                  <w:tcBorders>
                    <w:top w:val="single" w:sz="4" w:space="0" w:color="auto"/>
                    <w:left w:val="single" w:sz="4" w:space="0" w:color="auto"/>
                    <w:bottom w:val="single" w:sz="4" w:space="0" w:color="auto"/>
                    <w:right w:val="single" w:sz="4" w:space="0" w:color="auto"/>
                  </w:tcBorders>
                  <w:vAlign w:val="center"/>
                </w:tcPr>
                <w:p w14:paraId="1441643F" w14:textId="77777777" w:rsidR="009B0574" w:rsidRPr="00815D14" w:rsidRDefault="009B0574" w:rsidP="00106072">
                  <w:pPr>
                    <w:ind w:left="34" w:right="0" w:hanging="34"/>
                    <w:jc w:val="center"/>
                    <w:rPr>
                      <w:rFonts w:eastAsia="Times New Roman" w:cs="Times New Roman"/>
                      <w:b/>
                      <w:bCs/>
                      <w:sz w:val="22"/>
                    </w:rPr>
                  </w:pPr>
                  <w:r w:rsidRPr="00815D14">
                    <w:rPr>
                      <w:rFonts w:eastAsia="Times New Roman" w:cs="Times New Roman"/>
                      <w:b/>
                      <w:bCs/>
                      <w:sz w:val="22"/>
                    </w:rPr>
                    <w:t>Veicamā funkcija (uzdevumi)/</w:t>
                  </w:r>
                </w:p>
                <w:p w14:paraId="2BAF8A32" w14:textId="77777777" w:rsidR="009B0574" w:rsidRPr="00815D14" w:rsidRDefault="009B0574" w:rsidP="00106072">
                  <w:pPr>
                    <w:ind w:left="34" w:right="0" w:hanging="34"/>
                    <w:jc w:val="center"/>
                    <w:rPr>
                      <w:rFonts w:eastAsia="Times New Roman" w:cs="Times New Roman"/>
                      <w:b/>
                      <w:bCs/>
                      <w:sz w:val="22"/>
                    </w:rPr>
                  </w:pPr>
                  <w:r w:rsidRPr="00815D14">
                    <w:rPr>
                      <w:rFonts w:eastAsia="Times New Roman" w:cs="Times New Roman"/>
                      <w:b/>
                      <w:bCs/>
                      <w:sz w:val="22"/>
                    </w:rPr>
                    <w:t>darbības joma</w:t>
                  </w:r>
                </w:p>
              </w:tc>
              <w:tc>
                <w:tcPr>
                  <w:tcW w:w="3260" w:type="dxa"/>
                  <w:tcBorders>
                    <w:top w:val="single" w:sz="4" w:space="0" w:color="auto"/>
                    <w:left w:val="single" w:sz="4" w:space="0" w:color="auto"/>
                    <w:bottom w:val="single" w:sz="4" w:space="0" w:color="auto"/>
                    <w:right w:val="single" w:sz="4" w:space="0" w:color="auto"/>
                  </w:tcBorders>
                  <w:vAlign w:val="center"/>
                </w:tcPr>
                <w:p w14:paraId="08557AAE" w14:textId="77777777" w:rsidR="009B0574" w:rsidRPr="00815D14" w:rsidRDefault="009B0574" w:rsidP="00106072">
                  <w:pPr>
                    <w:ind w:right="0"/>
                    <w:jc w:val="center"/>
                    <w:rPr>
                      <w:rFonts w:eastAsia="Times New Roman" w:cs="Times New Roman"/>
                      <w:b/>
                      <w:bCs/>
                      <w:sz w:val="22"/>
                    </w:rPr>
                  </w:pPr>
                  <w:r w:rsidRPr="00815D14">
                    <w:rPr>
                      <w:rFonts w:eastAsia="Times New Roman" w:cs="Times New Roman"/>
                      <w:b/>
                      <w:bCs/>
                      <w:sz w:val="22"/>
                    </w:rPr>
                    <w:t>Risks, riska notikuma apraksts</w:t>
                  </w:r>
                </w:p>
              </w:tc>
              <w:tc>
                <w:tcPr>
                  <w:tcW w:w="1276" w:type="dxa"/>
                  <w:tcBorders>
                    <w:top w:val="single" w:sz="4" w:space="0" w:color="auto"/>
                    <w:left w:val="nil"/>
                    <w:right w:val="single" w:sz="4" w:space="0" w:color="auto"/>
                  </w:tcBorders>
                  <w:vAlign w:val="center"/>
                </w:tcPr>
                <w:p w14:paraId="525028DF" w14:textId="77777777" w:rsidR="009B0574" w:rsidRPr="00815D14" w:rsidRDefault="009B0574" w:rsidP="00106072">
                  <w:pPr>
                    <w:ind w:right="0"/>
                    <w:jc w:val="center"/>
                    <w:rPr>
                      <w:rFonts w:eastAsia="Times New Roman" w:cs="Times New Roman"/>
                      <w:b/>
                      <w:bCs/>
                      <w:sz w:val="22"/>
                    </w:rPr>
                  </w:pPr>
                  <w:r w:rsidRPr="00815D14">
                    <w:rPr>
                      <w:rFonts w:eastAsia="Times New Roman" w:cs="Times New Roman"/>
                      <w:b/>
                      <w:bCs/>
                      <w:sz w:val="22"/>
                    </w:rPr>
                    <w:t>Riska līmenis</w:t>
                  </w:r>
                </w:p>
              </w:tc>
              <w:tc>
                <w:tcPr>
                  <w:tcW w:w="3402" w:type="dxa"/>
                  <w:tcBorders>
                    <w:top w:val="single" w:sz="4" w:space="0" w:color="auto"/>
                    <w:left w:val="single" w:sz="4" w:space="0" w:color="auto"/>
                    <w:bottom w:val="single" w:sz="4" w:space="0" w:color="auto"/>
                    <w:right w:val="single" w:sz="4" w:space="0" w:color="auto"/>
                  </w:tcBorders>
                  <w:vAlign w:val="center"/>
                </w:tcPr>
                <w:p w14:paraId="683CCDAC" w14:textId="77777777" w:rsidR="009B0574" w:rsidRPr="00815D14" w:rsidRDefault="009B0574" w:rsidP="00106072">
                  <w:pPr>
                    <w:ind w:right="0"/>
                    <w:jc w:val="center"/>
                    <w:rPr>
                      <w:rFonts w:eastAsia="Times New Roman" w:cs="Times New Roman"/>
                      <w:b/>
                      <w:bCs/>
                      <w:sz w:val="22"/>
                    </w:rPr>
                  </w:pPr>
                  <w:r w:rsidRPr="00815D14">
                    <w:rPr>
                      <w:rFonts w:eastAsia="Times New Roman" w:cs="Times New Roman"/>
                      <w:b/>
                      <w:bCs/>
                      <w:sz w:val="22"/>
                    </w:rPr>
                    <w:t>Pasākums riska mazināšanai vai novēršanai</w:t>
                  </w:r>
                </w:p>
              </w:tc>
              <w:tc>
                <w:tcPr>
                  <w:tcW w:w="1702" w:type="dxa"/>
                  <w:tcBorders>
                    <w:top w:val="single" w:sz="4" w:space="0" w:color="auto"/>
                    <w:left w:val="single" w:sz="4" w:space="0" w:color="auto"/>
                    <w:bottom w:val="single" w:sz="4" w:space="0" w:color="auto"/>
                    <w:right w:val="single" w:sz="4" w:space="0" w:color="auto"/>
                  </w:tcBorders>
                  <w:vAlign w:val="center"/>
                </w:tcPr>
                <w:p w14:paraId="7FAB3771" w14:textId="77777777" w:rsidR="009B0574" w:rsidRPr="00815D14" w:rsidRDefault="009B0574" w:rsidP="00106072">
                  <w:pPr>
                    <w:ind w:right="0"/>
                    <w:jc w:val="center"/>
                    <w:rPr>
                      <w:rFonts w:eastAsia="Times New Roman" w:cs="Times New Roman"/>
                      <w:b/>
                      <w:bCs/>
                      <w:sz w:val="22"/>
                    </w:rPr>
                  </w:pPr>
                  <w:r w:rsidRPr="00815D14">
                    <w:rPr>
                      <w:rFonts w:eastAsia="Times New Roman" w:cs="Times New Roman"/>
                      <w:b/>
                      <w:bCs/>
                      <w:sz w:val="22"/>
                    </w:rPr>
                    <w:t>Rezultatīvais rādītājs</w:t>
                  </w:r>
                </w:p>
              </w:tc>
              <w:tc>
                <w:tcPr>
                  <w:tcW w:w="1559" w:type="dxa"/>
                  <w:tcBorders>
                    <w:top w:val="single" w:sz="4" w:space="0" w:color="auto"/>
                    <w:left w:val="single" w:sz="4" w:space="0" w:color="auto"/>
                    <w:bottom w:val="single" w:sz="4" w:space="0" w:color="auto"/>
                    <w:right w:val="single" w:sz="4" w:space="0" w:color="auto"/>
                  </w:tcBorders>
                  <w:vAlign w:val="center"/>
                </w:tcPr>
                <w:p w14:paraId="667AE2D5" w14:textId="77777777" w:rsidR="009B0574" w:rsidRPr="00815D14" w:rsidRDefault="009B0574" w:rsidP="00106072">
                  <w:pPr>
                    <w:ind w:right="0"/>
                    <w:jc w:val="center"/>
                    <w:rPr>
                      <w:rFonts w:eastAsia="Times New Roman" w:cs="Times New Roman"/>
                      <w:b/>
                      <w:bCs/>
                      <w:sz w:val="22"/>
                    </w:rPr>
                  </w:pPr>
                  <w:r w:rsidRPr="00815D14">
                    <w:rPr>
                      <w:rFonts w:eastAsia="Times New Roman" w:cs="Times New Roman"/>
                      <w:b/>
                      <w:bCs/>
                      <w:sz w:val="22"/>
                    </w:rPr>
                    <w:t>Atbildīgais par pasākuma izpildi</w:t>
                  </w:r>
                </w:p>
                <w:p w14:paraId="135CFE17" w14:textId="77777777" w:rsidR="009B0574" w:rsidRPr="00815D14" w:rsidRDefault="009B0574" w:rsidP="00106072">
                  <w:pPr>
                    <w:ind w:right="0"/>
                    <w:jc w:val="center"/>
                    <w:rPr>
                      <w:rFonts w:eastAsia="Times New Roman" w:cs="Times New Roman"/>
                      <w:b/>
                      <w:bCs/>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8C83BB" w14:textId="77777777" w:rsidR="009B0574" w:rsidRPr="00815D14" w:rsidRDefault="009B0574" w:rsidP="00106072">
                  <w:pPr>
                    <w:ind w:right="0"/>
                    <w:jc w:val="center"/>
                    <w:rPr>
                      <w:rFonts w:eastAsia="Times New Roman" w:cs="Times New Roman"/>
                      <w:b/>
                      <w:bCs/>
                      <w:sz w:val="22"/>
                    </w:rPr>
                  </w:pPr>
                  <w:r w:rsidRPr="00815D14">
                    <w:rPr>
                      <w:rFonts w:eastAsia="Times New Roman" w:cs="Times New Roman"/>
                      <w:b/>
                      <w:bCs/>
                      <w:sz w:val="22"/>
                    </w:rPr>
                    <w:t xml:space="preserve">Izpildes termiņš </w:t>
                  </w:r>
                </w:p>
              </w:tc>
            </w:tr>
            <w:tr w:rsidR="009B0574" w:rsidRPr="00815D14" w14:paraId="761F4F3E" w14:textId="77777777" w:rsidTr="00106072">
              <w:trPr>
                <w:trHeight w:val="270"/>
              </w:trPr>
              <w:tc>
                <w:tcPr>
                  <w:tcW w:w="851" w:type="dxa"/>
                  <w:tcBorders>
                    <w:top w:val="single" w:sz="4" w:space="0" w:color="auto"/>
                    <w:left w:val="single" w:sz="4" w:space="0" w:color="auto"/>
                    <w:bottom w:val="single" w:sz="4" w:space="0" w:color="auto"/>
                    <w:right w:val="single" w:sz="4" w:space="0" w:color="auto"/>
                  </w:tcBorders>
                  <w:vAlign w:val="center"/>
                </w:tcPr>
                <w:p w14:paraId="2F5A6B4F" w14:textId="77777777" w:rsidR="009B0574" w:rsidRPr="00815D14" w:rsidRDefault="009B0574" w:rsidP="00106072">
                  <w:pPr>
                    <w:ind w:right="0"/>
                    <w:jc w:val="center"/>
                    <w:rPr>
                      <w:rFonts w:eastAsia="Times New Roman" w:cs="Times New Roman"/>
                      <w:szCs w:val="24"/>
                    </w:rPr>
                  </w:pPr>
                  <w:r w:rsidRPr="00815D14">
                    <w:rPr>
                      <w:rFonts w:eastAsia="Times New Roman" w:cs="Times New Roman"/>
                      <w:szCs w:val="24"/>
                    </w:rPr>
                    <w:t>1</w:t>
                  </w:r>
                </w:p>
              </w:tc>
              <w:tc>
                <w:tcPr>
                  <w:tcW w:w="1559" w:type="dxa"/>
                  <w:tcBorders>
                    <w:top w:val="single" w:sz="4" w:space="0" w:color="auto"/>
                    <w:left w:val="nil"/>
                    <w:bottom w:val="single" w:sz="4" w:space="0" w:color="auto"/>
                    <w:right w:val="single" w:sz="4" w:space="0" w:color="auto"/>
                  </w:tcBorders>
                  <w:vAlign w:val="center"/>
                </w:tcPr>
                <w:p w14:paraId="3AD38F50" w14:textId="77777777" w:rsidR="009B0574" w:rsidRPr="00815D14" w:rsidRDefault="009B0574" w:rsidP="00106072">
                  <w:pPr>
                    <w:ind w:right="0"/>
                    <w:jc w:val="center"/>
                    <w:rPr>
                      <w:rFonts w:eastAsia="Times New Roman" w:cs="Times New Roman"/>
                      <w:szCs w:val="24"/>
                    </w:rPr>
                  </w:pPr>
                  <w:r w:rsidRPr="00815D14">
                    <w:rPr>
                      <w:rFonts w:eastAsia="Times New Roman" w:cs="Times New Roman"/>
                      <w:szCs w:val="24"/>
                    </w:rPr>
                    <w:t>2</w:t>
                  </w:r>
                </w:p>
              </w:tc>
              <w:tc>
                <w:tcPr>
                  <w:tcW w:w="3260" w:type="dxa"/>
                  <w:tcBorders>
                    <w:top w:val="single" w:sz="4" w:space="0" w:color="auto"/>
                    <w:left w:val="nil"/>
                    <w:bottom w:val="single" w:sz="4" w:space="0" w:color="auto"/>
                    <w:right w:val="single" w:sz="4" w:space="0" w:color="auto"/>
                  </w:tcBorders>
                  <w:vAlign w:val="center"/>
                </w:tcPr>
                <w:p w14:paraId="612DD331" w14:textId="77777777" w:rsidR="009B0574" w:rsidRPr="00815D14" w:rsidRDefault="009B0574" w:rsidP="00106072">
                  <w:pPr>
                    <w:ind w:right="0"/>
                    <w:jc w:val="center"/>
                    <w:rPr>
                      <w:rFonts w:eastAsia="Times New Roman" w:cs="Times New Roman"/>
                      <w:szCs w:val="24"/>
                    </w:rPr>
                  </w:pPr>
                  <w:r w:rsidRPr="00815D14">
                    <w:rPr>
                      <w:rFonts w:eastAsia="Times New Roman" w:cs="Times New Roman"/>
                      <w:szCs w:val="24"/>
                    </w:rPr>
                    <w:t>3</w:t>
                  </w:r>
                </w:p>
              </w:tc>
              <w:tc>
                <w:tcPr>
                  <w:tcW w:w="1276" w:type="dxa"/>
                  <w:tcBorders>
                    <w:top w:val="single" w:sz="4" w:space="0" w:color="auto"/>
                    <w:left w:val="nil"/>
                    <w:bottom w:val="single" w:sz="4" w:space="0" w:color="auto"/>
                    <w:right w:val="single" w:sz="4" w:space="0" w:color="auto"/>
                  </w:tcBorders>
                  <w:vAlign w:val="center"/>
                </w:tcPr>
                <w:p w14:paraId="360BE48E" w14:textId="77777777" w:rsidR="009B0574" w:rsidRPr="00815D14" w:rsidRDefault="009B0574" w:rsidP="00106072">
                  <w:pPr>
                    <w:ind w:right="0"/>
                    <w:jc w:val="center"/>
                    <w:rPr>
                      <w:rFonts w:eastAsia="Times New Roman" w:cs="Times New Roman"/>
                      <w:szCs w:val="24"/>
                    </w:rPr>
                  </w:pPr>
                  <w:r w:rsidRPr="00815D14">
                    <w:rPr>
                      <w:rFonts w:eastAsia="Times New Roman" w:cs="Times New Roman"/>
                      <w:szCs w:val="24"/>
                    </w:rPr>
                    <w:t>4</w:t>
                  </w:r>
                </w:p>
              </w:tc>
              <w:tc>
                <w:tcPr>
                  <w:tcW w:w="3402" w:type="dxa"/>
                  <w:tcBorders>
                    <w:top w:val="single" w:sz="4" w:space="0" w:color="auto"/>
                    <w:left w:val="nil"/>
                    <w:bottom w:val="single" w:sz="4" w:space="0" w:color="auto"/>
                    <w:right w:val="single" w:sz="4" w:space="0" w:color="auto"/>
                  </w:tcBorders>
                  <w:vAlign w:val="center"/>
                </w:tcPr>
                <w:p w14:paraId="014BE8B1" w14:textId="77777777" w:rsidR="009B0574" w:rsidRPr="00815D14" w:rsidRDefault="009B0574" w:rsidP="00106072">
                  <w:pPr>
                    <w:ind w:right="0"/>
                    <w:jc w:val="center"/>
                    <w:rPr>
                      <w:rFonts w:eastAsia="Times New Roman" w:cs="Times New Roman"/>
                      <w:szCs w:val="24"/>
                    </w:rPr>
                  </w:pPr>
                  <w:r w:rsidRPr="00815D14">
                    <w:rPr>
                      <w:rFonts w:eastAsia="Times New Roman" w:cs="Times New Roman"/>
                      <w:szCs w:val="24"/>
                    </w:rPr>
                    <w:t>5</w:t>
                  </w:r>
                </w:p>
              </w:tc>
              <w:tc>
                <w:tcPr>
                  <w:tcW w:w="1702" w:type="dxa"/>
                  <w:tcBorders>
                    <w:top w:val="single" w:sz="4" w:space="0" w:color="auto"/>
                    <w:left w:val="nil"/>
                    <w:bottom w:val="single" w:sz="4" w:space="0" w:color="auto"/>
                    <w:right w:val="single" w:sz="4" w:space="0" w:color="auto"/>
                  </w:tcBorders>
                  <w:vAlign w:val="center"/>
                </w:tcPr>
                <w:p w14:paraId="582A7E41" w14:textId="77777777" w:rsidR="009B0574" w:rsidRPr="00815D14" w:rsidRDefault="009B0574" w:rsidP="00106072">
                  <w:pPr>
                    <w:ind w:right="0"/>
                    <w:jc w:val="center"/>
                    <w:rPr>
                      <w:rFonts w:eastAsia="Times New Roman" w:cs="Times New Roman"/>
                      <w:szCs w:val="24"/>
                    </w:rPr>
                  </w:pPr>
                  <w:r w:rsidRPr="00815D14">
                    <w:rPr>
                      <w:rFonts w:eastAsia="Times New Roman" w:cs="Times New Roman"/>
                      <w:szCs w:val="24"/>
                    </w:rPr>
                    <w:t>6</w:t>
                  </w:r>
                </w:p>
              </w:tc>
              <w:tc>
                <w:tcPr>
                  <w:tcW w:w="1559" w:type="dxa"/>
                  <w:tcBorders>
                    <w:top w:val="single" w:sz="4" w:space="0" w:color="auto"/>
                    <w:left w:val="nil"/>
                    <w:bottom w:val="single" w:sz="4" w:space="0" w:color="auto"/>
                    <w:right w:val="single" w:sz="4" w:space="0" w:color="auto"/>
                  </w:tcBorders>
                  <w:vAlign w:val="center"/>
                </w:tcPr>
                <w:p w14:paraId="713A670B" w14:textId="77777777" w:rsidR="009B0574" w:rsidRPr="00815D14" w:rsidRDefault="009B0574" w:rsidP="00106072">
                  <w:pPr>
                    <w:ind w:right="0"/>
                    <w:jc w:val="center"/>
                    <w:rPr>
                      <w:rFonts w:eastAsia="Times New Roman" w:cs="Times New Roman"/>
                      <w:szCs w:val="24"/>
                    </w:rPr>
                  </w:pPr>
                  <w:r w:rsidRPr="00815D14">
                    <w:rPr>
                      <w:rFonts w:eastAsia="Times New Roman" w:cs="Times New Roman"/>
                      <w:szCs w:val="24"/>
                    </w:rPr>
                    <w:t>7</w:t>
                  </w:r>
                </w:p>
              </w:tc>
              <w:tc>
                <w:tcPr>
                  <w:tcW w:w="992" w:type="dxa"/>
                  <w:tcBorders>
                    <w:top w:val="single" w:sz="4" w:space="0" w:color="auto"/>
                    <w:left w:val="nil"/>
                    <w:bottom w:val="single" w:sz="4" w:space="0" w:color="auto"/>
                    <w:right w:val="single" w:sz="4" w:space="0" w:color="auto"/>
                  </w:tcBorders>
                  <w:vAlign w:val="center"/>
                </w:tcPr>
                <w:p w14:paraId="688FF7B8" w14:textId="77777777" w:rsidR="009B0574" w:rsidRPr="00815D14" w:rsidRDefault="009B0574" w:rsidP="00106072">
                  <w:pPr>
                    <w:ind w:right="0"/>
                    <w:jc w:val="center"/>
                    <w:rPr>
                      <w:rFonts w:eastAsia="Times New Roman" w:cs="Times New Roman"/>
                      <w:szCs w:val="24"/>
                    </w:rPr>
                  </w:pPr>
                  <w:r w:rsidRPr="00815D14">
                    <w:rPr>
                      <w:rFonts w:eastAsia="Times New Roman" w:cs="Times New Roman"/>
                      <w:szCs w:val="24"/>
                    </w:rPr>
                    <w:t>8</w:t>
                  </w:r>
                </w:p>
              </w:tc>
            </w:tr>
            <w:tr w:rsidR="009B0574" w:rsidRPr="00815D14" w14:paraId="1172B786" w14:textId="77777777" w:rsidTr="00106072">
              <w:trPr>
                <w:trHeight w:val="445"/>
              </w:trPr>
              <w:tc>
                <w:tcPr>
                  <w:tcW w:w="851" w:type="dxa"/>
                  <w:tcBorders>
                    <w:top w:val="single" w:sz="4" w:space="0" w:color="auto"/>
                    <w:left w:val="single" w:sz="4" w:space="0" w:color="auto"/>
                    <w:bottom w:val="single" w:sz="4" w:space="0" w:color="auto"/>
                    <w:right w:val="single" w:sz="4" w:space="0" w:color="auto"/>
                  </w:tcBorders>
                  <w:noWrap/>
                </w:tcPr>
                <w:p w14:paraId="2A2FF1F7" w14:textId="77777777" w:rsidR="009B0574" w:rsidRPr="00815D14" w:rsidRDefault="009B0574" w:rsidP="00106072">
                  <w:pPr>
                    <w:ind w:right="0"/>
                    <w:jc w:val="center"/>
                    <w:rPr>
                      <w:rFonts w:eastAsia="Times New Roman" w:cs="Times New Roman"/>
                      <w:szCs w:val="24"/>
                    </w:rPr>
                  </w:pPr>
                </w:p>
              </w:tc>
              <w:tc>
                <w:tcPr>
                  <w:tcW w:w="1559" w:type="dxa"/>
                  <w:tcBorders>
                    <w:top w:val="nil"/>
                    <w:left w:val="nil"/>
                    <w:bottom w:val="single" w:sz="4" w:space="0" w:color="auto"/>
                    <w:right w:val="single" w:sz="4" w:space="0" w:color="auto"/>
                  </w:tcBorders>
                  <w:noWrap/>
                </w:tcPr>
                <w:tbl>
                  <w:tblPr>
                    <w:tblW w:w="0" w:type="auto"/>
                    <w:tblBorders>
                      <w:top w:val="nil"/>
                      <w:left w:val="nil"/>
                      <w:bottom w:val="nil"/>
                      <w:right w:val="nil"/>
                    </w:tblBorders>
                    <w:tblLayout w:type="fixed"/>
                    <w:tblLook w:val="0000" w:firstRow="0" w:lastRow="0" w:firstColumn="0" w:lastColumn="0" w:noHBand="0" w:noVBand="0"/>
                  </w:tblPr>
                  <w:tblGrid>
                    <w:gridCol w:w="2493"/>
                  </w:tblGrid>
                  <w:tr w:rsidR="009B0574" w:rsidRPr="00815D14" w14:paraId="3271E4D2" w14:textId="77777777" w:rsidTr="00106072">
                    <w:trPr>
                      <w:trHeight w:val="325"/>
                    </w:trPr>
                    <w:tc>
                      <w:tcPr>
                        <w:tcW w:w="2493" w:type="dxa"/>
                      </w:tcPr>
                      <w:p w14:paraId="0C624EB3" w14:textId="77777777" w:rsidR="009B0574" w:rsidRPr="00815D14" w:rsidRDefault="009B0574" w:rsidP="00106072">
                        <w:pPr>
                          <w:autoSpaceDE w:val="0"/>
                          <w:autoSpaceDN w:val="0"/>
                          <w:adjustRightInd w:val="0"/>
                          <w:ind w:right="0"/>
                          <w:jc w:val="left"/>
                          <w:rPr>
                            <w:rFonts w:eastAsia="Calibri" w:cs="Times New Roman"/>
                            <w:color w:val="000000"/>
                            <w:szCs w:val="24"/>
                          </w:rPr>
                        </w:pPr>
                      </w:p>
                    </w:tc>
                  </w:tr>
                </w:tbl>
                <w:p w14:paraId="5664242E" w14:textId="77777777" w:rsidR="009B0574" w:rsidRPr="00815D14" w:rsidRDefault="009B0574" w:rsidP="00106072">
                  <w:pPr>
                    <w:ind w:right="0"/>
                    <w:jc w:val="left"/>
                    <w:rPr>
                      <w:rFonts w:ascii="Calibri" w:eastAsia="Calibri" w:hAnsi="Calibri" w:cs="Times New Roman"/>
                      <w:szCs w:val="24"/>
                    </w:rPr>
                  </w:pPr>
                </w:p>
              </w:tc>
              <w:tc>
                <w:tcPr>
                  <w:tcW w:w="3260" w:type="dxa"/>
                  <w:tcBorders>
                    <w:top w:val="nil"/>
                    <w:left w:val="nil"/>
                    <w:bottom w:val="single" w:sz="4" w:space="0" w:color="auto"/>
                    <w:right w:val="single" w:sz="4" w:space="0" w:color="auto"/>
                  </w:tcBorders>
                  <w:noWrap/>
                </w:tcPr>
                <w:p w14:paraId="5ACCD505" w14:textId="77777777" w:rsidR="009B0574" w:rsidRPr="00815D14" w:rsidRDefault="009B0574" w:rsidP="00106072">
                  <w:pPr>
                    <w:autoSpaceDE w:val="0"/>
                    <w:autoSpaceDN w:val="0"/>
                    <w:adjustRightInd w:val="0"/>
                    <w:ind w:right="0"/>
                    <w:jc w:val="left"/>
                    <w:rPr>
                      <w:rFonts w:ascii="Calibri" w:eastAsia="Calibri" w:hAnsi="Calibri" w:cs="Times New Roman"/>
                      <w:color w:val="000000"/>
                      <w:szCs w:val="24"/>
                      <w:lang w:eastAsia="lv-LV"/>
                    </w:rPr>
                  </w:pPr>
                  <w:r w:rsidRPr="00815D14">
                    <w:rPr>
                      <w:rFonts w:eastAsia="Calibri" w:cs="Times New Roman"/>
                      <w:color w:val="000000"/>
                      <w:szCs w:val="24"/>
                      <w:lang w:eastAsia="lv-LV"/>
                    </w:rPr>
                    <w:t xml:space="preserve"> </w:t>
                  </w:r>
                </w:p>
              </w:tc>
              <w:tc>
                <w:tcPr>
                  <w:tcW w:w="1276" w:type="dxa"/>
                  <w:tcBorders>
                    <w:top w:val="nil"/>
                    <w:left w:val="nil"/>
                    <w:bottom w:val="single" w:sz="4" w:space="0" w:color="auto"/>
                    <w:right w:val="single" w:sz="4" w:space="0" w:color="auto"/>
                  </w:tcBorders>
                  <w:noWrap/>
                </w:tcPr>
                <w:p w14:paraId="7F1518A0" w14:textId="77777777" w:rsidR="009B0574" w:rsidRPr="00815D14" w:rsidRDefault="009B0574" w:rsidP="00106072">
                  <w:pPr>
                    <w:ind w:right="0"/>
                    <w:jc w:val="center"/>
                    <w:rPr>
                      <w:rFonts w:eastAsia="Times New Roman" w:cs="Times New Roman"/>
                      <w:szCs w:val="24"/>
                      <w:highlight w:val="yellow"/>
                    </w:rPr>
                  </w:pPr>
                </w:p>
                <w:p w14:paraId="675E9CF8" w14:textId="77777777" w:rsidR="009B0574" w:rsidRPr="00815D14" w:rsidRDefault="009B0574" w:rsidP="00106072">
                  <w:pPr>
                    <w:ind w:right="0"/>
                    <w:jc w:val="center"/>
                    <w:rPr>
                      <w:rFonts w:eastAsia="Times New Roman" w:cs="Times New Roman"/>
                      <w:szCs w:val="24"/>
                      <w:highlight w:val="yellow"/>
                    </w:rPr>
                  </w:pPr>
                </w:p>
                <w:p w14:paraId="33B8D732" w14:textId="77777777" w:rsidR="009B0574" w:rsidRPr="00815D14" w:rsidRDefault="009B0574" w:rsidP="00106072">
                  <w:pPr>
                    <w:ind w:right="0"/>
                    <w:jc w:val="left"/>
                    <w:rPr>
                      <w:rFonts w:eastAsia="Times New Roman" w:cs="Times New Roman"/>
                      <w:szCs w:val="24"/>
                      <w:highlight w:val="yellow"/>
                    </w:rPr>
                  </w:pPr>
                </w:p>
                <w:p w14:paraId="552471BA" w14:textId="77777777" w:rsidR="009B0574" w:rsidRPr="00815D14" w:rsidRDefault="009B0574" w:rsidP="00106072">
                  <w:pPr>
                    <w:ind w:right="0"/>
                    <w:jc w:val="center"/>
                    <w:rPr>
                      <w:rFonts w:eastAsia="Times New Roman" w:cs="Times New Roman"/>
                      <w:szCs w:val="24"/>
                      <w:highlight w:val="yellow"/>
                    </w:rPr>
                  </w:pPr>
                </w:p>
              </w:tc>
              <w:tc>
                <w:tcPr>
                  <w:tcW w:w="3402" w:type="dxa"/>
                  <w:tcBorders>
                    <w:top w:val="nil"/>
                    <w:left w:val="nil"/>
                    <w:bottom w:val="single" w:sz="4" w:space="0" w:color="auto"/>
                    <w:right w:val="single" w:sz="4" w:space="0" w:color="auto"/>
                  </w:tcBorders>
                  <w:noWrap/>
                </w:tcPr>
                <w:p w14:paraId="722BE13B" w14:textId="77777777" w:rsidR="009B0574" w:rsidRPr="00815D14" w:rsidRDefault="009B0574" w:rsidP="00106072">
                  <w:pPr>
                    <w:ind w:right="0"/>
                    <w:jc w:val="left"/>
                    <w:rPr>
                      <w:rFonts w:eastAsia="Times New Roman" w:cs="Times New Roman"/>
                      <w:szCs w:val="24"/>
                    </w:rPr>
                  </w:pPr>
                </w:p>
              </w:tc>
              <w:tc>
                <w:tcPr>
                  <w:tcW w:w="1702" w:type="dxa"/>
                  <w:tcBorders>
                    <w:top w:val="nil"/>
                    <w:left w:val="nil"/>
                    <w:bottom w:val="single" w:sz="4" w:space="0" w:color="auto"/>
                    <w:right w:val="single" w:sz="4" w:space="0" w:color="auto"/>
                  </w:tcBorders>
                </w:tcPr>
                <w:p w14:paraId="186C8D85" w14:textId="77777777" w:rsidR="009B0574" w:rsidRPr="00815D14" w:rsidRDefault="009B0574" w:rsidP="00106072">
                  <w:pPr>
                    <w:ind w:right="0"/>
                    <w:jc w:val="left"/>
                    <w:rPr>
                      <w:rFonts w:eastAsia="Times New Roman" w:cs="Times New Roman"/>
                      <w:szCs w:val="24"/>
                    </w:rPr>
                  </w:pPr>
                </w:p>
              </w:tc>
              <w:tc>
                <w:tcPr>
                  <w:tcW w:w="1559" w:type="dxa"/>
                  <w:tcBorders>
                    <w:top w:val="nil"/>
                    <w:left w:val="nil"/>
                    <w:bottom w:val="single" w:sz="4" w:space="0" w:color="auto"/>
                    <w:right w:val="single" w:sz="4" w:space="0" w:color="auto"/>
                  </w:tcBorders>
                  <w:noWrap/>
                </w:tcPr>
                <w:p w14:paraId="177DEF2D" w14:textId="77777777" w:rsidR="009B0574" w:rsidRPr="00815D14" w:rsidRDefault="009B0574" w:rsidP="00106072">
                  <w:pPr>
                    <w:ind w:right="0"/>
                    <w:jc w:val="left"/>
                    <w:rPr>
                      <w:rFonts w:eastAsia="Times New Roman" w:cs="Times New Roman"/>
                      <w:szCs w:val="24"/>
                    </w:rPr>
                  </w:pPr>
                </w:p>
              </w:tc>
              <w:tc>
                <w:tcPr>
                  <w:tcW w:w="992" w:type="dxa"/>
                  <w:tcBorders>
                    <w:top w:val="nil"/>
                    <w:left w:val="nil"/>
                    <w:bottom w:val="single" w:sz="4" w:space="0" w:color="auto"/>
                    <w:right w:val="single" w:sz="4" w:space="0" w:color="auto"/>
                  </w:tcBorders>
                  <w:noWrap/>
                </w:tcPr>
                <w:p w14:paraId="554D4C3E" w14:textId="77777777" w:rsidR="009B0574" w:rsidRPr="00815D14" w:rsidRDefault="009B0574" w:rsidP="00106072">
                  <w:pPr>
                    <w:ind w:right="0"/>
                    <w:jc w:val="left"/>
                    <w:rPr>
                      <w:rFonts w:eastAsia="Times New Roman" w:cs="Times New Roman"/>
                      <w:b/>
                      <w:szCs w:val="24"/>
                    </w:rPr>
                  </w:pPr>
                </w:p>
              </w:tc>
            </w:tr>
          </w:tbl>
          <w:p w14:paraId="78F750B7" w14:textId="77777777" w:rsidR="009B0574" w:rsidRPr="00815D14" w:rsidRDefault="009B0574" w:rsidP="00106072">
            <w:pPr>
              <w:ind w:left="426" w:right="0"/>
              <w:jc w:val="left"/>
              <w:rPr>
                <w:rFonts w:eastAsia="Times New Roman" w:cs="Times New Roman"/>
                <w:szCs w:val="24"/>
              </w:rPr>
            </w:pPr>
            <w:r w:rsidRPr="00815D14">
              <w:rPr>
                <w:rFonts w:eastAsia="Times New Roman" w:cs="Times New Roman"/>
                <w:szCs w:val="24"/>
              </w:rPr>
              <w:t>Sagatavoja: uzvārds, tālruņa numurs, e-pasta adrese</w:t>
            </w:r>
          </w:p>
          <w:p w14:paraId="42E06FCC" w14:textId="77777777" w:rsidR="009B0574" w:rsidRPr="00815D14" w:rsidRDefault="009B0574" w:rsidP="00106072">
            <w:pPr>
              <w:ind w:right="175"/>
              <w:jc w:val="center"/>
              <w:outlineLvl w:val="0"/>
              <w:rPr>
                <w:rFonts w:eastAsia="Times New Roman" w:cs="Times New Roman"/>
                <w:szCs w:val="24"/>
              </w:rPr>
            </w:pPr>
            <w:r w:rsidRPr="00815D14">
              <w:rPr>
                <w:rFonts w:eastAsia="Times New Roman" w:cs="Times New Roman"/>
                <w:szCs w:val="24"/>
              </w:rPr>
              <w:t>IEROBEŽOTA PIEEJAMĪBA</w:t>
            </w:r>
          </w:p>
          <w:p w14:paraId="372DAD91" w14:textId="77777777" w:rsidR="009B0574" w:rsidRPr="00815D14" w:rsidRDefault="009B0574" w:rsidP="00106072">
            <w:pPr>
              <w:ind w:right="-926"/>
              <w:jc w:val="right"/>
              <w:outlineLvl w:val="0"/>
              <w:rPr>
                <w:rFonts w:eastAsia="Times New Roman" w:cs="Times New Roman"/>
                <w:szCs w:val="24"/>
              </w:rPr>
            </w:pPr>
          </w:p>
        </w:tc>
      </w:tr>
    </w:tbl>
    <w:p w14:paraId="3535EA09" w14:textId="77777777" w:rsidR="009B0574" w:rsidRPr="00815D14" w:rsidRDefault="009B0574" w:rsidP="009B0574">
      <w:pPr>
        <w:ind w:right="-926"/>
        <w:jc w:val="right"/>
        <w:outlineLvl w:val="0"/>
        <w:rPr>
          <w:rFonts w:eastAsia="Times New Roman" w:cs="Times New Roman"/>
          <w:sz w:val="26"/>
          <w:szCs w:val="26"/>
        </w:rPr>
      </w:pPr>
    </w:p>
    <w:p w14:paraId="70601F60" w14:textId="77777777" w:rsidR="009B0574" w:rsidRPr="00815D14" w:rsidRDefault="009B0574" w:rsidP="009B0574">
      <w:pPr>
        <w:ind w:right="-926"/>
        <w:outlineLvl w:val="0"/>
        <w:rPr>
          <w:rFonts w:eastAsia="Times New Roman" w:cs="Times New Roman"/>
          <w:sz w:val="26"/>
          <w:szCs w:val="26"/>
        </w:rPr>
      </w:pPr>
      <w:r w:rsidRPr="00815D14">
        <w:rPr>
          <w:rFonts w:eastAsia="Times New Roman" w:cs="Times New Roman"/>
          <w:szCs w:val="24"/>
        </w:rPr>
        <w:t>Domes priekšsēdētājs</w:t>
      </w:r>
      <w:r w:rsidRPr="00815D14">
        <w:rPr>
          <w:rFonts w:eastAsia="Times New Roman" w:cs="Times New Roman"/>
          <w:szCs w:val="24"/>
        </w:rPr>
        <w:tab/>
      </w:r>
      <w:r w:rsidRPr="00815D14">
        <w:rPr>
          <w:rFonts w:eastAsia="Times New Roman" w:cs="Times New Roman"/>
          <w:szCs w:val="24"/>
        </w:rPr>
        <w:tab/>
      </w:r>
      <w:r w:rsidRPr="00815D14">
        <w:rPr>
          <w:rFonts w:eastAsia="Times New Roman" w:cs="Times New Roman"/>
          <w:szCs w:val="24"/>
        </w:rPr>
        <w:tab/>
      </w:r>
      <w:r>
        <w:rPr>
          <w:rFonts w:eastAsia="Times New Roman" w:cs="Times New Roman"/>
          <w:szCs w:val="24"/>
        </w:rPr>
        <w:t xml:space="preserve">(personiskais paraksts) </w:t>
      </w:r>
      <w:r w:rsidRPr="00815D14">
        <w:rPr>
          <w:rFonts w:eastAsia="Times New Roman" w:cs="Times New Roman"/>
          <w:szCs w:val="24"/>
        </w:rPr>
        <w:tab/>
      </w:r>
      <w:r w:rsidRPr="00815D14">
        <w:rPr>
          <w:rFonts w:eastAsia="Times New Roman" w:cs="Times New Roman"/>
          <w:szCs w:val="24"/>
        </w:rPr>
        <w:tab/>
      </w:r>
      <w:r w:rsidRPr="00815D14">
        <w:rPr>
          <w:rFonts w:eastAsia="Times New Roman" w:cs="Times New Roman"/>
          <w:szCs w:val="24"/>
        </w:rPr>
        <w:tab/>
        <w:t>N.Rečs</w:t>
      </w:r>
      <w:r w:rsidRPr="00815D14">
        <w:rPr>
          <w:rFonts w:eastAsia="Times New Roman" w:cs="Times New Roman"/>
          <w:sz w:val="26"/>
          <w:szCs w:val="26"/>
        </w:rPr>
        <w:t xml:space="preserve"> </w:t>
      </w:r>
    </w:p>
    <w:p w14:paraId="32A0AA59" w14:textId="77777777" w:rsidR="00C84EFA" w:rsidRDefault="00C84EFA"/>
    <w:sectPr w:rsidR="00C84EFA" w:rsidSect="009B0574">
      <w:pgSz w:w="16838" w:h="11906" w:orient="landscape"/>
      <w:pgMar w:top="1701" w:right="1134" w:bottom="567"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ADDD9" w14:textId="77777777" w:rsidR="009B0574" w:rsidRDefault="009B0574" w:rsidP="009B0574">
      <w:r>
        <w:separator/>
      </w:r>
    </w:p>
  </w:endnote>
  <w:endnote w:type="continuationSeparator" w:id="0">
    <w:p w14:paraId="4E9C2401" w14:textId="77777777" w:rsidR="009B0574" w:rsidRDefault="009B0574" w:rsidP="009B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BA"/>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D36E4" w14:textId="77777777" w:rsidR="00DE6727" w:rsidRDefault="009B0574">
    <w:pPr>
      <w:pStyle w:val="Footer"/>
      <w:jc w:val="center"/>
      <w:rPr>
        <w:sz w:val="12"/>
        <w:szCs w:val="12"/>
      </w:rPr>
    </w:pPr>
    <w:r>
      <w:rPr>
        <w:sz w:val="12"/>
        <w:szCs w:val="12"/>
      </w:rPr>
      <w:t>Nd27-20(L)</w:t>
    </w:r>
  </w:p>
  <w:p w14:paraId="307FBCAB" w14:textId="77777777" w:rsidR="00DE6727" w:rsidRPr="001A3713" w:rsidRDefault="009B0574">
    <w:pPr>
      <w:pStyle w:val="Footer"/>
      <w:jc w:val="center"/>
      <w:rPr>
        <w:sz w:val="12"/>
        <w:szCs w:val="12"/>
      </w:rPr>
    </w:pPr>
    <w:r w:rsidRPr="001A3713">
      <w:rPr>
        <w:sz w:val="12"/>
        <w:szCs w:val="12"/>
      </w:rPr>
      <w:fldChar w:fldCharType="begin"/>
    </w:r>
    <w:r w:rsidRPr="001A3713">
      <w:rPr>
        <w:sz w:val="12"/>
        <w:szCs w:val="12"/>
      </w:rPr>
      <w:instrText xml:space="preserve"> PAGE   \* MERGEFORMAT </w:instrText>
    </w:r>
    <w:r w:rsidRPr="001A3713">
      <w:rPr>
        <w:sz w:val="12"/>
        <w:szCs w:val="12"/>
      </w:rPr>
      <w:fldChar w:fldCharType="separate"/>
    </w:r>
    <w:r w:rsidR="00A13E77">
      <w:rPr>
        <w:noProof/>
        <w:sz w:val="12"/>
        <w:szCs w:val="12"/>
      </w:rPr>
      <w:t>7</w:t>
    </w:r>
    <w:r w:rsidRPr="001A3713">
      <w:rPr>
        <w:noProof/>
        <w:sz w:val="12"/>
        <w:szCs w:val="12"/>
      </w:rPr>
      <w:fldChar w:fldCharType="end"/>
    </w:r>
  </w:p>
  <w:p w14:paraId="2F75BEEB" w14:textId="77777777" w:rsidR="00DE6727" w:rsidRDefault="00A13E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B79D5" w14:textId="77777777" w:rsidR="009B0574" w:rsidRDefault="009B0574" w:rsidP="009B0574">
      <w:r>
        <w:separator/>
      </w:r>
    </w:p>
  </w:footnote>
  <w:footnote w:type="continuationSeparator" w:id="0">
    <w:p w14:paraId="234C1CF8" w14:textId="77777777" w:rsidR="009B0574" w:rsidRDefault="009B0574" w:rsidP="009B05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4E75" w14:textId="77777777" w:rsidR="00DE6727" w:rsidRDefault="009B0574" w:rsidP="00061F6B">
    <w:pPr>
      <w:pStyle w:val="Header"/>
      <w:framePr w:wrap="around" w:vAnchor="text" w:hAnchor="margin" w:xAlign="center" w:y="1"/>
    </w:pPr>
    <w:r>
      <w:fldChar w:fldCharType="begin"/>
    </w:r>
    <w:r>
      <w:instrText xml:space="preserve">PAGE  </w:instrText>
    </w:r>
    <w:r>
      <w:fldChar w:fldCharType="end"/>
    </w:r>
  </w:p>
  <w:p w14:paraId="56AAB665" w14:textId="77777777" w:rsidR="00DE6727" w:rsidRDefault="00A13E77" w:rsidP="00061F6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80CF" w14:textId="77777777" w:rsidR="00DE6727" w:rsidRDefault="009B0574" w:rsidP="00061F6B">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74"/>
    <w:rsid w:val="00532445"/>
    <w:rsid w:val="009B0574"/>
    <w:rsid w:val="00A13E77"/>
    <w:rsid w:val="00C84EF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CD1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74"/>
    <w:pPr>
      <w:ind w:right="284"/>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9B0574"/>
    <w:pPr>
      <w:tabs>
        <w:tab w:val="center" w:pos="4153"/>
        <w:tab w:val="right" w:pos="8306"/>
      </w:tabs>
    </w:pPr>
  </w:style>
  <w:style w:type="character" w:customStyle="1" w:styleId="HeaderChar">
    <w:name w:val="Header Char"/>
    <w:aliases w:val="Rakstz. Rakstz. Char"/>
    <w:basedOn w:val="DefaultParagraphFont"/>
    <w:link w:val="Header"/>
    <w:uiPriority w:val="99"/>
    <w:rsid w:val="009B0574"/>
  </w:style>
  <w:style w:type="paragraph" w:styleId="Footer">
    <w:name w:val="footer"/>
    <w:aliases w:val=" Char5 Char, Char5 Char Char,Char5 Char"/>
    <w:basedOn w:val="Normal"/>
    <w:link w:val="FooterChar"/>
    <w:uiPriority w:val="99"/>
    <w:unhideWhenUsed/>
    <w:rsid w:val="009B0574"/>
    <w:pPr>
      <w:tabs>
        <w:tab w:val="center" w:pos="4153"/>
        <w:tab w:val="right" w:pos="8306"/>
      </w:tabs>
    </w:pPr>
  </w:style>
  <w:style w:type="character" w:customStyle="1" w:styleId="FooterChar">
    <w:name w:val="Footer Char"/>
    <w:aliases w:val=" Char5 Char Char1, Char5 Char Char Char,Char5 Char Char"/>
    <w:basedOn w:val="DefaultParagraphFont"/>
    <w:link w:val="Footer"/>
    <w:uiPriority w:val="99"/>
    <w:rsid w:val="009B05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74"/>
    <w:pPr>
      <w:ind w:right="284"/>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9B0574"/>
    <w:pPr>
      <w:tabs>
        <w:tab w:val="center" w:pos="4153"/>
        <w:tab w:val="right" w:pos="8306"/>
      </w:tabs>
    </w:pPr>
  </w:style>
  <w:style w:type="character" w:customStyle="1" w:styleId="HeaderChar">
    <w:name w:val="Header Char"/>
    <w:aliases w:val="Rakstz. Rakstz. Char"/>
    <w:basedOn w:val="DefaultParagraphFont"/>
    <w:link w:val="Header"/>
    <w:uiPriority w:val="99"/>
    <w:rsid w:val="009B0574"/>
  </w:style>
  <w:style w:type="paragraph" w:styleId="Footer">
    <w:name w:val="footer"/>
    <w:aliases w:val=" Char5 Char, Char5 Char Char,Char5 Char"/>
    <w:basedOn w:val="Normal"/>
    <w:link w:val="FooterChar"/>
    <w:uiPriority w:val="99"/>
    <w:unhideWhenUsed/>
    <w:rsid w:val="009B0574"/>
    <w:pPr>
      <w:tabs>
        <w:tab w:val="center" w:pos="4153"/>
        <w:tab w:val="right" w:pos="8306"/>
      </w:tabs>
    </w:pPr>
  </w:style>
  <w:style w:type="character" w:customStyle="1" w:styleId="FooterChar">
    <w:name w:val="Footer Char"/>
    <w:aliases w:val=" Char5 Char Char1, Char5 Char Char Char,Char5 Char Char"/>
    <w:basedOn w:val="DefaultParagraphFont"/>
    <w:link w:val="Footer"/>
    <w:uiPriority w:val="99"/>
    <w:rsid w:val="009B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ukums.lv" TargetMode="External"/><Relationship Id="rId12" Type="http://schemas.openxmlformats.org/officeDocument/2006/relationships/hyperlink" Target="mailto:pasts@tukums.lv"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yperlink" Target="http://www.tukums.lv" TargetMode="External"/><Relationship Id="rId9" Type="http://schemas.openxmlformats.org/officeDocument/2006/relationships/hyperlink" Target="mailto:pasts@tukums.lv" TargetMode="External"/><Relationship Id="rId10"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2339</Words>
  <Characters>13338</Characters>
  <Application>Microsoft Macintosh Word</Application>
  <DocSecurity>0</DocSecurity>
  <Lines>111</Lines>
  <Paragraphs>31</Paragraphs>
  <ScaleCrop>false</ScaleCrop>
  <Company/>
  <LinksUpToDate>false</LinksUpToDate>
  <CharactersWithSpaces>15646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Anita.Belousa</dc:creator>
  <cp:keywords/>
  <dc:description/>
  <cp:lastModifiedBy>Elina Jaunzeme</cp:lastModifiedBy>
  <cp:revision>2</cp:revision>
  <dcterms:created xsi:type="dcterms:W3CDTF">2021-01-04T07:13:00Z</dcterms:created>
  <dcterms:modified xsi:type="dcterms:W3CDTF">2021-01-04T13:37:00Z</dcterms:modified>
</cp:coreProperties>
</file>