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2650C" w14:textId="77777777" w:rsidR="00B65B1E" w:rsidRPr="0065524C" w:rsidRDefault="00B65B1E" w:rsidP="00B65B1E">
      <w:pPr>
        <w:ind w:left="4320" w:right="0" w:firstLine="720"/>
        <w:jc w:val="right"/>
        <w:rPr>
          <w:rFonts w:eastAsia="Calibri"/>
          <w:sz w:val="22"/>
        </w:rPr>
      </w:pPr>
      <w:r w:rsidRPr="0065524C">
        <w:rPr>
          <w:rFonts w:eastAsia="Calibri"/>
          <w:sz w:val="22"/>
        </w:rPr>
        <w:t xml:space="preserve">4. pielikums </w:t>
      </w:r>
    </w:p>
    <w:p w14:paraId="626B5D91" w14:textId="77777777" w:rsidR="00B65B1E" w:rsidRPr="0065524C" w:rsidRDefault="00B65B1E" w:rsidP="00B65B1E">
      <w:pPr>
        <w:ind w:left="4962" w:right="0"/>
        <w:jc w:val="right"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Tukuma novada domes 28.09.2022. </w:t>
      </w:r>
      <w:r w:rsidRPr="0065524C">
        <w:rPr>
          <w:rFonts w:eastAsia="Calibri"/>
          <w:color w:val="000000" w:themeColor="text1"/>
          <w:sz w:val="22"/>
        </w:rPr>
        <w:t xml:space="preserve">noteikumiem </w:t>
      </w:r>
    </w:p>
    <w:p w14:paraId="4BF16635" w14:textId="77777777" w:rsidR="00B65B1E" w:rsidRPr="0065524C" w:rsidRDefault="00B65B1E" w:rsidP="00B65B1E">
      <w:pPr>
        <w:ind w:left="5040" w:right="0"/>
        <w:jc w:val="right"/>
        <w:rPr>
          <w:rFonts w:eastAsia="Calibri"/>
          <w:color w:val="000000" w:themeColor="text1"/>
          <w:sz w:val="22"/>
        </w:rPr>
      </w:pPr>
      <w:r w:rsidRPr="0065524C">
        <w:rPr>
          <w:rFonts w:eastAsia="Calibri"/>
          <w:color w:val="000000" w:themeColor="text1"/>
          <w:sz w:val="22"/>
        </w:rPr>
        <w:t>Nr. 68 “</w:t>
      </w:r>
      <w:r w:rsidRPr="0065524C">
        <w:rPr>
          <w:bCs/>
          <w:color w:val="000000" w:themeColor="text1"/>
          <w:sz w:val="22"/>
        </w:rPr>
        <w:t>Kārtība, kādā piešķir Tukuma novada pašvaldības finansējumu nevalstisko organizāciju iniciatīvām</w:t>
      </w:r>
      <w:r w:rsidRPr="0065524C">
        <w:rPr>
          <w:rFonts w:eastAsia="Calibri"/>
          <w:color w:val="000000" w:themeColor="text1"/>
          <w:sz w:val="22"/>
        </w:rPr>
        <w:t>” (prot. Nr. 16, 21.§)</w:t>
      </w:r>
    </w:p>
    <w:p w14:paraId="06EAD3A1" w14:textId="77777777" w:rsidR="00B65B1E" w:rsidRPr="0065524C" w:rsidRDefault="00B65B1E" w:rsidP="00B65B1E">
      <w:pPr>
        <w:ind w:right="0"/>
        <w:jc w:val="center"/>
        <w:rPr>
          <w:rFonts w:eastAsia="Calibri"/>
          <w:b/>
          <w:sz w:val="22"/>
        </w:rPr>
      </w:pPr>
    </w:p>
    <w:p w14:paraId="79C568D4" w14:textId="77777777" w:rsidR="00B65B1E" w:rsidRPr="0065524C" w:rsidRDefault="00B65B1E" w:rsidP="00B65B1E">
      <w:pPr>
        <w:ind w:right="0"/>
        <w:jc w:val="center"/>
        <w:rPr>
          <w:rFonts w:eastAsia="Calibri"/>
          <w:b/>
          <w:sz w:val="22"/>
        </w:rPr>
      </w:pPr>
      <w:r w:rsidRPr="0065524C">
        <w:rPr>
          <w:rFonts w:eastAsia="Calibri"/>
          <w:b/>
          <w:sz w:val="22"/>
        </w:rPr>
        <w:t>INICIATĪVAS PIETEIKUMU VĒRTĒŠANAS TABULA</w:t>
      </w:r>
    </w:p>
    <w:p w14:paraId="10635A45" w14:textId="77777777" w:rsidR="00B65B1E" w:rsidRPr="0065524C" w:rsidRDefault="00B65B1E" w:rsidP="00B65B1E">
      <w:pPr>
        <w:ind w:right="0"/>
        <w:jc w:val="center"/>
        <w:rPr>
          <w:rFonts w:eastAsia="Calibri"/>
          <w:b/>
          <w:sz w:val="22"/>
        </w:rPr>
      </w:pPr>
    </w:p>
    <w:p w14:paraId="4E8AC95B" w14:textId="77777777" w:rsidR="00B65B1E" w:rsidRPr="0065524C" w:rsidRDefault="00B65B1E" w:rsidP="00B65B1E">
      <w:pPr>
        <w:ind w:right="0"/>
        <w:rPr>
          <w:sz w:val="22"/>
        </w:rPr>
      </w:pPr>
      <w:r w:rsidRPr="0065524C">
        <w:rPr>
          <w:sz w:val="22"/>
        </w:rPr>
        <w:t>Pieteikuma iesniedzējs:</w:t>
      </w:r>
    </w:p>
    <w:p w14:paraId="3D5B7C0E" w14:textId="77777777" w:rsidR="00B65B1E" w:rsidRPr="0065524C" w:rsidRDefault="00B65B1E" w:rsidP="00B65B1E">
      <w:pPr>
        <w:ind w:right="0"/>
        <w:rPr>
          <w:sz w:val="22"/>
        </w:rPr>
      </w:pPr>
      <w:r w:rsidRPr="0065524C">
        <w:rPr>
          <w:sz w:val="22"/>
        </w:rPr>
        <w:t>_______________________________________________________</w:t>
      </w:r>
      <w:r>
        <w:rPr>
          <w:sz w:val="22"/>
        </w:rPr>
        <w:t>_________</w:t>
      </w:r>
      <w:r w:rsidRPr="0065524C">
        <w:rPr>
          <w:sz w:val="22"/>
        </w:rPr>
        <w:t>______________</w:t>
      </w:r>
    </w:p>
    <w:p w14:paraId="79B2F050" w14:textId="77777777" w:rsidR="00B65B1E" w:rsidRPr="0065524C" w:rsidRDefault="00B65B1E" w:rsidP="00B65B1E">
      <w:pPr>
        <w:ind w:right="0"/>
        <w:rPr>
          <w:sz w:val="22"/>
        </w:rPr>
      </w:pPr>
    </w:p>
    <w:p w14:paraId="60BA14FD" w14:textId="77777777" w:rsidR="00B65B1E" w:rsidRPr="0065524C" w:rsidRDefault="00B65B1E" w:rsidP="00B65B1E">
      <w:pPr>
        <w:ind w:right="0"/>
        <w:jc w:val="left"/>
        <w:rPr>
          <w:sz w:val="22"/>
        </w:rPr>
      </w:pPr>
      <w:r w:rsidRPr="0065524C">
        <w:rPr>
          <w:sz w:val="22"/>
        </w:rPr>
        <w:t xml:space="preserve"> Iniciatīvas nosaukums: ___________________________________________________________</w:t>
      </w:r>
      <w:r>
        <w:rPr>
          <w:sz w:val="22"/>
        </w:rPr>
        <w:t>_______</w:t>
      </w:r>
      <w:r w:rsidRPr="0065524C">
        <w:rPr>
          <w:sz w:val="22"/>
        </w:rPr>
        <w:t>_</w:t>
      </w:r>
      <w:r>
        <w:rPr>
          <w:sz w:val="22"/>
        </w:rPr>
        <w:t>__________</w:t>
      </w:r>
      <w:r w:rsidRPr="0065524C">
        <w:rPr>
          <w:sz w:val="22"/>
        </w:rPr>
        <w:t>________</w:t>
      </w:r>
    </w:p>
    <w:p w14:paraId="5DC4055A" w14:textId="77777777" w:rsidR="00B65B1E" w:rsidRPr="0065524C" w:rsidRDefault="00B65B1E" w:rsidP="00B65B1E">
      <w:pPr>
        <w:ind w:right="0"/>
        <w:rPr>
          <w:sz w:val="22"/>
        </w:rPr>
      </w:pPr>
    </w:p>
    <w:p w14:paraId="440E268F" w14:textId="77777777" w:rsidR="00B65B1E" w:rsidRPr="0065524C" w:rsidRDefault="00B65B1E" w:rsidP="00B65B1E">
      <w:pPr>
        <w:ind w:right="0"/>
        <w:rPr>
          <w:sz w:val="22"/>
        </w:rPr>
      </w:pPr>
      <w:r w:rsidRPr="0065524C">
        <w:rPr>
          <w:sz w:val="22"/>
        </w:rPr>
        <w:t>Vērtētājs (vārds, uzvārds): ________</w:t>
      </w:r>
      <w:r>
        <w:rPr>
          <w:sz w:val="22"/>
        </w:rPr>
        <w:t>______________</w:t>
      </w:r>
      <w:r w:rsidRPr="0065524C">
        <w:rPr>
          <w:sz w:val="22"/>
        </w:rPr>
        <w:t xml:space="preserve"> </w:t>
      </w:r>
    </w:p>
    <w:p w14:paraId="6DEA261F" w14:textId="77777777" w:rsidR="00B65B1E" w:rsidRPr="0065524C" w:rsidRDefault="00B65B1E" w:rsidP="00B65B1E">
      <w:pPr>
        <w:ind w:right="0"/>
        <w:jc w:val="center"/>
        <w:rPr>
          <w:rFonts w:eastAsia="Calibri"/>
          <w:b/>
          <w:sz w:val="22"/>
        </w:rPr>
      </w:pPr>
    </w:p>
    <w:p w14:paraId="4AC55BDC" w14:textId="77777777" w:rsidR="00B65B1E" w:rsidRPr="0065524C" w:rsidRDefault="00B65B1E" w:rsidP="00B65B1E">
      <w:pPr>
        <w:ind w:right="0"/>
        <w:jc w:val="center"/>
        <w:rPr>
          <w:rFonts w:eastAsia="Calibri"/>
          <w:b/>
          <w:sz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703"/>
        <w:gridCol w:w="1275"/>
        <w:gridCol w:w="1206"/>
        <w:gridCol w:w="3030"/>
      </w:tblGrid>
      <w:tr w:rsidR="00B65B1E" w:rsidRPr="0065524C" w14:paraId="5BFEC407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F6A5" w14:textId="77777777" w:rsidR="00B65B1E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</w:p>
          <w:p w14:paraId="7AAE128E" w14:textId="77777777" w:rsidR="00B65B1E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Nr.</w:t>
            </w:r>
          </w:p>
          <w:p w14:paraId="193FC4C0" w14:textId="45F8F3CE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p.k.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C50E" w14:textId="77777777" w:rsidR="00B65B1E" w:rsidRDefault="00B65B1E" w:rsidP="00B01FD6">
            <w:pPr>
              <w:ind w:right="0"/>
              <w:jc w:val="center"/>
              <w:rPr>
                <w:rFonts w:eastAsia="Calibri"/>
                <w:b/>
                <w:sz w:val="22"/>
              </w:rPr>
            </w:pPr>
          </w:p>
          <w:p w14:paraId="4773729E" w14:textId="77777777" w:rsidR="00B65B1E" w:rsidRPr="0065524C" w:rsidRDefault="00B65B1E" w:rsidP="00B01FD6">
            <w:pPr>
              <w:ind w:right="0"/>
              <w:jc w:val="center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Kritērijs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AA5" w14:textId="77777777" w:rsidR="00B65B1E" w:rsidRPr="0065524C" w:rsidRDefault="00B65B1E" w:rsidP="00B01FD6">
            <w:pPr>
              <w:ind w:right="0"/>
              <w:jc w:val="center"/>
              <w:rPr>
                <w:b/>
                <w:bCs/>
                <w:sz w:val="22"/>
              </w:rPr>
            </w:pPr>
            <w:r w:rsidRPr="0065524C">
              <w:rPr>
                <w:b/>
                <w:bCs/>
                <w:sz w:val="22"/>
              </w:rPr>
              <w:t>Maksimāli pieļaujamā punktu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E36" w14:textId="77777777" w:rsidR="00B65B1E" w:rsidRPr="0065524C" w:rsidRDefault="00B65B1E" w:rsidP="00B01FD6">
            <w:pPr>
              <w:ind w:right="0"/>
              <w:jc w:val="center"/>
              <w:rPr>
                <w:b/>
                <w:bCs/>
                <w:sz w:val="22"/>
              </w:rPr>
            </w:pPr>
            <w:r w:rsidRPr="0065524C">
              <w:rPr>
                <w:b/>
                <w:bCs/>
                <w:sz w:val="22"/>
              </w:rPr>
              <w:t>Vērtējums punktos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864" w14:textId="77777777" w:rsidR="00B65B1E" w:rsidRPr="0065524C" w:rsidRDefault="00B65B1E" w:rsidP="00B01FD6">
            <w:pPr>
              <w:keepNext/>
              <w:ind w:right="0"/>
              <w:jc w:val="center"/>
              <w:outlineLvl w:val="1"/>
              <w:rPr>
                <w:b/>
                <w:sz w:val="22"/>
              </w:rPr>
            </w:pPr>
          </w:p>
          <w:p w14:paraId="20B507F3" w14:textId="77777777" w:rsidR="00B65B1E" w:rsidRPr="0065524C" w:rsidRDefault="00B65B1E" w:rsidP="00B01FD6">
            <w:pPr>
              <w:keepNext/>
              <w:ind w:right="0"/>
              <w:jc w:val="center"/>
              <w:outlineLvl w:val="1"/>
              <w:rPr>
                <w:b/>
                <w:sz w:val="22"/>
              </w:rPr>
            </w:pPr>
            <w:r w:rsidRPr="0065524C">
              <w:rPr>
                <w:b/>
                <w:sz w:val="22"/>
              </w:rPr>
              <w:t>Piezīmes</w:t>
            </w:r>
          </w:p>
        </w:tc>
      </w:tr>
      <w:tr w:rsidR="00B65B1E" w:rsidRPr="0065524C" w14:paraId="0A948B52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16B6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1.</w:t>
            </w:r>
          </w:p>
        </w:tc>
        <w:tc>
          <w:tcPr>
            <w:tcW w:w="3703" w:type="dxa"/>
          </w:tcPr>
          <w:p w14:paraId="0C7B199D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Atbilstība konkursa noteikumu prasībām, mērķiem un prioritātēm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92D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594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31A10DA0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  <w:tr w:rsidR="00B65B1E" w:rsidRPr="0065524C" w14:paraId="66B4492B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43E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2.</w:t>
            </w:r>
          </w:p>
        </w:tc>
        <w:tc>
          <w:tcPr>
            <w:tcW w:w="3703" w:type="dxa"/>
          </w:tcPr>
          <w:p w14:paraId="55C57C36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color w:val="000000" w:themeColor="text1"/>
                <w:sz w:val="22"/>
              </w:rPr>
            </w:pPr>
            <w:r w:rsidRPr="0065524C">
              <w:rPr>
                <w:rFonts w:eastAsia="Calibri"/>
                <w:color w:val="000000" w:themeColor="text1"/>
                <w:sz w:val="22"/>
              </w:rPr>
              <w:t xml:space="preserve">Atbilstība Tukuma novada Attīstības programmas 2022.-2028. gada Rīcības virzieniem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00B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31B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7CC6839E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  <w:tr w:rsidR="00B65B1E" w:rsidRPr="0065524C" w14:paraId="5B1EA4B5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1BB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3.</w:t>
            </w:r>
          </w:p>
        </w:tc>
        <w:tc>
          <w:tcPr>
            <w:tcW w:w="3703" w:type="dxa"/>
          </w:tcPr>
          <w:p w14:paraId="07B1571F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color w:val="000000" w:themeColor="text1"/>
                <w:sz w:val="22"/>
              </w:rPr>
            </w:pPr>
            <w:r w:rsidRPr="0065524C">
              <w:rPr>
                <w:rFonts w:eastAsia="Calibri"/>
                <w:sz w:val="22"/>
              </w:rPr>
              <w:t>Iesniegtā pieteikuma satura kvalitāte - skaidri definēta ideja, mērķa grupa</w:t>
            </w:r>
            <w:r w:rsidRPr="0065524C">
              <w:rPr>
                <w:rFonts w:eastAsia="Calibri"/>
                <w:color w:val="000000" w:themeColor="text1"/>
                <w:sz w:val="22"/>
              </w:rPr>
              <w:t>, pamatotas iniciatīvas iesniedzēja vajadzības, skaidri redzama sasaiste ar iniciatīvas mērķiem un aktivitātēm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EFA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7EE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4FAA80DE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  <w:tr w:rsidR="00B65B1E" w:rsidRPr="0065524C" w14:paraId="3B87C92A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859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4.</w:t>
            </w:r>
          </w:p>
        </w:tc>
        <w:tc>
          <w:tcPr>
            <w:tcW w:w="3703" w:type="dxa"/>
          </w:tcPr>
          <w:p w14:paraId="6CF89AF1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  <w:r w:rsidRPr="0065524C">
              <w:rPr>
                <w:rFonts w:eastAsia="Calibri"/>
                <w:sz w:val="22"/>
              </w:rPr>
              <w:t xml:space="preserve">Paredz   mērķa   grupu   līdzdalību   iniciatīvas   īstenošanā   un paplašina to iespējas iegūt jaunas prasmes un/vai zināšanas, </w:t>
            </w:r>
            <w:r w:rsidRPr="0065524C">
              <w:rPr>
                <w:sz w:val="22"/>
              </w:rPr>
              <w:t xml:space="preserve">rezultāti ir ilgtspējīgi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CE0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173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24390BD6" w14:textId="77777777" w:rsidR="00B65B1E" w:rsidRPr="0065524C" w:rsidRDefault="00B65B1E" w:rsidP="00B01FD6">
            <w:pPr>
              <w:ind w:right="0"/>
              <w:jc w:val="left"/>
              <w:rPr>
                <w:i/>
                <w:iCs/>
                <w:sz w:val="22"/>
              </w:rPr>
            </w:pPr>
          </w:p>
        </w:tc>
      </w:tr>
      <w:tr w:rsidR="00B65B1E" w:rsidRPr="0065524C" w14:paraId="17F43BE9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217A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5.</w:t>
            </w:r>
          </w:p>
        </w:tc>
        <w:tc>
          <w:tcPr>
            <w:tcW w:w="3703" w:type="dxa"/>
          </w:tcPr>
          <w:p w14:paraId="3B3A41A1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Iniciatīvas aktivitātes ir pieejamas ne tikai biedrības biedriem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E14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EC4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6E92FCAC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  <w:tr w:rsidR="00B65B1E" w:rsidRPr="0065524C" w14:paraId="5B102F62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301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6.</w:t>
            </w:r>
          </w:p>
        </w:tc>
        <w:tc>
          <w:tcPr>
            <w:tcW w:w="3703" w:type="dxa"/>
          </w:tcPr>
          <w:p w14:paraId="336A8A2C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Iniciatīvas aktivitātes ir atbilstošas, praktiskas un piemērotas plānoto mērķu un rezultātu sasniegšanai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54A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306A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681725C0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  <w:tr w:rsidR="00B65B1E" w:rsidRPr="0065524C" w14:paraId="440AC230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AD61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7.</w:t>
            </w:r>
          </w:p>
          <w:p w14:paraId="10660F80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3703" w:type="dxa"/>
          </w:tcPr>
          <w:p w14:paraId="366D49E3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Iniciatīva sniedz praktisku un pārbaudāmu atbalstu mērķa grupai, tas paredz ilgstošu ietekmi uz mērķa grupu pēc projekta īstenošanas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A3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9F58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2AA2D67A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  <w:tr w:rsidR="00B65B1E" w:rsidRPr="0065524C" w14:paraId="7B314EAB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8A4B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8.</w:t>
            </w:r>
          </w:p>
        </w:tc>
        <w:tc>
          <w:tcPr>
            <w:tcW w:w="3703" w:type="dxa"/>
          </w:tcPr>
          <w:p w14:paraId="076E5DCE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 xml:space="preserve">Iniciatīvas  īstenošanā  un/vai  līdzfinansēšanā  plānots  </w:t>
            </w:r>
            <w:r w:rsidRPr="0065524C">
              <w:rPr>
                <w:rFonts w:eastAsia="Calibri"/>
                <w:color w:val="000000" w:themeColor="text1"/>
                <w:sz w:val="22"/>
              </w:rPr>
              <w:t>iesaistīt</w:t>
            </w:r>
            <w:r w:rsidRPr="0065524C">
              <w:rPr>
                <w:rFonts w:eastAsia="Calibri"/>
                <w:color w:val="FF0000"/>
                <w:sz w:val="22"/>
              </w:rPr>
              <w:t xml:space="preserve"> </w:t>
            </w:r>
            <w:r w:rsidRPr="0065524C">
              <w:rPr>
                <w:rFonts w:eastAsia="Calibri"/>
                <w:color w:val="000000" w:themeColor="text1"/>
                <w:sz w:val="22"/>
              </w:rPr>
              <w:t xml:space="preserve">sadarbības partnerus, norādot partnera lomu iniciatīvas īstenošanā (piemēram, biedrības,  nodibinājumus,  uzņēmumus u.c., izņemot Tukuma novada pašvaldību </w:t>
            </w:r>
            <w:r w:rsidRPr="00B65B1E">
              <w:rPr>
                <w:rFonts w:eastAsia="Calibri"/>
                <w:sz w:val="22"/>
              </w:rPr>
              <w:t>vai maksas pakalpojumu sniedzējus, preču pārdevējus)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535F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2B72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6B677646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  <w:tr w:rsidR="00B65B1E" w:rsidRPr="0065524C" w14:paraId="6F1C95E5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E0C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lastRenderedPageBreak/>
              <w:t>9.</w:t>
            </w:r>
          </w:p>
        </w:tc>
        <w:tc>
          <w:tcPr>
            <w:tcW w:w="3703" w:type="dxa"/>
          </w:tcPr>
          <w:p w14:paraId="028A49CE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 xml:space="preserve">Paša finansējuma saņēmēja vai cita piesaistīta finansētāja ieguldījuma apjoms </w:t>
            </w:r>
            <w:r w:rsidRPr="0065524C">
              <w:rPr>
                <w:rFonts w:eastAsia="Calibri"/>
                <w:color w:val="000000" w:themeColor="text1"/>
                <w:sz w:val="22"/>
              </w:rPr>
              <w:t>(finanšu līdzekļi, brīvprātīgais darbs, mantiskais ieguldījums)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657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B6A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36E7A11D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  <w:tr w:rsidR="00B65B1E" w:rsidRPr="0065524C" w14:paraId="06B0A2D9" w14:textId="77777777" w:rsidTr="00B65B1E">
        <w:trPr>
          <w:trHeight w:val="1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385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10.</w:t>
            </w:r>
          </w:p>
        </w:tc>
        <w:tc>
          <w:tcPr>
            <w:tcW w:w="3703" w:type="dxa"/>
          </w:tcPr>
          <w:p w14:paraId="03EF7C94" w14:textId="77777777" w:rsidR="00B65B1E" w:rsidRPr="0065524C" w:rsidRDefault="00B65B1E" w:rsidP="00B01FD6">
            <w:pPr>
              <w:ind w:right="0"/>
              <w:jc w:val="left"/>
              <w:rPr>
                <w:color w:val="000000" w:themeColor="text1"/>
                <w:sz w:val="22"/>
              </w:rPr>
            </w:pPr>
            <w:r w:rsidRPr="0065524C">
              <w:rPr>
                <w:color w:val="000000" w:themeColor="text1"/>
                <w:sz w:val="22"/>
              </w:rPr>
              <w:t xml:space="preserve">Tāmes izdevumi ir tieši saistīti ar iniciatīvas aktivitāšu īstenošanu, ir detalizēti aprēķināti, paskaidrota to nepieciešamība iniciatīvas aktivitātēm, un samērīgi tirgus cenām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347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666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</w:tcPr>
          <w:p w14:paraId="3DBC9519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  <w:tr w:rsidR="00B65B1E" w:rsidRPr="0065524C" w14:paraId="7CC9C0B7" w14:textId="77777777" w:rsidTr="00B65B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C3D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3703" w:type="dxa"/>
          </w:tcPr>
          <w:p w14:paraId="36365CD9" w14:textId="77777777" w:rsidR="00B65B1E" w:rsidRPr="0065524C" w:rsidRDefault="00B65B1E" w:rsidP="00B01FD6">
            <w:pPr>
              <w:ind w:right="0"/>
              <w:jc w:val="left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Kopā: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EC2" w14:textId="77777777" w:rsidR="00B65B1E" w:rsidRPr="0065524C" w:rsidRDefault="00B65B1E" w:rsidP="00B01FD6">
            <w:pPr>
              <w:ind w:right="0"/>
              <w:jc w:val="center"/>
              <w:rPr>
                <w:sz w:val="22"/>
              </w:rPr>
            </w:pPr>
            <w:r w:rsidRPr="0065524C">
              <w:rPr>
                <w:sz w:val="22"/>
              </w:rPr>
              <w:t>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EB9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54F" w14:textId="77777777" w:rsidR="00B65B1E" w:rsidRPr="0065524C" w:rsidRDefault="00B65B1E" w:rsidP="00B01FD6">
            <w:pPr>
              <w:ind w:right="0"/>
              <w:jc w:val="left"/>
              <w:rPr>
                <w:sz w:val="22"/>
              </w:rPr>
            </w:pPr>
          </w:p>
        </w:tc>
      </w:tr>
    </w:tbl>
    <w:p w14:paraId="62F33573" w14:textId="77777777" w:rsidR="00B65B1E" w:rsidRPr="0065524C" w:rsidRDefault="00B65B1E" w:rsidP="00B65B1E">
      <w:pPr>
        <w:ind w:right="0"/>
        <w:jc w:val="left"/>
        <w:rPr>
          <w:rFonts w:eastAsia="Calibri"/>
          <w:b/>
          <w:sz w:val="22"/>
        </w:rPr>
      </w:pPr>
    </w:p>
    <w:p w14:paraId="2756581E" w14:textId="77777777" w:rsidR="00B65B1E" w:rsidRPr="0065524C" w:rsidRDefault="00B65B1E" w:rsidP="00B65B1E">
      <w:pPr>
        <w:ind w:right="0"/>
        <w:jc w:val="left"/>
        <w:rPr>
          <w:rFonts w:eastAsia="Calibri"/>
          <w:sz w:val="22"/>
        </w:rPr>
      </w:pPr>
    </w:p>
    <w:p w14:paraId="367F3A7C" w14:textId="77777777" w:rsidR="00B65B1E" w:rsidRPr="0065524C" w:rsidRDefault="00B65B1E" w:rsidP="00B65B1E">
      <w:pPr>
        <w:ind w:right="0"/>
        <w:jc w:val="left"/>
        <w:rPr>
          <w:rFonts w:eastAsia="Calibri"/>
          <w:sz w:val="22"/>
        </w:rPr>
      </w:pPr>
      <w:r w:rsidRPr="0065524C">
        <w:rPr>
          <w:rFonts w:eastAsia="Calibri"/>
          <w:sz w:val="22"/>
        </w:rPr>
        <w:t>Datums ______________________</w:t>
      </w:r>
    </w:p>
    <w:p w14:paraId="49F37ABE" w14:textId="77777777" w:rsidR="00B65B1E" w:rsidRPr="0065524C" w:rsidRDefault="00B65B1E" w:rsidP="00B65B1E">
      <w:pPr>
        <w:ind w:right="0"/>
        <w:jc w:val="left"/>
        <w:rPr>
          <w:rFonts w:eastAsia="Calibri"/>
          <w:sz w:val="22"/>
        </w:rPr>
      </w:pPr>
    </w:p>
    <w:p w14:paraId="1CB8A0BE" w14:textId="77777777" w:rsidR="00B65B1E" w:rsidRPr="0065524C" w:rsidRDefault="00B65B1E" w:rsidP="00B65B1E">
      <w:pPr>
        <w:ind w:right="0"/>
        <w:jc w:val="left"/>
        <w:rPr>
          <w:rFonts w:eastAsia="Calibri"/>
          <w:sz w:val="22"/>
        </w:rPr>
      </w:pPr>
      <w:r w:rsidRPr="0065524C">
        <w:rPr>
          <w:rFonts w:eastAsia="Calibri"/>
          <w:sz w:val="22"/>
        </w:rPr>
        <w:t>Paraksts ______________________</w:t>
      </w:r>
    </w:p>
    <w:p w14:paraId="71FB6B11" w14:textId="77777777" w:rsidR="00B65B1E" w:rsidRPr="0065524C" w:rsidRDefault="00B65B1E" w:rsidP="00B65B1E">
      <w:pPr>
        <w:ind w:right="0"/>
        <w:jc w:val="left"/>
        <w:rPr>
          <w:sz w:val="22"/>
        </w:rPr>
      </w:pPr>
    </w:p>
    <w:p w14:paraId="55476768" w14:textId="77777777" w:rsidR="00B65B1E" w:rsidRPr="0065524C" w:rsidRDefault="00B65B1E" w:rsidP="00B65B1E">
      <w:pPr>
        <w:ind w:right="0"/>
        <w:jc w:val="left"/>
        <w:rPr>
          <w:rFonts w:eastAsia="Calibri" w:cs="Times New Roman"/>
          <w:sz w:val="22"/>
        </w:rPr>
      </w:pPr>
    </w:p>
    <w:p w14:paraId="5D30C213" w14:textId="77777777" w:rsidR="00B65B1E" w:rsidRPr="00B65B1E" w:rsidRDefault="00B65B1E" w:rsidP="00B65B1E">
      <w:pPr>
        <w:suppressAutoHyphens/>
        <w:ind w:right="0"/>
        <w:jc w:val="right"/>
        <w:rPr>
          <w:rFonts w:eastAsia="Times New Roman"/>
          <w:sz w:val="20"/>
          <w:szCs w:val="20"/>
          <w:lang w:eastAsia="zh-CN"/>
        </w:rPr>
      </w:pPr>
      <w:r w:rsidRPr="00B65B1E">
        <w:rPr>
          <w:rFonts w:eastAsia="Times New Roman" w:cs="Courier New"/>
          <w:i/>
          <w:sz w:val="20"/>
          <w:szCs w:val="20"/>
          <w:lang w:eastAsia="lv-LV" w:bidi="lo-LA"/>
        </w:rPr>
        <w:t>Ar grozījumiem, kas izdarīti ar Tukuma novada domes 27.07.2023. lēmumu Nr. TND/23/430 (prot. Nr. 9, 12. </w:t>
      </w:r>
      <w:r w:rsidRPr="00B65B1E">
        <w:rPr>
          <w:rFonts w:eastAsia="Times New Roman" w:cs="Courier New"/>
          <w:i/>
          <w:iCs/>
          <w:sz w:val="20"/>
          <w:szCs w:val="20"/>
          <w:lang w:eastAsia="lv-LV" w:bidi="lo-LA"/>
        </w:rPr>
        <w:t>§)</w:t>
      </w:r>
    </w:p>
    <w:p w14:paraId="32FF4C92" w14:textId="77777777" w:rsidR="00B65B1E" w:rsidRPr="0065524C" w:rsidRDefault="00B65B1E" w:rsidP="00B65B1E">
      <w:pPr>
        <w:ind w:right="0"/>
        <w:rPr>
          <w:sz w:val="22"/>
        </w:rPr>
      </w:pPr>
    </w:p>
    <w:p w14:paraId="07295588" w14:textId="77777777" w:rsidR="00B65B1E" w:rsidRPr="0065524C" w:rsidRDefault="00B65B1E" w:rsidP="00B65B1E">
      <w:pPr>
        <w:ind w:right="0"/>
        <w:rPr>
          <w:sz w:val="22"/>
        </w:rPr>
      </w:pPr>
    </w:p>
    <w:p w14:paraId="57C309BD" w14:textId="77777777" w:rsidR="00B65B1E" w:rsidRPr="00907DE3" w:rsidRDefault="00B65B1E" w:rsidP="00B65B1E">
      <w:pPr>
        <w:ind w:right="0"/>
        <w:rPr>
          <w:rFonts w:eastAsia="Times New Roman" w:cs="Times New Roman"/>
          <w:szCs w:val="24"/>
          <w:lang w:eastAsia="lv-LV"/>
        </w:rPr>
      </w:pPr>
      <w:r w:rsidRPr="00907DE3">
        <w:rPr>
          <w:rFonts w:eastAsia="Times New Roman" w:cs="Times New Roman"/>
          <w:szCs w:val="24"/>
          <w:lang w:eastAsia="lv-LV"/>
        </w:rPr>
        <w:t xml:space="preserve">Domes priekšsēdētājs </w:t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  <w:t>(personiskais paraksts)</w:t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  <w:t>G. Važa</w:t>
      </w:r>
    </w:p>
    <w:p w14:paraId="70596E80" w14:textId="77777777" w:rsidR="00B65B1E" w:rsidRPr="0065524C" w:rsidRDefault="00B65B1E" w:rsidP="00B65B1E">
      <w:pPr>
        <w:ind w:right="0"/>
        <w:rPr>
          <w:sz w:val="22"/>
        </w:rPr>
      </w:pPr>
    </w:p>
    <w:p w14:paraId="31F11259" w14:textId="77777777" w:rsidR="00B65B1E" w:rsidRPr="0065524C" w:rsidRDefault="00B65B1E" w:rsidP="00B65B1E">
      <w:pPr>
        <w:ind w:right="0"/>
        <w:rPr>
          <w:sz w:val="22"/>
        </w:rPr>
      </w:pPr>
    </w:p>
    <w:p w14:paraId="08599EE7" w14:textId="77777777" w:rsidR="00B65B1E" w:rsidRPr="0065524C" w:rsidRDefault="00B65B1E" w:rsidP="00B65B1E">
      <w:pPr>
        <w:ind w:right="0"/>
        <w:rPr>
          <w:sz w:val="22"/>
        </w:rPr>
      </w:pPr>
    </w:p>
    <w:p w14:paraId="7131AABA" w14:textId="77777777" w:rsidR="00B65B1E" w:rsidRPr="0065524C" w:rsidRDefault="00B65B1E" w:rsidP="00B65B1E">
      <w:pPr>
        <w:ind w:right="0"/>
        <w:rPr>
          <w:sz w:val="22"/>
        </w:rPr>
      </w:pPr>
    </w:p>
    <w:p w14:paraId="196FA539" w14:textId="77777777" w:rsidR="00B65B1E" w:rsidRPr="0065524C" w:rsidRDefault="00B65B1E" w:rsidP="00B65B1E">
      <w:pPr>
        <w:ind w:right="0"/>
        <w:rPr>
          <w:sz w:val="22"/>
        </w:rPr>
      </w:pPr>
    </w:p>
    <w:p w14:paraId="6B2234BA" w14:textId="77777777" w:rsidR="00B65B1E" w:rsidRPr="0065524C" w:rsidRDefault="00B65B1E" w:rsidP="00B65B1E">
      <w:pPr>
        <w:ind w:right="0"/>
        <w:rPr>
          <w:sz w:val="22"/>
        </w:rPr>
      </w:pPr>
    </w:p>
    <w:p w14:paraId="1A4DA62E" w14:textId="77777777" w:rsidR="00B65B1E" w:rsidRPr="0065524C" w:rsidRDefault="00B65B1E" w:rsidP="00B65B1E">
      <w:pPr>
        <w:ind w:right="0"/>
        <w:rPr>
          <w:sz w:val="22"/>
        </w:rPr>
      </w:pPr>
    </w:p>
    <w:p w14:paraId="2FECE7B0" w14:textId="77777777" w:rsidR="00B65B1E" w:rsidRPr="0065524C" w:rsidRDefault="00B65B1E" w:rsidP="00B65B1E">
      <w:pPr>
        <w:ind w:right="0"/>
        <w:rPr>
          <w:sz w:val="22"/>
        </w:rPr>
      </w:pPr>
    </w:p>
    <w:p w14:paraId="2E810E86" w14:textId="77777777" w:rsidR="00B65B1E" w:rsidRPr="0065524C" w:rsidRDefault="00B65B1E" w:rsidP="00B65B1E">
      <w:pPr>
        <w:ind w:right="0"/>
        <w:rPr>
          <w:sz w:val="22"/>
        </w:rPr>
      </w:pPr>
    </w:p>
    <w:p w14:paraId="2816FE60" w14:textId="77777777" w:rsidR="00B65B1E" w:rsidRPr="0065524C" w:rsidRDefault="00B65B1E" w:rsidP="00B65B1E">
      <w:pPr>
        <w:ind w:right="0"/>
        <w:rPr>
          <w:sz w:val="22"/>
        </w:rPr>
      </w:pPr>
    </w:p>
    <w:p w14:paraId="15297E99" w14:textId="77777777" w:rsidR="00B65B1E" w:rsidRPr="0065524C" w:rsidRDefault="00B65B1E" w:rsidP="00B65B1E">
      <w:pPr>
        <w:ind w:right="0"/>
        <w:rPr>
          <w:sz w:val="22"/>
        </w:rPr>
      </w:pPr>
    </w:p>
    <w:p w14:paraId="73EA5F43" w14:textId="77777777" w:rsidR="00B65B1E" w:rsidRDefault="00B65B1E" w:rsidP="00B65B1E">
      <w:pPr>
        <w:ind w:right="0"/>
        <w:rPr>
          <w:sz w:val="22"/>
        </w:rPr>
      </w:pPr>
    </w:p>
    <w:p w14:paraId="01558993" w14:textId="77777777" w:rsidR="00B65B1E" w:rsidRDefault="00B65B1E" w:rsidP="00B65B1E">
      <w:pPr>
        <w:ind w:right="0"/>
        <w:rPr>
          <w:sz w:val="22"/>
        </w:rPr>
      </w:pPr>
    </w:p>
    <w:p w14:paraId="498B862C" w14:textId="77777777" w:rsidR="00B65B1E" w:rsidRDefault="00B65B1E" w:rsidP="00B65B1E">
      <w:pPr>
        <w:ind w:right="0"/>
        <w:rPr>
          <w:sz w:val="22"/>
        </w:rPr>
      </w:pPr>
    </w:p>
    <w:p w14:paraId="08A7218D" w14:textId="77777777" w:rsidR="00B65B1E" w:rsidRDefault="00B65B1E" w:rsidP="00B65B1E">
      <w:pPr>
        <w:ind w:right="0"/>
        <w:rPr>
          <w:sz w:val="22"/>
        </w:rPr>
      </w:pPr>
    </w:p>
    <w:p w14:paraId="0EBEDBD1" w14:textId="77777777" w:rsidR="00B65B1E" w:rsidRDefault="00B65B1E" w:rsidP="00B65B1E">
      <w:pPr>
        <w:ind w:right="0"/>
        <w:rPr>
          <w:sz w:val="22"/>
        </w:rPr>
      </w:pPr>
    </w:p>
    <w:p w14:paraId="4B03A03D" w14:textId="77777777" w:rsidR="00B65B1E" w:rsidRDefault="00B65B1E" w:rsidP="00B65B1E">
      <w:pPr>
        <w:ind w:right="0"/>
        <w:rPr>
          <w:sz w:val="22"/>
        </w:rPr>
      </w:pPr>
    </w:p>
    <w:p w14:paraId="652730A8" w14:textId="77777777" w:rsidR="00B65B1E" w:rsidRDefault="00B65B1E" w:rsidP="00B65B1E">
      <w:pPr>
        <w:ind w:right="0"/>
        <w:rPr>
          <w:sz w:val="22"/>
        </w:rPr>
      </w:pPr>
    </w:p>
    <w:p w14:paraId="2B827779" w14:textId="77777777" w:rsidR="00B65B1E" w:rsidRDefault="00B65B1E" w:rsidP="00B65B1E">
      <w:pPr>
        <w:ind w:right="0"/>
        <w:rPr>
          <w:sz w:val="22"/>
        </w:rPr>
      </w:pPr>
    </w:p>
    <w:p w14:paraId="472E19A6" w14:textId="77777777" w:rsidR="00B65B1E" w:rsidRDefault="00B65B1E" w:rsidP="00B65B1E">
      <w:pPr>
        <w:ind w:right="0"/>
        <w:rPr>
          <w:sz w:val="22"/>
        </w:rPr>
      </w:pPr>
    </w:p>
    <w:p w14:paraId="4E9AD417" w14:textId="77777777" w:rsidR="00B65B1E" w:rsidRDefault="00B65B1E" w:rsidP="00B65B1E">
      <w:pPr>
        <w:ind w:right="0"/>
        <w:rPr>
          <w:sz w:val="22"/>
        </w:rPr>
      </w:pPr>
    </w:p>
    <w:p w14:paraId="24C74794" w14:textId="77777777" w:rsidR="00B65B1E" w:rsidRDefault="00B65B1E" w:rsidP="00B65B1E">
      <w:pPr>
        <w:ind w:right="0"/>
        <w:rPr>
          <w:sz w:val="22"/>
        </w:rPr>
      </w:pPr>
    </w:p>
    <w:p w14:paraId="0C11CEB6" w14:textId="77777777" w:rsidR="00B65B1E" w:rsidRDefault="00B65B1E" w:rsidP="00B65B1E">
      <w:pPr>
        <w:ind w:right="0"/>
        <w:rPr>
          <w:sz w:val="22"/>
        </w:rPr>
      </w:pPr>
    </w:p>
    <w:p w14:paraId="2233DCB5" w14:textId="77777777" w:rsidR="00B65B1E" w:rsidRDefault="00B65B1E" w:rsidP="00B65B1E">
      <w:pPr>
        <w:ind w:right="0"/>
        <w:rPr>
          <w:sz w:val="22"/>
        </w:rPr>
      </w:pPr>
    </w:p>
    <w:p w14:paraId="3AA6D542" w14:textId="77777777" w:rsidR="00B65B1E" w:rsidRDefault="00B65B1E" w:rsidP="00B65B1E">
      <w:pPr>
        <w:ind w:right="0"/>
        <w:rPr>
          <w:sz w:val="22"/>
        </w:rPr>
      </w:pPr>
    </w:p>
    <w:p w14:paraId="2D502616" w14:textId="77777777" w:rsidR="00B65B1E" w:rsidRDefault="00B65B1E" w:rsidP="00B65B1E">
      <w:pPr>
        <w:ind w:right="0"/>
        <w:rPr>
          <w:sz w:val="22"/>
        </w:rPr>
      </w:pPr>
    </w:p>
    <w:p w14:paraId="76D1DD0D" w14:textId="77777777" w:rsidR="00B65B1E" w:rsidRDefault="00B65B1E" w:rsidP="00B65B1E">
      <w:pPr>
        <w:ind w:right="0"/>
        <w:rPr>
          <w:sz w:val="22"/>
        </w:rPr>
      </w:pPr>
    </w:p>
    <w:p w14:paraId="6C1A2B5D" w14:textId="77777777" w:rsidR="00B65B1E" w:rsidRDefault="00B65B1E" w:rsidP="00B65B1E">
      <w:pPr>
        <w:ind w:right="0"/>
        <w:rPr>
          <w:sz w:val="22"/>
        </w:rPr>
      </w:pPr>
    </w:p>
    <w:p w14:paraId="42FE8180" w14:textId="77777777" w:rsidR="00B65B1E" w:rsidRDefault="00B65B1E" w:rsidP="00B65B1E">
      <w:pPr>
        <w:ind w:right="0"/>
        <w:rPr>
          <w:sz w:val="22"/>
        </w:rPr>
      </w:pPr>
    </w:p>
    <w:p w14:paraId="38BAE8F0" w14:textId="77777777" w:rsidR="00B65B1E" w:rsidRDefault="00B65B1E" w:rsidP="00B65B1E">
      <w:pPr>
        <w:ind w:right="0"/>
        <w:rPr>
          <w:sz w:val="22"/>
        </w:rPr>
      </w:pPr>
    </w:p>
    <w:p w14:paraId="75870611" w14:textId="77777777" w:rsidR="00B65B1E" w:rsidRDefault="00B65B1E" w:rsidP="00B65B1E">
      <w:pPr>
        <w:ind w:right="0"/>
        <w:rPr>
          <w:sz w:val="22"/>
        </w:rPr>
      </w:pPr>
      <w:bookmarkStart w:id="0" w:name="_GoBack"/>
      <w:bookmarkEnd w:id="0"/>
    </w:p>
    <w:sectPr w:rsidR="00B65B1E" w:rsidSect="008F2686">
      <w:footerReference w:type="first" r:id="rId7"/>
      <w:pgSz w:w="12240" w:h="15840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79BF5" w14:textId="77777777" w:rsidR="00F43693" w:rsidRDefault="00F43693">
      <w:r>
        <w:separator/>
      </w:r>
    </w:p>
  </w:endnote>
  <w:endnote w:type="continuationSeparator" w:id="0">
    <w:p w14:paraId="3A20B9DE" w14:textId="77777777" w:rsidR="00F43693" w:rsidRDefault="00F4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4E20" w14:textId="77777777" w:rsidR="00353723" w:rsidRDefault="005536F1">
    <w:r>
      <w:t xml:space="preserve">          Šis dokuments ir parakstīts ar drošu elektronisko parakstu un satur laika zīmogu</w:t>
    </w:r>
  </w:p>
  <w:p w14:paraId="7D18FD69" w14:textId="77777777" w:rsidR="004A4F2A" w:rsidRDefault="005536F1">
    <w:r>
      <w:t xml:space="preserve">          Šis dokuments ir parakstīts ar drošu elektronisko parakstu un satur laika zīmogu</w:t>
    </w:r>
  </w:p>
  <w:p w14:paraId="42BE928A" w14:textId="77777777" w:rsidR="0002668F" w:rsidRDefault="005536F1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4E9FB" w14:textId="77777777" w:rsidR="00F43693" w:rsidRDefault="00F43693">
      <w:r>
        <w:separator/>
      </w:r>
    </w:p>
  </w:footnote>
  <w:footnote w:type="continuationSeparator" w:id="0">
    <w:p w14:paraId="5D324C92" w14:textId="77777777" w:rsidR="00F43693" w:rsidRDefault="00F4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0CA"/>
    <w:multiLevelType w:val="multilevel"/>
    <w:tmpl w:val="0B703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7236B82"/>
    <w:multiLevelType w:val="multilevel"/>
    <w:tmpl w:val="66C610D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" w15:restartNumberingAfterBreak="0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873044"/>
    <w:multiLevelType w:val="hybridMultilevel"/>
    <w:tmpl w:val="6D306154"/>
    <w:lvl w:ilvl="0" w:tplc="AAA057E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iCs w:val="0"/>
        <w:color w:val="auto"/>
      </w:rPr>
    </w:lvl>
    <w:lvl w:ilvl="1" w:tplc="BC92E136" w:tentative="1">
      <w:start w:val="1"/>
      <w:numFmt w:val="lowerLetter"/>
      <w:lvlText w:val="%2."/>
      <w:lvlJc w:val="left"/>
      <w:pPr>
        <w:ind w:left="1440" w:hanging="360"/>
      </w:pPr>
    </w:lvl>
    <w:lvl w:ilvl="2" w:tplc="4F5CFA0A" w:tentative="1">
      <w:start w:val="1"/>
      <w:numFmt w:val="lowerRoman"/>
      <w:lvlText w:val="%3."/>
      <w:lvlJc w:val="right"/>
      <w:pPr>
        <w:ind w:left="2160" w:hanging="180"/>
      </w:pPr>
    </w:lvl>
    <w:lvl w:ilvl="3" w:tplc="EA3E001C" w:tentative="1">
      <w:start w:val="1"/>
      <w:numFmt w:val="decimal"/>
      <w:lvlText w:val="%4."/>
      <w:lvlJc w:val="left"/>
      <w:pPr>
        <w:ind w:left="2880" w:hanging="360"/>
      </w:pPr>
    </w:lvl>
    <w:lvl w:ilvl="4" w:tplc="82683306" w:tentative="1">
      <w:start w:val="1"/>
      <w:numFmt w:val="lowerLetter"/>
      <w:lvlText w:val="%5."/>
      <w:lvlJc w:val="left"/>
      <w:pPr>
        <w:ind w:left="3600" w:hanging="360"/>
      </w:pPr>
    </w:lvl>
    <w:lvl w:ilvl="5" w:tplc="FAF659E6" w:tentative="1">
      <w:start w:val="1"/>
      <w:numFmt w:val="lowerRoman"/>
      <w:lvlText w:val="%6."/>
      <w:lvlJc w:val="right"/>
      <w:pPr>
        <w:ind w:left="4320" w:hanging="180"/>
      </w:pPr>
    </w:lvl>
    <w:lvl w:ilvl="6" w:tplc="5ABE9A8E" w:tentative="1">
      <w:start w:val="1"/>
      <w:numFmt w:val="decimal"/>
      <w:lvlText w:val="%7."/>
      <w:lvlJc w:val="left"/>
      <w:pPr>
        <w:ind w:left="5040" w:hanging="360"/>
      </w:pPr>
    </w:lvl>
    <w:lvl w:ilvl="7" w:tplc="CD90836E" w:tentative="1">
      <w:start w:val="1"/>
      <w:numFmt w:val="lowerLetter"/>
      <w:lvlText w:val="%8."/>
      <w:lvlJc w:val="left"/>
      <w:pPr>
        <w:ind w:left="5760" w:hanging="360"/>
      </w:pPr>
    </w:lvl>
    <w:lvl w:ilvl="8" w:tplc="8B444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3F44"/>
    <w:multiLevelType w:val="multilevel"/>
    <w:tmpl w:val="A54AA8C0"/>
    <w:lvl w:ilvl="0">
      <w:start w:val="7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383DD0"/>
    <w:multiLevelType w:val="hybridMultilevel"/>
    <w:tmpl w:val="7E806BF8"/>
    <w:lvl w:ilvl="0" w:tplc="51020DE0">
      <w:start w:val="1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8AF414CA">
      <w:start w:val="1"/>
      <w:numFmt w:val="lowerLetter"/>
      <w:lvlText w:val="%2."/>
      <w:lvlJc w:val="left"/>
      <w:pPr>
        <w:ind w:left="1080" w:hanging="360"/>
      </w:pPr>
    </w:lvl>
    <w:lvl w:ilvl="2" w:tplc="EA9C13FC">
      <w:start w:val="1"/>
      <w:numFmt w:val="lowerRoman"/>
      <w:lvlText w:val="%3."/>
      <w:lvlJc w:val="right"/>
      <w:pPr>
        <w:ind w:left="1800" w:hanging="180"/>
      </w:pPr>
    </w:lvl>
    <w:lvl w:ilvl="3" w:tplc="0E729DC4">
      <w:start w:val="1"/>
      <w:numFmt w:val="decimal"/>
      <w:lvlText w:val="%4."/>
      <w:lvlJc w:val="left"/>
      <w:pPr>
        <w:ind w:left="2520" w:hanging="360"/>
      </w:pPr>
    </w:lvl>
    <w:lvl w:ilvl="4" w:tplc="0F4C4BA0">
      <w:start w:val="1"/>
      <w:numFmt w:val="lowerLetter"/>
      <w:lvlText w:val="%5."/>
      <w:lvlJc w:val="left"/>
      <w:pPr>
        <w:ind w:left="3240" w:hanging="360"/>
      </w:pPr>
    </w:lvl>
    <w:lvl w:ilvl="5" w:tplc="B2864414">
      <w:start w:val="1"/>
      <w:numFmt w:val="lowerRoman"/>
      <w:lvlText w:val="%6."/>
      <w:lvlJc w:val="right"/>
      <w:pPr>
        <w:ind w:left="3960" w:hanging="180"/>
      </w:pPr>
    </w:lvl>
    <w:lvl w:ilvl="6" w:tplc="17CEB06E">
      <w:start w:val="1"/>
      <w:numFmt w:val="decimal"/>
      <w:lvlText w:val="%7."/>
      <w:lvlJc w:val="left"/>
      <w:pPr>
        <w:ind w:left="4680" w:hanging="360"/>
      </w:pPr>
    </w:lvl>
    <w:lvl w:ilvl="7" w:tplc="F620D336">
      <w:start w:val="1"/>
      <w:numFmt w:val="lowerLetter"/>
      <w:lvlText w:val="%8."/>
      <w:lvlJc w:val="left"/>
      <w:pPr>
        <w:ind w:left="5400" w:hanging="360"/>
      </w:pPr>
    </w:lvl>
    <w:lvl w:ilvl="8" w:tplc="58DA3EC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0627E"/>
    <w:multiLevelType w:val="hybridMultilevel"/>
    <w:tmpl w:val="637E5C60"/>
    <w:lvl w:ilvl="0" w:tplc="F41E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24B0C" w:tentative="1">
      <w:start w:val="1"/>
      <w:numFmt w:val="lowerLetter"/>
      <w:lvlText w:val="%2."/>
      <w:lvlJc w:val="left"/>
      <w:pPr>
        <w:ind w:left="1440" w:hanging="360"/>
      </w:pPr>
    </w:lvl>
    <w:lvl w:ilvl="2" w:tplc="9E824850" w:tentative="1">
      <w:start w:val="1"/>
      <w:numFmt w:val="lowerRoman"/>
      <w:lvlText w:val="%3."/>
      <w:lvlJc w:val="right"/>
      <w:pPr>
        <w:ind w:left="2160" w:hanging="180"/>
      </w:pPr>
    </w:lvl>
    <w:lvl w:ilvl="3" w:tplc="97203E68" w:tentative="1">
      <w:start w:val="1"/>
      <w:numFmt w:val="decimal"/>
      <w:lvlText w:val="%4."/>
      <w:lvlJc w:val="left"/>
      <w:pPr>
        <w:ind w:left="2880" w:hanging="360"/>
      </w:pPr>
    </w:lvl>
    <w:lvl w:ilvl="4" w:tplc="A09E7470" w:tentative="1">
      <w:start w:val="1"/>
      <w:numFmt w:val="lowerLetter"/>
      <w:lvlText w:val="%5."/>
      <w:lvlJc w:val="left"/>
      <w:pPr>
        <w:ind w:left="3600" w:hanging="360"/>
      </w:pPr>
    </w:lvl>
    <w:lvl w:ilvl="5" w:tplc="6542FB58" w:tentative="1">
      <w:start w:val="1"/>
      <w:numFmt w:val="lowerRoman"/>
      <w:lvlText w:val="%6."/>
      <w:lvlJc w:val="right"/>
      <w:pPr>
        <w:ind w:left="4320" w:hanging="180"/>
      </w:pPr>
    </w:lvl>
    <w:lvl w:ilvl="6" w:tplc="25988DFA" w:tentative="1">
      <w:start w:val="1"/>
      <w:numFmt w:val="decimal"/>
      <w:lvlText w:val="%7."/>
      <w:lvlJc w:val="left"/>
      <w:pPr>
        <w:ind w:left="5040" w:hanging="360"/>
      </w:pPr>
    </w:lvl>
    <w:lvl w:ilvl="7" w:tplc="130E7882" w:tentative="1">
      <w:start w:val="1"/>
      <w:numFmt w:val="lowerLetter"/>
      <w:lvlText w:val="%8."/>
      <w:lvlJc w:val="left"/>
      <w:pPr>
        <w:ind w:left="5760" w:hanging="360"/>
      </w:pPr>
    </w:lvl>
    <w:lvl w:ilvl="8" w:tplc="7CCC3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17A3E"/>
    <w:multiLevelType w:val="hybridMultilevel"/>
    <w:tmpl w:val="73F62EBE"/>
    <w:styleLink w:val="Style31"/>
    <w:lvl w:ilvl="0" w:tplc="599658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76A22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0E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C4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05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02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6E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E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C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169A4"/>
    <w:multiLevelType w:val="multilevel"/>
    <w:tmpl w:val="66C610D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9" w15:restartNumberingAfterBreak="0">
    <w:nsid w:val="4BD910D1"/>
    <w:multiLevelType w:val="hybridMultilevel"/>
    <w:tmpl w:val="6D362506"/>
    <w:lvl w:ilvl="0" w:tplc="86AAD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4F3C2" w:tentative="1">
      <w:start w:val="1"/>
      <w:numFmt w:val="lowerLetter"/>
      <w:lvlText w:val="%2."/>
      <w:lvlJc w:val="left"/>
      <w:pPr>
        <w:ind w:left="1440" w:hanging="360"/>
      </w:pPr>
    </w:lvl>
    <w:lvl w:ilvl="2" w:tplc="1108C25E" w:tentative="1">
      <w:start w:val="1"/>
      <w:numFmt w:val="lowerRoman"/>
      <w:lvlText w:val="%3."/>
      <w:lvlJc w:val="right"/>
      <w:pPr>
        <w:ind w:left="2160" w:hanging="180"/>
      </w:pPr>
    </w:lvl>
    <w:lvl w:ilvl="3" w:tplc="4C50ED82" w:tentative="1">
      <w:start w:val="1"/>
      <w:numFmt w:val="decimal"/>
      <w:lvlText w:val="%4."/>
      <w:lvlJc w:val="left"/>
      <w:pPr>
        <w:ind w:left="2880" w:hanging="360"/>
      </w:pPr>
    </w:lvl>
    <w:lvl w:ilvl="4" w:tplc="3B860A62" w:tentative="1">
      <w:start w:val="1"/>
      <w:numFmt w:val="lowerLetter"/>
      <w:lvlText w:val="%5."/>
      <w:lvlJc w:val="left"/>
      <w:pPr>
        <w:ind w:left="3600" w:hanging="360"/>
      </w:pPr>
    </w:lvl>
    <w:lvl w:ilvl="5" w:tplc="993CF8D2" w:tentative="1">
      <w:start w:val="1"/>
      <w:numFmt w:val="lowerRoman"/>
      <w:lvlText w:val="%6."/>
      <w:lvlJc w:val="right"/>
      <w:pPr>
        <w:ind w:left="4320" w:hanging="180"/>
      </w:pPr>
    </w:lvl>
    <w:lvl w:ilvl="6" w:tplc="3B7A381E" w:tentative="1">
      <w:start w:val="1"/>
      <w:numFmt w:val="decimal"/>
      <w:lvlText w:val="%7."/>
      <w:lvlJc w:val="left"/>
      <w:pPr>
        <w:ind w:left="5040" w:hanging="360"/>
      </w:pPr>
    </w:lvl>
    <w:lvl w:ilvl="7" w:tplc="25384ADE" w:tentative="1">
      <w:start w:val="1"/>
      <w:numFmt w:val="lowerLetter"/>
      <w:lvlText w:val="%8."/>
      <w:lvlJc w:val="left"/>
      <w:pPr>
        <w:ind w:left="5760" w:hanging="360"/>
      </w:pPr>
    </w:lvl>
    <w:lvl w:ilvl="8" w:tplc="BAC4A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457A"/>
    <w:multiLevelType w:val="multilevel"/>
    <w:tmpl w:val="C6343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E723B42"/>
    <w:multiLevelType w:val="hybridMultilevel"/>
    <w:tmpl w:val="96D29B6C"/>
    <w:lvl w:ilvl="0" w:tplc="73FAAF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D4B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AE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1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8A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1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8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6D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765F9"/>
    <w:multiLevelType w:val="hybridMultilevel"/>
    <w:tmpl w:val="9272950E"/>
    <w:lvl w:ilvl="0" w:tplc="FBF0B37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A0928"/>
    <w:multiLevelType w:val="hybridMultilevel"/>
    <w:tmpl w:val="89A037F8"/>
    <w:lvl w:ilvl="0" w:tplc="68AAAEF0">
      <w:start w:val="1"/>
      <w:numFmt w:val="decimal"/>
      <w:lvlText w:val="%1."/>
      <w:lvlJc w:val="left"/>
      <w:pPr>
        <w:ind w:left="720" w:hanging="720"/>
      </w:pPr>
      <w:rPr>
        <w:i w:val="0"/>
        <w:iCs w:val="0"/>
      </w:rPr>
    </w:lvl>
    <w:lvl w:ilvl="1" w:tplc="DE645160">
      <w:start w:val="1"/>
      <w:numFmt w:val="lowerLetter"/>
      <w:lvlText w:val="%2."/>
      <w:lvlJc w:val="left"/>
      <w:pPr>
        <w:ind w:left="1080" w:hanging="360"/>
      </w:pPr>
    </w:lvl>
    <w:lvl w:ilvl="2" w:tplc="5360E572">
      <w:start w:val="1"/>
      <w:numFmt w:val="lowerRoman"/>
      <w:lvlText w:val="%3."/>
      <w:lvlJc w:val="right"/>
      <w:pPr>
        <w:ind w:left="1800" w:hanging="180"/>
      </w:pPr>
    </w:lvl>
    <w:lvl w:ilvl="3" w:tplc="F60CF0B4">
      <w:start w:val="1"/>
      <w:numFmt w:val="decimal"/>
      <w:lvlText w:val="%4."/>
      <w:lvlJc w:val="left"/>
      <w:pPr>
        <w:ind w:left="2520" w:hanging="360"/>
      </w:pPr>
    </w:lvl>
    <w:lvl w:ilvl="4" w:tplc="E870920A">
      <w:start w:val="1"/>
      <w:numFmt w:val="lowerLetter"/>
      <w:lvlText w:val="%5."/>
      <w:lvlJc w:val="left"/>
      <w:pPr>
        <w:ind w:left="3240" w:hanging="360"/>
      </w:pPr>
    </w:lvl>
    <w:lvl w:ilvl="5" w:tplc="087E34C6">
      <w:start w:val="1"/>
      <w:numFmt w:val="lowerRoman"/>
      <w:lvlText w:val="%6."/>
      <w:lvlJc w:val="right"/>
      <w:pPr>
        <w:ind w:left="3960" w:hanging="180"/>
      </w:pPr>
    </w:lvl>
    <w:lvl w:ilvl="6" w:tplc="D78EEF52">
      <w:start w:val="1"/>
      <w:numFmt w:val="decimal"/>
      <w:lvlText w:val="%7."/>
      <w:lvlJc w:val="left"/>
      <w:pPr>
        <w:ind w:left="4680" w:hanging="360"/>
      </w:pPr>
    </w:lvl>
    <w:lvl w:ilvl="7" w:tplc="A01A7064">
      <w:start w:val="1"/>
      <w:numFmt w:val="lowerLetter"/>
      <w:lvlText w:val="%8."/>
      <w:lvlJc w:val="left"/>
      <w:pPr>
        <w:ind w:left="5400" w:hanging="360"/>
      </w:pPr>
    </w:lvl>
    <w:lvl w:ilvl="8" w:tplc="2872F29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20478"/>
    <w:multiLevelType w:val="multilevel"/>
    <w:tmpl w:val="3FC0FCA0"/>
    <w:lvl w:ilvl="0">
      <w:start w:val="9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84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BA808FC"/>
    <w:multiLevelType w:val="multilevel"/>
    <w:tmpl w:val="DE1A4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CA56CEE"/>
    <w:multiLevelType w:val="multilevel"/>
    <w:tmpl w:val="7186B830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2"/>
      <w:numFmt w:val="decimal"/>
      <w:lvlText w:val="%1.%2."/>
      <w:lvlJc w:val="left"/>
      <w:pPr>
        <w:ind w:left="1757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eastAsiaTheme="minorHAnsi" w:hint="default"/>
        <w:color w:val="auto"/>
      </w:rPr>
    </w:lvl>
  </w:abstractNum>
  <w:abstractNum w:abstractNumId="17" w15:restartNumberingAfterBreak="0">
    <w:nsid w:val="5F4B0F75"/>
    <w:multiLevelType w:val="hybridMultilevel"/>
    <w:tmpl w:val="6BD09B12"/>
    <w:lvl w:ilvl="0" w:tplc="CA3A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5857FC" w:tentative="1">
      <w:start w:val="1"/>
      <w:numFmt w:val="lowerLetter"/>
      <w:lvlText w:val="%2."/>
      <w:lvlJc w:val="left"/>
      <w:pPr>
        <w:ind w:left="1800" w:hanging="360"/>
      </w:pPr>
    </w:lvl>
    <w:lvl w:ilvl="2" w:tplc="F4342F24" w:tentative="1">
      <w:start w:val="1"/>
      <w:numFmt w:val="lowerRoman"/>
      <w:lvlText w:val="%3."/>
      <w:lvlJc w:val="right"/>
      <w:pPr>
        <w:ind w:left="2520" w:hanging="180"/>
      </w:pPr>
    </w:lvl>
    <w:lvl w:ilvl="3" w:tplc="C9846A7C" w:tentative="1">
      <w:start w:val="1"/>
      <w:numFmt w:val="decimal"/>
      <w:lvlText w:val="%4."/>
      <w:lvlJc w:val="left"/>
      <w:pPr>
        <w:ind w:left="3240" w:hanging="360"/>
      </w:pPr>
    </w:lvl>
    <w:lvl w:ilvl="4" w:tplc="9C0CFC02" w:tentative="1">
      <w:start w:val="1"/>
      <w:numFmt w:val="lowerLetter"/>
      <w:lvlText w:val="%5."/>
      <w:lvlJc w:val="left"/>
      <w:pPr>
        <w:ind w:left="3960" w:hanging="360"/>
      </w:pPr>
    </w:lvl>
    <w:lvl w:ilvl="5" w:tplc="98461EA8" w:tentative="1">
      <w:start w:val="1"/>
      <w:numFmt w:val="lowerRoman"/>
      <w:lvlText w:val="%6."/>
      <w:lvlJc w:val="right"/>
      <w:pPr>
        <w:ind w:left="4680" w:hanging="180"/>
      </w:pPr>
    </w:lvl>
    <w:lvl w:ilvl="6" w:tplc="719846DE" w:tentative="1">
      <w:start w:val="1"/>
      <w:numFmt w:val="decimal"/>
      <w:lvlText w:val="%7."/>
      <w:lvlJc w:val="left"/>
      <w:pPr>
        <w:ind w:left="5400" w:hanging="360"/>
      </w:pPr>
    </w:lvl>
    <w:lvl w:ilvl="7" w:tplc="3154AE0E" w:tentative="1">
      <w:start w:val="1"/>
      <w:numFmt w:val="lowerLetter"/>
      <w:lvlText w:val="%8."/>
      <w:lvlJc w:val="left"/>
      <w:pPr>
        <w:ind w:left="6120" w:hanging="360"/>
      </w:pPr>
    </w:lvl>
    <w:lvl w:ilvl="8" w:tplc="D452DA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E24F1"/>
    <w:multiLevelType w:val="hybridMultilevel"/>
    <w:tmpl w:val="9ABE0A9E"/>
    <w:lvl w:ilvl="0" w:tplc="D50002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D46DE1A" w:tentative="1">
      <w:start w:val="1"/>
      <w:numFmt w:val="lowerLetter"/>
      <w:lvlText w:val="%2."/>
      <w:lvlJc w:val="left"/>
      <w:pPr>
        <w:ind w:left="1800" w:hanging="360"/>
      </w:pPr>
    </w:lvl>
    <w:lvl w:ilvl="2" w:tplc="404C21C4" w:tentative="1">
      <w:start w:val="1"/>
      <w:numFmt w:val="lowerRoman"/>
      <w:lvlText w:val="%3."/>
      <w:lvlJc w:val="right"/>
      <w:pPr>
        <w:ind w:left="2520" w:hanging="180"/>
      </w:pPr>
    </w:lvl>
    <w:lvl w:ilvl="3" w:tplc="A134B19C" w:tentative="1">
      <w:start w:val="1"/>
      <w:numFmt w:val="decimal"/>
      <w:lvlText w:val="%4."/>
      <w:lvlJc w:val="left"/>
      <w:pPr>
        <w:ind w:left="3240" w:hanging="360"/>
      </w:pPr>
    </w:lvl>
    <w:lvl w:ilvl="4" w:tplc="2542B090" w:tentative="1">
      <w:start w:val="1"/>
      <w:numFmt w:val="lowerLetter"/>
      <w:lvlText w:val="%5."/>
      <w:lvlJc w:val="left"/>
      <w:pPr>
        <w:ind w:left="3960" w:hanging="360"/>
      </w:pPr>
    </w:lvl>
    <w:lvl w:ilvl="5" w:tplc="0EF29A6C" w:tentative="1">
      <w:start w:val="1"/>
      <w:numFmt w:val="lowerRoman"/>
      <w:lvlText w:val="%6."/>
      <w:lvlJc w:val="right"/>
      <w:pPr>
        <w:ind w:left="4680" w:hanging="180"/>
      </w:pPr>
    </w:lvl>
    <w:lvl w:ilvl="6" w:tplc="C9347B06" w:tentative="1">
      <w:start w:val="1"/>
      <w:numFmt w:val="decimal"/>
      <w:lvlText w:val="%7."/>
      <w:lvlJc w:val="left"/>
      <w:pPr>
        <w:ind w:left="5400" w:hanging="360"/>
      </w:pPr>
    </w:lvl>
    <w:lvl w:ilvl="7" w:tplc="02C8F870" w:tentative="1">
      <w:start w:val="1"/>
      <w:numFmt w:val="lowerLetter"/>
      <w:lvlText w:val="%8."/>
      <w:lvlJc w:val="left"/>
      <w:pPr>
        <w:ind w:left="6120" w:hanging="360"/>
      </w:pPr>
    </w:lvl>
    <w:lvl w:ilvl="8" w:tplc="9678E2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FC1867"/>
    <w:multiLevelType w:val="multilevel"/>
    <w:tmpl w:val="D902C3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BC46D64"/>
    <w:multiLevelType w:val="hybridMultilevel"/>
    <w:tmpl w:val="6D4A4EB0"/>
    <w:lvl w:ilvl="0" w:tplc="B1D613A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7E4ED9DA" w:tentative="1">
      <w:start w:val="1"/>
      <w:numFmt w:val="lowerLetter"/>
      <w:lvlText w:val="%2."/>
      <w:lvlJc w:val="left"/>
      <w:pPr>
        <w:ind w:left="1440" w:hanging="360"/>
      </w:pPr>
    </w:lvl>
    <w:lvl w:ilvl="2" w:tplc="1120709C" w:tentative="1">
      <w:start w:val="1"/>
      <w:numFmt w:val="lowerRoman"/>
      <w:lvlText w:val="%3."/>
      <w:lvlJc w:val="right"/>
      <w:pPr>
        <w:ind w:left="2160" w:hanging="180"/>
      </w:pPr>
    </w:lvl>
    <w:lvl w:ilvl="3" w:tplc="86D05128" w:tentative="1">
      <w:start w:val="1"/>
      <w:numFmt w:val="decimal"/>
      <w:lvlText w:val="%4."/>
      <w:lvlJc w:val="left"/>
      <w:pPr>
        <w:ind w:left="2880" w:hanging="360"/>
      </w:pPr>
    </w:lvl>
    <w:lvl w:ilvl="4" w:tplc="DD8A79AC" w:tentative="1">
      <w:start w:val="1"/>
      <w:numFmt w:val="lowerLetter"/>
      <w:lvlText w:val="%5."/>
      <w:lvlJc w:val="left"/>
      <w:pPr>
        <w:ind w:left="3600" w:hanging="360"/>
      </w:pPr>
    </w:lvl>
    <w:lvl w:ilvl="5" w:tplc="5818FA22" w:tentative="1">
      <w:start w:val="1"/>
      <w:numFmt w:val="lowerRoman"/>
      <w:lvlText w:val="%6."/>
      <w:lvlJc w:val="right"/>
      <w:pPr>
        <w:ind w:left="4320" w:hanging="180"/>
      </w:pPr>
    </w:lvl>
    <w:lvl w:ilvl="6" w:tplc="A0DEE85E" w:tentative="1">
      <w:start w:val="1"/>
      <w:numFmt w:val="decimal"/>
      <w:lvlText w:val="%7."/>
      <w:lvlJc w:val="left"/>
      <w:pPr>
        <w:ind w:left="5040" w:hanging="360"/>
      </w:pPr>
    </w:lvl>
    <w:lvl w:ilvl="7" w:tplc="021C5274" w:tentative="1">
      <w:start w:val="1"/>
      <w:numFmt w:val="lowerLetter"/>
      <w:lvlText w:val="%8."/>
      <w:lvlJc w:val="left"/>
      <w:pPr>
        <w:ind w:left="5760" w:hanging="360"/>
      </w:pPr>
    </w:lvl>
    <w:lvl w:ilvl="8" w:tplc="855EC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069C4"/>
    <w:multiLevelType w:val="hybridMultilevel"/>
    <w:tmpl w:val="64A6BBB0"/>
    <w:lvl w:ilvl="0" w:tplc="3F423B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A8E86" w:tentative="1">
      <w:start w:val="1"/>
      <w:numFmt w:val="lowerLetter"/>
      <w:lvlText w:val="%2."/>
      <w:lvlJc w:val="left"/>
      <w:pPr>
        <w:ind w:left="1440" w:hanging="360"/>
      </w:pPr>
    </w:lvl>
    <w:lvl w:ilvl="2" w:tplc="53AECFE8" w:tentative="1">
      <w:start w:val="1"/>
      <w:numFmt w:val="lowerRoman"/>
      <w:lvlText w:val="%3."/>
      <w:lvlJc w:val="right"/>
      <w:pPr>
        <w:ind w:left="2160" w:hanging="180"/>
      </w:pPr>
    </w:lvl>
    <w:lvl w:ilvl="3" w:tplc="B3928CA6" w:tentative="1">
      <w:start w:val="1"/>
      <w:numFmt w:val="decimal"/>
      <w:lvlText w:val="%4."/>
      <w:lvlJc w:val="left"/>
      <w:pPr>
        <w:ind w:left="2880" w:hanging="360"/>
      </w:pPr>
    </w:lvl>
    <w:lvl w:ilvl="4" w:tplc="26AC1F9C" w:tentative="1">
      <w:start w:val="1"/>
      <w:numFmt w:val="lowerLetter"/>
      <w:lvlText w:val="%5."/>
      <w:lvlJc w:val="left"/>
      <w:pPr>
        <w:ind w:left="3600" w:hanging="360"/>
      </w:pPr>
    </w:lvl>
    <w:lvl w:ilvl="5" w:tplc="167E583A" w:tentative="1">
      <w:start w:val="1"/>
      <w:numFmt w:val="lowerRoman"/>
      <w:lvlText w:val="%6."/>
      <w:lvlJc w:val="right"/>
      <w:pPr>
        <w:ind w:left="4320" w:hanging="180"/>
      </w:pPr>
    </w:lvl>
    <w:lvl w:ilvl="6" w:tplc="008419A2" w:tentative="1">
      <w:start w:val="1"/>
      <w:numFmt w:val="decimal"/>
      <w:lvlText w:val="%7."/>
      <w:lvlJc w:val="left"/>
      <w:pPr>
        <w:ind w:left="5040" w:hanging="360"/>
      </w:pPr>
    </w:lvl>
    <w:lvl w:ilvl="7" w:tplc="DA661850" w:tentative="1">
      <w:start w:val="1"/>
      <w:numFmt w:val="lowerLetter"/>
      <w:lvlText w:val="%8."/>
      <w:lvlJc w:val="left"/>
      <w:pPr>
        <w:ind w:left="5760" w:hanging="360"/>
      </w:pPr>
    </w:lvl>
    <w:lvl w:ilvl="8" w:tplc="0D386C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20"/>
  </w:num>
  <w:num w:numId="12">
    <w:abstractNumId w:val="4"/>
  </w:num>
  <w:num w:numId="13">
    <w:abstractNumId w:val="2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F1"/>
    <w:rsid w:val="00026EF4"/>
    <w:rsid w:val="00040B23"/>
    <w:rsid w:val="000F28A2"/>
    <w:rsid w:val="00243104"/>
    <w:rsid w:val="002C66CD"/>
    <w:rsid w:val="00544876"/>
    <w:rsid w:val="005536F1"/>
    <w:rsid w:val="005655F3"/>
    <w:rsid w:val="005E3840"/>
    <w:rsid w:val="005E5F4D"/>
    <w:rsid w:val="006068BC"/>
    <w:rsid w:val="008B607E"/>
    <w:rsid w:val="008E7AE0"/>
    <w:rsid w:val="009976BB"/>
    <w:rsid w:val="00A176FE"/>
    <w:rsid w:val="00AA71C0"/>
    <w:rsid w:val="00B65B1E"/>
    <w:rsid w:val="00DF6188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CA897"/>
  <w15:chartTrackingRefBased/>
  <w15:docId w15:val="{FCA15962-2FE6-4011-8C63-E133F392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1E"/>
    <w:pPr>
      <w:ind w:right="284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536F1"/>
  </w:style>
  <w:style w:type="paragraph" w:styleId="Header">
    <w:name w:val="header"/>
    <w:basedOn w:val="Normal"/>
    <w:link w:val="HeaderChar"/>
    <w:uiPriority w:val="99"/>
    <w:unhideWhenUsed/>
    <w:rsid w:val="005536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36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F1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536F1"/>
    <w:pPr>
      <w:spacing w:after="160" w:line="259" w:lineRule="auto"/>
      <w:ind w:left="720"/>
      <w:contextualSpacing/>
    </w:pPr>
  </w:style>
  <w:style w:type="numbering" w:customStyle="1" w:styleId="NoList11">
    <w:name w:val="No List11"/>
    <w:next w:val="NoList"/>
    <w:uiPriority w:val="99"/>
    <w:semiHidden/>
    <w:unhideWhenUsed/>
    <w:rsid w:val="005536F1"/>
  </w:style>
  <w:style w:type="character" w:styleId="Hyperlink">
    <w:name w:val="Hyperlink"/>
    <w:uiPriority w:val="99"/>
    <w:unhideWhenUsed/>
    <w:rsid w:val="005536F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5536F1"/>
    <w:pPr>
      <w:spacing w:line="360" w:lineRule="auto"/>
      <w:ind w:firstLine="720"/>
    </w:pPr>
    <w:rPr>
      <w:rFonts w:ascii="RimTimes" w:eastAsia="Times New Roman" w:hAnsi="Rim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536F1"/>
    <w:rPr>
      <w:rFonts w:ascii="RimTimes" w:eastAsia="Times New Roman" w:hAnsi="RimTimes" w:cs="Times New Roman"/>
      <w:kern w:val="0"/>
      <w:sz w:val="24"/>
      <w:szCs w:val="20"/>
      <w14:ligatures w14:val="none"/>
    </w:rPr>
  </w:style>
  <w:style w:type="paragraph" w:customStyle="1" w:styleId="Header1">
    <w:name w:val="Header1"/>
    <w:basedOn w:val="Normal"/>
    <w:next w:val="Header"/>
    <w:uiPriority w:val="99"/>
    <w:unhideWhenUsed/>
    <w:rsid w:val="005536F1"/>
    <w:pPr>
      <w:tabs>
        <w:tab w:val="center" w:pos="4153"/>
        <w:tab w:val="right" w:pos="8306"/>
      </w:tabs>
    </w:pPr>
  </w:style>
  <w:style w:type="paragraph" w:customStyle="1" w:styleId="Char5Char1">
    <w:name w:val="Char5 Char1"/>
    <w:basedOn w:val="Normal"/>
    <w:next w:val="Footer"/>
    <w:unhideWhenUsed/>
    <w:rsid w:val="005536F1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5536F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553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5536F1"/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553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6F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553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5536F1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v213">
    <w:name w:val="tv213"/>
    <w:basedOn w:val="Normal"/>
    <w:rsid w:val="005536F1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553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36F1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numbering" w:customStyle="1" w:styleId="Style31">
    <w:name w:val="Style31"/>
    <w:rsid w:val="005536F1"/>
    <w:pPr>
      <w:numPr>
        <w:numId w:val="3"/>
      </w:numPr>
    </w:pPr>
  </w:style>
  <w:style w:type="paragraph" w:customStyle="1" w:styleId="BodyText1">
    <w:name w:val="Body Text1"/>
    <w:basedOn w:val="Normal"/>
    <w:next w:val="BodyText"/>
    <w:link w:val="BodyTextChar"/>
    <w:unhideWhenUsed/>
    <w:rsid w:val="005536F1"/>
    <w:pPr>
      <w:spacing w:after="120"/>
    </w:pPr>
  </w:style>
  <w:style w:type="character" w:customStyle="1" w:styleId="BodyTextChar">
    <w:name w:val="Body Text Char"/>
    <w:basedOn w:val="DefaultParagraphFont"/>
    <w:link w:val="BodyText1"/>
    <w:rsid w:val="005536F1"/>
    <w:rPr>
      <w:rFonts w:ascii="Times New Roman" w:hAnsi="Times New Roman"/>
      <w:kern w:val="0"/>
      <w:sz w:val="24"/>
      <w14:ligatures w14:val="none"/>
    </w:rPr>
  </w:style>
  <w:style w:type="table" w:customStyle="1" w:styleId="TableGrid30">
    <w:name w:val="Table Grid30"/>
    <w:basedOn w:val="TableNormal"/>
    <w:next w:val="TableGrid"/>
    <w:uiPriority w:val="39"/>
    <w:rsid w:val="005536F1"/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536F1"/>
    <w:pPr>
      <w:ind w:right="284"/>
      <w:jc w:val="both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6F1"/>
    <w:rPr>
      <w:color w:val="605E5C"/>
      <w:shd w:val="clear" w:color="auto" w:fill="E1DFDD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evision1">
    <w:name w:val="Revision1"/>
    <w:next w:val="Revision"/>
    <w:hidden/>
    <w:uiPriority w:val="99"/>
    <w:semiHidden/>
    <w:rsid w:val="005536F1"/>
    <w:rPr>
      <w:rFonts w:ascii="Times New Roman" w:hAnsi="Times New Roman"/>
      <w:kern w:val="0"/>
      <w:sz w:val="24"/>
      <w14:ligatures w14:val="none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_0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5536F1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5536F1"/>
    <w:rPr>
      <w:color w:val="605E5C"/>
      <w:shd w:val="clear" w:color="auto" w:fill="E1DFDD"/>
    </w:rPr>
  </w:style>
  <w:style w:type="paragraph" w:customStyle="1" w:styleId="CharCharCharCharCharCharCharCharCharCharCharCharCharCharCharCharCharCharCharCharCharCharChar1Char1">
    <w:name w:val="Char Char Char Char Char Char Char Char Char Char Char Char Char Char Char Char Char Char Char Char Char Char Char1 Char_1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2">
    <w:name w:val="Char Char Char Char Char Char Char Char Char Char Char Char Char Char Char Char Char Char Char Char Char Char Char1 Char_2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3">
    <w:name w:val="Char Char Char Char Char Char Char Char Char Char Char Char Char Char Char Char Char Char Char Char Char Char Char1 Char_3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GridLight1">
    <w:name w:val="Table Grid Light1"/>
    <w:basedOn w:val="TableNormal"/>
    <w:next w:val="TableGridLight"/>
    <w:uiPriority w:val="40"/>
    <w:rsid w:val="005536F1"/>
    <w:rPr>
      <w:kern w:val="0"/>
      <w:sz w:val="24"/>
      <w:szCs w:val="24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harCharCharCharCharCharCharCharCharCharCharCharCharCharCharCharCharCharCharCharCharCharChar1Char4">
    <w:name w:val="Char Char Char Char Char Char Char Char Char Char Char Char Char Char Char Char Char Char Char Char Char Char Char1 Char_4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5">
    <w:name w:val="Char Char Char Char Char Char Char Char Char Char Char Char Char Char Char Char Char Char Char Char Char Char Char1 Char_5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eaderChar1">
    <w:name w:val="Header Char1"/>
    <w:basedOn w:val="DefaultParagraphFont"/>
    <w:uiPriority w:val="99"/>
    <w:rsid w:val="005536F1"/>
  </w:style>
  <w:style w:type="character" w:customStyle="1" w:styleId="FooterChar1">
    <w:name w:val="Footer Char1"/>
    <w:basedOn w:val="DefaultParagraphFont"/>
    <w:uiPriority w:val="99"/>
    <w:rsid w:val="005536F1"/>
  </w:style>
  <w:style w:type="paragraph" w:styleId="CommentText">
    <w:name w:val="annotation text"/>
    <w:basedOn w:val="Normal"/>
    <w:link w:val="CommentTextChar1"/>
    <w:uiPriority w:val="99"/>
    <w:semiHidden/>
    <w:unhideWhenUsed/>
    <w:rsid w:val="005536F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536F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6F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536F1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5536F1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536F1"/>
    <w:rPr>
      <w:rFonts w:ascii="Segoe UI" w:hAnsi="Segoe UI" w:cs="Segoe UI"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1"/>
    <w:uiPriority w:val="99"/>
    <w:semiHidden/>
    <w:unhideWhenUsed/>
    <w:rsid w:val="005536F1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536F1"/>
    <w:rPr>
      <w:kern w:val="0"/>
      <w14:ligatures w14:val="none"/>
    </w:rPr>
  </w:style>
  <w:style w:type="table" w:styleId="TableGrid">
    <w:name w:val="Table Grid"/>
    <w:basedOn w:val="TableNormal"/>
    <w:uiPriority w:val="59"/>
    <w:rsid w:val="005536F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36F1"/>
    <w:rPr>
      <w:kern w:val="0"/>
      <w14:ligatures w14:val="none"/>
    </w:rPr>
  </w:style>
  <w:style w:type="table" w:styleId="TableGridLight">
    <w:name w:val="Grid Table Light"/>
    <w:basedOn w:val="TableNormal"/>
    <w:uiPriority w:val="40"/>
    <w:rsid w:val="005536F1"/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otnoteReference">
    <w:name w:val="footnote reference"/>
    <w:aliases w:val="4_G,EN Footnote Reference,Exposant 3 Point,Footnote Reference Number,Footnote Reference Superscript,Footnote Refernece,Footnote reference number,Footnote symbol,Ref,SUPERS,Times 10 Point,de nota al pie,ftref,note TESI"/>
    <w:unhideWhenUsed/>
    <w:qFormat/>
    <w:rsid w:val="00B65B1E"/>
    <w:rPr>
      <w:rFonts w:ascii="Times New Roman" w:hAnsi="Times New Roman" w:cs="Times New Roman" w:hint="default"/>
      <w:position w:val="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B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B1E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Sintija.Zekunde</cp:lastModifiedBy>
  <cp:revision>2</cp:revision>
  <dcterms:created xsi:type="dcterms:W3CDTF">2023-08-15T05:54:00Z</dcterms:created>
  <dcterms:modified xsi:type="dcterms:W3CDTF">2023-08-15T05:54:00Z</dcterms:modified>
</cp:coreProperties>
</file>