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B0A7" w14:textId="77777777" w:rsidR="00350518" w:rsidRDefault="00350518" w:rsidP="0035051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F75CD" wp14:editId="6E56E35B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40"/>
          <w:szCs w:val="40"/>
        </w:rPr>
        <w:t>TUKUMA  NOVADA  DOME</w:t>
      </w:r>
    </w:p>
    <w:p w14:paraId="1E1FB5C3" w14:textId="77777777" w:rsidR="00350518" w:rsidRDefault="00350518" w:rsidP="003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it-IT" w:eastAsia="lv-LV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it-IT" w:eastAsia="lv-LV"/>
        </w:rPr>
        <w:t>KOKU VĒRTĒŠANAS KOMISIJA</w:t>
      </w:r>
    </w:p>
    <w:p w14:paraId="418CAB11" w14:textId="77777777" w:rsidR="00350518" w:rsidRDefault="00350518" w:rsidP="0035051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Reģistrācijas Nr. 90000050975</w:t>
      </w:r>
    </w:p>
    <w:p w14:paraId="4C8B91FA" w14:textId="77777777" w:rsidR="00350518" w:rsidRDefault="00350518" w:rsidP="00350518">
      <w:pPr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Talsu iela 4, Tukums, Tukuma novads, LV-3101</w:t>
      </w:r>
    </w:p>
    <w:p w14:paraId="216C05C1" w14:textId="77777777" w:rsidR="00350518" w:rsidRDefault="00350518" w:rsidP="00350518">
      <w:pPr>
        <w:spacing w:after="0" w:line="240" w:lineRule="auto"/>
        <w:jc w:val="center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Tālrunis 63122707, mobilais tālrunis 26603299, 29288876</w:t>
      </w:r>
    </w:p>
    <w:p w14:paraId="48258019" w14:textId="77777777" w:rsidR="00350518" w:rsidRDefault="00000000" w:rsidP="00350518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</w:rPr>
      </w:pPr>
      <w:hyperlink r:id="rId8" w:history="1">
        <w:r w:rsidR="00350518">
          <w:rPr>
            <w:rStyle w:val="Hipersaite"/>
            <w:rFonts w:ascii="Times New Roman" w:hAnsi="Times New Roman" w:cs="Times New Roman"/>
            <w:color w:val="auto"/>
          </w:rPr>
          <w:t>www.tukums.lv</w:t>
        </w:r>
      </w:hyperlink>
      <w:r w:rsidR="00350518">
        <w:rPr>
          <w:rFonts w:ascii="Times New Roman" w:hAnsi="Times New Roman" w:cs="Times New Roman"/>
        </w:rPr>
        <w:t xml:space="preserve">     e-pasts: </w:t>
      </w:r>
      <w:hyperlink r:id="rId9" w:history="1">
        <w:r w:rsidR="00350518">
          <w:rPr>
            <w:rStyle w:val="Hipersaite"/>
            <w:rFonts w:ascii="Times New Roman" w:hAnsi="Times New Roman" w:cs="Times New Roman"/>
            <w:color w:val="auto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350518" w14:paraId="3DF20DCD" w14:textId="77777777" w:rsidTr="00627A33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61B027C1" w14:textId="77777777" w:rsidR="00350518" w:rsidRDefault="00350518" w:rsidP="0062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0A084087" w14:textId="77777777" w:rsidR="00350518" w:rsidRDefault="00350518" w:rsidP="00350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SĒDES PROTOKOLS</w:t>
      </w:r>
    </w:p>
    <w:p w14:paraId="79A0205B" w14:textId="77777777" w:rsidR="00350518" w:rsidRDefault="00350518" w:rsidP="00350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Tukumā</w:t>
      </w:r>
    </w:p>
    <w:p w14:paraId="0F062E6F" w14:textId="3B7AB5FA" w:rsidR="00350518" w:rsidRDefault="00350518" w:rsidP="00350518">
      <w:pPr>
        <w:tabs>
          <w:tab w:val="left" w:pos="793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2023. gada </w:t>
      </w:r>
      <w:r w:rsidR="00BD272B">
        <w:rPr>
          <w:rFonts w:ascii="Times New Roman" w:eastAsia="Times New Roman" w:hAnsi="Times New Roman" w:cs="Times New Roman"/>
          <w:sz w:val="24"/>
          <w:szCs w:val="24"/>
          <w:lang w:eastAsia="lv-LV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3D719B">
        <w:rPr>
          <w:rFonts w:ascii="Times New Roman" w:eastAsia="Times New Roman" w:hAnsi="Times New Roman" w:cs="Times New Roman"/>
          <w:sz w:val="24"/>
          <w:szCs w:val="24"/>
          <w:lang w:eastAsia="lv-LV"/>
        </w:rPr>
        <w:t>jūlijā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KVK/23/</w:t>
      </w:r>
      <w:r w:rsidR="003D719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BD272B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14:paraId="7B301709" w14:textId="3BCAC594" w:rsidR="00350518" w:rsidRDefault="00350518" w:rsidP="00350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Tukuma novada domes Koku vērtēšanas komisijas (turpmāk – Komisija) sēde sasaukta 2023. gada </w:t>
      </w:r>
      <w:r w:rsidR="00BD272B">
        <w:rPr>
          <w:rFonts w:ascii="Times New Roman" w:eastAsia="Times New Roman" w:hAnsi="Times New Roman" w:cs="Times New Roman"/>
          <w:sz w:val="24"/>
          <w:szCs w:val="20"/>
          <w:lang w:eastAsia="lv-LV"/>
        </w:rPr>
        <w:t>25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. </w:t>
      </w:r>
      <w:r w:rsid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>jūlijā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plkst.</w:t>
      </w:r>
      <w:r w:rsid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="00BD272B">
        <w:rPr>
          <w:rFonts w:ascii="Times New Roman" w:eastAsia="Times New Roman" w:hAnsi="Times New Roman" w:cs="Times New Roman"/>
          <w:sz w:val="24"/>
          <w:szCs w:val="20"/>
          <w:lang w:eastAsia="lv-LV"/>
        </w:rPr>
        <w:t>09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.00 Talsu ielā 4, Tukumā.</w:t>
      </w:r>
    </w:p>
    <w:p w14:paraId="7EF0B5BE" w14:textId="5977709A" w:rsidR="00350518" w:rsidRDefault="00350518" w:rsidP="00350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 xml:space="preserve">Sēdi plkst. </w:t>
      </w:r>
      <w:r w:rsidR="00BD272B">
        <w:rPr>
          <w:rFonts w:ascii="Times New Roman" w:eastAsia="Times New Roman" w:hAnsi="Times New Roman" w:cs="Times New Roman"/>
          <w:sz w:val="24"/>
          <w:szCs w:val="20"/>
          <w:lang w:eastAsia="lv-LV"/>
        </w:rPr>
        <w:t>09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.00 atklāj Komisijas priekšsēdētāja Maija Fogele.</w:t>
      </w:r>
    </w:p>
    <w:p w14:paraId="7379356D" w14:textId="51B6599A" w:rsidR="00350518" w:rsidRDefault="00350518" w:rsidP="00350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6371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Sēdi protokolē Lietvedības un IT nodaļas lietvedības sekretāre Indra </w:t>
      </w:r>
      <w:proofErr w:type="spellStart"/>
      <w:r w:rsidR="0046371D">
        <w:rPr>
          <w:rFonts w:ascii="Times New Roman" w:eastAsia="Times New Roman" w:hAnsi="Times New Roman" w:cs="Times New Roman"/>
          <w:sz w:val="24"/>
          <w:szCs w:val="20"/>
          <w:lang w:eastAsia="lv-LV"/>
        </w:rPr>
        <w:t>Litke</w:t>
      </w:r>
      <w:proofErr w:type="spellEnd"/>
      <w:r w:rsidR="0046371D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</w:p>
    <w:p w14:paraId="20C36237" w14:textId="21044076" w:rsidR="0046371D" w:rsidRDefault="00350518" w:rsidP="004637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="0046371D">
        <w:rPr>
          <w:rFonts w:ascii="Times New Roman" w:eastAsia="Times New Roman" w:hAnsi="Times New Roman" w:cs="Times New Roman"/>
          <w:sz w:val="24"/>
          <w:szCs w:val="24"/>
          <w:lang w:eastAsia="lv-LV"/>
        </w:rPr>
        <w:t>Sēdē piedalās Komisijas locekļi:</w:t>
      </w:r>
      <w:r w:rsidR="0046371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bookmarkStart w:id="0" w:name="_Hlk140669469"/>
      <w:r w:rsidR="0046371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Ēvalds </w:t>
      </w:r>
      <w:proofErr w:type="spellStart"/>
      <w:r w:rsidR="0046371D">
        <w:rPr>
          <w:rFonts w:ascii="Times New Roman" w:eastAsia="Times New Roman" w:hAnsi="Times New Roman" w:cs="Times New Roman"/>
          <w:sz w:val="24"/>
          <w:szCs w:val="20"/>
          <w:lang w:eastAsia="lv-LV"/>
        </w:rPr>
        <w:t>Rundāns</w:t>
      </w:r>
      <w:bookmarkEnd w:id="0"/>
      <w:proofErr w:type="spellEnd"/>
      <w:r w:rsidR="0046371D"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</w:p>
    <w:p w14:paraId="0C039D19" w14:textId="387A4371" w:rsidR="00350518" w:rsidRDefault="0046371D" w:rsidP="003505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Sēdē nepiedalās Komisijas locekle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Inga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Tramdaha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</w:p>
    <w:p w14:paraId="01AE7D5C" w14:textId="14D25085" w:rsidR="00350518" w:rsidRDefault="00350518" w:rsidP="003D719B">
      <w:pPr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Saskaņā ar Informācijas atklātības likuma 5. panta otrās daļas 4. punktu lēmumu projektos norādītie personu dati ir ierobežotas pieejamības informācija un atbilstīgi Pašvaldību likuma 27. panta ceturtajai daļai netiek publiskoti.</w:t>
      </w:r>
    </w:p>
    <w:p w14:paraId="1E0BEB85" w14:textId="77777777" w:rsidR="00350518" w:rsidRDefault="00350518" w:rsidP="00350518">
      <w:pPr>
        <w:spacing w:after="120" w:line="240" w:lineRule="auto"/>
        <w:ind w:firstLine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kārtībā:</w:t>
      </w:r>
    </w:p>
    <w:p w14:paraId="4A571087" w14:textId="77777777" w:rsidR="00350518" w:rsidRDefault="00350518" w:rsidP="00350518">
      <w:pPr>
        <w:spacing w:after="240" w:line="240" w:lineRule="auto"/>
        <w:ind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Par koku ciršanu Tukuma novadā.</w:t>
      </w:r>
    </w:p>
    <w:p w14:paraId="0921F944" w14:textId="77777777" w:rsidR="00350518" w:rsidRDefault="00350518" w:rsidP="0035051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1. §</w:t>
      </w:r>
    </w:p>
    <w:p w14:paraId="77646098" w14:textId="77777777" w:rsidR="00350518" w:rsidRDefault="00350518" w:rsidP="00C408D7">
      <w:pPr>
        <w:spacing w:after="360" w:line="24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>Par koku ciršanu Tukuma novadā</w:t>
      </w:r>
    </w:p>
    <w:p w14:paraId="60DA9E94" w14:textId="4114EBBD" w:rsidR="00350518" w:rsidRDefault="00350518" w:rsidP="00350518">
      <w:pPr>
        <w:spacing w:after="120" w:line="240" w:lineRule="auto"/>
        <w:ind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ZIŅO: Maija Fogele par </w:t>
      </w:r>
      <w:r w:rsidR="00BD272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deviņiem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izskatām</w:t>
      </w:r>
      <w:r w:rsidR="00BD272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iem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iesniegum</w:t>
      </w:r>
      <w:r w:rsidR="00BD272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iem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.</w:t>
      </w:r>
    </w:p>
    <w:p w14:paraId="3E027B3E" w14:textId="5DBD6172" w:rsidR="00350518" w:rsidRDefault="00350518" w:rsidP="00C408D7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Atklāti balsojot, ar </w:t>
      </w:r>
      <w:r w:rsidR="0046371D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(</w:t>
      </w:r>
      <w:r w:rsidR="0046371D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divām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) balsīm par</w:t>
      </w:r>
      <w:r w:rsidR="003D719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(</w:t>
      </w:r>
      <w:r w:rsid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>Maija Fogele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,</w:t>
      </w:r>
      <w:r w:rsidR="003D719B" w:rsidRP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</w:t>
      </w:r>
      <w:r w:rsid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Ēvalds </w:t>
      </w:r>
      <w:proofErr w:type="spellStart"/>
      <w:r w:rsid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>Rundāns</w:t>
      </w:r>
      <w:proofErr w:type="spellEnd"/>
      <w:r w:rsid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>),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pret – nav, atturas – nav,</w:t>
      </w:r>
    </w:p>
    <w:p w14:paraId="33D21396" w14:textId="77777777" w:rsidR="00BD272B" w:rsidRDefault="00350518" w:rsidP="00BD27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Komisija </w:t>
      </w:r>
      <w:r w:rsidR="003D719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nolemj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: pieņemt lēmumu “Par koku ciršanu Tukuma novadā” (prot. Nr.</w:t>
      </w:r>
      <w:r w:rsidR="003D719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 2</w:t>
      </w:r>
      <w:r w:rsidR="00BD272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, 1.</w:t>
      </w:r>
      <w:r w:rsidR="003D719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§):</w:t>
      </w:r>
    </w:p>
    <w:p w14:paraId="6D3E1730" w14:textId="71E88019" w:rsidR="00BD272B" w:rsidRDefault="00BD272B" w:rsidP="00BD272B">
      <w:pPr>
        <w:spacing w:after="12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X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iesniegumā norādīto nokaltušo parasto pīlādzi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Sorbus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aucuparia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īpašumā Lauku ielā 8, Tukumā, Tukuma novadā (kad. Nr. 90010040642)</w:t>
      </w:r>
      <w:r w:rsidR="00C408D7">
        <w:rPr>
          <w:rFonts w:ascii="Times New Roman" w:eastAsiaTheme="minorEastAsia" w:hAnsi="Times New Roman" w:cs="Times New Roman"/>
          <w:iCs/>
          <w:sz w:val="24"/>
          <w:szCs w:val="24"/>
        </w:rPr>
        <w:t>;</w:t>
      </w:r>
    </w:p>
    <w:p w14:paraId="7595ED87" w14:textId="7EBF7170" w:rsidR="00BD272B" w:rsidRDefault="00BD272B" w:rsidP="00BD272B">
      <w:pPr>
        <w:spacing w:after="12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iesniegumā norādītās divas nokaltušas parastās priedes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Pinus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sylvestris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r w:rsidRPr="006A4B4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(koku stumbru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caurmērs</w:t>
      </w:r>
      <w:r w:rsidRPr="006A4B4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1,3</w:t>
      </w:r>
      <w:r w:rsidR="00BF117C"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6A4B4A">
        <w:rPr>
          <w:rFonts w:ascii="Times New Roman" w:eastAsia="Times New Roman" w:hAnsi="Times New Roman" w:cs="Times New Roman"/>
          <w:sz w:val="24"/>
          <w:szCs w:val="20"/>
          <w:lang w:eastAsia="lv-LV"/>
        </w:rPr>
        <w:t>m augstumā no zemes: 43</w:t>
      </w:r>
      <w:r w:rsidR="00BF117C"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6A4B4A">
        <w:rPr>
          <w:rFonts w:ascii="Times New Roman" w:eastAsia="Times New Roman" w:hAnsi="Times New Roman" w:cs="Times New Roman"/>
          <w:sz w:val="24"/>
          <w:szCs w:val="20"/>
          <w:lang w:eastAsia="lv-LV"/>
        </w:rPr>
        <w:t>cm un 54</w:t>
      </w:r>
      <w:r w:rsidR="00BF117C"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 w:rsidRPr="006A4B4A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cm)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īpašumā “Ciānas”, Engures pagastā, Tukuma novadā (kad. Nr. 90500050239);</w:t>
      </w:r>
    </w:p>
    <w:p w14:paraId="7BBFD30A" w14:textId="0A565E9D" w:rsidR="00BD272B" w:rsidRDefault="00BD272B" w:rsidP="00C408D7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neatļaut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iesniegumā norādīto āra bērzu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Betula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pendula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(koka stumbra apkārtmērs 1,3</w:t>
      </w:r>
      <w:r w:rsidR="00BF117C"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m augstumā no zemes 1,89</w:t>
      </w:r>
      <w:r w:rsidR="00BF117C">
        <w:rPr>
          <w:rFonts w:ascii="Times New Roman" w:eastAsia="Times New Roman" w:hAnsi="Times New Roman" w:cs="Times New Roman"/>
          <w:sz w:val="24"/>
          <w:szCs w:val="20"/>
          <w:lang w:eastAsia="lv-LV"/>
        </w:rPr>
        <w:t> 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m)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īpašumā Stadiona ielā 15, Lapmežciemā, Lapmežciema pagastā, Tukuma novadā (kad. Nr. 90660040172).</w:t>
      </w:r>
    </w:p>
    <w:p w14:paraId="509FD347" w14:textId="77777777" w:rsidR="00C408D7" w:rsidRDefault="00BD272B" w:rsidP="00C408D7">
      <w:pPr>
        <w:spacing w:after="12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Koks vērtīgs, stumbrs ir vertikāls, bez redzamiem bojājumiem. Tuvāko sešu mēnešu laikā rekomendējoši veikt koka vainaga kopšanu – vainaga zaru īsināšanu DA pusē, samazinot vainaga svaru, nepārsniegt 20% zaļās masas. Koku kopšanu rekomendējoši veikt arboristam</w:t>
      </w:r>
      <w:r w:rsidR="00C408D7">
        <w:rPr>
          <w:rFonts w:ascii="Times New Roman" w:eastAsiaTheme="minorEastAsia" w:hAnsi="Times New Roman" w:cs="Times New Roman"/>
          <w:iCs/>
          <w:sz w:val="24"/>
          <w:szCs w:val="24"/>
        </w:rPr>
        <w:t>;</w:t>
      </w:r>
    </w:p>
    <w:p w14:paraId="3F0315E1" w14:textId="5B467152" w:rsidR="00C408D7" w:rsidRDefault="00C408D7" w:rsidP="00C408D7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iesniegumā norādīto parasto ozolu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Quercus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robur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(koka stumbra apkārtmērs 1,3 m augstumā no zemes 2,10 m)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īpašumā Rīgas ielā 50, Tukumā, Tukuma novadā (kad. Nr. 90010020256), teritorijas D pusē, tuvāk Rīgas ielai.</w:t>
      </w:r>
    </w:p>
    <w:p w14:paraId="28039216" w14:textId="175E130E" w:rsidR="00C408D7" w:rsidRDefault="00C408D7" w:rsidP="00C408D7">
      <w:pPr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Parastais ozols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Quercus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robur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(koka stumbra apkārtmērs 1,3 m augstumā no zemes 2,61 m) teritorijas centrālajā daļā, zaļajā zonā – </w:t>
      </w:r>
      <w:r w:rsidRPr="00980F21"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saglabājams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.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Koks vērtīgs, stumbrs ir vertikāls, bez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 xml:space="preserve">redzamiem bojājumiem. Tuvāko sešu mēnešu laikā rekomendējoši veikt koka vainaga kopšanu – atsevišķu vainaga zaru īsināšanu, samazinot svaru un veidojot simetrisku dabiskā vainaga formu, nepārsniedzot 30% zaļās masas samazinājumu. Koku kopšanu rekomendējoši veikt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arboristam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>;</w:t>
      </w:r>
    </w:p>
    <w:p w14:paraId="317FC7D7" w14:textId="2B5F2934" w:rsidR="00C408D7" w:rsidRPr="00BD272B" w:rsidRDefault="00C408D7" w:rsidP="00BD27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iesniegumā norādīto parasto liepu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– Tilia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cordata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(koka stumbra apkārtmērs 1,3 m augstumā no zemes 1,33 m)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īpašumā Progresa ielā 2, Tukumā, Tukuma novadā (kad. Nr. 90010040232);</w:t>
      </w:r>
    </w:p>
    <w:p w14:paraId="47728AC5" w14:textId="63B56DE0" w:rsidR="00C408D7" w:rsidRDefault="00C408D7" w:rsidP="00C408D7">
      <w:pPr>
        <w:spacing w:after="12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iesniegumā norādīto āra bērzu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Betula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pendula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(koka stumbra apkārtmērs 1,3 m augstumā no zemes 1,28 m)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īpašumā Jaunā ielā 6, Cērē, Cēres pagastā, Tukuma novadā (kad. Nr. 90440050183);</w:t>
      </w:r>
    </w:p>
    <w:p w14:paraId="1F789540" w14:textId="720686DE" w:rsidR="00C408D7" w:rsidRDefault="00C408D7" w:rsidP="00C408D7">
      <w:pPr>
        <w:spacing w:after="12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iesniegumā norādīto parasto priedi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Pinus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>sylvestris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(koka stumbra apkārtmērs 1,3 m augstumā no zemes 1,30 m)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īpašumā “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Jaunraņķi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>”, Lapmežciemā, Lapmežciema pagastā, Tukuma novadā (kad. Nr. 90660040470);</w:t>
      </w:r>
    </w:p>
    <w:p w14:paraId="1AE4342F" w14:textId="2841880D" w:rsidR="00C408D7" w:rsidRDefault="00C408D7" w:rsidP="00BD272B">
      <w:pPr>
        <w:spacing w:after="12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iesniegumā norādītos kokus: divas parastās egles – </w:t>
      </w:r>
      <w:proofErr w:type="spellStart"/>
      <w:r w:rsidRPr="00CF3058">
        <w:rPr>
          <w:rFonts w:ascii="Times New Roman" w:eastAsiaTheme="minorEastAsia" w:hAnsi="Times New Roman" w:cs="Times New Roman"/>
          <w:i/>
          <w:iCs/>
          <w:sz w:val="24"/>
          <w:szCs w:val="24"/>
        </w:rPr>
        <w:t>Picea</w:t>
      </w:r>
      <w:proofErr w:type="spellEnd"/>
      <w:r w:rsidRPr="00CF305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3058">
        <w:rPr>
          <w:rFonts w:ascii="Times New Roman" w:eastAsiaTheme="minorEastAsia" w:hAnsi="Times New Roman" w:cs="Times New Roman"/>
          <w:i/>
          <w:iCs/>
          <w:sz w:val="24"/>
          <w:szCs w:val="24"/>
        </w:rPr>
        <w:t>abies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un vienu parasto kļavu –</w:t>
      </w:r>
      <w:r w:rsidRPr="00CF305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Acer </w:t>
      </w:r>
      <w:proofErr w:type="spellStart"/>
      <w:r w:rsidRPr="00CF3058">
        <w:rPr>
          <w:rFonts w:ascii="Times New Roman" w:eastAsiaTheme="minorEastAsia" w:hAnsi="Times New Roman" w:cs="Times New Roman"/>
          <w:i/>
          <w:iCs/>
          <w:sz w:val="24"/>
          <w:szCs w:val="24"/>
        </w:rPr>
        <w:t>platanoides</w:t>
      </w:r>
      <w:proofErr w:type="spellEnd"/>
      <w:r w:rsidRPr="00CF3058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(koku stumbra caurmērs 1,3 m augstumā no zemes: kļava – 30/30 cm, egles 30 cm un 30cm)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īpašumā “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Kalnvanagi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>”, Engures pagastā, Tukuma novadā (kad. Nr. 90500020279);</w:t>
      </w:r>
    </w:p>
    <w:p w14:paraId="6B482B74" w14:textId="14C35FB7" w:rsidR="00C408D7" w:rsidRPr="00BD272B" w:rsidRDefault="00C408D7" w:rsidP="00BD272B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  <w:t>atļaut</w:t>
      </w:r>
      <w:r w:rsidRPr="00406A84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 nozāģēt </w:t>
      </w:r>
      <w:r w:rsidR="008B2F8D">
        <w:rPr>
          <w:rFonts w:ascii="Times New Roman" w:eastAsiaTheme="minorEastAsia" w:hAnsi="Times New Roman" w:cs="Times New Roman"/>
          <w:iCs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iesniegumā norādītās trīs nokaltušas kļavas īpašumā </w:t>
      </w: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</w:rPr>
        <w:t>Rūmenes</w:t>
      </w:r>
      <w:proofErr w:type="spellEnd"/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 42, Kandavā, Tukuma novadā (kad. Nr. 90110010574).</w:t>
      </w:r>
    </w:p>
    <w:p w14:paraId="634E2FB3" w14:textId="68C50F57" w:rsidR="00350518" w:rsidRPr="006A6653" w:rsidRDefault="00350518" w:rsidP="00350518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de-DE" w:eastAsia="lv-LV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Personas datus Tukuma novada pašvaldība apstrādājusi, pamatojoties uz Eiropas parlamenta un padomes regulas (ES) 2016/679 par fizisku personu aizsardzību attiecībā uz personas datu apstrādi un šādu datu brīvu apriti, ar ko atceļ Direktīvu 95/46EK, 6. panta pirmās daļas (c) punktu – apstrāde ir vajadzīga, lai izpildītu uz pārzini attiecināmu juridisku pienākumu.</w:t>
      </w:r>
    </w:p>
    <w:p w14:paraId="4988C1AA" w14:textId="402236B6" w:rsidR="00350518" w:rsidRDefault="00350518" w:rsidP="003505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Sēdi slēdz plkst. </w:t>
      </w:r>
      <w:r w:rsidR="00C408D7">
        <w:rPr>
          <w:rFonts w:ascii="Times New Roman" w:eastAsia="Times New Roman" w:hAnsi="Times New Roman" w:cs="Times New Roman"/>
          <w:sz w:val="24"/>
          <w:szCs w:val="20"/>
          <w:lang w:eastAsia="lv-LV"/>
        </w:rPr>
        <w:t>09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.</w:t>
      </w:r>
      <w:r w:rsidR="00C408D7">
        <w:rPr>
          <w:rFonts w:ascii="Times New Roman" w:eastAsia="Times New Roman" w:hAnsi="Times New Roman" w:cs="Times New Roman"/>
          <w:sz w:val="24"/>
          <w:szCs w:val="20"/>
          <w:lang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0.</w:t>
      </w:r>
    </w:p>
    <w:p w14:paraId="1E7A7638" w14:textId="3AB99A88" w:rsidR="00350518" w:rsidRDefault="00350518" w:rsidP="0035051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Komisijas priekšsēdētāja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="00021A49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ab/>
      </w:r>
      <w:r w:rsidR="00021A49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ab/>
      </w:r>
      <w:r w:rsidR="00021A49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  <w:t>M. Fogele</w:t>
      </w:r>
    </w:p>
    <w:p w14:paraId="5B16058E" w14:textId="77777777" w:rsidR="00350518" w:rsidRDefault="00350518" w:rsidP="003505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Protokoliste</w:t>
      </w:r>
    </w:p>
    <w:p w14:paraId="68576DBD" w14:textId="0CCF577E" w:rsidR="00645CE8" w:rsidRPr="00350518" w:rsidRDefault="00350518" w:rsidP="0035051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>lietvedības sekretāre</w:t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lv-LV"/>
        </w:rPr>
        <w:tab/>
      </w:r>
      <w:r w:rsidR="00021A49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ab/>
      </w:r>
      <w:r w:rsidR="00021A49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ab/>
      </w:r>
      <w:r w:rsidR="00021A49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ab/>
      </w:r>
      <w:r w:rsidR="00105A56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ab/>
      </w:r>
      <w:r w:rsidR="00105A56">
        <w:rPr>
          <w:rFonts w:ascii="Times New Roman" w:eastAsia="Times New Roman" w:hAnsi="Times New Roman" w:cs="Times New Roman"/>
          <w:i/>
          <w:iCs/>
          <w:sz w:val="24"/>
          <w:szCs w:val="20"/>
          <w:lang w:eastAsia="lv-LV"/>
        </w:rPr>
        <w:tab/>
      </w:r>
      <w:r w:rsid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 xml:space="preserve">I. </w:t>
      </w:r>
      <w:proofErr w:type="spellStart"/>
      <w:r w:rsidR="003D719B">
        <w:rPr>
          <w:rFonts w:ascii="Times New Roman" w:eastAsia="Times New Roman" w:hAnsi="Times New Roman" w:cs="Times New Roman"/>
          <w:sz w:val="24"/>
          <w:szCs w:val="20"/>
          <w:lang w:eastAsia="lv-LV"/>
        </w:rPr>
        <w:t>Litke</w:t>
      </w:r>
      <w:proofErr w:type="spellEnd"/>
    </w:p>
    <w:sectPr w:rsidR="00645CE8" w:rsidRPr="00350518" w:rsidSect="00C408D7">
      <w:footerReference w:type="default" r:id="rId10"/>
      <w:pgSz w:w="11906" w:h="16838"/>
      <w:pgMar w:top="1021" w:right="737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8452" w14:textId="77777777" w:rsidR="00452DC0" w:rsidRDefault="00452DC0" w:rsidP="00C408D7">
      <w:pPr>
        <w:spacing w:after="0" w:line="240" w:lineRule="auto"/>
      </w:pPr>
      <w:r>
        <w:separator/>
      </w:r>
    </w:p>
  </w:endnote>
  <w:endnote w:type="continuationSeparator" w:id="0">
    <w:p w14:paraId="63902F0B" w14:textId="77777777" w:rsidR="00452DC0" w:rsidRDefault="00452DC0" w:rsidP="00C4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171975"/>
      <w:docPartObj>
        <w:docPartGallery w:val="Page Numbers (Bottom of Page)"/>
        <w:docPartUnique/>
      </w:docPartObj>
    </w:sdtPr>
    <w:sdtContent>
      <w:p w14:paraId="54341249" w14:textId="78EC87D0" w:rsidR="00C408D7" w:rsidRDefault="00C408D7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6FACC" w14:textId="77777777" w:rsidR="00C408D7" w:rsidRDefault="00C408D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0542" w14:textId="77777777" w:rsidR="00452DC0" w:rsidRDefault="00452DC0" w:rsidP="00C408D7">
      <w:pPr>
        <w:spacing w:after="0" w:line="240" w:lineRule="auto"/>
      </w:pPr>
      <w:r>
        <w:separator/>
      </w:r>
    </w:p>
  </w:footnote>
  <w:footnote w:type="continuationSeparator" w:id="0">
    <w:p w14:paraId="0479EC78" w14:textId="77777777" w:rsidR="00452DC0" w:rsidRDefault="00452DC0" w:rsidP="00C40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18"/>
    <w:rsid w:val="00021A49"/>
    <w:rsid w:val="00105A56"/>
    <w:rsid w:val="00350518"/>
    <w:rsid w:val="003D719B"/>
    <w:rsid w:val="00452DC0"/>
    <w:rsid w:val="0046371D"/>
    <w:rsid w:val="00602048"/>
    <w:rsid w:val="00645CE8"/>
    <w:rsid w:val="006F71D8"/>
    <w:rsid w:val="00880893"/>
    <w:rsid w:val="008B2F8D"/>
    <w:rsid w:val="00AD0215"/>
    <w:rsid w:val="00BD272B"/>
    <w:rsid w:val="00BF117C"/>
    <w:rsid w:val="00C408D7"/>
    <w:rsid w:val="00C45BB8"/>
    <w:rsid w:val="00EA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F9F3"/>
  <w15:chartTrackingRefBased/>
  <w15:docId w15:val="{0FA32FFA-CA33-470D-8BD6-24FFE12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0518"/>
    <w:pPr>
      <w:spacing w:line="252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350518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AD0215"/>
    <w:pPr>
      <w:spacing w:after="0" w:line="240" w:lineRule="auto"/>
    </w:pPr>
    <w:rPr>
      <w:kern w:val="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C40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08D7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C40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08D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sts@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DFF3-D793-416D-B395-1E90575B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Elina.Jermalonoka</dc:creator>
  <cp:keywords/>
  <dc:description/>
  <cp:lastModifiedBy>Indra.Litke</cp:lastModifiedBy>
  <cp:revision>2</cp:revision>
  <cp:lastPrinted>2023-07-24T12:58:00Z</cp:lastPrinted>
  <dcterms:created xsi:type="dcterms:W3CDTF">2023-07-31T05:17:00Z</dcterms:created>
  <dcterms:modified xsi:type="dcterms:W3CDTF">2023-07-31T05:17:00Z</dcterms:modified>
</cp:coreProperties>
</file>