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76" w:rsidRPr="00897576" w:rsidRDefault="00897576" w:rsidP="00897576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9757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2. </w:t>
      </w:r>
      <w:r w:rsidRPr="00897576">
        <w:rPr>
          <w:rFonts w:ascii="Times New Roman" w:eastAsia="Times New Roman" w:hAnsi="Times New Roman" w:cs="Times New Roman"/>
          <w:b/>
          <w:sz w:val="18"/>
          <w:szCs w:val="18"/>
        </w:rPr>
        <w:t>pielikums</w:t>
      </w:r>
    </w:p>
    <w:p w:rsidR="00897576" w:rsidRPr="00897576" w:rsidRDefault="00897576" w:rsidP="0089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576">
        <w:rPr>
          <w:rFonts w:ascii="Times New Roman" w:eastAsia="Times New Roman" w:hAnsi="Times New Roman" w:cs="Times New Roman"/>
          <w:sz w:val="20"/>
          <w:szCs w:val="20"/>
        </w:rPr>
        <w:t>atklāta konkursa „Tukuma pilsētas ielu apgaismojuma</w:t>
      </w:r>
    </w:p>
    <w:p w:rsidR="00897576" w:rsidRPr="00897576" w:rsidRDefault="00897576" w:rsidP="0089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576">
        <w:rPr>
          <w:rFonts w:ascii="Times New Roman" w:eastAsia="Times New Roman" w:hAnsi="Times New Roman" w:cs="Times New Roman"/>
          <w:sz w:val="20"/>
          <w:szCs w:val="20"/>
        </w:rPr>
        <w:t xml:space="preserve">tīklu apsaimniekošana </w:t>
      </w:r>
      <w:proofErr w:type="gramStart"/>
      <w:r w:rsidRPr="00897576">
        <w:rPr>
          <w:rFonts w:ascii="Times New Roman" w:eastAsia="Times New Roman" w:hAnsi="Times New Roman" w:cs="Times New Roman"/>
          <w:sz w:val="20"/>
          <w:szCs w:val="20"/>
        </w:rPr>
        <w:t>2018. – 2023.</w:t>
      </w:r>
      <w:proofErr w:type="gramEnd"/>
      <w:r w:rsidRPr="00897576">
        <w:rPr>
          <w:rFonts w:ascii="Times New Roman" w:eastAsia="Times New Roman" w:hAnsi="Times New Roman" w:cs="Times New Roman"/>
          <w:sz w:val="20"/>
          <w:szCs w:val="20"/>
        </w:rPr>
        <w:t xml:space="preserve"> gadā</w:t>
      </w:r>
      <w:r w:rsidRPr="00897576">
        <w:rPr>
          <w:rFonts w:ascii="Times New Roman" w:eastAsia="Times New Roman" w:hAnsi="Times New Roman" w:cs="Times New Roman"/>
          <w:bCs/>
          <w:sz w:val="20"/>
          <w:szCs w:val="20"/>
        </w:rPr>
        <w:t xml:space="preserve">” </w:t>
      </w:r>
      <w:r w:rsidRPr="00897576">
        <w:rPr>
          <w:rFonts w:ascii="Times New Roman" w:eastAsia="Times New Roman" w:hAnsi="Times New Roman" w:cs="Times New Roman"/>
          <w:sz w:val="20"/>
          <w:szCs w:val="20"/>
        </w:rPr>
        <w:t>nolikumam</w:t>
      </w:r>
    </w:p>
    <w:p w:rsidR="00897576" w:rsidRPr="00897576" w:rsidRDefault="00897576" w:rsidP="00897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97576">
        <w:rPr>
          <w:rFonts w:ascii="Times New Roman" w:eastAsia="Times New Roman" w:hAnsi="Times New Roman" w:cs="Times New Roman"/>
          <w:sz w:val="20"/>
          <w:szCs w:val="20"/>
        </w:rPr>
        <w:t xml:space="preserve"> (iepi</w:t>
      </w:r>
      <w:bookmarkStart w:id="0" w:name="_GoBack"/>
      <w:bookmarkEnd w:id="0"/>
      <w:r w:rsidRPr="00897576">
        <w:rPr>
          <w:rFonts w:ascii="Times New Roman" w:eastAsia="Times New Roman" w:hAnsi="Times New Roman" w:cs="Times New Roman"/>
          <w:sz w:val="20"/>
          <w:szCs w:val="20"/>
        </w:rPr>
        <w:t>rkuma identifikācijas Nr. TND – 2018/15)</w:t>
      </w:r>
    </w:p>
    <w:p w:rsidR="00897576" w:rsidRPr="00897576" w:rsidRDefault="00897576" w:rsidP="0089757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7576" w:rsidRPr="00897576" w:rsidRDefault="00897576" w:rsidP="0089757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</w:rPr>
      </w:pPr>
    </w:p>
    <w:p w:rsidR="00897576" w:rsidRPr="00897576" w:rsidRDefault="00897576" w:rsidP="0089757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</w:rPr>
      </w:pPr>
      <w:bookmarkStart w:id="1" w:name="_Toc506844117"/>
      <w:r w:rsidRPr="00897576">
        <w:rPr>
          <w:rFonts w:ascii="Times New Roman" w:eastAsia="Times New Roman" w:hAnsi="Times New Roman" w:cs="Times New Roman"/>
          <w:b/>
        </w:rPr>
        <w:t>TEHNISKĀS SPECIFIKĀCIJAS</w:t>
      </w:r>
      <w:bookmarkEnd w:id="1"/>
    </w:p>
    <w:p w:rsidR="00897576" w:rsidRPr="00897576" w:rsidRDefault="00897576" w:rsidP="008975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  <w:b/>
        </w:rPr>
        <w:t>Pakalpojuma mērķis:</w:t>
      </w:r>
      <w:r w:rsidRPr="00897576">
        <w:rPr>
          <w:rFonts w:ascii="Times New Roman" w:eastAsia="Times New Roman" w:hAnsi="Times New Roman" w:cs="Times New Roman"/>
        </w:rPr>
        <w:t xml:space="preserve"> </w:t>
      </w:r>
    </w:p>
    <w:p w:rsidR="00897576" w:rsidRPr="00897576" w:rsidRDefault="00897576" w:rsidP="00897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Nodrošināt Tukuma pilsētas ielu apgaismojuma tīklu optimālu darbību.</w:t>
      </w:r>
    </w:p>
    <w:p w:rsidR="00897576" w:rsidRPr="00897576" w:rsidRDefault="00897576" w:rsidP="00897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97576" w:rsidRPr="00897576" w:rsidRDefault="00897576" w:rsidP="008975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>Darba uzdevums: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 xml:space="preserve">Veikt </w:t>
      </w:r>
      <w:proofErr w:type="spellStart"/>
      <w:r w:rsidRPr="00897576">
        <w:rPr>
          <w:rFonts w:ascii="Times New Roman" w:eastAsia="Times New Roman" w:hAnsi="Times New Roman" w:cs="Times New Roman"/>
          <w:b/>
          <w:i/>
        </w:rPr>
        <w:t>sadalņu</w:t>
      </w:r>
      <w:proofErr w:type="spellEnd"/>
      <w:r w:rsidRPr="00897576">
        <w:rPr>
          <w:rFonts w:ascii="Times New Roman" w:eastAsia="Times New Roman" w:hAnsi="Times New Roman" w:cs="Times New Roman"/>
          <w:b/>
          <w:i/>
        </w:rPr>
        <w:t xml:space="preserve"> tehnisko apkalpošanu: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drošinātāju nomaiņa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</w:rPr>
        <w:t>sadalņu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tīrīšana (darbi veicami ne retāk kā 1 reizi gadā);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</w:rPr>
        <w:t>sadalņu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krāsošana (ne vairāk par 10 vienībām gadā (ne vairāk kā 50 vienības līguma darbības periodā), darbi veicami pēc pasūtītāja rīkojuma).</w:t>
      </w:r>
    </w:p>
    <w:p w:rsidR="00897576" w:rsidRPr="00897576" w:rsidRDefault="00897576" w:rsidP="0089757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>Veikt kabeļu līniju apkalpošanu: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kabeļu līniju bojājumu noteikšana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kabeļu līniju remonts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kabeļu līniju posmu nomaiņa (ne vairāk par 100 m gadā (ne vairāk kā 500 m līguma darbības periodā), darbi veicami pēc pasūtītāja rīkojuma).</w:t>
      </w:r>
    </w:p>
    <w:p w:rsidR="00897576" w:rsidRPr="00897576" w:rsidRDefault="00897576" w:rsidP="0089757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 xml:space="preserve">Veikt </w:t>
      </w:r>
      <w:proofErr w:type="spellStart"/>
      <w:r w:rsidRPr="00897576">
        <w:rPr>
          <w:rFonts w:ascii="Times New Roman" w:eastAsia="Times New Roman" w:hAnsi="Times New Roman" w:cs="Times New Roman"/>
          <w:b/>
          <w:i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  <w:b/>
          <w:i/>
        </w:rPr>
        <w:t xml:space="preserve"> līniju apkalpošanu: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līniju bojājumu noteikšana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līniju remonts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 xml:space="preserve">atsevišķu </w:t>
      </w:r>
      <w:proofErr w:type="spellStart"/>
      <w:r w:rsidRPr="00897576">
        <w:rPr>
          <w:rFonts w:ascii="Times New Roman" w:eastAsia="Times New Roman" w:hAnsi="Times New Roman" w:cs="Times New Roman"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līniju balstu nomaiņa (ne vairāk par 3 koka balstiem gadā (ne vairāk kā 15 balsti līguma darbības periodā), darbi veicami pēc pasūtītāja rīkojuma).</w:t>
      </w:r>
    </w:p>
    <w:p w:rsidR="00897576" w:rsidRPr="00897576" w:rsidRDefault="00897576" w:rsidP="0089757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 xml:space="preserve"> Veikt laternu apkalpošanu: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lampu nomaiņa (darbi veicami regulāri pēc nepieciešamības), ievērojot Tehnisko specifikāciju 3. punktā noteiktās prasības, kas tiek piemērotas saskaņā ar Zaļā publiskā iepirkuma principiem (ZPI);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gaismekļu remonts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gaismekļu atstarotāja un aizsargstikla tīrīšana (darbi veicami regulāri pēc nepieciešamības, ņemot vērā gaismekļu atstarotāju un aizsargstiklu stāvokli, bet ne retāk kā 1 reizi līguma darbības periodā);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metāla balstu krāsošana (ne vairāk par 15 balstiem gadā (ne vairāk par 75 balstiem līguma darbības periodā), darbi veicami pēc pasūtītāja rīkojuma);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balstu taisnošana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bojāto laternu (t. sk. metāla balsti) nomaiņa pret jaunām (ne vairāk par 3 laternām gadā (ne vairāk par 15 laternām līguma darbības periodā), darbi veicami pēc pasūtītāja rīkojuma).</w:t>
      </w:r>
    </w:p>
    <w:p w:rsidR="00897576" w:rsidRPr="00897576" w:rsidRDefault="00897576" w:rsidP="0089757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>Citi darbi: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organizēt pilsētas izbūvējamo ielu apgaismojuma tehnisko noteikumu izsniegšanu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veikt rakšanas darbu atļauju saskaņošanu un apgaismojuma kabeļu vietas noteikšanu rakšanas darbu veicējiem (darbi veicami regulāri pēc nepieciešamības);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veikt ielu apgaismojuma elektroenerģijas patēriņa uzskaiti, datus nododot elektroenerģijas piegādātajam un pasūtītājam (vienu reizi mēnesī);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veikt ielu apgaismojuma tīklu apsekošanu un tehniskā stāvokļa pārbaudi vismaz 1 reizi nedēļā, iesniedzot atskaiti par konstatētajiem apstākļiem pasūtītājam;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 xml:space="preserve">veikt ielu apgaismojuma shēmas izmaiņu korekcijas kopējā pilsētas shēmā (darbi veicami regulāri pēc nepieciešamības, atskaiti nododot pasūtītājam katru gadu līdz </w:t>
      </w:r>
      <w:proofErr w:type="gramStart"/>
      <w:r w:rsidRPr="00897576">
        <w:rPr>
          <w:rFonts w:ascii="Times New Roman" w:eastAsia="Times New Roman" w:hAnsi="Times New Roman" w:cs="Times New Roman"/>
        </w:rPr>
        <w:t>1.oktobrim</w:t>
      </w:r>
      <w:proofErr w:type="gramEnd"/>
      <w:r w:rsidRPr="00897576">
        <w:rPr>
          <w:rFonts w:ascii="Times New Roman" w:eastAsia="Times New Roman" w:hAnsi="Times New Roman" w:cs="Times New Roman"/>
        </w:rPr>
        <w:t>);</w:t>
      </w:r>
    </w:p>
    <w:p w:rsidR="00897576" w:rsidRPr="00897576" w:rsidRDefault="00897576" w:rsidP="00897576">
      <w:pPr>
        <w:numPr>
          <w:ilvl w:val="2"/>
          <w:numId w:val="10"/>
        </w:numPr>
        <w:spacing w:after="0" w:line="240" w:lineRule="auto"/>
        <w:ind w:left="1276" w:hanging="556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organizēt ielu apgaismojuma operatīvu elektroierīču uzraudzību un ierīču komutāciju pašvaldības organizēto pasākumu laikā (darbi veicami regulāri pēc nepieciešamības).</w:t>
      </w:r>
    </w:p>
    <w:p w:rsidR="00897576" w:rsidRPr="00897576" w:rsidRDefault="00897576" w:rsidP="00897576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 xml:space="preserve"> Prasības maināmajām lampām saskaņā ar</w:t>
      </w:r>
      <w:proofErr w:type="gramStart"/>
      <w:r w:rsidRPr="00897576">
        <w:rPr>
          <w:rFonts w:ascii="Times New Roman" w:eastAsia="Times New Roman" w:hAnsi="Times New Roman" w:cs="Times New Roman"/>
          <w:b/>
        </w:rPr>
        <w:t xml:space="preserve">  </w:t>
      </w:r>
      <w:proofErr w:type="gramEnd"/>
      <w:r w:rsidRPr="00897576">
        <w:rPr>
          <w:rFonts w:ascii="Times New Roman" w:eastAsia="Times New Roman" w:hAnsi="Times New Roman" w:cs="Times New Roman"/>
          <w:b/>
        </w:rPr>
        <w:t xml:space="preserve">Ministru kabineta 2017. gada 20.jūnija noteikumu Nr.353 Pielikumu Nr.1 </w:t>
      </w:r>
      <w:r w:rsidRPr="00897576">
        <w:rPr>
          <w:rFonts w:ascii="Times New Roman" w:eastAsia="Times New Roman" w:hAnsi="Times New Roman" w:cs="Times New Roman"/>
          <w:b/>
          <w:i/>
        </w:rPr>
        <w:t>Preču un pakalpojumu grupas, kurām obligāti piemērojams zaļais publiskais iepirkums (ZPI)</w:t>
      </w:r>
      <w:r w:rsidRPr="00897576">
        <w:rPr>
          <w:rFonts w:ascii="Times New Roman" w:eastAsia="Times New Roman" w:hAnsi="Times New Roman" w:cs="Times New Roman"/>
          <w:b/>
        </w:rPr>
        <w:t xml:space="preserve"> </w:t>
      </w:r>
      <w:r w:rsidRPr="00897576">
        <w:rPr>
          <w:rFonts w:ascii="Times New Roman" w:eastAsia="Times New Roman" w:hAnsi="Times New Roman" w:cs="Times New Roman"/>
          <w:b/>
          <w:i/>
        </w:rPr>
        <w:t>(prasības attiecināmas uz lampu nomaiņu vietām, kur tās tehniski ir iespējams pielietot)</w:t>
      </w:r>
    </w:p>
    <w:p w:rsidR="00897576" w:rsidRPr="00897576" w:rsidRDefault="00897576" w:rsidP="00897576">
      <w:pPr>
        <w:numPr>
          <w:ilvl w:val="1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>Prasības attiecībā uz jauno lampu gaismas atdevi:</w:t>
      </w:r>
    </w:p>
    <w:p w:rsidR="00897576" w:rsidRPr="00897576" w:rsidRDefault="00897576" w:rsidP="00897576">
      <w:pPr>
        <w:numPr>
          <w:ilvl w:val="2"/>
          <w:numId w:val="10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Nātrija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augstspiediena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krāsu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atveidojuma koeficientu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Ra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&lt; 60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vismaz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zemāk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šādai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gaismas atdevei.</w:t>
      </w:r>
    </w:p>
    <w:tbl>
      <w:tblPr>
        <w:tblW w:w="6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126"/>
        <w:gridCol w:w="2019"/>
      </w:tblGrid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nomināla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jauda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(W)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caurspīdīga</w:t>
            </w:r>
            <w:proofErr w:type="spellEnd"/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ar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pārklājumu</w:t>
            </w:r>
            <w:proofErr w:type="spellEnd"/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W≤45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 62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 60</w:t>
            </w:r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45&lt; W ≤55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 80 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 70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trHeight w:val="319"/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55&lt; W ≤75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≥91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≥82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75&lt; W ≤105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  </w:t>
            </w:r>
            <w:proofErr w:type="gramEnd"/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≥105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≥95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105 &lt; W ≤155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≥114</w:t>
            </w: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≥107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155 &lt; W ≤ 255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≥125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≥120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255 &lt; W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≥138</w:t>
            </w:r>
          </w:p>
        </w:tc>
        <w:tc>
          <w:tcPr>
            <w:tcW w:w="2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≥133</w:t>
            </w:r>
          </w:p>
        </w:tc>
      </w:tr>
    </w:tbl>
    <w:p w:rsidR="00897576" w:rsidRPr="00897576" w:rsidRDefault="00897576" w:rsidP="0089757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ielu apgaismojuma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jāiegādājas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ja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var izmantot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šiem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standartiem.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Visām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jaunajām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aprīkotām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armatūru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. Tas neattiecas uz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nātrija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augstspiediena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kas darbojas ar augstspiediena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dzīvsudraba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droselēm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>.</w:t>
      </w:r>
    </w:p>
    <w:p w:rsidR="00897576" w:rsidRPr="00897576" w:rsidRDefault="00897576" w:rsidP="00897576">
      <w:pPr>
        <w:numPr>
          <w:ilvl w:val="2"/>
          <w:numId w:val="10"/>
        </w:numPr>
        <w:spacing w:before="120" w:after="240" w:line="240" w:lineRule="auto"/>
        <w:jc w:val="both"/>
        <w:rPr>
          <w:rFonts w:ascii="Times New Roman" w:eastAsia="Times New Roman" w:hAnsi="Times New Roman" w:cs="Times New Roman"/>
          <w:lang w:eastAsia="ja-JP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Metālu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halogenīdu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krāsu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atveidojuma koeficientu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Ra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&lt; 80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vismaz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zemāk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gaismas atdevei.</w:t>
      </w:r>
    </w:p>
    <w:tbl>
      <w:tblPr>
        <w:tblW w:w="6545" w:type="dxa"/>
        <w:jc w:val="center"/>
        <w:tblInd w:w="-10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3"/>
        <w:gridCol w:w="2126"/>
        <w:gridCol w:w="2126"/>
      </w:tblGrid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nomināla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jauda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caurspīdīga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ar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pārklājumu</w:t>
            </w:r>
            <w:proofErr w:type="spellEnd"/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W≤55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≥85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≥80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55&lt; W ≤75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≥100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≥85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75&lt;W≤105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≥105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≥90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105&lt;W≤155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≥110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≥95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155&lt;W≤255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≥100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≥92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255&lt;W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≥100</w:t>
            </w:r>
          </w:p>
        </w:tc>
      </w:tr>
    </w:tbl>
    <w:p w:rsidR="00897576" w:rsidRPr="00897576" w:rsidRDefault="00897576" w:rsidP="0089757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lang w:eastAsia="ja-JP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ielu apgaismojuma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jāiegādājas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ja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var izmantot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šiem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standartiem.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Visām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jaunajām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aprīkotām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armatūru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. </w:t>
      </w:r>
    </w:p>
    <w:p w:rsidR="00897576" w:rsidRPr="00897576" w:rsidRDefault="00897576" w:rsidP="00897576">
      <w:pPr>
        <w:numPr>
          <w:ilvl w:val="2"/>
          <w:numId w:val="1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lang w:eastAsia="ja-JP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lastRenderedPageBreak/>
        <w:t>Metālu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halogenīdu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krāsu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atveidojuma koeficientu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Ra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&lt; 80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vismaz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zemāk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gaismas atdevei.</w:t>
      </w:r>
    </w:p>
    <w:tbl>
      <w:tblPr>
        <w:tblW w:w="619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2126"/>
        <w:gridCol w:w="1962"/>
      </w:tblGrid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nomināla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jauda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(W)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caurspīdīga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aprēķināta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efektivitāte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 </w:t>
            </w:r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 xml:space="preserve">(lm/W), ar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i/>
                <w:lang w:eastAsia="ja-JP"/>
              </w:rPr>
              <w:t>pārklājumu</w:t>
            </w:r>
            <w:proofErr w:type="spellEnd"/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W≤55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≥85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≥65</w:t>
            </w:r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55&lt; W≤75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≥94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≥70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75&lt; W ≤105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≥95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≥75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105&lt;W≤155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≥96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≥75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155 &lt; W≤ 255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 xml:space="preserve">≥97 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≥80</w:t>
            </w:r>
          </w:p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897576" w:rsidRPr="00897576" w:rsidTr="00910864">
        <w:trPr>
          <w:cantSplit/>
          <w:jc w:val="center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255 &lt; 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≥98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≥80</w:t>
            </w:r>
          </w:p>
        </w:tc>
      </w:tr>
    </w:tbl>
    <w:p w:rsidR="00897576" w:rsidRPr="00897576" w:rsidRDefault="00897576" w:rsidP="00897576">
      <w:pPr>
        <w:spacing w:before="120" w:after="0" w:line="240" w:lineRule="auto"/>
        <w:ind w:left="1276"/>
        <w:jc w:val="both"/>
        <w:rPr>
          <w:rFonts w:ascii="Times New Roman" w:eastAsia="Times New Roman" w:hAnsi="Times New Roman" w:cs="Times New Roman"/>
          <w:lang w:eastAsia="ja-JP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ielu apgaismojuma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jāiegādājas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ja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esošaja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̄ var izmantot lampas,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šiem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standartiem.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Visām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jaunajām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sistēmām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aprīkotām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armatūru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lampām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, kas atbilst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ieprieks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̌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specifikācijai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>.</w:t>
      </w:r>
    </w:p>
    <w:p w:rsidR="00897576" w:rsidRPr="00897576" w:rsidRDefault="00897576" w:rsidP="00897576">
      <w:pPr>
        <w:numPr>
          <w:ilvl w:val="1"/>
          <w:numId w:val="10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>Prasības attiecībā uz droseļu efektivitāti:</w:t>
      </w:r>
    </w:p>
    <w:p w:rsidR="00897576" w:rsidRPr="00897576" w:rsidRDefault="00897576" w:rsidP="00897576">
      <w:pPr>
        <w:spacing w:after="240" w:line="240" w:lineRule="auto"/>
        <w:ind w:left="720"/>
        <w:jc w:val="both"/>
        <w:rPr>
          <w:rFonts w:ascii="Times New Roman" w:eastAsia="Times New Roman" w:hAnsi="Times New Roman" w:cs="Times New Roman"/>
          <w:lang w:eastAsia="ja-JP"/>
        </w:rPr>
      </w:pPr>
      <w:r w:rsidRPr="00897576">
        <w:rPr>
          <w:rFonts w:ascii="Times New Roman" w:eastAsia="Times New Roman" w:hAnsi="Times New Roman" w:cs="Times New Roman"/>
          <w:lang w:eastAsia="ja-JP"/>
        </w:rPr>
        <w:t xml:space="preserve">Augstas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intensitātes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gāzizlādes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lampu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droselēm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jābūt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vismaz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zemāk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norādītajai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minimālajai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efektivitātei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>.</w:t>
      </w:r>
    </w:p>
    <w:tbl>
      <w:tblPr>
        <w:tblW w:w="68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7"/>
        <w:gridCol w:w="3661"/>
      </w:tblGrid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Lampas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>nomināla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̄ jauda </w:t>
            </w: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(W)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lang w:eastAsia="ja-JP"/>
              </w:rPr>
              <w:t xml:space="preserve">Droseles min. efektivitāte </w:t>
            </w: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(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η</w:t>
            </w:r>
            <w:r w:rsidRPr="00897576">
              <w:rPr>
                <w:rFonts w:ascii="Times New Roman" w:eastAsia="Times New Roman" w:hAnsi="Times New Roman" w:cs="Times New Roman"/>
                <w:vertAlign w:val="subscript"/>
                <w:lang w:eastAsia="ja-JP"/>
              </w:rPr>
              <w:t>drosele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) %</w:t>
            </w:r>
          </w:p>
        </w:tc>
      </w:tr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W &lt; 30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70</w:t>
            </w:r>
          </w:p>
        </w:tc>
      </w:tr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30 &lt; W ≤ 75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80</w:t>
            </w:r>
          </w:p>
        </w:tc>
      </w:tr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75 &lt; W ≤ 105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82</w:t>
            </w:r>
          </w:p>
        </w:tc>
      </w:tr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105 &lt; W ≤ 405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86</w:t>
            </w:r>
          </w:p>
        </w:tc>
      </w:tr>
      <w:tr w:rsidR="00897576" w:rsidRPr="00897576" w:rsidTr="00910864">
        <w:trPr>
          <w:jc w:val="center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W &gt; 405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576" w:rsidRPr="00897576" w:rsidRDefault="00897576" w:rsidP="00897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ja-JP"/>
              </w:rPr>
            </w:pPr>
            <w:r w:rsidRPr="00897576">
              <w:rPr>
                <w:rFonts w:ascii="Times New Roman" w:eastAsia="Times New Roman" w:hAnsi="Times New Roman" w:cs="Times New Roman"/>
                <w:lang w:eastAsia="ja-JP"/>
              </w:rPr>
              <w:t>91</w:t>
            </w:r>
          </w:p>
        </w:tc>
      </w:tr>
    </w:tbl>
    <w:p w:rsidR="00897576" w:rsidRPr="00897576" w:rsidRDefault="00897576" w:rsidP="0089757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lang w:eastAsia="ja-JP"/>
        </w:rPr>
      </w:pPr>
      <w:r w:rsidRPr="00897576">
        <w:rPr>
          <w:rFonts w:ascii="Times New Roman" w:eastAsia="Times New Roman" w:hAnsi="Times New Roman" w:cs="Times New Roman"/>
          <w:i/>
          <w:lang w:eastAsia="ja-JP"/>
        </w:rPr>
        <w:t>Piezīme.</w:t>
      </w:r>
      <w:r w:rsidRPr="00897576">
        <w:rPr>
          <w:rFonts w:ascii="Times New Roman" w:eastAsia="Times New Roman" w:hAnsi="Times New Roman" w:cs="Times New Roman"/>
          <w:lang w:eastAsia="ja-JP"/>
        </w:rPr>
        <w:t xml:space="preserve"> Droseles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efektivitāte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(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η</w:t>
      </w:r>
      <w:r w:rsidRPr="00897576">
        <w:rPr>
          <w:rFonts w:ascii="Times New Roman" w:eastAsia="Times New Roman" w:hAnsi="Times New Roman" w:cs="Times New Roman"/>
          <w:vertAlign w:val="subscript"/>
          <w:lang w:eastAsia="ja-JP"/>
        </w:rPr>
        <w:t>drosele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) ir lampas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patērētās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jaudas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attiecība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(droseles izejā) pret jaudu lampas-droseles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slēguma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ieejā, ko nosaka ar atvienotiem sensoriem,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tīkla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pieslēgumiem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un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citām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palīgierīcēm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>, ja tos izmanto.</w:t>
      </w:r>
    </w:p>
    <w:p w:rsidR="00897576" w:rsidRPr="00897576" w:rsidRDefault="00897576" w:rsidP="008975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ja-JP"/>
        </w:rPr>
      </w:pP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Dažādām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jaudām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paredzētajām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droselēm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jāatbilst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prasībām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par katru jaudu, ar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kādu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tās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darbojas.</w:t>
      </w:r>
    </w:p>
    <w:p w:rsidR="00897576" w:rsidRPr="00897576" w:rsidRDefault="00897576" w:rsidP="00897576">
      <w:pPr>
        <w:numPr>
          <w:ilvl w:val="1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897576">
        <w:rPr>
          <w:rFonts w:ascii="Times New Roman" w:eastAsia="Times New Roman" w:hAnsi="Times New Roman" w:cs="Times New Roman"/>
          <w:b/>
          <w:i/>
        </w:rPr>
        <w:t>Prasības attiecībā uz iepakojumu:</w:t>
      </w:r>
    </w:p>
    <w:p w:rsidR="00897576" w:rsidRPr="00897576" w:rsidRDefault="00897576" w:rsidP="00897576">
      <w:pPr>
        <w:spacing w:before="240" w:after="0" w:line="240" w:lineRule="auto"/>
        <w:ind w:left="720"/>
        <w:jc w:val="both"/>
        <w:rPr>
          <w:rFonts w:ascii="Times New Roman" w:eastAsia="Times New Roman" w:hAnsi="Times New Roman" w:cs="Times New Roman"/>
          <w:lang w:eastAsia="ja-JP"/>
        </w:rPr>
      </w:pPr>
      <w:r w:rsidRPr="00897576">
        <w:rPr>
          <w:rFonts w:ascii="Times New Roman" w:eastAsia="Times New Roman" w:hAnsi="Times New Roman" w:cs="Times New Roman"/>
          <w:lang w:eastAsia="ja-JP"/>
        </w:rPr>
        <w:t xml:space="preserve">Ja izmanto kartona kastes,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tās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izgatavo vismaz no 80 %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pēc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izlietošanas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otrreiz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pārstrādāta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 xml:space="preserve"> </w:t>
      </w:r>
      <w:proofErr w:type="spellStart"/>
      <w:r w:rsidRPr="00897576">
        <w:rPr>
          <w:rFonts w:ascii="Times New Roman" w:eastAsia="Times New Roman" w:hAnsi="Times New Roman" w:cs="Times New Roman"/>
          <w:lang w:eastAsia="ja-JP"/>
        </w:rPr>
        <w:t>materiāla</w:t>
      </w:r>
      <w:proofErr w:type="spellEnd"/>
      <w:r w:rsidRPr="00897576">
        <w:rPr>
          <w:rFonts w:ascii="Times New Roman" w:eastAsia="Times New Roman" w:hAnsi="Times New Roman" w:cs="Times New Roman"/>
          <w:lang w:eastAsia="ja-JP"/>
        </w:rPr>
        <w:t>.</w:t>
      </w:r>
    </w:p>
    <w:p w:rsidR="00897576" w:rsidRPr="00897576" w:rsidRDefault="00897576" w:rsidP="0089757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ja-JP"/>
        </w:rPr>
      </w:pPr>
    </w:p>
    <w:p w:rsidR="00897576" w:rsidRPr="00897576" w:rsidRDefault="00897576" w:rsidP="008975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>Informācija par Tukuma pilsētas ielu apgaismojuma tīkliem: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 xml:space="preserve">Tukuma pilsētā </w:t>
      </w:r>
      <w:proofErr w:type="spellStart"/>
      <w:r w:rsidRPr="00897576">
        <w:rPr>
          <w:rFonts w:ascii="Times New Roman" w:eastAsia="Times New Roman" w:hAnsi="Times New Roman" w:cs="Times New Roman"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līnijas un </w:t>
      </w:r>
      <w:proofErr w:type="spellStart"/>
      <w:r w:rsidRPr="00897576">
        <w:rPr>
          <w:rFonts w:ascii="Times New Roman" w:eastAsia="Times New Roman" w:hAnsi="Times New Roman" w:cs="Times New Roman"/>
        </w:rPr>
        <w:t>gaisvada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kabeļu līnijas ierīkotas uz koka balstiem;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Apgaismojumam izmanto nātrija lampas ar jaudu 70 vai 100 W;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Laternu armatūras “ROMA” un “PHILIPS SGS 101” tipa. Pilsētas vecajā daļā “</w:t>
      </w:r>
      <w:proofErr w:type="spellStart"/>
      <w:r w:rsidRPr="00897576">
        <w:rPr>
          <w:rFonts w:ascii="Times New Roman" w:eastAsia="Times New Roman" w:hAnsi="Times New Roman" w:cs="Times New Roman"/>
        </w:rPr>
        <w:t>Clasic</w:t>
      </w:r>
      <w:proofErr w:type="spellEnd"/>
      <w:r w:rsidRPr="00897576">
        <w:rPr>
          <w:rFonts w:ascii="Times New Roman" w:eastAsia="Times New Roman" w:hAnsi="Times New Roman" w:cs="Times New Roman"/>
        </w:rPr>
        <w:t>” AVS71;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 xml:space="preserve">Visas apgaismojuma armatūras nomainītas pēdējo desmit gadu laikā; </w:t>
      </w:r>
    </w:p>
    <w:p w:rsidR="00897576" w:rsidRPr="00897576" w:rsidRDefault="00897576" w:rsidP="0089757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Pēdējo desmit gadu laikā nomainītas aptuveni 77 % ielu apgaismojuma kabeļu līnijas.</w:t>
      </w:r>
    </w:p>
    <w:p w:rsidR="00897576" w:rsidRPr="00897576" w:rsidRDefault="00897576" w:rsidP="008975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br w:type="page"/>
      </w:r>
    </w:p>
    <w:p w:rsidR="00897576" w:rsidRPr="00897576" w:rsidRDefault="00897576" w:rsidP="00897576">
      <w:pPr>
        <w:numPr>
          <w:ilvl w:val="1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lastRenderedPageBreak/>
        <w:t>Tukuma pilsētas ielu apgaismojuma tīklu raksturojums:</w:t>
      </w:r>
    </w:p>
    <w:p w:rsidR="00897576" w:rsidRPr="00897576" w:rsidRDefault="00897576" w:rsidP="00897576">
      <w:pPr>
        <w:numPr>
          <w:ilvl w:val="2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Ielu apgaismojuma raksturojošie parametri: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094"/>
        <w:gridCol w:w="1316"/>
        <w:gridCol w:w="1421"/>
        <w:gridCol w:w="1572"/>
      </w:tblGrid>
      <w:tr w:rsidR="00897576" w:rsidRPr="00897576" w:rsidTr="00910864">
        <w:trPr>
          <w:cantSplit/>
          <w:trHeight w:val="2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Nr.p.k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4094" w:type="dxa"/>
            <w:shd w:val="clear" w:color="auto" w:fill="auto"/>
            <w:noWrap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Ielas nosaukums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Elektro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līnijas garums (m)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Gaismekļu skaits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Gaismas avots (W)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Abavas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Akmens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Alejas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gram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Aleksandra iela</w:t>
            </w:r>
            <w:proofErr w:type="gram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Alīnes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Alkšņu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Amulas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Annas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Asteru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Atpūtas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Ausekļa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Aviācijas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Ābeļu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Baložu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Baznīcas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Bērzu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Birztalas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Brīvības laukums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Brīvības laukums posmā no Harmonijas ielas līdz Uguns ielai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Celtnieku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Cepļa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Ceriņu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Cēsu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Cīruļu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Dārzniecības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Degoles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Dienvidu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Draudzības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Durbes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Dzelzceļa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Dzelzceļa iela (auto stāvlaukums pie stacijas)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Dzelzceļa ielas skvērs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Dzelzceļa stacija "Tukums-1"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LED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Dzirkaļu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Dzirņu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Elizabetes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Estrādes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Ezera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Gaismas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Ganību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Gājēju celiņš, kas savieno Meža un Kurzemes ielu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Graudu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Gvardes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Harmonijas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Imulas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Irlavas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Jaunā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Jāņa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Jelgavas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Jumpravas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Kalēju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440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Kalna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Kandavas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Katrīnas laukums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Kāpnes no Dzelzceļa ielas uz Rīgas ielu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Kāpnes no Pils ielas uz Dienvidu ielu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Kārklu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Klusā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Krasta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Kuldīgas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Kurzemes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Kurzemes/Spartaka iekškvartāls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 ROMA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Ķiršu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Lakstīgalas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Lapu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Laubītes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Lauku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Lazdu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Lejas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Dzelzceļa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Parka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978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ROMA/SGS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Līgo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Magoņu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Marsa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Gravas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Parka iela posmā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</w:t>
            </w:r>
            <w:proofErr w:type="gram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 Durbes ielas līdz Estrādes ielai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505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Parka iela posmā no Durbes ielas līdz Milzkalnes ielai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Pilskalna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Mazā Smilšu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Mālkalns, gājēju ceļš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Mālu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Mednieku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87</w:t>
            </w:r>
          </w:p>
        </w:tc>
        <w:tc>
          <w:tcPr>
            <w:tcW w:w="409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Melnezera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Putniņu ielas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852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iela, ieskaitot Meža, Spartaka un Kurzemes ielu krustojumu (apli) un ielas posmu no Meža līdz Kurzemes ielai gar veikalu "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Maxima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"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Mētras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Miera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429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Milzkalnes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Nākotnes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Nogāzes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Noras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Ošu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SGS/ROMA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Ozolu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97</w:t>
            </w:r>
          </w:p>
        </w:tc>
        <w:tc>
          <w:tcPr>
            <w:tcW w:w="409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Parādes iela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994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Partizānu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23-70W</w:t>
            </w: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8-100W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Pauguru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Pauzera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 (Futbola laukums)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Pauzera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 ar ceļu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Pavasara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Pavārklana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Pārslas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Pārupes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1gb.- SGS 100W; 6gb.- 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Pētera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Pilskalna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963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Pīlādžu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Pļavas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Progresa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Pumpuru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114</w:t>
            </w:r>
          </w:p>
        </w:tc>
        <w:tc>
          <w:tcPr>
            <w:tcW w:w="409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Purva iela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813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Pūpolu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Raiņa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490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Raiņa iela pie tirgus pretī VUGD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Raudas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2430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Raudas iela 12a (ēkas pagalms)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Ražas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109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Revolūcijas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- Meža ielu krustojums (aplis)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iela posmā no Meža ielas līdz Tīles ielai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iela posmā no Pasta ielas līdz Meža ielai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Rīta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126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Robežu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Rožu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Rudens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Rūpniecības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8gb.-NIKON 70W; 15gb.-ROMA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Salnas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Saules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239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Senču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Siltuma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Skeitparks</w:t>
            </w:r>
            <w:proofErr w:type="spellEnd"/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Skuju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137</w:t>
            </w:r>
          </w:p>
        </w:tc>
        <w:tc>
          <w:tcPr>
            <w:tcW w:w="409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Slocenes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720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Smārdes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Smilšu iela kopā ar pagalmiem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3367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Spartaka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Spartaka iela (rotaļu laukums)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Spāru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Stacijas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Stadiona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Stadiona iela 3 (Ledus halle)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Staru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Strauta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Strazdu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Strēlnieku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Šēsesles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Taisnā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Tehnikas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Telegrāfa iela kopā ar pagalmiem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Tidaholmas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</w:t>
            </w:r>
            <w:proofErr w:type="gram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Tirgus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  <w:proofErr w:type="gram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</w:t>
            </w:r>
            <w:proofErr w:type="gram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Tulpju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Tumes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Tūristu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Tvaika/Mazā ielas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Uguns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Upes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Ūdens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Valguma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Vasaras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Vārpu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SGS/ROMA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Veidenbauma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169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Veļķu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Vēju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171</w:t>
            </w:r>
          </w:p>
        </w:tc>
        <w:tc>
          <w:tcPr>
            <w:tcW w:w="409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Vilkājas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520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654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Vilku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Vītolu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678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Zaķu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Zaļā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470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4gb.- LED; 4gb.-NIKON 70W; 5gb.-ROMA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Zelmeņa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ROMA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178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Zemgales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645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SGS 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179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Zemītes iela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Ziedoņa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625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181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Ziedoņa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710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182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Ziedu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183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Ziemeļu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405</w:t>
            </w:r>
          </w:p>
        </w:tc>
        <w:tc>
          <w:tcPr>
            <w:tcW w:w="1489" w:type="dxa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184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Zirgu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185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Zīļu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186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Zvaigžņu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430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187</w:t>
            </w:r>
          </w:p>
        </w:tc>
        <w:tc>
          <w:tcPr>
            <w:tcW w:w="409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Zvārtes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100W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4094" w:type="dxa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Kopā: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86 681*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2 076</w:t>
            </w:r>
          </w:p>
        </w:tc>
        <w:tc>
          <w:tcPr>
            <w:tcW w:w="165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</w:tbl>
    <w:p w:rsidR="00897576" w:rsidRPr="00897576" w:rsidRDefault="00897576" w:rsidP="00897576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*t. sk. kabeļu līnijas, kas izbūvētas pēdējo 5 (piecu) gadu laikā – 31.96 km</w:t>
      </w:r>
    </w:p>
    <w:p w:rsidR="00897576" w:rsidRPr="00897576" w:rsidRDefault="00897576" w:rsidP="00897576">
      <w:pPr>
        <w:numPr>
          <w:ilvl w:val="2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897576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 Gājēju pāreju apgaismojuma raksturojošie parametri: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75"/>
        <w:gridCol w:w="1824"/>
        <w:gridCol w:w="1989"/>
      </w:tblGrid>
      <w:tr w:rsidR="00897576" w:rsidRPr="00897576" w:rsidTr="00910864">
        <w:trPr>
          <w:cantSplit/>
          <w:trHeight w:val="2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Nr.p.k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Ielas nosaukums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Gaismekļu skaits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Gaismas avots (W)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Raudas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Spartaka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Kurzemes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Brīvības laukums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Stacijas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Zemītes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Meža iela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26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</w:p>
        </w:tc>
      </w:tr>
    </w:tbl>
    <w:p w:rsidR="00897576" w:rsidRPr="00897576" w:rsidRDefault="00897576" w:rsidP="00897576">
      <w:pPr>
        <w:numPr>
          <w:ilvl w:val="2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>Pilsētas dekoratīvais apgaismojums: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068"/>
        <w:gridCol w:w="2075"/>
        <w:gridCol w:w="1614"/>
        <w:gridCol w:w="1647"/>
      </w:tblGrid>
      <w:tr w:rsidR="00897576" w:rsidRPr="00897576" w:rsidTr="00910864">
        <w:trPr>
          <w:cantSplit/>
          <w:trHeight w:val="2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Nr.p.k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Ielas nosaukums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Elektro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 xml:space="preserve"> līnijas garums (m)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Gaismekļu skaits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Gaismas avots (W)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Katrīnas laukums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Brīvības laukums, prožektori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Melnezera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iela 3, K. Zemdegas piemineklis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 ēkas Brīvības laukumā 8 (zemē)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 ēkas Brīvības laukumā 8 (skvērā)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 ēkas Talsu 4 (pusgarās)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Lielā iela (Tukuma parks)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 ēkas Talsu 4 zemē (pie kokiem bruģī)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 ēku Talsu 4 zemē (konusi)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Pie ēkas Talsu 4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garažām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Dzelzceļa ielas skvērs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25W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1 770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119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:rsidR="00897576" w:rsidRPr="00897576" w:rsidRDefault="00897576" w:rsidP="0089757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>Kopējais apkalpojamo gaismekļu skaits 2 221 gab.</w:t>
      </w:r>
    </w:p>
    <w:p w:rsidR="00897576" w:rsidRPr="00897576" w:rsidRDefault="00897576" w:rsidP="00897576">
      <w:pPr>
        <w:numPr>
          <w:ilvl w:val="2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 xml:space="preserve">Ielu apgaismojuma uzskaites </w:t>
      </w:r>
      <w:proofErr w:type="spellStart"/>
      <w:r w:rsidRPr="00897576">
        <w:rPr>
          <w:rFonts w:ascii="Times New Roman" w:eastAsia="Times New Roman" w:hAnsi="Times New Roman" w:cs="Times New Roman"/>
          <w:b/>
        </w:rPr>
        <w:t>sadalnes</w:t>
      </w:r>
      <w:proofErr w:type="spellEnd"/>
      <w:r w:rsidRPr="00897576">
        <w:rPr>
          <w:rFonts w:ascii="Times New Roman" w:eastAsia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2521"/>
        <w:gridCol w:w="3203"/>
        <w:gridCol w:w="1460"/>
        <w:gridCol w:w="1219"/>
      </w:tblGrid>
      <w:tr w:rsidR="00897576" w:rsidRPr="00897576" w:rsidTr="00910864">
        <w:trPr>
          <w:cantSplit/>
          <w:trHeight w:val="2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Nr.p.k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Apakšstacijas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marķējums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Uzskaites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sadalnes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atrašanās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vieta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Skaitītāja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Nr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Daudzums</w:t>
            </w:r>
            <w:proofErr w:type="spellEnd"/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8519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Zvirgzdu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11732648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Veļķu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11730705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Zemītes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1609807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Telegrāfa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6A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1609758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Uguns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1609905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Talsu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11719679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Talsu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68A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11719353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Smārdes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2C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11493108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Strēlnieku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1609775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Raudas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16A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Smilšu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46A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1607741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Meža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11713377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8505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Ozolu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11709628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7608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L.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Dzelzceļa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1609986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Lielā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18A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11732518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Kurzemes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10B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11493332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Kurzemes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52A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11719301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7227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Jelgavas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11A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1609614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Kuldīgas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1609815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7405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Durbes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11714591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Dārzniecības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18B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11710836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7002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Brīvības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laukums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20A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1607740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8557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Cepļa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1609816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trHeight w:val="283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Kopā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23</w:t>
            </w:r>
          </w:p>
        </w:tc>
      </w:tr>
    </w:tbl>
    <w:p w:rsidR="00897576" w:rsidRPr="00897576" w:rsidRDefault="00897576" w:rsidP="00897576">
      <w:pPr>
        <w:numPr>
          <w:ilvl w:val="2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 xml:space="preserve">Ielu apgaismojuma kabeļu </w:t>
      </w:r>
      <w:proofErr w:type="spellStart"/>
      <w:r w:rsidRPr="00897576">
        <w:rPr>
          <w:rFonts w:ascii="Times New Roman" w:eastAsia="Times New Roman" w:hAnsi="Times New Roman" w:cs="Times New Roman"/>
          <w:b/>
        </w:rPr>
        <w:t>sadalnes</w:t>
      </w:r>
      <w:proofErr w:type="spellEnd"/>
      <w:r w:rsidRPr="00897576">
        <w:rPr>
          <w:rFonts w:ascii="Times New Roman" w:eastAsia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2514"/>
        <w:gridCol w:w="1219"/>
      </w:tblGrid>
      <w:tr w:rsidR="00897576" w:rsidRPr="00897576" w:rsidTr="00910864">
        <w:trPr>
          <w:cantSplit/>
          <w:trHeight w:val="283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Nr.p.k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Sadalnes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atrašanās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vieta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lv-LV"/>
              </w:rPr>
              <w:t>Daudzums</w:t>
            </w:r>
            <w:proofErr w:type="spellEnd"/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Zemītes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Kuldīgas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Strēlnieku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Tehnikas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Lielā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Pilskalna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Talsu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Dārza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Elizabetes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Pasta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Stadiona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Brīvības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laukums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Pils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Lauku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6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Raiņa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Kurzemes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4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Smilšu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Laubītes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Raudas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Spartaka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Meža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5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Baložu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E.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Veidenbauma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Krasta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Dzelzceļa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Rīgas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Saules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Sila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Durbes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L.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Dzelzceļa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M. Parka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Jelgavas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7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Slocenes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Smārdes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L. Parka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Dzirņu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Telegrāfa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2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Cepļa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 xml:space="preserve"> </w:t>
            </w:r>
            <w:proofErr w:type="spellStart"/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iela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97576"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  <w:t>1</w:t>
            </w:r>
          </w:p>
        </w:tc>
      </w:tr>
      <w:tr w:rsidR="00897576" w:rsidRPr="00897576" w:rsidTr="00910864">
        <w:trPr>
          <w:cantSplit/>
          <w:trHeight w:val="283"/>
        </w:trPr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lv-LV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  <w:proofErr w:type="spellStart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Kopā</w:t>
            </w:r>
            <w:proofErr w:type="spellEnd"/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7576" w:rsidRPr="00897576" w:rsidRDefault="00897576" w:rsidP="0089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</w:pPr>
            <w:r w:rsidRPr="00897576">
              <w:rPr>
                <w:rFonts w:ascii="Times New Roman" w:eastAsia="Times New Roman" w:hAnsi="Times New Roman" w:cs="Times New Roman"/>
                <w:b/>
                <w:color w:val="000000"/>
                <w:lang w:val="en-US" w:eastAsia="lv-LV"/>
              </w:rPr>
              <w:t>89</w:t>
            </w:r>
          </w:p>
        </w:tc>
      </w:tr>
    </w:tbl>
    <w:p w:rsidR="00897576" w:rsidRPr="00897576" w:rsidRDefault="00897576" w:rsidP="00897576">
      <w:pP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7576">
        <w:rPr>
          <w:rFonts w:ascii="Times New Roman" w:eastAsia="Times New Roman" w:hAnsi="Times New Roman" w:cs="Times New Roman"/>
          <w:b/>
        </w:rPr>
        <w:t xml:space="preserve">Pakalpojuma rezultāts: </w:t>
      </w:r>
    </w:p>
    <w:p w:rsidR="00897576" w:rsidRPr="00897576" w:rsidRDefault="00897576" w:rsidP="008975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Nodrošināta Tukuma pilsētas ielu apgaismojuma tīklu optimāla darbība.</w:t>
      </w:r>
    </w:p>
    <w:p w:rsidR="00897576" w:rsidRPr="00897576" w:rsidRDefault="00897576" w:rsidP="0089757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</w:rPr>
      </w:pPr>
    </w:p>
    <w:p w:rsidR="00897576" w:rsidRPr="00897576" w:rsidRDefault="00897576" w:rsidP="0089757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</w:rPr>
      </w:pPr>
      <w:r w:rsidRPr="00897576">
        <w:rPr>
          <w:rFonts w:ascii="Times New Roman" w:eastAsia="Times New Roman" w:hAnsi="Times New Roman" w:cs="Times New Roman"/>
        </w:rPr>
        <w:t>Iepirkuma komisijas priekšsēdētājs</w:t>
      </w:r>
      <w:r w:rsidRPr="00897576">
        <w:rPr>
          <w:rFonts w:ascii="Times New Roman" w:eastAsia="Times New Roman" w:hAnsi="Times New Roman" w:cs="Times New Roman"/>
        </w:rPr>
        <w:tab/>
        <w:t>___________________________</w:t>
      </w:r>
      <w:r w:rsidRPr="00897576">
        <w:rPr>
          <w:rFonts w:ascii="Times New Roman" w:eastAsia="Times New Roman" w:hAnsi="Times New Roman" w:cs="Times New Roman"/>
        </w:rPr>
        <w:tab/>
        <w:t xml:space="preserve">M. </w:t>
      </w:r>
      <w:proofErr w:type="spellStart"/>
      <w:r w:rsidRPr="00897576">
        <w:rPr>
          <w:rFonts w:ascii="Times New Roman" w:eastAsia="Times New Roman" w:hAnsi="Times New Roman" w:cs="Times New Roman"/>
        </w:rPr>
        <w:t>Rudaus</w:t>
      </w:r>
      <w:proofErr w:type="spellEnd"/>
      <w:r w:rsidRPr="00897576">
        <w:rPr>
          <w:rFonts w:ascii="Times New Roman" w:eastAsia="Times New Roman" w:hAnsi="Times New Roman" w:cs="Times New Roman"/>
        </w:rPr>
        <w:t xml:space="preserve"> - Rudovskis </w:t>
      </w:r>
    </w:p>
    <w:p w:rsidR="00897576" w:rsidRPr="00897576" w:rsidRDefault="00897576" w:rsidP="00897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48F2" w:rsidRDefault="001F48F2" w:rsidP="00897576">
      <w:pPr>
        <w:spacing w:after="0" w:line="240" w:lineRule="auto"/>
      </w:pPr>
    </w:p>
    <w:sectPr w:rsidR="001F48F2" w:rsidSect="005D41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armdITC Bk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RimTimes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GarmdITC Lt TL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HG Mincho Light J">
    <w:charset w:val="00"/>
    <w:family w:val="auto"/>
    <w:pitch w:val="variable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A522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">
    <w:nsid w:val="10CA5806"/>
    <w:multiLevelType w:val="multilevel"/>
    <w:tmpl w:val="C6821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754CDA"/>
    <w:multiLevelType w:val="singleLevel"/>
    <w:tmpl w:val="E8C8D1C4"/>
    <w:lvl w:ilvl="0">
      <w:start w:val="1"/>
      <w:numFmt w:val="decimal"/>
      <w:lvlText w:val="%1. "/>
      <w:lvlJc w:val="left"/>
      <w:pPr>
        <w:tabs>
          <w:tab w:val="num" w:pos="0"/>
        </w:tabs>
        <w:ind w:left="463" w:hanging="283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>
    <w:nsid w:val="3D105782"/>
    <w:multiLevelType w:val="multilevel"/>
    <w:tmpl w:val="12DA91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61257F9"/>
    <w:multiLevelType w:val="singleLevel"/>
    <w:tmpl w:val="08090001"/>
    <w:lvl w:ilvl="0">
      <w:start w:val="1"/>
      <w:numFmt w:val="bullet"/>
      <w:pStyle w:val="numberedite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1446341"/>
    <w:multiLevelType w:val="multilevel"/>
    <w:tmpl w:val="B9E4145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5EC92190"/>
    <w:multiLevelType w:val="multilevel"/>
    <w:tmpl w:val="45C4B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trike w:val="0"/>
        <w:dstrike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62E510E"/>
    <w:multiLevelType w:val="hybridMultilevel"/>
    <w:tmpl w:val="BAAAB966"/>
    <w:lvl w:ilvl="0" w:tplc="FFFFFFFF">
      <w:start w:val="1"/>
      <w:numFmt w:val="bullet"/>
      <w:pStyle w:val="atbildesvitraaratkapi"/>
      <w:lvlText w:val=""/>
      <w:lvlJc w:val="left"/>
      <w:pPr>
        <w:tabs>
          <w:tab w:val="num" w:pos="1400"/>
        </w:tabs>
        <w:ind w:left="1400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GarmdITC Bk T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A742CA"/>
    <w:multiLevelType w:val="multilevel"/>
    <w:tmpl w:val="88886A40"/>
    <w:styleLink w:val="Hedingsvirsrakstiem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>
    <w:nsid w:val="7E4160DA"/>
    <w:multiLevelType w:val="multilevel"/>
    <w:tmpl w:val="68D04D90"/>
    <w:lvl w:ilvl="0">
      <w:start w:val="1"/>
      <w:numFmt w:val="decimal"/>
      <w:pStyle w:val="Heading1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E9617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BE"/>
    <w:rsid w:val="001F48F2"/>
    <w:rsid w:val="002848BE"/>
    <w:rsid w:val="005D41B3"/>
    <w:rsid w:val="00682517"/>
    <w:rsid w:val="008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1"/>
    <w:qFormat/>
    <w:rsid w:val="0089757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897576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1"/>
    <w:qFormat/>
    <w:rsid w:val="0089757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975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97576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8975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975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975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97576"/>
    <w:pPr>
      <w:keepNext/>
      <w:widowControl w:val="0"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9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basedOn w:val="DefaultParagraphFont"/>
    <w:link w:val="Heading2"/>
    <w:rsid w:val="00897576"/>
    <w:rPr>
      <w:rFonts w:ascii="Times New Roman" w:eastAsia="Times New Roman" w:hAnsi="Times New Roman" w:cs="Times New Roman"/>
      <w:b/>
      <w:bCs/>
      <w:sz w:val="24"/>
      <w:szCs w:val="28"/>
      <w:lang w:val="lv-LV"/>
    </w:rPr>
  </w:style>
  <w:style w:type="character" w:customStyle="1" w:styleId="Heading3Char">
    <w:name w:val="Heading 3 Char"/>
    <w:basedOn w:val="DefaultParagraphFont"/>
    <w:uiPriority w:val="9"/>
    <w:semiHidden/>
    <w:rsid w:val="00897576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character" w:customStyle="1" w:styleId="Heading4Char">
    <w:name w:val="Heading 4 Char"/>
    <w:basedOn w:val="DefaultParagraphFont"/>
    <w:link w:val="Heading4"/>
    <w:rsid w:val="00897576"/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97576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97576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rsid w:val="00897576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rsid w:val="00897576"/>
    <w:rPr>
      <w:rFonts w:ascii="Times New Roman" w:eastAsia="Times New Roman" w:hAnsi="Times New Roman" w:cs="Times New Roman"/>
      <w:sz w:val="28"/>
      <w:szCs w:val="28"/>
      <w:lang w:val="lv-LV"/>
    </w:rPr>
  </w:style>
  <w:style w:type="numbering" w:customStyle="1" w:styleId="NoList1">
    <w:name w:val="No List1"/>
    <w:next w:val="NoList"/>
    <w:uiPriority w:val="99"/>
    <w:semiHidden/>
    <w:rsid w:val="00897576"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897576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</w:rPr>
  </w:style>
  <w:style w:type="character" w:customStyle="1" w:styleId="BodyTextChar">
    <w:name w:val="Body Text Char"/>
    <w:aliases w:val=" uvlaka 3 Char,plain Char Char1,uvlaka 31 Char, uvlaka 31 Char,plain Char Char Char Char"/>
    <w:basedOn w:val="DefaultParagraphFont"/>
    <w:rsid w:val="00897576"/>
    <w:rPr>
      <w:lang w:val="lv-LV"/>
    </w:rPr>
  </w:style>
  <w:style w:type="paragraph" w:styleId="BodyTextIndent">
    <w:name w:val="Body Text Indent"/>
    <w:aliases w:val="Body Text Indent Char Char Char Char,Body Text Indent Char Char,Body Text Indent Char Char Char"/>
    <w:basedOn w:val="Normal"/>
    <w:link w:val="BodyTextIndentChar1"/>
    <w:rsid w:val="00897576"/>
    <w:pPr>
      <w:tabs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897576"/>
    <w:rPr>
      <w:lang w:val="lv-LV"/>
    </w:rPr>
  </w:style>
  <w:style w:type="paragraph" w:styleId="Footer">
    <w:name w:val="footer"/>
    <w:basedOn w:val="Normal"/>
    <w:link w:val="FooterChar"/>
    <w:rsid w:val="0089757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PageNumber">
    <w:name w:val="page number"/>
    <w:rsid w:val="00897576"/>
    <w:rPr>
      <w:sz w:val="20"/>
    </w:rPr>
  </w:style>
  <w:style w:type="paragraph" w:styleId="Header">
    <w:name w:val="header"/>
    <w:basedOn w:val="Normal"/>
    <w:link w:val="HeaderChar"/>
    <w:rsid w:val="008975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RimTimes" w:eastAsia="Times New Roman" w:hAnsi="Rim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97576"/>
    <w:rPr>
      <w:rFonts w:ascii="RimTimes" w:eastAsia="Times New Roman" w:hAnsi="RimTimes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rsid w:val="0089757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897576"/>
    <w:rPr>
      <w:rFonts w:ascii="Times New Roman" w:eastAsia="Times New Roman" w:hAnsi="Times New Roman" w:cs="Times New Roman"/>
      <w:bCs/>
      <w:szCs w:val="20"/>
      <w:lang w:val="lv-LV"/>
    </w:rPr>
  </w:style>
  <w:style w:type="paragraph" w:styleId="TOC1">
    <w:name w:val="toc 1"/>
    <w:basedOn w:val="Normal"/>
    <w:next w:val="Normal"/>
    <w:autoRedefine/>
    <w:uiPriority w:val="39"/>
    <w:rsid w:val="008975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Head61">
    <w:name w:val="Head 6.1"/>
    <w:basedOn w:val="Normal"/>
    <w:rsid w:val="00897576"/>
    <w:pPr>
      <w:widowControl w:val="0"/>
      <w:suppressAutoHyphens/>
      <w:autoSpaceDE w:val="0"/>
      <w:autoSpaceDN w:val="0"/>
      <w:spacing w:after="0" w:line="24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styleId="Hyperlink">
    <w:name w:val="Hyperlink"/>
    <w:uiPriority w:val="99"/>
    <w:rsid w:val="00897576"/>
    <w:rPr>
      <w:color w:val="0000FF"/>
      <w:u w:val="single"/>
    </w:rPr>
  </w:style>
  <w:style w:type="paragraph" w:customStyle="1" w:styleId="Style1">
    <w:name w:val="Style1"/>
    <w:basedOn w:val="Normal"/>
    <w:rsid w:val="008975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975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97576"/>
    <w:rPr>
      <w:rFonts w:ascii="Times New Roman" w:eastAsia="Times New Roman" w:hAnsi="Times New Roman" w:cs="Times New Roman"/>
      <w:lang w:val="lv-LV"/>
    </w:rPr>
  </w:style>
  <w:style w:type="paragraph" w:customStyle="1" w:styleId="Preformatted">
    <w:name w:val="Preformatted"/>
    <w:basedOn w:val="Normal"/>
    <w:rsid w:val="008975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paragraph" w:styleId="Date">
    <w:name w:val="Date"/>
    <w:basedOn w:val="Normal"/>
    <w:next w:val="Normal"/>
    <w:link w:val="DateChar"/>
    <w:rsid w:val="008975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3">
    <w:name w:val="Body Text 3"/>
    <w:basedOn w:val="Normal"/>
    <w:link w:val="BodyText3Char"/>
    <w:rsid w:val="008975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89757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alloonText">
    <w:name w:val="Balloon Text"/>
    <w:basedOn w:val="Normal"/>
    <w:link w:val="BalloonTextChar"/>
    <w:semiHidden/>
    <w:rsid w:val="008975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7576"/>
    <w:rPr>
      <w:rFonts w:ascii="Tahoma" w:eastAsia="Times New Roman" w:hAnsi="Tahoma" w:cs="Tahoma"/>
      <w:sz w:val="16"/>
      <w:szCs w:val="16"/>
      <w:lang w:val="lv-LV"/>
    </w:rPr>
  </w:style>
  <w:style w:type="paragraph" w:styleId="FootnoteText">
    <w:name w:val="footnote text"/>
    <w:basedOn w:val="Normal"/>
    <w:link w:val="FootnoteTextChar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Footnote symbol"/>
    <w:rsid w:val="00897576"/>
    <w:rPr>
      <w:vertAlign w:val="superscript"/>
    </w:rPr>
  </w:style>
  <w:style w:type="paragraph" w:customStyle="1" w:styleId="naisf">
    <w:name w:val="naisf"/>
    <w:basedOn w:val="Normal"/>
    <w:rsid w:val="0089757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Row12">
    <w:name w:val="TabRow12"/>
    <w:basedOn w:val="Normal"/>
    <w:rsid w:val="00897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rsid w:val="00897576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Balt Helvetica" w:eastAsia="Times New Roman" w:hAnsi="Balt Helvetica" w:cs="Times New Roman"/>
      <w:sz w:val="24"/>
      <w:szCs w:val="20"/>
    </w:rPr>
  </w:style>
  <w:style w:type="paragraph" w:styleId="List3">
    <w:name w:val="List 3"/>
    <w:basedOn w:val="Normal"/>
    <w:rsid w:val="00897576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89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897576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styleId="FollowedHyperlink">
    <w:name w:val="FollowedHyperlink"/>
    <w:uiPriority w:val="99"/>
    <w:rsid w:val="00897576"/>
    <w:rPr>
      <w:color w:val="800080"/>
      <w:u w:val="single"/>
    </w:rPr>
  </w:style>
  <w:style w:type="paragraph" w:customStyle="1" w:styleId="font5">
    <w:name w:val="font5"/>
    <w:basedOn w:val="Normal"/>
    <w:rsid w:val="0089757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rsid w:val="0089757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rsid w:val="008975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rsid w:val="008975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7">
    <w:name w:val="xl4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rsid w:val="0089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0">
    <w:name w:val="xl50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8975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styleId="CommentReference">
    <w:name w:val="annotation reference"/>
    <w:semiHidden/>
    <w:rsid w:val="00897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7576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semiHidden/>
    <w:rsid w:val="00897576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NormalWeb">
    <w:name w:val="Normal (Web)"/>
    <w:basedOn w:val="Normal"/>
    <w:rsid w:val="008975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ils1">
    <w:name w:val="stils1"/>
    <w:basedOn w:val="Normal"/>
    <w:rsid w:val="008975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iedavajumavirrsaksts1">
    <w:name w:val="piedavajuma virrsaksts1"/>
    <w:basedOn w:val="Heading2"/>
    <w:autoRedefine/>
    <w:rsid w:val="00897576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89757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CompanyName">
    <w:name w:val="Company Name"/>
    <w:basedOn w:val="BodyText"/>
    <w:next w:val="BodyText"/>
    <w:rsid w:val="00897576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897576"/>
  </w:style>
  <w:style w:type="paragraph" w:customStyle="1" w:styleId="numbereditem">
    <w:name w:val="numbered_item"/>
    <w:basedOn w:val="Normal"/>
    <w:rsid w:val="00897576"/>
    <w:pPr>
      <w:widowControl w:val="0"/>
      <w:numPr>
        <w:numId w:val="4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atbildesvitraaratkapi">
    <w:name w:val="atbilde_svitraar atkapi"/>
    <w:basedOn w:val="Normal"/>
    <w:rsid w:val="0089757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tbildeburti2">
    <w:name w:val="atbilde+burti2"/>
    <w:basedOn w:val="Normal"/>
    <w:autoRedefine/>
    <w:rsid w:val="00897576"/>
    <w:pPr>
      <w:tabs>
        <w:tab w:val="num" w:pos="1135"/>
      </w:tabs>
      <w:spacing w:after="0" w:line="240" w:lineRule="auto"/>
      <w:ind w:left="1135" w:hanging="567"/>
      <w:jc w:val="both"/>
    </w:pPr>
    <w:rPr>
      <w:rFonts w:ascii="GarmdITC Lt TL" w:eastAsia="Times New Roman" w:hAnsi="GarmdITC Lt TL" w:cs="Times New Roman"/>
      <w:sz w:val="26"/>
      <w:szCs w:val="20"/>
    </w:rPr>
  </w:style>
  <w:style w:type="paragraph" w:customStyle="1" w:styleId="atbildeburti3">
    <w:name w:val="atbilde+burti3"/>
    <w:basedOn w:val="atbilde"/>
    <w:autoRedefine/>
    <w:rsid w:val="00897576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897576"/>
    <w:pPr>
      <w:spacing w:before="100" w:beforeAutospacing="1" w:after="100" w:afterAutospacing="1" w:line="240" w:lineRule="auto"/>
      <w:jc w:val="both"/>
    </w:pPr>
    <w:rPr>
      <w:rFonts w:ascii="GarmdITC Lt TL" w:eastAsia="Times New Roman" w:hAnsi="GarmdITC Lt TL" w:cs="Times New Roman"/>
      <w:sz w:val="26"/>
      <w:szCs w:val="20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897576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897576"/>
    <w:pPr>
      <w:tabs>
        <w:tab w:val="num" w:pos="360"/>
      </w:tabs>
      <w:spacing w:before="240" w:after="240" w:line="240" w:lineRule="auto"/>
      <w:ind w:left="360" w:hanging="360"/>
      <w:jc w:val="both"/>
    </w:pPr>
    <w:rPr>
      <w:rFonts w:ascii="GarmdITC Lt TL" w:eastAsia="Times New Roman" w:hAnsi="GarmdITC Lt TL" w:cs="Times New Roman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897576"/>
    <w:rPr>
      <w:bCs/>
      <w:szCs w:val="19"/>
    </w:rPr>
  </w:style>
  <w:style w:type="paragraph" w:customStyle="1" w:styleId="Jaunalapa">
    <w:name w:val="Jauna lapa"/>
    <w:basedOn w:val="Normal"/>
    <w:next w:val="Normal"/>
    <w:rsid w:val="00897576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customStyle="1" w:styleId="virsraksts2">
    <w:name w:val="virsraksts2"/>
    <w:basedOn w:val="Normal"/>
    <w:next w:val="Normal"/>
    <w:rsid w:val="00897576"/>
    <w:p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97576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9757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89757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9757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8975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97576"/>
    <w:rPr>
      <w:rFonts w:ascii="Tahoma" w:eastAsia="Times New Roman" w:hAnsi="Tahoma" w:cs="Tahoma"/>
      <w:sz w:val="24"/>
      <w:szCs w:val="24"/>
      <w:shd w:val="clear" w:color="auto" w:fill="000080"/>
      <w:lang w:val="lv-LV"/>
    </w:rPr>
  </w:style>
  <w:style w:type="numbering" w:customStyle="1" w:styleId="NoList11">
    <w:name w:val="No List11"/>
    <w:next w:val="NoList"/>
    <w:semiHidden/>
    <w:rsid w:val="00897576"/>
  </w:style>
  <w:style w:type="paragraph" w:customStyle="1" w:styleId="Heading10">
    <w:name w:val="Heading1"/>
    <w:basedOn w:val="Normal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,Virsraksts 1 Char"/>
    <w:link w:val="Heading1"/>
    <w:rsid w:val="00897576"/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  <w:style w:type="paragraph" w:styleId="TOC2">
    <w:name w:val="toc 2"/>
    <w:basedOn w:val="Normal"/>
    <w:next w:val="Normal"/>
    <w:autoRedefine/>
    <w:rsid w:val="00897576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897576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897576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rsid w:val="00897576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897576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rsid w:val="00897576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rsid w:val="00897576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rsid w:val="00897576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ontents">
    <w:name w:val="Table Contents"/>
    <w:basedOn w:val="BodyText"/>
    <w:rsid w:val="00897576"/>
    <w:pPr>
      <w:suppressLineNumbers/>
      <w:suppressAutoHyphens/>
    </w:pPr>
    <w:rPr>
      <w:rFonts w:ascii="Times New Roman" w:eastAsia="HG Mincho Light J" w:hAnsi="Times New Roman"/>
      <w:color w:val="000000"/>
      <w:szCs w:val="24"/>
      <w:lang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897576"/>
    <w:rPr>
      <w:rFonts w:ascii="RimTimes" w:eastAsia="Times New Roman" w:hAnsi="RimTimes" w:cs="Times New Roman"/>
      <w:sz w:val="24"/>
      <w:szCs w:val="20"/>
      <w:lang w:val="lv-LV"/>
    </w:rPr>
  </w:style>
  <w:style w:type="paragraph" w:customStyle="1" w:styleId="Char">
    <w:name w:val=" Char"/>
    <w:basedOn w:val="Normal"/>
    <w:rsid w:val="00897576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numbering" w:customStyle="1" w:styleId="Hedingsvirsrakstiem">
    <w:name w:val="Hedings_virsrakstiem"/>
    <w:basedOn w:val="NoList"/>
    <w:rsid w:val="00897576"/>
    <w:pPr>
      <w:numPr>
        <w:numId w:val="6"/>
      </w:numPr>
    </w:pPr>
  </w:style>
  <w:style w:type="character" w:styleId="Emphasis">
    <w:name w:val="Emphasis"/>
    <w:qFormat/>
    <w:rsid w:val="00897576"/>
    <w:rPr>
      <w:i/>
      <w:iCs/>
    </w:rPr>
  </w:style>
  <w:style w:type="paragraph" w:customStyle="1" w:styleId="RakstzCharCharRakstzCharCharRakstz">
    <w:name w:val=" Rakstz. Char Char Rakstz. Char Char Rakstz."/>
    <w:basedOn w:val="Normal"/>
    <w:rsid w:val="008975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lockText">
    <w:name w:val="Block Text"/>
    <w:basedOn w:val="Normal"/>
    <w:rsid w:val="00897576"/>
    <w:pPr>
      <w:tabs>
        <w:tab w:val="left" w:pos="567"/>
      </w:tabs>
      <w:spacing w:after="0" w:line="240" w:lineRule="auto"/>
      <w:ind w:left="567" w:right="46" w:hanging="1701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txt1">
    <w:name w:val="txt1"/>
    <w:rsid w:val="0089757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897576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customStyle="1" w:styleId="Punkts">
    <w:name w:val="Punkts"/>
    <w:basedOn w:val="Normal"/>
    <w:next w:val="Apakpunkts"/>
    <w:rsid w:val="00897576"/>
    <w:pPr>
      <w:numPr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897576"/>
    <w:pPr>
      <w:numPr>
        <w:ilvl w:val="1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Normal"/>
    <w:next w:val="Rindkopa"/>
    <w:rsid w:val="00897576"/>
    <w:pPr>
      <w:numPr>
        <w:ilvl w:val="2"/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897576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Atsauce">
    <w:name w:val="Atsauce"/>
    <w:basedOn w:val="FootnoteText"/>
    <w:rsid w:val="00897576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897576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right">
    <w:name w:val="right"/>
    <w:basedOn w:val="DefaultParagraphFont"/>
    <w:rsid w:val="00897576"/>
  </w:style>
  <w:style w:type="paragraph" w:customStyle="1" w:styleId="txt3">
    <w:name w:val="txt3"/>
    <w:next w:val="txt1"/>
    <w:rsid w:val="00897576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character" w:customStyle="1" w:styleId="CharChar4">
    <w:name w:val=" Char Char4"/>
    <w:rsid w:val="00897576"/>
    <w:rPr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89757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qFormat/>
    <w:rsid w:val="00897576"/>
    <w:rPr>
      <w:b/>
      <w:bCs/>
    </w:rPr>
  </w:style>
  <w:style w:type="paragraph" w:styleId="EndnoteText">
    <w:name w:val="endnote text"/>
    <w:basedOn w:val="Normal"/>
    <w:link w:val="EndnoteTextChar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rsid w:val="00897576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umeracija">
    <w:name w:val="Numeracija"/>
    <w:basedOn w:val="Normal"/>
    <w:rsid w:val="00897576"/>
    <w:pPr>
      <w:tabs>
        <w:tab w:val="num" w:pos="0"/>
      </w:tabs>
      <w:spacing w:after="0" w:line="240" w:lineRule="auto"/>
      <w:ind w:left="463" w:hanging="283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1">
    <w:name w:val="Heading #1_"/>
    <w:link w:val="Heading12"/>
    <w:uiPriority w:val="99"/>
    <w:rsid w:val="00897576"/>
    <w:rPr>
      <w:shd w:val="clear" w:color="auto" w:fill="FFFFFF"/>
    </w:rPr>
  </w:style>
  <w:style w:type="paragraph" w:customStyle="1" w:styleId="Heading12">
    <w:name w:val="Heading #1"/>
    <w:basedOn w:val="Normal"/>
    <w:link w:val="Heading11"/>
    <w:uiPriority w:val="99"/>
    <w:rsid w:val="00897576"/>
    <w:pPr>
      <w:shd w:val="clear" w:color="auto" w:fill="FFFFFF"/>
      <w:spacing w:after="300" w:line="0" w:lineRule="atLeast"/>
      <w:outlineLvl w:val="0"/>
    </w:pPr>
    <w:rPr>
      <w:lang w:val="en-GB"/>
    </w:rPr>
  </w:style>
  <w:style w:type="paragraph" w:styleId="NoSpacing">
    <w:name w:val="No Spacing"/>
    <w:uiPriority w:val="1"/>
    <w:qFormat/>
    <w:rsid w:val="00897576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apple-converted-space">
    <w:name w:val="apple-converted-space"/>
    <w:rsid w:val="00897576"/>
  </w:style>
  <w:style w:type="paragraph" w:styleId="ListNumber2">
    <w:name w:val="List Number 2"/>
    <w:basedOn w:val="Normal"/>
    <w:uiPriority w:val="99"/>
    <w:rsid w:val="0089757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897576"/>
    <w:rPr>
      <w:shd w:val="clear" w:color="auto" w:fill="FFFFFF"/>
    </w:rPr>
  </w:style>
  <w:style w:type="paragraph" w:customStyle="1" w:styleId="Bodytext1">
    <w:name w:val="Body text"/>
    <w:basedOn w:val="Normal"/>
    <w:link w:val="Bodytext0"/>
    <w:rsid w:val="00897576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en-GB"/>
    </w:rPr>
  </w:style>
  <w:style w:type="paragraph" w:customStyle="1" w:styleId="CharCharCharCharCharCharCharCharCharCharCharCharCharCharCharCharCharCharCharCharCharCharChar1Char">
    <w:name w:val=" Char Char Char Char Char Char Char Char Char Char Char Char Char Char Char Char Char Char Char Char Char Char Char1 Char"/>
    <w:basedOn w:val="Normal"/>
    <w:rsid w:val="00897576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5pt">
    <w:name w:val="Основной текст (2) + 11.5 pt"/>
    <w:rsid w:val="00897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 w:eastAsia="lv-LV" w:bidi="lv-LV"/>
    </w:rPr>
  </w:style>
  <w:style w:type="character" w:customStyle="1" w:styleId="WW8Num2z0">
    <w:name w:val="WW8Num2z0"/>
    <w:rsid w:val="00897576"/>
    <w:rPr>
      <w:rFonts w:ascii="Times New Roman" w:hAnsi="Times New Roman"/>
      <w:color w:val="000000"/>
      <w:sz w:val="24"/>
    </w:rPr>
  </w:style>
  <w:style w:type="character" w:customStyle="1" w:styleId="ListParagraphChar">
    <w:name w:val="List Paragraph Char"/>
    <w:link w:val="ListParagraph"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numbering" w:customStyle="1" w:styleId="Style131">
    <w:name w:val="Style131"/>
    <w:rsid w:val="00897576"/>
    <w:pPr>
      <w:numPr>
        <w:numId w:val="14"/>
      </w:numPr>
    </w:pPr>
  </w:style>
  <w:style w:type="table" w:customStyle="1" w:styleId="TableGrid1">
    <w:name w:val="Table Grid1"/>
    <w:basedOn w:val="TableNormal"/>
    <w:next w:val="TableGrid"/>
    <w:uiPriority w:val="39"/>
    <w:rsid w:val="008975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89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8975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7">
    <w:name w:val="xl77"/>
    <w:basedOn w:val="Normal"/>
    <w:rsid w:val="0089757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89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8975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1">
    <w:name w:val="Heading 3 Char1"/>
    <w:aliases w:val="hd3 Char,h3 Char2,heading 3 + Indent: Left 0.25 in Char Char1,heading 3 Char Char1,3 Char Char1,E3 Char Char1,Heading 3. Char Char1,H3 Char Char1,h3 Char Char1,l3+toc 3 Char Char1,l3 Char Char1,CT Char Char1,Sub-section Title Char Char1"/>
    <w:link w:val="Heading3"/>
    <w:locked/>
    <w:rsid w:val="00897576"/>
    <w:rPr>
      <w:rFonts w:ascii="Times New Roman" w:eastAsia="Times New Roman" w:hAnsi="Times New Roman" w:cs="Times New Roman"/>
      <w:b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aliases w:val="Section Heading,heading1,Antraste 1,h1,Section Heading Char,heading1 Char,Antraste 1 Char,h1 Char,H1,Virsraksts 1"/>
    <w:basedOn w:val="Normal"/>
    <w:next w:val="Normal"/>
    <w:link w:val="Heading1Char1"/>
    <w:qFormat/>
    <w:rsid w:val="0089757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  <w:style w:type="paragraph" w:styleId="Heading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Normal"/>
    <w:next w:val="Normal"/>
    <w:link w:val="Heading2Char"/>
    <w:qFormat/>
    <w:rsid w:val="00897576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Heading3">
    <w:name w:val="heading 3"/>
    <w:aliases w:val="hd3,h3,heading 3 + Indent: Left 0.25 in Char,heading 3 Char,3 Char,E3 Char,Heading 3. Char,H3 Char,h3 Char,l3+toc 3 Char,l3 Char,CT Char,Sub-section Title Char"/>
    <w:basedOn w:val="Normal"/>
    <w:next w:val="Normal"/>
    <w:link w:val="Heading3Char1"/>
    <w:qFormat/>
    <w:rsid w:val="0089757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975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97576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89757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9757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975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97576"/>
    <w:pPr>
      <w:keepNext/>
      <w:widowControl w:val="0"/>
      <w:autoSpaceDE w:val="0"/>
      <w:autoSpaceDN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897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/>
    </w:rPr>
  </w:style>
  <w:style w:type="character" w:customStyle="1" w:styleId="Heading2Char">
    <w:name w:val="Heading 2 Char"/>
    <w:aliases w:val="Antraste 2 Char,Reset numbering Char,B_Kapittel Char,HD2 Char,H2 Char1,Titre 2 tbo Char1,Sub-Head1 Char1,h2 Char1,Heading 2- no# Char1,2m Char1,PA Major Section Char,Podkapitola1 Char,hlavicka Char,Podk... Char1,H2 Char Char,h2 Char Char"/>
    <w:basedOn w:val="DefaultParagraphFont"/>
    <w:link w:val="Heading2"/>
    <w:rsid w:val="00897576"/>
    <w:rPr>
      <w:rFonts w:ascii="Times New Roman" w:eastAsia="Times New Roman" w:hAnsi="Times New Roman" w:cs="Times New Roman"/>
      <w:b/>
      <w:bCs/>
      <w:sz w:val="24"/>
      <w:szCs w:val="28"/>
      <w:lang w:val="lv-LV"/>
    </w:rPr>
  </w:style>
  <w:style w:type="character" w:customStyle="1" w:styleId="Heading3Char">
    <w:name w:val="Heading 3 Char"/>
    <w:basedOn w:val="DefaultParagraphFont"/>
    <w:uiPriority w:val="9"/>
    <w:semiHidden/>
    <w:rsid w:val="00897576"/>
    <w:rPr>
      <w:rFonts w:asciiTheme="majorHAnsi" w:eastAsiaTheme="majorEastAsia" w:hAnsiTheme="majorHAnsi" w:cstheme="majorBidi"/>
      <w:b/>
      <w:bCs/>
      <w:color w:val="4F81BD" w:themeColor="accent1"/>
      <w:lang w:val="lv-LV"/>
    </w:rPr>
  </w:style>
  <w:style w:type="character" w:customStyle="1" w:styleId="Heading4Char">
    <w:name w:val="Heading 4 Char"/>
    <w:basedOn w:val="DefaultParagraphFont"/>
    <w:link w:val="Heading4"/>
    <w:rsid w:val="00897576"/>
    <w:rPr>
      <w:rFonts w:ascii="Times New Roman" w:eastAsia="Times New Roman" w:hAnsi="Times New Roman" w:cs="Times New Roman"/>
      <w:b/>
      <w:bCs/>
      <w:szCs w:val="20"/>
      <w:lang w:val="lv-LV"/>
    </w:rPr>
  </w:style>
  <w:style w:type="character" w:customStyle="1" w:styleId="Heading5Char">
    <w:name w:val="Heading 5 Char"/>
    <w:basedOn w:val="DefaultParagraphFont"/>
    <w:link w:val="Heading5"/>
    <w:rsid w:val="00897576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Heading6Char">
    <w:name w:val="Heading 6 Char"/>
    <w:basedOn w:val="DefaultParagraphFont"/>
    <w:link w:val="Heading6"/>
    <w:rsid w:val="00897576"/>
    <w:rPr>
      <w:rFonts w:ascii="Times New Roman" w:eastAsia="Times New Roman" w:hAnsi="Times New Roman" w:cs="Times New Roman"/>
      <w:b/>
      <w:bCs/>
      <w:lang w:val="lv-LV"/>
    </w:rPr>
  </w:style>
  <w:style w:type="character" w:customStyle="1" w:styleId="Heading7Char">
    <w:name w:val="Heading 7 Char"/>
    <w:basedOn w:val="DefaultParagraphFont"/>
    <w:link w:val="Heading7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Heading8Char">
    <w:name w:val="Heading 8 Char"/>
    <w:basedOn w:val="DefaultParagraphFont"/>
    <w:link w:val="Heading8"/>
    <w:rsid w:val="00897576"/>
    <w:rPr>
      <w:rFonts w:ascii="Times New Roman" w:eastAsia="Times New Roman" w:hAnsi="Times New Roman" w:cs="Times New Roman"/>
      <w:i/>
      <w:iCs/>
      <w:sz w:val="24"/>
      <w:szCs w:val="24"/>
      <w:lang w:val="lv-LV"/>
    </w:rPr>
  </w:style>
  <w:style w:type="character" w:customStyle="1" w:styleId="Heading9Char">
    <w:name w:val="Heading 9 Char"/>
    <w:basedOn w:val="DefaultParagraphFont"/>
    <w:link w:val="Heading9"/>
    <w:rsid w:val="00897576"/>
    <w:rPr>
      <w:rFonts w:ascii="Times New Roman" w:eastAsia="Times New Roman" w:hAnsi="Times New Roman" w:cs="Times New Roman"/>
      <w:sz w:val="28"/>
      <w:szCs w:val="28"/>
      <w:lang w:val="lv-LV"/>
    </w:rPr>
  </w:style>
  <w:style w:type="numbering" w:customStyle="1" w:styleId="NoList1">
    <w:name w:val="No List1"/>
    <w:next w:val="NoList"/>
    <w:uiPriority w:val="99"/>
    <w:semiHidden/>
    <w:rsid w:val="00897576"/>
  </w:style>
  <w:style w:type="paragraph" w:styleId="BodyText">
    <w:name w:val="Body Text"/>
    <w:aliases w:val="b,uvlaka 3,plain,plain Char,b1,uvlaka 31, uvlaka 3, uvlaka 31,Body Text Char1,Body Text Char Char,Body Text1"/>
    <w:basedOn w:val="Normal"/>
    <w:link w:val="BodyTextChar2"/>
    <w:rsid w:val="00897576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</w:rPr>
  </w:style>
  <w:style w:type="character" w:customStyle="1" w:styleId="BodyTextChar">
    <w:name w:val="Body Text Char"/>
    <w:aliases w:val=" uvlaka 3 Char,plain Char Char1,uvlaka 31 Char, uvlaka 31 Char,plain Char Char Char Char"/>
    <w:basedOn w:val="DefaultParagraphFont"/>
    <w:rsid w:val="00897576"/>
    <w:rPr>
      <w:lang w:val="lv-LV"/>
    </w:rPr>
  </w:style>
  <w:style w:type="paragraph" w:styleId="BodyTextIndent">
    <w:name w:val="Body Text Indent"/>
    <w:aliases w:val="Body Text Indent Char Char Char Char,Body Text Indent Char Char,Body Text Indent Char Char Char"/>
    <w:basedOn w:val="Normal"/>
    <w:link w:val="BodyTextIndentChar1"/>
    <w:rsid w:val="00897576"/>
    <w:pPr>
      <w:tabs>
        <w:tab w:val="left" w:pos="0"/>
      </w:tabs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uiPriority w:val="99"/>
    <w:semiHidden/>
    <w:rsid w:val="00897576"/>
    <w:rPr>
      <w:lang w:val="lv-LV"/>
    </w:rPr>
  </w:style>
  <w:style w:type="paragraph" w:styleId="Footer">
    <w:name w:val="footer"/>
    <w:basedOn w:val="Normal"/>
    <w:link w:val="FooterChar"/>
    <w:rsid w:val="0089757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PageNumber">
    <w:name w:val="page number"/>
    <w:rsid w:val="00897576"/>
    <w:rPr>
      <w:sz w:val="20"/>
    </w:rPr>
  </w:style>
  <w:style w:type="paragraph" w:styleId="Header">
    <w:name w:val="header"/>
    <w:basedOn w:val="Normal"/>
    <w:link w:val="HeaderChar"/>
    <w:rsid w:val="008975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RimTimes" w:eastAsia="Times New Roman" w:hAnsi="Rim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897576"/>
    <w:rPr>
      <w:rFonts w:ascii="RimTimes" w:eastAsia="Times New Roman" w:hAnsi="RimTimes" w:cs="Times New Roman"/>
      <w:sz w:val="24"/>
      <w:szCs w:val="20"/>
      <w:lang w:val="lv-LV"/>
    </w:rPr>
  </w:style>
  <w:style w:type="paragraph" w:styleId="BodyText2">
    <w:name w:val="Body Text 2"/>
    <w:basedOn w:val="Normal"/>
    <w:link w:val="BodyText2Char"/>
    <w:rsid w:val="00897576"/>
    <w:pPr>
      <w:spacing w:after="0" w:line="240" w:lineRule="auto"/>
    </w:pPr>
    <w:rPr>
      <w:rFonts w:ascii="Times New Roman" w:eastAsia="Times New Roman" w:hAnsi="Times New Roman" w:cs="Times New Roman"/>
      <w:bCs/>
      <w:szCs w:val="20"/>
    </w:rPr>
  </w:style>
  <w:style w:type="character" w:customStyle="1" w:styleId="BodyText2Char">
    <w:name w:val="Body Text 2 Char"/>
    <w:basedOn w:val="DefaultParagraphFont"/>
    <w:link w:val="BodyText2"/>
    <w:rsid w:val="00897576"/>
    <w:rPr>
      <w:rFonts w:ascii="Times New Roman" w:eastAsia="Times New Roman" w:hAnsi="Times New Roman" w:cs="Times New Roman"/>
      <w:bCs/>
      <w:szCs w:val="20"/>
      <w:lang w:val="lv-LV"/>
    </w:rPr>
  </w:style>
  <w:style w:type="paragraph" w:styleId="TOC1">
    <w:name w:val="toc 1"/>
    <w:basedOn w:val="Normal"/>
    <w:next w:val="Normal"/>
    <w:autoRedefine/>
    <w:uiPriority w:val="39"/>
    <w:rsid w:val="00897576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Head61">
    <w:name w:val="Head 6.1"/>
    <w:basedOn w:val="Normal"/>
    <w:rsid w:val="00897576"/>
    <w:pPr>
      <w:widowControl w:val="0"/>
      <w:suppressAutoHyphens/>
      <w:autoSpaceDE w:val="0"/>
      <w:autoSpaceDN w:val="0"/>
      <w:spacing w:after="0" w:line="240" w:lineRule="auto"/>
      <w:jc w:val="center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styleId="Hyperlink">
    <w:name w:val="Hyperlink"/>
    <w:uiPriority w:val="99"/>
    <w:rsid w:val="00897576"/>
    <w:rPr>
      <w:color w:val="0000FF"/>
      <w:u w:val="single"/>
    </w:rPr>
  </w:style>
  <w:style w:type="paragraph" w:customStyle="1" w:styleId="Style1">
    <w:name w:val="Style1"/>
    <w:basedOn w:val="Normal"/>
    <w:rsid w:val="0089757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975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897576"/>
    <w:rPr>
      <w:rFonts w:ascii="Times New Roman" w:eastAsia="Times New Roman" w:hAnsi="Times New Roman" w:cs="Times New Roman"/>
      <w:lang w:val="lv-LV"/>
    </w:rPr>
  </w:style>
  <w:style w:type="paragraph" w:customStyle="1" w:styleId="Preformatted">
    <w:name w:val="Preformatted"/>
    <w:basedOn w:val="Normal"/>
    <w:rsid w:val="0089757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paragraph" w:styleId="Date">
    <w:name w:val="Date"/>
    <w:basedOn w:val="Normal"/>
    <w:next w:val="Normal"/>
    <w:link w:val="DateChar"/>
    <w:rsid w:val="0089757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3">
    <w:name w:val="Body Text 3"/>
    <w:basedOn w:val="Normal"/>
    <w:link w:val="BodyText3Char"/>
    <w:rsid w:val="008975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rsid w:val="00897576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alloonText">
    <w:name w:val="Balloon Text"/>
    <w:basedOn w:val="Normal"/>
    <w:link w:val="BalloonTextChar"/>
    <w:semiHidden/>
    <w:rsid w:val="008975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7576"/>
    <w:rPr>
      <w:rFonts w:ascii="Tahoma" w:eastAsia="Times New Roman" w:hAnsi="Tahoma" w:cs="Tahoma"/>
      <w:sz w:val="16"/>
      <w:szCs w:val="16"/>
      <w:lang w:val="lv-LV"/>
    </w:rPr>
  </w:style>
  <w:style w:type="paragraph" w:styleId="FootnoteText">
    <w:name w:val="footnote text"/>
    <w:basedOn w:val="Normal"/>
    <w:link w:val="FootnoteTextChar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FootnoteReference">
    <w:name w:val="footnote reference"/>
    <w:aliases w:val="Footnote symbol"/>
    <w:rsid w:val="00897576"/>
    <w:rPr>
      <w:vertAlign w:val="superscript"/>
    </w:rPr>
  </w:style>
  <w:style w:type="paragraph" w:customStyle="1" w:styleId="naisf">
    <w:name w:val="naisf"/>
    <w:basedOn w:val="Normal"/>
    <w:rsid w:val="00897576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Row12">
    <w:name w:val="TabRow12"/>
    <w:basedOn w:val="Normal"/>
    <w:rsid w:val="00897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">
    <w:name w:val="List"/>
    <w:basedOn w:val="Normal"/>
    <w:rsid w:val="00897576"/>
    <w:pPr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Balt Helvetica" w:eastAsia="Times New Roman" w:hAnsi="Balt Helvetica" w:cs="Times New Roman"/>
      <w:sz w:val="24"/>
      <w:szCs w:val="20"/>
    </w:rPr>
  </w:style>
  <w:style w:type="paragraph" w:styleId="List3">
    <w:name w:val="List 3"/>
    <w:basedOn w:val="Normal"/>
    <w:rsid w:val="00897576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89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897576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styleId="FollowedHyperlink">
    <w:name w:val="FollowedHyperlink"/>
    <w:uiPriority w:val="99"/>
    <w:rsid w:val="00897576"/>
    <w:rPr>
      <w:color w:val="800080"/>
      <w:u w:val="single"/>
    </w:rPr>
  </w:style>
  <w:style w:type="paragraph" w:customStyle="1" w:styleId="font5">
    <w:name w:val="font5"/>
    <w:basedOn w:val="Normal"/>
    <w:rsid w:val="0089757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font6">
    <w:name w:val="font6"/>
    <w:basedOn w:val="Normal"/>
    <w:rsid w:val="0089757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sz w:val="16"/>
      <w:szCs w:val="16"/>
      <w:lang w:eastAsia="lv-LV"/>
    </w:rPr>
  </w:style>
  <w:style w:type="paragraph" w:customStyle="1" w:styleId="font7">
    <w:name w:val="font7"/>
    <w:basedOn w:val="Normal"/>
    <w:rsid w:val="0089757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lv-LV"/>
    </w:rPr>
  </w:style>
  <w:style w:type="paragraph" w:customStyle="1" w:styleId="xl24">
    <w:name w:val="xl2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5">
    <w:name w:val="xl2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26">
    <w:name w:val="xl2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7">
    <w:name w:val="xl2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28">
    <w:name w:val="xl2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29">
    <w:name w:val="xl29"/>
    <w:basedOn w:val="Normal"/>
    <w:rsid w:val="0089757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0">
    <w:name w:val="xl3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1">
    <w:name w:val="xl3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2">
    <w:name w:val="xl3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3">
    <w:name w:val="xl3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4">
    <w:name w:val="xl3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5">
    <w:name w:val="xl3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6">
    <w:name w:val="xl3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7">
    <w:name w:val="xl3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38">
    <w:name w:val="xl3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39">
    <w:name w:val="xl3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8"/>
      <w:szCs w:val="18"/>
      <w:lang w:eastAsia="lv-LV"/>
    </w:rPr>
  </w:style>
  <w:style w:type="paragraph" w:customStyle="1" w:styleId="xl40">
    <w:name w:val="xl4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1">
    <w:name w:val="xl4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2">
    <w:name w:val="xl4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b/>
      <w:bCs/>
      <w:sz w:val="16"/>
      <w:szCs w:val="16"/>
      <w:lang w:eastAsia="lv-LV"/>
    </w:rPr>
  </w:style>
  <w:style w:type="paragraph" w:customStyle="1" w:styleId="xl43">
    <w:name w:val="xl4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4">
    <w:name w:val="xl4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6"/>
      <w:szCs w:val="16"/>
      <w:lang w:eastAsia="lv-LV"/>
    </w:rPr>
  </w:style>
  <w:style w:type="paragraph" w:customStyle="1" w:styleId="xl45">
    <w:name w:val="xl4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6">
    <w:name w:val="xl4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47">
    <w:name w:val="xl47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8">
    <w:name w:val="xl4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18"/>
      <w:szCs w:val="18"/>
      <w:lang w:eastAsia="lv-LV"/>
    </w:rPr>
  </w:style>
  <w:style w:type="paragraph" w:customStyle="1" w:styleId="xl49">
    <w:name w:val="xl49"/>
    <w:basedOn w:val="Normal"/>
    <w:rsid w:val="008975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50">
    <w:name w:val="xl50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um">
    <w:name w:val="Normal num"/>
    <w:basedOn w:val="Normal"/>
    <w:rsid w:val="0089757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/>
    </w:rPr>
  </w:style>
  <w:style w:type="character" w:styleId="CommentReference">
    <w:name w:val="annotation reference"/>
    <w:semiHidden/>
    <w:rsid w:val="008975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97576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semiHidden/>
    <w:rsid w:val="00897576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NormalWeb">
    <w:name w:val="Normal (Web)"/>
    <w:basedOn w:val="Normal"/>
    <w:rsid w:val="008975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23">
    <w:name w:val="xl23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ils1">
    <w:name w:val="stils1"/>
    <w:basedOn w:val="Normal"/>
    <w:rsid w:val="0089757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piedavajumavirrsaksts1">
    <w:name w:val="piedavajuma virrsaksts1"/>
    <w:basedOn w:val="Heading2"/>
    <w:autoRedefine/>
    <w:rsid w:val="00897576"/>
    <w:pPr>
      <w:widowControl/>
      <w:autoSpaceDE/>
      <w:autoSpaceDN/>
      <w:jc w:val="left"/>
    </w:pPr>
    <w:rPr>
      <w:sz w:val="28"/>
      <w:szCs w:val="30"/>
      <w:u w:val="single"/>
    </w:rPr>
  </w:style>
  <w:style w:type="paragraph" w:customStyle="1" w:styleId="Style0">
    <w:name w:val="Style0"/>
    <w:rsid w:val="0089757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paragraph" w:customStyle="1" w:styleId="CompanyName">
    <w:name w:val="Company Name"/>
    <w:basedOn w:val="BodyText"/>
    <w:next w:val="BodyText"/>
    <w:rsid w:val="00897576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val="en-GB"/>
    </w:rPr>
  </w:style>
  <w:style w:type="character" w:customStyle="1" w:styleId="FootnoteCharacters">
    <w:name w:val="Footnote Characters"/>
    <w:rsid w:val="00897576"/>
  </w:style>
  <w:style w:type="paragraph" w:customStyle="1" w:styleId="numbereditem">
    <w:name w:val="numbered_item"/>
    <w:basedOn w:val="Normal"/>
    <w:rsid w:val="00897576"/>
    <w:pPr>
      <w:widowControl w:val="0"/>
      <w:numPr>
        <w:numId w:val="4"/>
      </w:numPr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customStyle="1" w:styleId="atbildesvitraaratkapi">
    <w:name w:val="atbilde_svitraar atkapi"/>
    <w:basedOn w:val="Normal"/>
    <w:rsid w:val="00897576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tbildeburti2">
    <w:name w:val="atbilde+burti2"/>
    <w:basedOn w:val="Normal"/>
    <w:autoRedefine/>
    <w:rsid w:val="00897576"/>
    <w:pPr>
      <w:tabs>
        <w:tab w:val="num" w:pos="1135"/>
      </w:tabs>
      <w:spacing w:after="0" w:line="240" w:lineRule="auto"/>
      <w:ind w:left="1135" w:hanging="567"/>
      <w:jc w:val="both"/>
    </w:pPr>
    <w:rPr>
      <w:rFonts w:ascii="GarmdITC Lt TL" w:eastAsia="Times New Roman" w:hAnsi="GarmdITC Lt TL" w:cs="Times New Roman"/>
      <w:sz w:val="26"/>
      <w:szCs w:val="20"/>
    </w:rPr>
  </w:style>
  <w:style w:type="paragraph" w:customStyle="1" w:styleId="atbildeburti3">
    <w:name w:val="atbilde+burti3"/>
    <w:basedOn w:val="atbilde"/>
    <w:autoRedefine/>
    <w:rsid w:val="00897576"/>
    <w:pPr>
      <w:tabs>
        <w:tab w:val="num" w:pos="1135"/>
      </w:tabs>
      <w:spacing w:before="0" w:beforeAutospacing="0" w:after="0" w:afterAutospacing="0"/>
      <w:ind w:left="1135" w:hanging="567"/>
    </w:pPr>
    <w:rPr>
      <w:u w:val="none"/>
    </w:rPr>
  </w:style>
  <w:style w:type="paragraph" w:customStyle="1" w:styleId="atbilde">
    <w:name w:val="atbilde"/>
    <w:basedOn w:val="Normal"/>
    <w:autoRedefine/>
    <w:rsid w:val="00897576"/>
    <w:pPr>
      <w:spacing w:before="100" w:beforeAutospacing="1" w:after="100" w:afterAutospacing="1" w:line="240" w:lineRule="auto"/>
      <w:jc w:val="both"/>
    </w:pPr>
    <w:rPr>
      <w:rFonts w:ascii="GarmdITC Lt TL" w:eastAsia="Times New Roman" w:hAnsi="GarmdITC Lt TL" w:cs="Times New Roman"/>
      <w:sz w:val="26"/>
      <w:szCs w:val="20"/>
      <w:u w:val="single"/>
    </w:rPr>
  </w:style>
  <w:style w:type="paragraph" w:customStyle="1" w:styleId="vinujautajumsarciparu2">
    <w:name w:val="vinu jautajums ar ciparu2"/>
    <w:basedOn w:val="vinujautajumsarciparu"/>
    <w:autoRedefine/>
    <w:rsid w:val="00897576"/>
    <w:pPr>
      <w:tabs>
        <w:tab w:val="clear" w:pos="360"/>
        <w:tab w:val="num" w:pos="720"/>
      </w:tabs>
      <w:ind w:left="720" w:hanging="720"/>
    </w:pPr>
    <w:rPr>
      <w:bCs w:val="0"/>
    </w:rPr>
  </w:style>
  <w:style w:type="paragraph" w:customStyle="1" w:styleId="vinujautajumsarciparu">
    <w:name w:val="vinu jautajums ar ciparu"/>
    <w:basedOn w:val="Normal"/>
    <w:autoRedefine/>
    <w:rsid w:val="00897576"/>
    <w:pPr>
      <w:tabs>
        <w:tab w:val="num" w:pos="360"/>
      </w:tabs>
      <w:spacing w:before="240" w:after="240" w:line="240" w:lineRule="auto"/>
      <w:ind w:left="360" w:hanging="360"/>
      <w:jc w:val="both"/>
    </w:pPr>
    <w:rPr>
      <w:rFonts w:ascii="GarmdITC Lt TL" w:eastAsia="Times New Roman" w:hAnsi="GarmdITC Lt TL" w:cs="Times New Roman"/>
      <w:b/>
      <w:bCs/>
      <w:sz w:val="19"/>
      <w:szCs w:val="18"/>
    </w:rPr>
  </w:style>
  <w:style w:type="paragraph" w:customStyle="1" w:styleId="vinujautajumsarciparu3">
    <w:name w:val="vinu jautajums ar ciparu3"/>
    <w:basedOn w:val="vinujautajumsarciparu2"/>
    <w:autoRedefine/>
    <w:rsid w:val="00897576"/>
    <w:rPr>
      <w:bCs/>
      <w:szCs w:val="19"/>
    </w:rPr>
  </w:style>
  <w:style w:type="paragraph" w:customStyle="1" w:styleId="Jaunalapa">
    <w:name w:val="Jauna lapa"/>
    <w:basedOn w:val="Normal"/>
    <w:next w:val="Normal"/>
    <w:rsid w:val="00897576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paragraph" w:customStyle="1" w:styleId="virsraksts2">
    <w:name w:val="virsraksts2"/>
    <w:basedOn w:val="Normal"/>
    <w:next w:val="Normal"/>
    <w:rsid w:val="00897576"/>
    <w:pPr>
      <w:spacing w:before="240" w:after="6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897576"/>
    <w:pPr>
      <w:spacing w:after="0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897576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89757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9757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DocumentMap">
    <w:name w:val="Document Map"/>
    <w:basedOn w:val="Normal"/>
    <w:link w:val="DocumentMapChar"/>
    <w:semiHidden/>
    <w:rsid w:val="008975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897576"/>
    <w:rPr>
      <w:rFonts w:ascii="Tahoma" w:eastAsia="Times New Roman" w:hAnsi="Tahoma" w:cs="Tahoma"/>
      <w:sz w:val="24"/>
      <w:szCs w:val="24"/>
      <w:shd w:val="clear" w:color="auto" w:fill="000080"/>
      <w:lang w:val="lv-LV"/>
    </w:rPr>
  </w:style>
  <w:style w:type="numbering" w:customStyle="1" w:styleId="NoList11">
    <w:name w:val="No List11"/>
    <w:next w:val="NoList"/>
    <w:semiHidden/>
    <w:rsid w:val="00897576"/>
  </w:style>
  <w:style w:type="paragraph" w:customStyle="1" w:styleId="Heading10">
    <w:name w:val="Heading1"/>
    <w:basedOn w:val="Normal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1">
    <w:name w:val="Heading 1 Char1"/>
    <w:aliases w:val="Section Heading Char1,heading1 Char1,Antraste 1 Char1,h1 Char1,Heading 1 Char Char,Section Heading Char Char,heading1 Char Char,Antraste 1 Char Char,h1 Char Char,H1 Char,Virsraksts 1 Char"/>
    <w:link w:val="Heading1"/>
    <w:rsid w:val="00897576"/>
    <w:rPr>
      <w:rFonts w:ascii="Times New Roman Bold" w:eastAsia="Times New Roman" w:hAnsi="Times New Roman Bold" w:cs="Times New Roman"/>
      <w:b/>
      <w:smallCaps/>
      <w:sz w:val="24"/>
      <w:szCs w:val="20"/>
      <w:lang w:val="x-none"/>
    </w:rPr>
  </w:style>
  <w:style w:type="paragraph" w:styleId="TOC2">
    <w:name w:val="toc 2"/>
    <w:basedOn w:val="Normal"/>
    <w:next w:val="Normal"/>
    <w:autoRedefine/>
    <w:rsid w:val="00897576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</w:rPr>
  </w:style>
  <w:style w:type="paragraph" w:styleId="TOC3">
    <w:name w:val="toc 3"/>
    <w:basedOn w:val="Normal"/>
    <w:next w:val="Normal"/>
    <w:autoRedefine/>
    <w:rsid w:val="00897576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897576"/>
    <w:pPr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</w:rPr>
  </w:style>
  <w:style w:type="paragraph" w:styleId="TOC5">
    <w:name w:val="toc 5"/>
    <w:basedOn w:val="Normal"/>
    <w:next w:val="Normal"/>
    <w:autoRedefine/>
    <w:rsid w:val="00897576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</w:rPr>
  </w:style>
  <w:style w:type="paragraph" w:styleId="TOC6">
    <w:name w:val="toc 6"/>
    <w:basedOn w:val="Normal"/>
    <w:next w:val="Normal"/>
    <w:autoRedefine/>
    <w:rsid w:val="00897576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</w:rPr>
  </w:style>
  <w:style w:type="paragraph" w:styleId="TOC7">
    <w:name w:val="toc 7"/>
    <w:basedOn w:val="Normal"/>
    <w:next w:val="Normal"/>
    <w:autoRedefine/>
    <w:rsid w:val="00897576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styleId="TOC8">
    <w:name w:val="toc 8"/>
    <w:basedOn w:val="Normal"/>
    <w:next w:val="Normal"/>
    <w:autoRedefine/>
    <w:rsid w:val="00897576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</w:rPr>
  </w:style>
  <w:style w:type="paragraph" w:styleId="TOC9">
    <w:name w:val="toc 9"/>
    <w:basedOn w:val="Normal"/>
    <w:next w:val="Normal"/>
    <w:autoRedefine/>
    <w:rsid w:val="00897576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ontents">
    <w:name w:val="Table Contents"/>
    <w:basedOn w:val="BodyText"/>
    <w:rsid w:val="00897576"/>
    <w:pPr>
      <w:suppressLineNumbers/>
      <w:suppressAutoHyphens/>
    </w:pPr>
    <w:rPr>
      <w:rFonts w:ascii="Times New Roman" w:eastAsia="HG Mincho Light J" w:hAnsi="Times New Roman"/>
      <w:color w:val="000000"/>
      <w:szCs w:val="24"/>
      <w:lang/>
    </w:rPr>
  </w:style>
  <w:style w:type="character" w:customStyle="1" w:styleId="BodyTextChar2">
    <w:name w:val="Body Text Char2"/>
    <w:aliases w:val="b Char,uvlaka 3 Char,plain Char1,plain Char Char,b1 Char,uvlaka 31 Char1, uvlaka 3 Char1, uvlaka 31 Char1,Body Text Char1 Char,Body Text Char Char Char,Body Text1 Char"/>
    <w:link w:val="BodyText"/>
    <w:locked/>
    <w:rsid w:val="00897576"/>
    <w:rPr>
      <w:rFonts w:ascii="RimTimes" w:eastAsia="Times New Roman" w:hAnsi="RimTimes" w:cs="Times New Roman"/>
      <w:sz w:val="24"/>
      <w:szCs w:val="20"/>
      <w:lang w:val="lv-LV"/>
    </w:rPr>
  </w:style>
  <w:style w:type="paragraph" w:customStyle="1" w:styleId="Char">
    <w:name w:val=" Char"/>
    <w:basedOn w:val="Normal"/>
    <w:rsid w:val="00897576"/>
    <w:pPr>
      <w:spacing w:after="160" w:line="240" w:lineRule="exact"/>
    </w:pPr>
    <w:rPr>
      <w:rFonts w:ascii="Arial" w:eastAsia="Times New Roman" w:hAnsi="Arial" w:cs="Times New Roman"/>
      <w:szCs w:val="24"/>
      <w:lang w:val="en-US"/>
    </w:rPr>
  </w:style>
  <w:style w:type="character" w:customStyle="1" w:styleId="BodyTextIndentChar1">
    <w:name w:val="Body Text Indent Char1"/>
    <w:aliases w:val="Body Text Indent Char Char Char Char Char,Body Text Indent Char Char Char1,Body Text Indent Char Char1,Body Text Indent Char Char Char Char1"/>
    <w:link w:val="BodyTextIndent"/>
    <w:locked/>
    <w:rsid w:val="00897576"/>
    <w:rPr>
      <w:rFonts w:ascii="Times New Roman" w:eastAsia="Times New Roman" w:hAnsi="Times New Roman" w:cs="Times New Roman"/>
      <w:sz w:val="24"/>
      <w:szCs w:val="24"/>
      <w:lang w:val="lv-LV"/>
    </w:rPr>
  </w:style>
  <w:style w:type="numbering" w:customStyle="1" w:styleId="Hedingsvirsrakstiem">
    <w:name w:val="Hedings_virsrakstiem"/>
    <w:basedOn w:val="NoList"/>
    <w:rsid w:val="00897576"/>
    <w:pPr>
      <w:numPr>
        <w:numId w:val="6"/>
      </w:numPr>
    </w:pPr>
  </w:style>
  <w:style w:type="character" w:styleId="Emphasis">
    <w:name w:val="Emphasis"/>
    <w:qFormat/>
    <w:rsid w:val="00897576"/>
    <w:rPr>
      <w:i/>
      <w:iCs/>
    </w:rPr>
  </w:style>
  <w:style w:type="paragraph" w:customStyle="1" w:styleId="RakstzCharCharRakstzCharCharRakstz">
    <w:name w:val=" Rakstz. Char Char Rakstz. Char Char Rakstz."/>
    <w:basedOn w:val="Normal"/>
    <w:rsid w:val="0089757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lockText">
    <w:name w:val="Block Text"/>
    <w:basedOn w:val="Normal"/>
    <w:rsid w:val="00897576"/>
    <w:pPr>
      <w:tabs>
        <w:tab w:val="left" w:pos="567"/>
      </w:tabs>
      <w:spacing w:after="0" w:line="240" w:lineRule="auto"/>
      <w:ind w:left="567" w:right="46" w:hanging="1701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txt1">
    <w:name w:val="txt1"/>
    <w:rsid w:val="0089757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897576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customStyle="1" w:styleId="Punkts">
    <w:name w:val="Punkts"/>
    <w:basedOn w:val="Normal"/>
    <w:next w:val="Apakpunkts"/>
    <w:rsid w:val="00897576"/>
    <w:pPr>
      <w:numPr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897576"/>
    <w:pPr>
      <w:numPr>
        <w:ilvl w:val="1"/>
        <w:numId w:val="7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Normal"/>
    <w:next w:val="Rindkopa"/>
    <w:rsid w:val="00897576"/>
    <w:pPr>
      <w:numPr>
        <w:ilvl w:val="2"/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897576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Atsauce">
    <w:name w:val="Atsauce"/>
    <w:basedOn w:val="FootnoteText"/>
    <w:rsid w:val="00897576"/>
    <w:rPr>
      <w:rFonts w:ascii="Arial" w:hAnsi="Arial" w:cs="Arial"/>
      <w:sz w:val="16"/>
      <w:szCs w:val="16"/>
    </w:rPr>
  </w:style>
  <w:style w:type="character" w:customStyle="1" w:styleId="ApakpunktsChar">
    <w:name w:val="Apakšpunkts Char"/>
    <w:link w:val="Apakpunkts"/>
    <w:rsid w:val="00897576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customStyle="1" w:styleId="right">
    <w:name w:val="right"/>
    <w:basedOn w:val="DefaultParagraphFont"/>
    <w:rsid w:val="00897576"/>
  </w:style>
  <w:style w:type="paragraph" w:customStyle="1" w:styleId="txt3">
    <w:name w:val="txt3"/>
    <w:next w:val="txt1"/>
    <w:rsid w:val="00897576"/>
    <w:pPr>
      <w:widowControl w:val="0"/>
      <w:spacing w:after="0" w:line="240" w:lineRule="auto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character" w:customStyle="1" w:styleId="CharChar4">
    <w:name w:val=" Char Char4"/>
    <w:rsid w:val="00897576"/>
    <w:rPr>
      <w:lang w:val="en-US" w:eastAsia="en-US" w:bidi="ar-SA"/>
    </w:rPr>
  </w:style>
  <w:style w:type="paragraph" w:styleId="ListParagraph">
    <w:name w:val="List Paragraph"/>
    <w:basedOn w:val="Normal"/>
    <w:link w:val="ListParagraphChar"/>
    <w:qFormat/>
    <w:rsid w:val="0089757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Strong">
    <w:name w:val="Strong"/>
    <w:qFormat/>
    <w:rsid w:val="00897576"/>
    <w:rPr>
      <w:b/>
      <w:bCs/>
    </w:rPr>
  </w:style>
  <w:style w:type="paragraph" w:styleId="EndnoteText">
    <w:name w:val="endnote text"/>
    <w:basedOn w:val="Normal"/>
    <w:link w:val="EndnoteTextChar"/>
    <w:rsid w:val="00897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">
    <w:name w:val="Endnote Text Char"/>
    <w:basedOn w:val="DefaultParagraphFont"/>
    <w:link w:val="EndnoteText"/>
    <w:rsid w:val="00897576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umeracija">
    <w:name w:val="Numeracija"/>
    <w:basedOn w:val="Normal"/>
    <w:rsid w:val="00897576"/>
    <w:pPr>
      <w:tabs>
        <w:tab w:val="num" w:pos="0"/>
      </w:tabs>
      <w:spacing w:after="0" w:line="240" w:lineRule="auto"/>
      <w:ind w:left="463" w:hanging="283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1">
    <w:name w:val="Heading #1_"/>
    <w:link w:val="Heading12"/>
    <w:uiPriority w:val="99"/>
    <w:rsid w:val="00897576"/>
    <w:rPr>
      <w:shd w:val="clear" w:color="auto" w:fill="FFFFFF"/>
    </w:rPr>
  </w:style>
  <w:style w:type="paragraph" w:customStyle="1" w:styleId="Heading12">
    <w:name w:val="Heading #1"/>
    <w:basedOn w:val="Normal"/>
    <w:link w:val="Heading11"/>
    <w:uiPriority w:val="99"/>
    <w:rsid w:val="00897576"/>
    <w:pPr>
      <w:shd w:val="clear" w:color="auto" w:fill="FFFFFF"/>
      <w:spacing w:after="300" w:line="0" w:lineRule="atLeast"/>
      <w:outlineLvl w:val="0"/>
    </w:pPr>
    <w:rPr>
      <w:lang w:val="en-GB"/>
    </w:rPr>
  </w:style>
  <w:style w:type="paragraph" w:styleId="NoSpacing">
    <w:name w:val="No Spacing"/>
    <w:uiPriority w:val="1"/>
    <w:qFormat/>
    <w:rsid w:val="00897576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customStyle="1" w:styleId="apple-converted-space">
    <w:name w:val="apple-converted-space"/>
    <w:rsid w:val="00897576"/>
  </w:style>
  <w:style w:type="paragraph" w:styleId="ListNumber2">
    <w:name w:val="List Number 2"/>
    <w:basedOn w:val="Normal"/>
    <w:uiPriority w:val="99"/>
    <w:rsid w:val="0089757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0">
    <w:name w:val="Body text_"/>
    <w:link w:val="Bodytext1"/>
    <w:rsid w:val="00897576"/>
    <w:rPr>
      <w:shd w:val="clear" w:color="auto" w:fill="FFFFFF"/>
    </w:rPr>
  </w:style>
  <w:style w:type="paragraph" w:customStyle="1" w:styleId="Bodytext1">
    <w:name w:val="Body text"/>
    <w:basedOn w:val="Normal"/>
    <w:link w:val="Bodytext0"/>
    <w:rsid w:val="00897576"/>
    <w:pPr>
      <w:shd w:val="clear" w:color="auto" w:fill="FFFFFF"/>
      <w:spacing w:before="300" w:after="420" w:line="0" w:lineRule="atLeast"/>
      <w:jc w:val="both"/>
    </w:pPr>
    <w:rPr>
      <w:shd w:val="clear" w:color="auto" w:fill="FFFFFF"/>
      <w:lang w:val="en-GB"/>
    </w:rPr>
  </w:style>
  <w:style w:type="paragraph" w:customStyle="1" w:styleId="CharCharCharCharCharCharCharCharCharCharCharCharCharCharCharCharCharCharCharCharCharCharChar1Char">
    <w:name w:val=" Char Char Char Char Char Char Char Char Char Char Char Char Char Char Char Char Char Char Char Char Char Char Char1 Char"/>
    <w:basedOn w:val="Normal"/>
    <w:rsid w:val="00897576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5pt">
    <w:name w:val="Основной текст (2) + 11.5 pt"/>
    <w:rsid w:val="008975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 w:eastAsia="lv-LV" w:bidi="lv-LV"/>
    </w:rPr>
  </w:style>
  <w:style w:type="character" w:customStyle="1" w:styleId="WW8Num2z0">
    <w:name w:val="WW8Num2z0"/>
    <w:rsid w:val="00897576"/>
    <w:rPr>
      <w:rFonts w:ascii="Times New Roman" w:hAnsi="Times New Roman"/>
      <w:color w:val="000000"/>
      <w:sz w:val="24"/>
    </w:rPr>
  </w:style>
  <w:style w:type="character" w:customStyle="1" w:styleId="ListParagraphChar">
    <w:name w:val="List Paragraph Char"/>
    <w:link w:val="ListParagraph"/>
    <w:rsid w:val="00897576"/>
    <w:rPr>
      <w:rFonts w:ascii="Times New Roman" w:eastAsia="Times New Roman" w:hAnsi="Times New Roman" w:cs="Times New Roman"/>
      <w:sz w:val="20"/>
      <w:szCs w:val="20"/>
      <w:lang w:val="x-none"/>
    </w:rPr>
  </w:style>
  <w:style w:type="numbering" w:customStyle="1" w:styleId="Style131">
    <w:name w:val="Style131"/>
    <w:rsid w:val="00897576"/>
    <w:pPr>
      <w:numPr>
        <w:numId w:val="14"/>
      </w:numPr>
    </w:pPr>
  </w:style>
  <w:style w:type="table" w:customStyle="1" w:styleId="TableGrid1">
    <w:name w:val="Table Grid1"/>
    <w:basedOn w:val="TableNormal"/>
    <w:next w:val="TableGrid"/>
    <w:uiPriority w:val="39"/>
    <w:rsid w:val="008975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6">
    <w:name w:val="xl66"/>
    <w:basedOn w:val="Normal"/>
    <w:rsid w:val="008975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7">
    <w:name w:val="xl67"/>
    <w:basedOn w:val="Normal"/>
    <w:rsid w:val="0089757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0">
    <w:name w:val="xl7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72">
    <w:name w:val="xl7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7">
    <w:name w:val="xl77"/>
    <w:basedOn w:val="Normal"/>
    <w:rsid w:val="0089757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8">
    <w:name w:val="xl78"/>
    <w:basedOn w:val="Normal"/>
    <w:rsid w:val="0089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9">
    <w:name w:val="xl79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rsid w:val="008975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rsid w:val="008975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rsid w:val="008975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rsid w:val="00897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1">
    <w:name w:val="Heading 3 Char1"/>
    <w:aliases w:val="hd3 Char,h3 Char2,heading 3 + Indent: Left 0.25 in Char Char1,heading 3 Char Char1,3 Char Char1,E3 Char Char1,Heading 3. Char Char1,H3 Char Char1,h3 Char Char1,l3+toc 3 Char Char1,l3 Char Char1,CT Char Char1,Sub-section Title Char Char1"/>
    <w:link w:val="Heading3"/>
    <w:locked/>
    <w:rsid w:val="00897576"/>
    <w:rPr>
      <w:rFonts w:ascii="Times New Roman" w:eastAsia="Times New Roman" w:hAnsi="Times New Roman" w:cs="Times New Roman"/>
      <w:b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2438</Words>
  <Characters>13902</Characters>
  <Application>Microsoft Office Word</Application>
  <DocSecurity>0</DocSecurity>
  <Lines>115</Lines>
  <Paragraphs>32</Paragraphs>
  <ScaleCrop>false</ScaleCrop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2018-03-15T11:33:00Z</dcterms:created>
  <dcterms:modified xsi:type="dcterms:W3CDTF">2018-03-15T11:36:00Z</dcterms:modified>
</cp:coreProperties>
</file>